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885FD" w14:textId="77777777" w:rsidR="00A7451E" w:rsidRDefault="00FB3AF2">
      <w:pPr>
        <w:pStyle w:val="aa"/>
        <w:rPr>
          <w:rtl/>
        </w:rPr>
      </w:pPr>
      <w:r>
        <w:rPr>
          <w:rFonts w:hint="cs"/>
          <w:rtl/>
        </w:rPr>
        <w:t>בין משה לאבות</w:t>
      </w:r>
    </w:p>
    <w:p w14:paraId="67890E9A" w14:textId="77777777" w:rsidR="00A7451E" w:rsidRDefault="00FB3AF2" w:rsidP="00FB3AF2">
      <w:pPr>
        <w:autoSpaceDE w:val="0"/>
        <w:autoSpaceDN w:val="0"/>
        <w:adjustRightInd w:val="0"/>
        <w:spacing w:before="240" w:line="280" w:lineRule="atLeast"/>
        <w:jc w:val="both"/>
        <w:rPr>
          <w:rFonts w:cs="David"/>
          <w:b/>
          <w:bCs/>
          <w:szCs w:val="24"/>
          <w:rtl/>
        </w:rPr>
      </w:pPr>
      <w:r w:rsidRPr="00FB3AF2">
        <w:rPr>
          <w:rFonts w:cs="David"/>
          <w:b/>
          <w:bCs/>
          <w:szCs w:val="24"/>
          <w:rtl/>
        </w:rPr>
        <w:t>וַיְדַבֵּר אֱלֹהִים אֶל מֹשֶׁה וַיֹּאמֶר אֵלָיו אֲנִי ה':</w:t>
      </w:r>
      <w:r>
        <w:rPr>
          <w:rFonts w:cs="David" w:hint="cs"/>
          <w:b/>
          <w:bCs/>
          <w:szCs w:val="24"/>
          <w:rtl/>
        </w:rPr>
        <w:t xml:space="preserve"> </w:t>
      </w:r>
      <w:proofErr w:type="spellStart"/>
      <w:r w:rsidRPr="00FB3AF2">
        <w:rPr>
          <w:rFonts w:cs="David"/>
          <w:b/>
          <w:bCs/>
          <w:szCs w:val="24"/>
          <w:rtl/>
        </w:rPr>
        <w:t>וָאֵרָא</w:t>
      </w:r>
      <w:proofErr w:type="spellEnd"/>
      <w:r w:rsidRPr="00FB3AF2">
        <w:rPr>
          <w:rFonts w:cs="David"/>
          <w:b/>
          <w:bCs/>
          <w:szCs w:val="24"/>
          <w:rtl/>
        </w:rPr>
        <w:t xml:space="preserve"> אֶל אַבְרָהָם אֶל יִצְחָק וְאֶל יַעֲקֹב בְּאֵל שַׁדָּי וּשְׁמִי ה' לֹא נוֹדַעְתִּי לָהֶם</w:t>
      </w:r>
      <w:r w:rsidR="009D5330" w:rsidRPr="009D5330">
        <w:rPr>
          <w:rFonts w:cs="David"/>
          <w:b/>
          <w:bCs/>
          <w:szCs w:val="24"/>
          <w:rtl/>
        </w:rPr>
        <w:t>:</w:t>
      </w:r>
      <w:r w:rsidR="00A7451E">
        <w:rPr>
          <w:rFonts w:cs="David" w:hint="cs"/>
          <w:b/>
          <w:bCs/>
          <w:szCs w:val="24"/>
          <w:rtl/>
        </w:rPr>
        <w:t xml:space="preserve"> </w:t>
      </w:r>
      <w:r w:rsidR="00A7451E">
        <w:rPr>
          <w:rtl/>
        </w:rPr>
        <w:t>(</w:t>
      </w:r>
      <w:r w:rsidR="00A7451E">
        <w:rPr>
          <w:rFonts w:hint="cs"/>
          <w:rtl/>
        </w:rPr>
        <w:t xml:space="preserve">שמות </w:t>
      </w:r>
      <w:r>
        <w:rPr>
          <w:rFonts w:hint="cs"/>
          <w:rtl/>
        </w:rPr>
        <w:t>ו ב-ג</w:t>
      </w:r>
      <w:r w:rsidR="00A7451E">
        <w:rPr>
          <w:rFonts w:hint="cs"/>
          <w:rtl/>
        </w:rPr>
        <w:t>)</w:t>
      </w:r>
      <w:r w:rsidR="00A81D84">
        <w:rPr>
          <w:rFonts w:hint="cs"/>
          <w:rtl/>
        </w:rPr>
        <w:t>.</w:t>
      </w:r>
      <w:r w:rsidR="00287955">
        <w:rPr>
          <w:rStyle w:val="a5"/>
          <w:rFonts w:cs="David"/>
          <w:b/>
          <w:bCs/>
          <w:szCs w:val="24"/>
          <w:rtl/>
        </w:rPr>
        <w:footnoteReference w:id="1"/>
      </w:r>
    </w:p>
    <w:p w14:paraId="0E09ABAC" w14:textId="77777777" w:rsidR="00816765" w:rsidRPr="00816765" w:rsidRDefault="00816765" w:rsidP="00816765">
      <w:pPr>
        <w:pStyle w:val="ac"/>
        <w:rPr>
          <w:b/>
          <w:bCs/>
          <w:rtl/>
        </w:rPr>
      </w:pPr>
    </w:p>
    <w:p w14:paraId="10022608" w14:textId="0ED149D2" w:rsidR="00FB3AF2" w:rsidRPr="00816765" w:rsidRDefault="00FB3AF2" w:rsidP="00816765">
      <w:pPr>
        <w:pStyle w:val="ac"/>
        <w:rPr>
          <w:b/>
          <w:bCs/>
          <w:rtl/>
        </w:rPr>
      </w:pPr>
      <w:r w:rsidRPr="00816765">
        <w:rPr>
          <w:b/>
          <w:bCs/>
          <w:rtl/>
        </w:rPr>
        <w:t>שמות רבה ו ד</w:t>
      </w:r>
      <w:r w:rsidR="00BC4D06" w:rsidRPr="00816765">
        <w:rPr>
          <w:rFonts w:hint="cs"/>
          <w:b/>
          <w:bCs/>
          <w:rtl/>
        </w:rPr>
        <w:t xml:space="preserve"> </w:t>
      </w:r>
      <w:r w:rsidR="00BC4D06" w:rsidRPr="00816765">
        <w:rPr>
          <w:b/>
          <w:bCs/>
          <w:rtl/>
        </w:rPr>
        <w:t>–</w:t>
      </w:r>
      <w:r w:rsidR="00BC4D06" w:rsidRPr="00816765">
        <w:rPr>
          <w:rFonts w:hint="cs"/>
          <w:b/>
          <w:bCs/>
          <w:rtl/>
        </w:rPr>
        <w:t xml:space="preserve"> חבל על </w:t>
      </w:r>
      <w:proofErr w:type="spellStart"/>
      <w:r w:rsidR="00BC4D06" w:rsidRPr="00816765">
        <w:rPr>
          <w:rFonts w:hint="cs"/>
          <w:b/>
          <w:bCs/>
          <w:rtl/>
        </w:rPr>
        <w:t>דאבדין</w:t>
      </w:r>
      <w:proofErr w:type="spellEnd"/>
      <w:r w:rsidR="00BC4D06" w:rsidRPr="00816765">
        <w:rPr>
          <w:rFonts w:hint="cs"/>
          <w:b/>
          <w:bCs/>
          <w:rtl/>
        </w:rPr>
        <w:t xml:space="preserve"> ולא </w:t>
      </w:r>
      <w:proofErr w:type="spellStart"/>
      <w:r w:rsidR="00BC4D06" w:rsidRPr="00816765">
        <w:rPr>
          <w:rFonts w:hint="cs"/>
          <w:b/>
          <w:bCs/>
          <w:rtl/>
        </w:rPr>
        <w:t>משתכחין</w:t>
      </w:r>
      <w:proofErr w:type="spellEnd"/>
    </w:p>
    <w:p w14:paraId="3D79AC97" w14:textId="77777777" w:rsidR="00FB3AF2" w:rsidRDefault="00FB3AF2" w:rsidP="00FB3AF2">
      <w:pPr>
        <w:spacing w:line="320" w:lineRule="atLeast"/>
        <w:jc w:val="both"/>
        <w:rPr>
          <w:rFonts w:cs="David"/>
          <w:szCs w:val="24"/>
          <w:rtl/>
        </w:rPr>
      </w:pPr>
      <w:r>
        <w:rPr>
          <w:rFonts w:cs="David"/>
          <w:szCs w:val="24"/>
          <w:rtl/>
        </w:rPr>
        <w:t>"</w:t>
      </w:r>
      <w:proofErr w:type="spellStart"/>
      <w:r>
        <w:rPr>
          <w:rFonts w:cs="David"/>
          <w:szCs w:val="24"/>
          <w:rtl/>
        </w:rPr>
        <w:t>וארא</w:t>
      </w:r>
      <w:proofErr w:type="spellEnd"/>
      <w:r>
        <w:rPr>
          <w:rFonts w:cs="David"/>
          <w:szCs w:val="24"/>
          <w:rtl/>
        </w:rPr>
        <w:t xml:space="preserve"> אל אברהם אל יצחק ואל יעקב באל שדי ושמי ה' לא נודעתי להם" - אמר לו הקב"ה למשה: חבל על </w:t>
      </w:r>
      <w:proofErr w:type="spellStart"/>
      <w:r>
        <w:rPr>
          <w:rFonts w:cs="David"/>
          <w:szCs w:val="24"/>
          <w:rtl/>
        </w:rPr>
        <w:t>דאבדין</w:t>
      </w:r>
      <w:proofErr w:type="spellEnd"/>
      <w:r>
        <w:rPr>
          <w:rFonts w:cs="David"/>
          <w:szCs w:val="24"/>
          <w:rtl/>
        </w:rPr>
        <w:t xml:space="preserve"> ולא </w:t>
      </w:r>
      <w:proofErr w:type="spellStart"/>
      <w:r>
        <w:rPr>
          <w:rFonts w:cs="David"/>
          <w:szCs w:val="24"/>
          <w:rtl/>
        </w:rPr>
        <w:t>משתכחין</w:t>
      </w:r>
      <w:proofErr w:type="spellEnd"/>
      <w:r>
        <w:rPr>
          <w:rFonts w:cs="David"/>
          <w:szCs w:val="24"/>
          <w:rtl/>
        </w:rPr>
        <w:t>!</w:t>
      </w:r>
      <w:r w:rsidR="00703D35">
        <w:rPr>
          <w:rStyle w:val="a5"/>
          <w:rFonts w:cs="David"/>
          <w:szCs w:val="24"/>
          <w:rtl/>
        </w:rPr>
        <w:footnoteReference w:id="2"/>
      </w:r>
      <w:r>
        <w:rPr>
          <w:rFonts w:cs="David"/>
          <w:szCs w:val="24"/>
          <w:rtl/>
        </w:rPr>
        <w:t xml:space="preserve"> הרבה פעמים נגליתי על אברהם יצחק ויעקב באל שדי ולא הודעתי להם ששמי ה' כשם שאמרתי לך. ולא הרהרו אחר מדותי.</w:t>
      </w:r>
      <w:r w:rsidR="00703D35">
        <w:rPr>
          <w:rStyle w:val="a5"/>
          <w:rFonts w:cs="David"/>
          <w:szCs w:val="24"/>
          <w:rtl/>
        </w:rPr>
        <w:footnoteReference w:id="3"/>
      </w:r>
      <w:r>
        <w:rPr>
          <w:rFonts w:cs="David"/>
          <w:szCs w:val="24"/>
          <w:rtl/>
        </w:rPr>
        <w:t xml:space="preserve"> אמרתי לאברהם: "קום התהלך בארץ לארכה ולרחבה כי לך </w:t>
      </w:r>
      <w:proofErr w:type="spellStart"/>
      <w:r>
        <w:rPr>
          <w:rFonts w:cs="David"/>
          <w:szCs w:val="24"/>
          <w:rtl/>
        </w:rPr>
        <w:t>אתננה</w:t>
      </w:r>
      <w:proofErr w:type="spellEnd"/>
      <w:r>
        <w:rPr>
          <w:rFonts w:cs="David"/>
          <w:szCs w:val="24"/>
          <w:rtl/>
        </w:rPr>
        <w:t>" - בקש מקום לקבור את שרה ולא מצא, עד שקנה בדמים מרובים, בד' מאות שקל כסף, ולא הרהר אחר מדותי.</w:t>
      </w:r>
      <w:r w:rsidR="00E63070">
        <w:rPr>
          <w:rStyle w:val="a5"/>
          <w:rFonts w:cs="David"/>
          <w:szCs w:val="24"/>
          <w:rtl/>
        </w:rPr>
        <w:footnoteReference w:id="4"/>
      </w:r>
      <w:r>
        <w:rPr>
          <w:rFonts w:cs="David"/>
          <w:szCs w:val="24"/>
          <w:rtl/>
        </w:rPr>
        <w:t xml:space="preserve"> אמרתי ליצחק: "גור בארץ הזאת ... כי לך ולזרעך אתן את כל הארצות האל" - בקש מים לשתות ולא מצא, שנאמר: "ויריבו רועי גרר עם רועי יצחק </w:t>
      </w:r>
      <w:proofErr w:type="spellStart"/>
      <w:r>
        <w:rPr>
          <w:rFonts w:cs="David"/>
          <w:szCs w:val="24"/>
          <w:rtl/>
        </w:rPr>
        <w:t>לאמר</w:t>
      </w:r>
      <w:proofErr w:type="spellEnd"/>
      <w:r>
        <w:rPr>
          <w:rFonts w:cs="David"/>
          <w:szCs w:val="24"/>
          <w:rtl/>
        </w:rPr>
        <w:t xml:space="preserve"> לנו המים", ולא הרהר אחר מדותי.</w:t>
      </w:r>
      <w:r w:rsidR="00E63070">
        <w:rPr>
          <w:rStyle w:val="a5"/>
          <w:rFonts w:cs="David"/>
          <w:szCs w:val="24"/>
          <w:rtl/>
        </w:rPr>
        <w:footnoteReference w:id="5"/>
      </w:r>
      <w:r>
        <w:rPr>
          <w:rFonts w:cs="David"/>
          <w:szCs w:val="24"/>
          <w:rtl/>
        </w:rPr>
        <w:t xml:space="preserve"> אמרתי ליעקב: "הארץ אשר אתה שכב עליה לך </w:t>
      </w:r>
      <w:proofErr w:type="spellStart"/>
      <w:r>
        <w:rPr>
          <w:rFonts w:cs="David"/>
          <w:szCs w:val="24"/>
          <w:rtl/>
        </w:rPr>
        <w:t>אתננה</w:t>
      </w:r>
      <w:proofErr w:type="spellEnd"/>
      <w:r>
        <w:rPr>
          <w:rFonts w:cs="David"/>
          <w:szCs w:val="24"/>
          <w:rtl/>
        </w:rPr>
        <w:t xml:space="preserve">" - בקש מקום לנטוע </w:t>
      </w:r>
      <w:proofErr w:type="spellStart"/>
      <w:r>
        <w:rPr>
          <w:rFonts w:cs="David"/>
          <w:szCs w:val="24"/>
          <w:rtl/>
        </w:rPr>
        <w:t>אהלו</w:t>
      </w:r>
      <w:proofErr w:type="spellEnd"/>
      <w:r>
        <w:rPr>
          <w:rFonts w:cs="David"/>
          <w:szCs w:val="24"/>
          <w:rtl/>
        </w:rPr>
        <w:t xml:space="preserve"> ולא מצא, עד שקנה במאה </w:t>
      </w:r>
      <w:proofErr w:type="spellStart"/>
      <w:r>
        <w:rPr>
          <w:rFonts w:cs="David"/>
          <w:szCs w:val="24"/>
          <w:rtl/>
        </w:rPr>
        <w:t>קשיטה</w:t>
      </w:r>
      <w:proofErr w:type="spellEnd"/>
      <w:r>
        <w:rPr>
          <w:rFonts w:cs="David"/>
          <w:szCs w:val="24"/>
          <w:rtl/>
        </w:rPr>
        <w:t>, ולא הרהר אחר מדותי. ולא שאלוני מה שמי כשם ששאלת אתה. ואתה, תחילת שליחותי שאלת: מה שמך, ולבסוף אמרת: "ומאז באתי אל פרעה לדבר בשמך הרע לעם הזה"</w:t>
      </w:r>
      <w:r w:rsidR="00BC4D06">
        <w:rPr>
          <w:rFonts w:cs="David" w:hint="cs"/>
          <w:szCs w:val="24"/>
          <w:rtl/>
        </w:rPr>
        <w:t xml:space="preserve"> (שמות ה </w:t>
      </w:r>
      <w:proofErr w:type="spellStart"/>
      <w:r w:rsidR="00BC4D06">
        <w:rPr>
          <w:rFonts w:cs="David" w:hint="cs"/>
          <w:szCs w:val="24"/>
          <w:rtl/>
        </w:rPr>
        <w:t>כג</w:t>
      </w:r>
      <w:proofErr w:type="spellEnd"/>
      <w:r w:rsidR="00BC4D06">
        <w:rPr>
          <w:rFonts w:cs="David" w:hint="cs"/>
          <w:szCs w:val="24"/>
          <w:rtl/>
        </w:rPr>
        <w:t>)</w:t>
      </w:r>
      <w:r>
        <w:rPr>
          <w:rFonts w:cs="David"/>
          <w:szCs w:val="24"/>
          <w:rtl/>
        </w:rPr>
        <w:t>.</w:t>
      </w:r>
      <w:r w:rsidR="00045E8D">
        <w:rPr>
          <w:rStyle w:val="a5"/>
          <w:rFonts w:cs="David"/>
          <w:szCs w:val="24"/>
          <w:rtl/>
        </w:rPr>
        <w:footnoteReference w:id="6"/>
      </w:r>
    </w:p>
    <w:p w14:paraId="7FDEF2B8" w14:textId="77777777" w:rsidR="00FB3AF2" w:rsidRPr="00816765" w:rsidRDefault="00FB3AF2" w:rsidP="00816765">
      <w:pPr>
        <w:pStyle w:val="ac"/>
        <w:rPr>
          <w:b/>
          <w:bCs/>
          <w:rtl/>
        </w:rPr>
      </w:pPr>
      <w:r w:rsidRPr="00816765">
        <w:rPr>
          <w:b/>
          <w:bCs/>
          <w:rtl/>
        </w:rPr>
        <w:t>שמות רבה סוף פרשה ב, תחילת פרשה ג</w:t>
      </w:r>
      <w:r w:rsidR="00AC102D" w:rsidRPr="00816765">
        <w:rPr>
          <w:rFonts w:hint="cs"/>
          <w:b/>
          <w:bCs/>
          <w:rtl/>
        </w:rPr>
        <w:t xml:space="preserve"> </w:t>
      </w:r>
      <w:r w:rsidR="00AC102D" w:rsidRPr="00816765">
        <w:rPr>
          <w:b/>
          <w:bCs/>
          <w:rtl/>
        </w:rPr>
        <w:t>–</w:t>
      </w:r>
      <w:r w:rsidR="00AC102D" w:rsidRPr="00816765">
        <w:rPr>
          <w:rFonts w:hint="cs"/>
          <w:b/>
          <w:bCs/>
          <w:rtl/>
        </w:rPr>
        <w:t xml:space="preserve"> אל תקרב הלום</w:t>
      </w:r>
    </w:p>
    <w:p w14:paraId="27128331" w14:textId="77777777" w:rsidR="00FB3AF2" w:rsidRDefault="00FB3AF2" w:rsidP="00FB3AF2">
      <w:pPr>
        <w:spacing w:line="320" w:lineRule="atLeast"/>
        <w:jc w:val="both"/>
        <w:rPr>
          <w:rFonts w:cs="David"/>
          <w:szCs w:val="24"/>
          <w:rtl/>
        </w:rPr>
      </w:pPr>
      <w:r>
        <w:rPr>
          <w:rFonts w:cs="David"/>
          <w:szCs w:val="24"/>
          <w:rtl/>
        </w:rPr>
        <w:t xml:space="preserve">"ויאמר הנני" - הנני לכהונה ולמלכות. אמר לו הקב"ה: במקום עמודו של עולם אתה עומד? אברהם אמר "הנני" ואתה אומר "הנני"?! בקש משה שיעמדו ממנו כוהנים ומלכים. אמר לו הקב"ה: "אל תקרב הלום" -  כלומר, לא יהיו בניך </w:t>
      </w:r>
      <w:proofErr w:type="spellStart"/>
      <w:r>
        <w:rPr>
          <w:rFonts w:cs="David"/>
          <w:szCs w:val="24"/>
          <w:rtl/>
        </w:rPr>
        <w:t>מקריבין</w:t>
      </w:r>
      <w:proofErr w:type="spellEnd"/>
      <w:r>
        <w:rPr>
          <w:rFonts w:cs="David"/>
          <w:szCs w:val="24"/>
          <w:rtl/>
        </w:rPr>
        <w:t xml:space="preserve">, שכבר מתוקנת הכהונה לאהרן אחיך. "הלום" זו מלכות כמו שאתה אומר: "כי </w:t>
      </w:r>
      <w:proofErr w:type="spellStart"/>
      <w:r>
        <w:rPr>
          <w:rFonts w:cs="David"/>
          <w:szCs w:val="24"/>
          <w:rtl/>
        </w:rPr>
        <w:t>הביאותני</w:t>
      </w:r>
      <w:proofErr w:type="spellEnd"/>
      <w:r>
        <w:rPr>
          <w:rFonts w:cs="David"/>
          <w:szCs w:val="24"/>
          <w:rtl/>
        </w:rPr>
        <w:t xml:space="preserve"> עד הלום" (שמואל ב ז </w:t>
      </w:r>
      <w:proofErr w:type="spellStart"/>
      <w:r>
        <w:rPr>
          <w:rFonts w:cs="David"/>
          <w:szCs w:val="24"/>
          <w:rtl/>
        </w:rPr>
        <w:t>יח</w:t>
      </w:r>
      <w:proofErr w:type="spellEnd"/>
      <w:r>
        <w:rPr>
          <w:rFonts w:cs="David"/>
          <w:szCs w:val="24"/>
          <w:rtl/>
        </w:rPr>
        <w:t>), אמר לו הקב"ה: כבר מתוקנת המלכות לדוד.</w:t>
      </w:r>
      <w:r>
        <w:rPr>
          <w:rStyle w:val="a5"/>
          <w:rFonts w:cs="David"/>
          <w:szCs w:val="24"/>
          <w:rtl/>
        </w:rPr>
        <w:footnoteReference w:id="7"/>
      </w:r>
      <w:r>
        <w:rPr>
          <w:rFonts w:cs="David"/>
          <w:szCs w:val="24"/>
          <w:rtl/>
        </w:rPr>
        <w:t xml:space="preserve"> </w:t>
      </w:r>
    </w:p>
    <w:p w14:paraId="0C3FBC81" w14:textId="77777777" w:rsidR="00FB3AF2" w:rsidRDefault="00FB3AF2" w:rsidP="00FB3AF2">
      <w:pPr>
        <w:spacing w:line="320" w:lineRule="atLeast"/>
        <w:jc w:val="both"/>
        <w:rPr>
          <w:rFonts w:cs="David"/>
          <w:szCs w:val="24"/>
          <w:rtl/>
        </w:rPr>
      </w:pPr>
      <w:r>
        <w:rPr>
          <w:rFonts w:cs="David"/>
          <w:szCs w:val="24"/>
          <w:rtl/>
        </w:rPr>
        <w:lastRenderedPageBreak/>
        <w:t xml:space="preserve">"ויאמר: אנכי </w:t>
      </w:r>
      <w:proofErr w:type="spellStart"/>
      <w:r>
        <w:rPr>
          <w:rFonts w:cs="David"/>
          <w:szCs w:val="24"/>
          <w:rtl/>
        </w:rPr>
        <w:t>אלהי</w:t>
      </w:r>
      <w:proofErr w:type="spellEnd"/>
      <w:r>
        <w:rPr>
          <w:rFonts w:cs="David"/>
          <w:szCs w:val="24"/>
          <w:rtl/>
        </w:rPr>
        <w:t xml:space="preserve"> אביך, </w:t>
      </w:r>
      <w:proofErr w:type="spellStart"/>
      <w:r>
        <w:rPr>
          <w:rFonts w:cs="David"/>
          <w:szCs w:val="24"/>
          <w:rtl/>
        </w:rPr>
        <w:t>אלהי</w:t>
      </w:r>
      <w:proofErr w:type="spellEnd"/>
      <w:r>
        <w:rPr>
          <w:rFonts w:cs="David"/>
          <w:szCs w:val="24"/>
          <w:rtl/>
        </w:rPr>
        <w:t xml:space="preserve"> אברהם </w:t>
      </w:r>
      <w:proofErr w:type="spellStart"/>
      <w:r>
        <w:rPr>
          <w:rFonts w:cs="David"/>
          <w:szCs w:val="24"/>
          <w:rtl/>
        </w:rPr>
        <w:t>אלהי</w:t>
      </w:r>
      <w:proofErr w:type="spellEnd"/>
      <w:r>
        <w:rPr>
          <w:rFonts w:cs="David"/>
          <w:szCs w:val="24"/>
          <w:rtl/>
        </w:rPr>
        <w:t xml:space="preserve"> יצחק </w:t>
      </w:r>
      <w:proofErr w:type="spellStart"/>
      <w:r>
        <w:rPr>
          <w:rFonts w:cs="David"/>
          <w:szCs w:val="24"/>
          <w:rtl/>
        </w:rPr>
        <w:t>ואלהי</w:t>
      </w:r>
      <w:proofErr w:type="spellEnd"/>
      <w:r>
        <w:rPr>
          <w:rFonts w:cs="David"/>
          <w:szCs w:val="24"/>
          <w:rtl/>
        </w:rPr>
        <w:t xml:space="preserve"> יעקב" - שמח משה ואמר: הרי אבא נמנה עם האבות ולא עוד אלא שהוא גדול שנזכר תחלה. "</w:t>
      </w:r>
      <w:proofErr w:type="spellStart"/>
      <w:r>
        <w:rPr>
          <w:rFonts w:cs="David"/>
          <w:szCs w:val="24"/>
          <w:rtl/>
        </w:rPr>
        <w:t>ויסתר</w:t>
      </w:r>
      <w:proofErr w:type="spellEnd"/>
      <w:r>
        <w:rPr>
          <w:rFonts w:cs="David"/>
          <w:szCs w:val="24"/>
          <w:rtl/>
        </w:rPr>
        <w:t xml:space="preserve"> משה פניו כי ירא מהביט את </w:t>
      </w:r>
      <w:proofErr w:type="spellStart"/>
      <w:r>
        <w:rPr>
          <w:rFonts w:cs="David"/>
          <w:szCs w:val="24"/>
          <w:rtl/>
        </w:rPr>
        <w:t>האלהים</w:t>
      </w:r>
      <w:proofErr w:type="spellEnd"/>
      <w:r>
        <w:rPr>
          <w:rFonts w:cs="David"/>
          <w:szCs w:val="24"/>
          <w:rtl/>
        </w:rPr>
        <w:t xml:space="preserve">" </w:t>
      </w:r>
      <w:r>
        <w:rPr>
          <w:rFonts w:cs="David"/>
          <w:szCs w:val="24"/>
        </w:rPr>
        <w:t>–</w:t>
      </w:r>
      <w:r>
        <w:rPr>
          <w:rFonts w:cs="David"/>
          <w:szCs w:val="24"/>
          <w:rtl/>
        </w:rPr>
        <w:t xml:space="preserve"> אמר: </w:t>
      </w:r>
      <w:proofErr w:type="spellStart"/>
      <w:r>
        <w:rPr>
          <w:rFonts w:cs="David"/>
          <w:szCs w:val="24"/>
          <w:rtl/>
        </w:rPr>
        <w:t>אלהי</w:t>
      </w:r>
      <w:proofErr w:type="spellEnd"/>
      <w:r>
        <w:rPr>
          <w:rFonts w:cs="David"/>
          <w:szCs w:val="24"/>
          <w:rtl/>
        </w:rPr>
        <w:t xml:space="preserve"> אבי עומד כאן ואיני מסתיר פני?</w:t>
      </w:r>
      <w:r w:rsidR="00CA46DE">
        <w:rPr>
          <w:rStyle w:val="a5"/>
          <w:rFonts w:cs="David"/>
          <w:szCs w:val="24"/>
          <w:rtl/>
        </w:rPr>
        <w:footnoteReference w:id="8"/>
      </w:r>
    </w:p>
    <w:p w14:paraId="042F6234" w14:textId="77777777" w:rsidR="00FB3AF2" w:rsidRPr="00816765" w:rsidRDefault="00FB3AF2" w:rsidP="00816765">
      <w:pPr>
        <w:pStyle w:val="ac"/>
        <w:rPr>
          <w:b/>
          <w:bCs/>
          <w:rtl/>
        </w:rPr>
      </w:pPr>
      <w:r w:rsidRPr="00816765">
        <w:rPr>
          <w:b/>
          <w:bCs/>
          <w:rtl/>
        </w:rPr>
        <w:t>שמות רבה ג ז</w:t>
      </w:r>
      <w:r w:rsidR="00D865B5" w:rsidRPr="00816765">
        <w:rPr>
          <w:rFonts w:hint="cs"/>
          <w:b/>
          <w:bCs/>
          <w:rtl/>
        </w:rPr>
        <w:t xml:space="preserve"> </w:t>
      </w:r>
      <w:r w:rsidR="00D865B5" w:rsidRPr="00816765">
        <w:rPr>
          <w:b/>
          <w:bCs/>
          <w:rtl/>
        </w:rPr>
        <w:t>–</w:t>
      </w:r>
      <w:r w:rsidR="00D865B5" w:rsidRPr="00816765">
        <w:rPr>
          <w:rFonts w:hint="cs"/>
          <w:b/>
          <w:bCs/>
          <w:rtl/>
        </w:rPr>
        <w:t xml:space="preserve"> אלוהי האבות</w:t>
      </w:r>
    </w:p>
    <w:p w14:paraId="28D7275B" w14:textId="77777777" w:rsidR="00FB3AF2" w:rsidRDefault="00FB3AF2" w:rsidP="0055456B">
      <w:pPr>
        <w:spacing w:line="320" w:lineRule="atLeast"/>
        <w:jc w:val="both"/>
        <w:rPr>
          <w:rFonts w:cs="David"/>
          <w:szCs w:val="24"/>
          <w:rtl/>
        </w:rPr>
      </w:pPr>
      <w:r>
        <w:rPr>
          <w:rFonts w:cs="David"/>
          <w:szCs w:val="24"/>
          <w:rtl/>
        </w:rPr>
        <w:t xml:space="preserve">"ויאמר עוד אלהים אל משה כה תאמר לבני ישראל ה' </w:t>
      </w:r>
      <w:proofErr w:type="spellStart"/>
      <w:r>
        <w:rPr>
          <w:rFonts w:cs="David"/>
          <w:szCs w:val="24"/>
          <w:rtl/>
        </w:rPr>
        <w:t>אלהי</w:t>
      </w:r>
      <w:proofErr w:type="spellEnd"/>
      <w:r>
        <w:rPr>
          <w:rFonts w:cs="David"/>
          <w:szCs w:val="24"/>
          <w:rtl/>
        </w:rPr>
        <w:t xml:space="preserve"> אבותיכם, </w:t>
      </w:r>
      <w:proofErr w:type="spellStart"/>
      <w:r>
        <w:rPr>
          <w:rFonts w:cs="David"/>
          <w:szCs w:val="24"/>
          <w:rtl/>
        </w:rPr>
        <w:t>אלהי</w:t>
      </w:r>
      <w:proofErr w:type="spellEnd"/>
      <w:r>
        <w:rPr>
          <w:rFonts w:cs="David"/>
          <w:szCs w:val="24"/>
          <w:rtl/>
        </w:rPr>
        <w:t xml:space="preserve"> אברהם, </w:t>
      </w:r>
      <w:proofErr w:type="spellStart"/>
      <w:r>
        <w:rPr>
          <w:rFonts w:cs="David"/>
          <w:szCs w:val="24"/>
          <w:rtl/>
        </w:rPr>
        <w:t>אלהי</w:t>
      </w:r>
      <w:proofErr w:type="spellEnd"/>
      <w:r>
        <w:rPr>
          <w:rFonts w:cs="David"/>
          <w:szCs w:val="24"/>
          <w:rtl/>
        </w:rPr>
        <w:t xml:space="preserve"> יצחק </w:t>
      </w:r>
      <w:proofErr w:type="spellStart"/>
      <w:r>
        <w:rPr>
          <w:rFonts w:cs="David"/>
          <w:szCs w:val="24"/>
          <w:rtl/>
        </w:rPr>
        <w:t>ואלהי</w:t>
      </w:r>
      <w:proofErr w:type="spellEnd"/>
      <w:r>
        <w:rPr>
          <w:rFonts w:cs="David"/>
          <w:szCs w:val="24"/>
          <w:rtl/>
        </w:rPr>
        <w:t xml:space="preserve"> יעקב ... זה שמי לעולם ..." - לך ואמור להם בשמי שהוא מדת רחמים בו אני מתנהג עמהם בזכות </w:t>
      </w:r>
      <w:proofErr w:type="spellStart"/>
      <w:r>
        <w:rPr>
          <w:rFonts w:cs="David"/>
          <w:szCs w:val="24"/>
          <w:rtl/>
        </w:rPr>
        <w:t>אבותם</w:t>
      </w:r>
      <w:proofErr w:type="spellEnd"/>
      <w:r>
        <w:rPr>
          <w:rFonts w:cs="David"/>
          <w:szCs w:val="24"/>
          <w:rtl/>
        </w:rPr>
        <w:t>. ותדע שעל האבות אברהם יצחק ויעקב אני אומר</w:t>
      </w:r>
      <w:r w:rsidR="0055456B">
        <w:rPr>
          <w:rFonts w:cs="David" w:hint="cs"/>
          <w:szCs w:val="24"/>
          <w:rtl/>
        </w:rPr>
        <w:t>,</w:t>
      </w:r>
      <w:r>
        <w:rPr>
          <w:rFonts w:cs="David"/>
          <w:szCs w:val="24"/>
          <w:rtl/>
        </w:rPr>
        <w:t xml:space="preserve"> זהו שכתוב: "ה' </w:t>
      </w:r>
      <w:proofErr w:type="spellStart"/>
      <w:r>
        <w:rPr>
          <w:rFonts w:cs="David"/>
          <w:szCs w:val="24"/>
          <w:rtl/>
        </w:rPr>
        <w:t>אלהי</w:t>
      </w:r>
      <w:proofErr w:type="spellEnd"/>
      <w:r>
        <w:rPr>
          <w:rFonts w:cs="David"/>
          <w:szCs w:val="24"/>
          <w:rtl/>
        </w:rPr>
        <w:t xml:space="preserve"> אבותיכם, </w:t>
      </w:r>
      <w:proofErr w:type="spellStart"/>
      <w:r>
        <w:rPr>
          <w:rFonts w:cs="David"/>
          <w:szCs w:val="24"/>
          <w:rtl/>
        </w:rPr>
        <w:t>אלהי</w:t>
      </w:r>
      <w:proofErr w:type="spellEnd"/>
      <w:r>
        <w:rPr>
          <w:rFonts w:cs="David"/>
          <w:szCs w:val="24"/>
          <w:rtl/>
        </w:rPr>
        <w:t xml:space="preserve"> אברהם, </w:t>
      </w:r>
      <w:proofErr w:type="spellStart"/>
      <w:r>
        <w:rPr>
          <w:rFonts w:cs="David"/>
          <w:szCs w:val="24"/>
          <w:rtl/>
        </w:rPr>
        <w:t>אלהי</w:t>
      </w:r>
      <w:proofErr w:type="spellEnd"/>
      <w:r>
        <w:rPr>
          <w:rFonts w:cs="David"/>
          <w:szCs w:val="24"/>
          <w:rtl/>
        </w:rPr>
        <w:t xml:space="preserve"> יצחק </w:t>
      </w:r>
      <w:proofErr w:type="spellStart"/>
      <w:r>
        <w:rPr>
          <w:rFonts w:cs="David"/>
          <w:szCs w:val="24"/>
          <w:rtl/>
        </w:rPr>
        <w:t>ואלהי</w:t>
      </w:r>
      <w:proofErr w:type="spellEnd"/>
      <w:r>
        <w:rPr>
          <w:rFonts w:cs="David"/>
          <w:szCs w:val="24"/>
          <w:rtl/>
        </w:rPr>
        <w:t xml:space="preserve"> יעקב שלחני אליכם"</w:t>
      </w:r>
      <w:r w:rsidR="0055456B">
        <w:rPr>
          <w:rFonts w:cs="David" w:hint="cs"/>
          <w:szCs w:val="24"/>
          <w:rtl/>
        </w:rPr>
        <w:t>.</w:t>
      </w:r>
      <w:r>
        <w:rPr>
          <w:rFonts w:cs="David"/>
          <w:szCs w:val="24"/>
          <w:rtl/>
        </w:rPr>
        <w:t xml:space="preserve"> וכששמע משה כך שלא הזכיר לאביו כשם שעשה בתחילה אמר לפניו: רבש"ע, יש חוטאים בשאול? אמר לו: לאו. אמר לפניו: לשעבר אמרת שמך על אבי ועכשיו סילקת אותו! אמר לו: בתחילה פיתוי פתיתי אותך, מכאן ואילך דברי אמת אני מדבר עמך</w:t>
      </w:r>
      <w:r w:rsidR="0055456B">
        <w:rPr>
          <w:rFonts w:cs="David" w:hint="cs"/>
          <w:szCs w:val="24"/>
          <w:rtl/>
        </w:rPr>
        <w:t>.</w:t>
      </w:r>
      <w:r w:rsidR="0055456B">
        <w:rPr>
          <w:rStyle w:val="a5"/>
          <w:rFonts w:cs="David"/>
          <w:szCs w:val="24"/>
          <w:rtl/>
        </w:rPr>
        <w:footnoteReference w:id="9"/>
      </w:r>
    </w:p>
    <w:p w14:paraId="610D85F4" w14:textId="77777777" w:rsidR="00FB3AF2" w:rsidRPr="00816765" w:rsidRDefault="00FB3AF2" w:rsidP="00816765">
      <w:pPr>
        <w:pStyle w:val="ac"/>
        <w:rPr>
          <w:b/>
          <w:bCs/>
          <w:rtl/>
        </w:rPr>
      </w:pPr>
      <w:r w:rsidRPr="00816765">
        <w:rPr>
          <w:b/>
          <w:bCs/>
          <w:rtl/>
        </w:rPr>
        <w:t xml:space="preserve">שמות רבה ב ו </w:t>
      </w:r>
      <w:r w:rsidR="001A11F7" w:rsidRPr="00816765">
        <w:rPr>
          <w:b/>
          <w:bCs/>
          <w:rtl/>
        </w:rPr>
        <w:t>–</w:t>
      </w:r>
      <w:r w:rsidR="001A11F7" w:rsidRPr="00816765">
        <w:rPr>
          <w:rFonts w:hint="cs"/>
          <w:b/>
          <w:bCs/>
          <w:rtl/>
        </w:rPr>
        <w:t xml:space="preserve"> במשה</w:t>
      </w:r>
      <w:r w:rsidR="003D2BEB" w:rsidRPr="00816765">
        <w:rPr>
          <w:rFonts w:hint="cs"/>
          <w:b/>
          <w:bCs/>
          <w:rtl/>
        </w:rPr>
        <w:t xml:space="preserve"> אין פסק</w:t>
      </w:r>
      <w:r w:rsidR="001A11F7" w:rsidRPr="00816765">
        <w:rPr>
          <w:rFonts w:hint="cs"/>
          <w:b/>
          <w:bCs/>
          <w:rtl/>
        </w:rPr>
        <w:t xml:space="preserve"> ולמשה אין הפסק</w:t>
      </w:r>
    </w:p>
    <w:p w14:paraId="5ED8CECF" w14:textId="77777777" w:rsidR="008B1A09" w:rsidRDefault="00FB3AF2" w:rsidP="008B1A09">
      <w:pPr>
        <w:spacing w:line="320" w:lineRule="atLeast"/>
        <w:jc w:val="both"/>
        <w:rPr>
          <w:rFonts w:cs="David"/>
          <w:szCs w:val="24"/>
          <w:rtl/>
        </w:rPr>
      </w:pPr>
      <w:r>
        <w:rPr>
          <w:rFonts w:cs="David"/>
          <w:szCs w:val="24"/>
          <w:rtl/>
        </w:rPr>
        <w:t xml:space="preserve">"ויקרא אליו אלהים מתוך הסנה ויאמר משה </w:t>
      </w:r>
      <w:proofErr w:type="spellStart"/>
      <w:r>
        <w:rPr>
          <w:rFonts w:cs="David"/>
          <w:szCs w:val="24"/>
          <w:rtl/>
        </w:rPr>
        <w:t>משה</w:t>
      </w:r>
      <w:proofErr w:type="spellEnd"/>
      <w:r>
        <w:rPr>
          <w:rFonts w:cs="David"/>
          <w:szCs w:val="24"/>
          <w:rtl/>
        </w:rPr>
        <w:t xml:space="preserve">" - אתה מוצא ב"אברהם | אברהם" (בראשית </w:t>
      </w:r>
      <w:proofErr w:type="spellStart"/>
      <w:r>
        <w:rPr>
          <w:rFonts w:cs="David"/>
          <w:szCs w:val="24"/>
          <w:rtl/>
        </w:rPr>
        <w:t>כ</w:t>
      </w:r>
      <w:r w:rsidR="000B3293">
        <w:rPr>
          <w:rFonts w:cs="David" w:hint="cs"/>
          <w:szCs w:val="24"/>
          <w:rtl/>
        </w:rPr>
        <w:t>ב</w:t>
      </w:r>
      <w:proofErr w:type="spellEnd"/>
      <w:r>
        <w:rPr>
          <w:rFonts w:cs="David"/>
          <w:szCs w:val="24"/>
          <w:rtl/>
        </w:rPr>
        <w:t xml:space="preserve"> יא) יש בו פסק,</w:t>
      </w:r>
      <w:r w:rsidR="00A64F04">
        <w:rPr>
          <w:rStyle w:val="a5"/>
          <w:rFonts w:cs="David"/>
          <w:szCs w:val="24"/>
          <w:rtl/>
        </w:rPr>
        <w:footnoteReference w:id="10"/>
      </w:r>
      <w:r>
        <w:rPr>
          <w:rFonts w:cs="David"/>
          <w:szCs w:val="24"/>
          <w:rtl/>
        </w:rPr>
        <w:t xml:space="preserve"> "יעקב | יעקב" (שם מו ב) יש בו פסק, "שמואל | שמואל" (שמואל א ג י) יש בו פסק. אבל "משה </w:t>
      </w:r>
      <w:proofErr w:type="spellStart"/>
      <w:r>
        <w:rPr>
          <w:rFonts w:cs="David"/>
          <w:szCs w:val="24"/>
          <w:rtl/>
        </w:rPr>
        <w:t>משה</w:t>
      </w:r>
      <w:proofErr w:type="spellEnd"/>
      <w:r>
        <w:rPr>
          <w:rFonts w:cs="David"/>
          <w:szCs w:val="24"/>
          <w:rtl/>
        </w:rPr>
        <w:t xml:space="preserve">" אין בו פסק. למה כן? משל לאדם שנתון עליו </w:t>
      </w:r>
      <w:proofErr w:type="spellStart"/>
      <w:r>
        <w:rPr>
          <w:rFonts w:cs="David"/>
          <w:szCs w:val="24"/>
          <w:rtl/>
        </w:rPr>
        <w:t>משאוי</w:t>
      </w:r>
      <w:proofErr w:type="spellEnd"/>
      <w:r>
        <w:rPr>
          <w:rFonts w:cs="David"/>
          <w:szCs w:val="24"/>
          <w:rtl/>
        </w:rPr>
        <w:t xml:space="preserve"> גדול וקורא: פלוני </w:t>
      </w:r>
      <w:proofErr w:type="spellStart"/>
      <w:r>
        <w:rPr>
          <w:rFonts w:cs="David"/>
          <w:szCs w:val="24"/>
          <w:rtl/>
        </w:rPr>
        <w:t>פלוני</w:t>
      </w:r>
      <w:proofErr w:type="spellEnd"/>
      <w:r>
        <w:rPr>
          <w:rFonts w:cs="David"/>
          <w:szCs w:val="24"/>
          <w:rtl/>
        </w:rPr>
        <w:t>! קרב פרוק מעלי משוי זה.</w:t>
      </w:r>
      <w:r w:rsidR="002C5F9A">
        <w:rPr>
          <w:rStyle w:val="a5"/>
          <w:rFonts w:cs="David"/>
          <w:szCs w:val="24"/>
          <w:rtl/>
        </w:rPr>
        <w:footnoteReference w:id="11"/>
      </w:r>
      <w:r>
        <w:rPr>
          <w:rFonts w:cs="David"/>
          <w:szCs w:val="24"/>
          <w:rtl/>
        </w:rPr>
        <w:t xml:space="preserve"> </w:t>
      </w:r>
    </w:p>
    <w:p w14:paraId="3E82CDFD" w14:textId="77777777" w:rsidR="00FB3AF2" w:rsidRDefault="00FB3AF2" w:rsidP="008B1A09">
      <w:pPr>
        <w:spacing w:line="320" w:lineRule="atLeast"/>
        <w:jc w:val="both"/>
        <w:rPr>
          <w:rFonts w:cs="David"/>
          <w:szCs w:val="24"/>
          <w:rtl/>
        </w:rPr>
      </w:pPr>
      <w:r>
        <w:rPr>
          <w:rFonts w:cs="David"/>
          <w:szCs w:val="24"/>
          <w:rtl/>
        </w:rPr>
        <w:t>דבר אחר</w:t>
      </w:r>
      <w:r w:rsidR="008B1A09">
        <w:rPr>
          <w:rFonts w:cs="David" w:hint="cs"/>
          <w:szCs w:val="24"/>
          <w:rtl/>
        </w:rPr>
        <w:t>:</w:t>
      </w:r>
      <w:r>
        <w:rPr>
          <w:rFonts w:cs="David"/>
          <w:szCs w:val="24"/>
          <w:rtl/>
        </w:rPr>
        <w:t xml:space="preserve"> עם כל הנביאים הפסיק מלדבר עמהם, אבל במשה לא הפסיק כל ימיו. דבר אחר</w:t>
      </w:r>
      <w:r w:rsidR="008B1A09">
        <w:rPr>
          <w:rFonts w:cs="David" w:hint="cs"/>
          <w:szCs w:val="24"/>
          <w:rtl/>
        </w:rPr>
        <w:t>:</w:t>
      </w:r>
      <w:r>
        <w:rPr>
          <w:rFonts w:cs="David"/>
          <w:szCs w:val="24"/>
          <w:rtl/>
        </w:rPr>
        <w:t xml:space="preserve"> "משה </w:t>
      </w:r>
      <w:proofErr w:type="spellStart"/>
      <w:r>
        <w:rPr>
          <w:rFonts w:cs="David"/>
          <w:szCs w:val="24"/>
          <w:rtl/>
        </w:rPr>
        <w:t>משה</w:t>
      </w:r>
      <w:proofErr w:type="spellEnd"/>
      <w:r>
        <w:rPr>
          <w:rFonts w:cs="David"/>
          <w:szCs w:val="24"/>
          <w:rtl/>
        </w:rPr>
        <w:t>" - הוא שלמד תורה בעו</w:t>
      </w:r>
      <w:r w:rsidR="008B1A09">
        <w:rPr>
          <w:rFonts w:cs="David" w:hint="cs"/>
          <w:szCs w:val="24"/>
          <w:rtl/>
        </w:rPr>
        <w:t>לם הזה</w:t>
      </w:r>
      <w:r>
        <w:rPr>
          <w:rFonts w:cs="David"/>
          <w:szCs w:val="24"/>
          <w:rtl/>
        </w:rPr>
        <w:t xml:space="preserve"> והוא שעתיד ללמד בעו</w:t>
      </w:r>
      <w:r w:rsidR="008B1A09">
        <w:rPr>
          <w:rFonts w:cs="David" w:hint="cs"/>
          <w:szCs w:val="24"/>
          <w:rtl/>
        </w:rPr>
        <w:t>לם הבא</w:t>
      </w:r>
      <w:r>
        <w:rPr>
          <w:rFonts w:cs="David"/>
          <w:szCs w:val="24"/>
          <w:rtl/>
        </w:rPr>
        <w:t>. שעתידים ישראל לילך אצל אברהם ואומרים לו: למדנו תורה! והוא אומר להם: לכו אצל יצחק שלמד יותר ממני. ויצחק אומר: לכו אצל יעקב ששימש יותר ממני. ויעקב אומר להם: לכו אצל משה שלמד</w:t>
      </w:r>
      <w:r w:rsidR="001A11F7">
        <w:rPr>
          <w:rFonts w:cs="David"/>
          <w:szCs w:val="24"/>
          <w:rtl/>
        </w:rPr>
        <w:t>ָ</w:t>
      </w:r>
      <w:r>
        <w:rPr>
          <w:rFonts w:cs="David"/>
          <w:szCs w:val="24"/>
          <w:rtl/>
        </w:rPr>
        <w:t>ה</w:t>
      </w:r>
      <w:r w:rsidR="001A11F7">
        <w:rPr>
          <w:rFonts w:cs="David"/>
          <w:szCs w:val="24"/>
          <w:rtl/>
        </w:rPr>
        <w:t>ּ</w:t>
      </w:r>
      <w:r>
        <w:rPr>
          <w:rFonts w:cs="David"/>
          <w:szCs w:val="24"/>
          <w:rtl/>
        </w:rPr>
        <w:t xml:space="preserve"> מפי הקב"ה. זהו שכתוב: "ילכו מחיל אל חיל יראה אל אלהים בציון" (תהלים פד ח), ואין "אלהים" אלא משה שנאמר: "ראה </w:t>
      </w:r>
      <w:proofErr w:type="spellStart"/>
      <w:r>
        <w:rPr>
          <w:rFonts w:cs="David"/>
          <w:szCs w:val="24"/>
          <w:rtl/>
        </w:rPr>
        <w:t>נתתיך</w:t>
      </w:r>
      <w:proofErr w:type="spellEnd"/>
      <w:r>
        <w:rPr>
          <w:rFonts w:cs="David"/>
          <w:szCs w:val="24"/>
          <w:rtl/>
        </w:rPr>
        <w:t xml:space="preserve"> </w:t>
      </w:r>
      <w:proofErr w:type="spellStart"/>
      <w:r>
        <w:rPr>
          <w:rFonts w:cs="David"/>
          <w:szCs w:val="24"/>
          <w:rtl/>
        </w:rPr>
        <w:t>אלהים</w:t>
      </w:r>
      <w:proofErr w:type="spellEnd"/>
      <w:r>
        <w:rPr>
          <w:rFonts w:cs="David"/>
          <w:szCs w:val="24"/>
          <w:rtl/>
        </w:rPr>
        <w:t xml:space="preserve"> לפרעה".</w:t>
      </w:r>
      <w:r w:rsidR="00A64F04">
        <w:rPr>
          <w:rStyle w:val="a5"/>
          <w:rFonts w:cs="David"/>
          <w:szCs w:val="24"/>
          <w:rtl/>
        </w:rPr>
        <w:footnoteReference w:id="12"/>
      </w:r>
    </w:p>
    <w:p w14:paraId="3B25473D" w14:textId="77777777" w:rsidR="005C154C" w:rsidRPr="00816765" w:rsidRDefault="005C154C" w:rsidP="00816765">
      <w:pPr>
        <w:pStyle w:val="ac"/>
        <w:rPr>
          <w:b/>
          <w:bCs/>
          <w:rtl/>
        </w:rPr>
      </w:pPr>
      <w:r w:rsidRPr="00816765">
        <w:rPr>
          <w:b/>
          <w:bCs/>
          <w:rtl/>
        </w:rPr>
        <w:t>קהלת רבה פרשה ד</w:t>
      </w:r>
      <w:r w:rsidRPr="00816765">
        <w:rPr>
          <w:rFonts w:hint="cs"/>
          <w:b/>
          <w:bCs/>
          <w:rtl/>
        </w:rPr>
        <w:t xml:space="preserve"> סימן ג</w:t>
      </w:r>
      <w:r w:rsidR="000E06A5" w:rsidRPr="00816765">
        <w:rPr>
          <w:rFonts w:hint="cs"/>
          <w:b/>
          <w:bCs/>
          <w:rtl/>
        </w:rPr>
        <w:t xml:space="preserve"> </w:t>
      </w:r>
      <w:r w:rsidR="000E06A5" w:rsidRPr="00816765">
        <w:rPr>
          <w:b/>
          <w:bCs/>
          <w:rtl/>
        </w:rPr>
        <w:t>–</w:t>
      </w:r>
      <w:r w:rsidR="000E06A5" w:rsidRPr="00816765">
        <w:rPr>
          <w:rFonts w:hint="cs"/>
          <w:b/>
          <w:bCs/>
          <w:rtl/>
        </w:rPr>
        <w:t xml:space="preserve"> הקב"ה מדקדק ומשה נתלה באבות</w:t>
      </w:r>
    </w:p>
    <w:p w14:paraId="202AD152" w14:textId="77777777" w:rsidR="00487101" w:rsidRDefault="005C154C" w:rsidP="00487101">
      <w:pPr>
        <w:spacing w:line="320" w:lineRule="atLeast"/>
        <w:jc w:val="both"/>
        <w:rPr>
          <w:rFonts w:cs="David"/>
          <w:szCs w:val="24"/>
          <w:rtl/>
        </w:rPr>
      </w:pPr>
      <w:r w:rsidRPr="005C154C">
        <w:rPr>
          <w:rFonts w:cs="David"/>
          <w:szCs w:val="24"/>
          <w:rtl/>
        </w:rPr>
        <w:lastRenderedPageBreak/>
        <w:t>כיון שבאו לאותו מעשה</w:t>
      </w:r>
      <w:r w:rsidR="003D2BEB">
        <w:rPr>
          <w:rFonts w:cs="David" w:hint="cs"/>
          <w:szCs w:val="24"/>
          <w:rtl/>
        </w:rPr>
        <w:t>,</w:t>
      </w:r>
      <w:r>
        <w:rPr>
          <w:rStyle w:val="a5"/>
          <w:rFonts w:cs="David"/>
          <w:szCs w:val="24"/>
          <w:rtl/>
        </w:rPr>
        <w:footnoteReference w:id="13"/>
      </w:r>
      <w:r w:rsidRPr="005C154C">
        <w:rPr>
          <w:rFonts w:cs="David"/>
          <w:szCs w:val="24"/>
          <w:rtl/>
        </w:rPr>
        <w:t xml:space="preserve"> לא הניח משה </w:t>
      </w:r>
      <w:r w:rsidR="00B13F4C" w:rsidRPr="005C154C">
        <w:rPr>
          <w:rFonts w:cs="David" w:hint="cs"/>
          <w:szCs w:val="24"/>
          <w:rtl/>
        </w:rPr>
        <w:t>זווי</w:t>
      </w:r>
      <w:r w:rsidR="00B13F4C" w:rsidRPr="005C154C">
        <w:rPr>
          <w:rFonts w:cs="David" w:hint="eastAsia"/>
          <w:szCs w:val="24"/>
          <w:rtl/>
        </w:rPr>
        <w:t>ת</w:t>
      </w:r>
      <w:r w:rsidRPr="005C154C">
        <w:rPr>
          <w:rFonts w:cs="David"/>
          <w:szCs w:val="24"/>
          <w:rtl/>
        </w:rPr>
        <w:t xml:space="preserve"> בקרקע ההר שלא נחבט עליה ומבקש תפ</w:t>
      </w:r>
      <w:r>
        <w:rPr>
          <w:rFonts w:cs="David" w:hint="cs"/>
          <w:szCs w:val="24"/>
          <w:rtl/>
        </w:rPr>
        <w:t>י</w:t>
      </w:r>
      <w:r w:rsidRPr="005C154C">
        <w:rPr>
          <w:rFonts w:cs="David"/>
          <w:szCs w:val="24"/>
          <w:rtl/>
        </w:rPr>
        <w:t>לה ורחמים על ישראל ולא נענה</w:t>
      </w:r>
      <w:r>
        <w:rPr>
          <w:rFonts w:cs="David" w:hint="cs"/>
          <w:szCs w:val="24"/>
          <w:rtl/>
        </w:rPr>
        <w:t xml:space="preserve"> ... </w:t>
      </w:r>
      <w:r w:rsidRPr="005C154C">
        <w:rPr>
          <w:rFonts w:cs="David"/>
          <w:szCs w:val="24"/>
          <w:rtl/>
        </w:rPr>
        <w:t>מה עשה</w:t>
      </w:r>
      <w:r>
        <w:rPr>
          <w:rFonts w:cs="David" w:hint="cs"/>
          <w:szCs w:val="24"/>
          <w:rtl/>
        </w:rPr>
        <w:t>?</w:t>
      </w:r>
      <w:r w:rsidRPr="005C154C">
        <w:rPr>
          <w:rFonts w:cs="David"/>
          <w:szCs w:val="24"/>
          <w:rtl/>
        </w:rPr>
        <w:t xml:space="preserve"> נתלה במעשה אבות</w:t>
      </w:r>
      <w:r>
        <w:rPr>
          <w:rFonts w:cs="David" w:hint="cs"/>
          <w:szCs w:val="24"/>
          <w:rtl/>
        </w:rPr>
        <w:t>.</w:t>
      </w:r>
      <w:r w:rsidRPr="005C154C">
        <w:rPr>
          <w:rFonts w:cs="David"/>
          <w:szCs w:val="24"/>
          <w:rtl/>
        </w:rPr>
        <w:t xml:space="preserve"> מיד הזכיר ואמר</w:t>
      </w:r>
      <w:r>
        <w:rPr>
          <w:rFonts w:cs="David" w:hint="cs"/>
          <w:szCs w:val="24"/>
          <w:rtl/>
        </w:rPr>
        <w:t>:</w:t>
      </w:r>
      <w:r w:rsidRPr="005C154C">
        <w:rPr>
          <w:rFonts w:cs="David"/>
          <w:szCs w:val="24"/>
          <w:rtl/>
        </w:rPr>
        <w:t xml:space="preserve"> </w:t>
      </w:r>
      <w:r>
        <w:rPr>
          <w:rFonts w:cs="David" w:hint="cs"/>
          <w:szCs w:val="24"/>
          <w:rtl/>
        </w:rPr>
        <w:t>"</w:t>
      </w:r>
      <w:r w:rsidRPr="005C154C">
        <w:rPr>
          <w:rFonts w:cs="David"/>
          <w:szCs w:val="24"/>
          <w:rtl/>
        </w:rPr>
        <w:t>זכור לאברהם ליצחק ולישראל עבדיך</w:t>
      </w:r>
      <w:r>
        <w:rPr>
          <w:rFonts w:cs="David" w:hint="cs"/>
          <w:szCs w:val="24"/>
          <w:rtl/>
        </w:rPr>
        <w:t xml:space="preserve">" </w:t>
      </w:r>
      <w:r w:rsidRPr="005C154C">
        <w:rPr>
          <w:rFonts w:cs="David"/>
          <w:szCs w:val="24"/>
          <w:rtl/>
        </w:rPr>
        <w:t>(שמות לב)</w:t>
      </w:r>
      <w:r>
        <w:rPr>
          <w:rFonts w:cs="David" w:hint="cs"/>
          <w:szCs w:val="24"/>
          <w:rtl/>
        </w:rPr>
        <w:t>.</w:t>
      </w:r>
      <w:r w:rsidRPr="005C154C">
        <w:rPr>
          <w:rFonts w:cs="David"/>
          <w:szCs w:val="24"/>
          <w:rtl/>
        </w:rPr>
        <w:t xml:space="preserve"> אמר לו הק</w:t>
      </w:r>
      <w:r>
        <w:rPr>
          <w:rFonts w:cs="David" w:hint="cs"/>
          <w:szCs w:val="24"/>
          <w:rtl/>
        </w:rPr>
        <w:t xml:space="preserve">ב"ה: </w:t>
      </w:r>
      <w:r w:rsidRPr="005C154C">
        <w:rPr>
          <w:rFonts w:cs="David"/>
          <w:szCs w:val="24"/>
          <w:rtl/>
        </w:rPr>
        <w:t>משה</w:t>
      </w:r>
      <w:r>
        <w:rPr>
          <w:rFonts w:cs="David" w:hint="cs"/>
          <w:szCs w:val="24"/>
          <w:rtl/>
        </w:rPr>
        <w:t>,</w:t>
      </w:r>
      <w:r w:rsidRPr="005C154C">
        <w:rPr>
          <w:rFonts w:cs="David"/>
          <w:szCs w:val="24"/>
          <w:rtl/>
        </w:rPr>
        <w:t xml:space="preserve"> אבות העולם</w:t>
      </w:r>
      <w:r w:rsidR="00487101">
        <w:rPr>
          <w:rFonts w:cs="David" w:hint="cs"/>
          <w:szCs w:val="24"/>
          <w:rtl/>
        </w:rPr>
        <w:t>,</w:t>
      </w:r>
      <w:r w:rsidRPr="005C154C">
        <w:rPr>
          <w:rFonts w:cs="David"/>
          <w:szCs w:val="24"/>
          <w:rtl/>
        </w:rPr>
        <w:t xml:space="preserve"> מה יש להם עלי</w:t>
      </w:r>
      <w:r w:rsidR="00487101">
        <w:rPr>
          <w:rFonts w:cs="David" w:hint="cs"/>
          <w:szCs w:val="24"/>
          <w:rtl/>
        </w:rPr>
        <w:t>?</w:t>
      </w:r>
      <w:r w:rsidRPr="005C154C">
        <w:rPr>
          <w:rFonts w:cs="David"/>
          <w:szCs w:val="24"/>
          <w:rtl/>
        </w:rPr>
        <w:t xml:space="preserve"> אם באתי לדקדק אחריהם</w:t>
      </w:r>
      <w:r w:rsidR="00487101">
        <w:rPr>
          <w:rFonts w:cs="David" w:hint="cs"/>
          <w:szCs w:val="24"/>
          <w:rtl/>
        </w:rPr>
        <w:t>,</w:t>
      </w:r>
      <w:r w:rsidRPr="005C154C">
        <w:rPr>
          <w:rFonts w:cs="David"/>
          <w:szCs w:val="24"/>
          <w:rtl/>
        </w:rPr>
        <w:t xml:space="preserve"> אני יש לי עליהם</w:t>
      </w:r>
      <w:r w:rsidR="00487101">
        <w:rPr>
          <w:rFonts w:cs="David" w:hint="cs"/>
          <w:szCs w:val="24"/>
          <w:rtl/>
        </w:rPr>
        <w:t>!</w:t>
      </w:r>
      <w:r w:rsidRPr="005C154C">
        <w:rPr>
          <w:rFonts w:cs="David"/>
          <w:szCs w:val="24"/>
          <w:rtl/>
        </w:rPr>
        <w:t xml:space="preserve"> אברהם יש לי עליו שאמר</w:t>
      </w:r>
      <w:r w:rsidR="00487101">
        <w:rPr>
          <w:rFonts w:cs="David" w:hint="cs"/>
          <w:szCs w:val="24"/>
          <w:rtl/>
        </w:rPr>
        <w:t>:</w:t>
      </w:r>
      <w:r w:rsidRPr="005C154C">
        <w:rPr>
          <w:rFonts w:cs="David"/>
          <w:szCs w:val="24"/>
          <w:rtl/>
        </w:rPr>
        <w:t xml:space="preserve"> </w:t>
      </w:r>
      <w:r w:rsidR="00487101">
        <w:rPr>
          <w:rFonts w:cs="David" w:hint="cs"/>
          <w:szCs w:val="24"/>
          <w:rtl/>
        </w:rPr>
        <w:t>"</w:t>
      </w:r>
      <w:r w:rsidRPr="005C154C">
        <w:rPr>
          <w:rFonts w:cs="David"/>
          <w:szCs w:val="24"/>
          <w:rtl/>
        </w:rPr>
        <w:t xml:space="preserve">במה אדע כי </w:t>
      </w:r>
      <w:proofErr w:type="spellStart"/>
      <w:r w:rsidRPr="005C154C">
        <w:rPr>
          <w:rFonts w:cs="David"/>
          <w:szCs w:val="24"/>
          <w:rtl/>
        </w:rPr>
        <w:t>אירשנה</w:t>
      </w:r>
      <w:proofErr w:type="spellEnd"/>
      <w:r w:rsidR="00487101">
        <w:rPr>
          <w:rFonts w:cs="David" w:hint="cs"/>
          <w:szCs w:val="24"/>
          <w:rtl/>
        </w:rPr>
        <w:t>"</w:t>
      </w:r>
      <w:r w:rsidR="00487101" w:rsidRPr="00487101">
        <w:rPr>
          <w:rFonts w:cs="David"/>
          <w:szCs w:val="24"/>
          <w:rtl/>
        </w:rPr>
        <w:t xml:space="preserve"> </w:t>
      </w:r>
      <w:r w:rsidR="00487101" w:rsidRPr="005C154C">
        <w:rPr>
          <w:rFonts w:cs="David"/>
          <w:szCs w:val="24"/>
          <w:rtl/>
        </w:rPr>
        <w:t>(בראשית טו)</w:t>
      </w:r>
      <w:r w:rsidR="00487101">
        <w:rPr>
          <w:rFonts w:cs="David" w:hint="cs"/>
          <w:szCs w:val="24"/>
          <w:rtl/>
        </w:rPr>
        <w:t>.</w:t>
      </w:r>
      <w:r w:rsidRPr="005C154C">
        <w:rPr>
          <w:rFonts w:cs="David"/>
          <w:szCs w:val="24"/>
          <w:rtl/>
        </w:rPr>
        <w:t xml:space="preserve"> יצחק יש לי עליו</w:t>
      </w:r>
      <w:r w:rsidR="00487101">
        <w:rPr>
          <w:rFonts w:cs="David" w:hint="cs"/>
          <w:szCs w:val="24"/>
          <w:rtl/>
        </w:rPr>
        <w:t>,</w:t>
      </w:r>
      <w:r w:rsidRPr="005C154C">
        <w:rPr>
          <w:rFonts w:cs="David"/>
          <w:szCs w:val="24"/>
          <w:rtl/>
        </w:rPr>
        <w:t xml:space="preserve"> שנאמר</w:t>
      </w:r>
      <w:r w:rsidR="00487101">
        <w:rPr>
          <w:rFonts w:cs="David" w:hint="cs"/>
          <w:szCs w:val="24"/>
          <w:rtl/>
        </w:rPr>
        <w:t>:</w:t>
      </w:r>
      <w:r w:rsidRPr="005C154C">
        <w:rPr>
          <w:rFonts w:cs="David"/>
          <w:szCs w:val="24"/>
          <w:rtl/>
        </w:rPr>
        <w:t xml:space="preserve"> </w:t>
      </w:r>
      <w:r w:rsidR="00487101">
        <w:rPr>
          <w:rFonts w:cs="David" w:hint="cs"/>
          <w:szCs w:val="24"/>
          <w:rtl/>
        </w:rPr>
        <w:t>"</w:t>
      </w:r>
      <w:r w:rsidRPr="005C154C">
        <w:rPr>
          <w:rFonts w:cs="David"/>
          <w:szCs w:val="24"/>
          <w:rtl/>
        </w:rPr>
        <w:t>ויאהב יצחק את עשו</w:t>
      </w:r>
      <w:r w:rsidR="00487101">
        <w:rPr>
          <w:rFonts w:cs="David" w:hint="cs"/>
          <w:szCs w:val="24"/>
          <w:rtl/>
        </w:rPr>
        <w:t>"</w:t>
      </w:r>
      <w:r w:rsidRPr="005C154C">
        <w:rPr>
          <w:rFonts w:cs="David"/>
          <w:szCs w:val="24"/>
          <w:rtl/>
        </w:rPr>
        <w:t xml:space="preserve"> </w:t>
      </w:r>
      <w:r w:rsidR="00487101" w:rsidRPr="005C154C">
        <w:rPr>
          <w:rFonts w:cs="David"/>
          <w:szCs w:val="24"/>
          <w:rtl/>
        </w:rPr>
        <w:t>(בראשית</w:t>
      </w:r>
      <w:r w:rsidR="00487101">
        <w:rPr>
          <w:rFonts w:cs="David"/>
          <w:szCs w:val="24"/>
          <w:rtl/>
        </w:rPr>
        <w:t xml:space="preserve"> כ</w:t>
      </w:r>
      <w:r w:rsidR="00487101" w:rsidRPr="005C154C">
        <w:rPr>
          <w:rFonts w:cs="David"/>
          <w:szCs w:val="24"/>
          <w:rtl/>
        </w:rPr>
        <w:t>ה)</w:t>
      </w:r>
      <w:r w:rsidR="00487101">
        <w:rPr>
          <w:rFonts w:cs="David" w:hint="cs"/>
          <w:szCs w:val="24"/>
          <w:rtl/>
        </w:rPr>
        <w:t>,</w:t>
      </w:r>
      <w:r w:rsidR="00487101" w:rsidRPr="005C154C">
        <w:rPr>
          <w:rFonts w:cs="David"/>
          <w:szCs w:val="24"/>
          <w:rtl/>
        </w:rPr>
        <w:t xml:space="preserve"> </w:t>
      </w:r>
      <w:r w:rsidRPr="005C154C">
        <w:rPr>
          <w:rFonts w:cs="David"/>
          <w:szCs w:val="24"/>
          <w:rtl/>
        </w:rPr>
        <w:t>ואני שנאתיו</w:t>
      </w:r>
      <w:r w:rsidR="00487101">
        <w:rPr>
          <w:rFonts w:cs="David" w:hint="cs"/>
          <w:szCs w:val="24"/>
          <w:rtl/>
        </w:rPr>
        <w:t>,</w:t>
      </w:r>
      <w:r w:rsidRPr="005C154C">
        <w:rPr>
          <w:rFonts w:cs="David"/>
          <w:szCs w:val="24"/>
          <w:rtl/>
        </w:rPr>
        <w:t xml:space="preserve"> שנאמר</w:t>
      </w:r>
      <w:r w:rsidR="00487101">
        <w:rPr>
          <w:rFonts w:cs="David" w:hint="cs"/>
          <w:szCs w:val="24"/>
          <w:rtl/>
        </w:rPr>
        <w:t>:</w:t>
      </w:r>
      <w:r w:rsidRPr="005C154C">
        <w:rPr>
          <w:rFonts w:cs="David"/>
          <w:szCs w:val="24"/>
          <w:rtl/>
        </w:rPr>
        <w:t xml:space="preserve"> </w:t>
      </w:r>
      <w:r w:rsidR="00487101">
        <w:rPr>
          <w:rFonts w:cs="David" w:hint="cs"/>
          <w:szCs w:val="24"/>
          <w:rtl/>
        </w:rPr>
        <w:t>"</w:t>
      </w:r>
      <w:r w:rsidRPr="005C154C">
        <w:rPr>
          <w:rFonts w:cs="David"/>
          <w:szCs w:val="24"/>
          <w:rtl/>
        </w:rPr>
        <w:t>ואת עשו שנאתי</w:t>
      </w:r>
      <w:r w:rsidR="00487101">
        <w:rPr>
          <w:rFonts w:cs="David" w:hint="cs"/>
          <w:szCs w:val="24"/>
          <w:rtl/>
        </w:rPr>
        <w:t xml:space="preserve">" </w:t>
      </w:r>
      <w:r w:rsidR="00487101" w:rsidRPr="005C154C">
        <w:rPr>
          <w:rFonts w:cs="David"/>
          <w:szCs w:val="24"/>
          <w:rtl/>
        </w:rPr>
        <w:t>(מלאכי א)</w:t>
      </w:r>
      <w:r w:rsidR="00487101">
        <w:rPr>
          <w:rFonts w:cs="David" w:hint="cs"/>
          <w:szCs w:val="24"/>
          <w:rtl/>
        </w:rPr>
        <w:t>.</w:t>
      </w:r>
      <w:r w:rsidRPr="005C154C">
        <w:rPr>
          <w:rFonts w:cs="David"/>
          <w:szCs w:val="24"/>
          <w:rtl/>
        </w:rPr>
        <w:t xml:space="preserve"> יעקב יש לי עליו שאמר</w:t>
      </w:r>
      <w:r w:rsidR="00487101">
        <w:rPr>
          <w:rFonts w:cs="David" w:hint="cs"/>
          <w:szCs w:val="24"/>
          <w:rtl/>
        </w:rPr>
        <w:t>:</w:t>
      </w:r>
      <w:r w:rsidRPr="005C154C">
        <w:rPr>
          <w:rFonts w:cs="David"/>
          <w:szCs w:val="24"/>
          <w:rtl/>
        </w:rPr>
        <w:t xml:space="preserve"> </w:t>
      </w:r>
      <w:r w:rsidR="00487101">
        <w:rPr>
          <w:rFonts w:cs="David" w:hint="cs"/>
          <w:szCs w:val="24"/>
          <w:rtl/>
        </w:rPr>
        <w:t>"</w:t>
      </w:r>
      <w:r w:rsidRPr="005C154C">
        <w:rPr>
          <w:rFonts w:cs="David"/>
          <w:szCs w:val="24"/>
          <w:rtl/>
        </w:rPr>
        <w:t>נסתרה דרכי מה'</w:t>
      </w:r>
      <w:r w:rsidR="00487101">
        <w:rPr>
          <w:rFonts w:cs="David" w:hint="cs"/>
          <w:szCs w:val="24"/>
          <w:rtl/>
        </w:rPr>
        <w:t xml:space="preserve"> " </w:t>
      </w:r>
      <w:r w:rsidR="00487101" w:rsidRPr="005C154C">
        <w:rPr>
          <w:rFonts w:cs="David"/>
          <w:szCs w:val="24"/>
          <w:rtl/>
        </w:rPr>
        <w:t>(ישעיה מ)</w:t>
      </w:r>
      <w:r w:rsidR="00487101">
        <w:rPr>
          <w:rFonts w:cs="David" w:hint="cs"/>
          <w:szCs w:val="24"/>
          <w:rtl/>
        </w:rPr>
        <w:t>.</w:t>
      </w:r>
      <w:r w:rsidR="00487101" w:rsidRPr="005C154C">
        <w:rPr>
          <w:rFonts w:cs="David"/>
          <w:szCs w:val="24"/>
          <w:rtl/>
        </w:rPr>
        <w:t xml:space="preserve"> </w:t>
      </w:r>
      <w:r w:rsidRPr="005C154C">
        <w:rPr>
          <w:rFonts w:cs="David"/>
          <w:szCs w:val="24"/>
          <w:rtl/>
        </w:rPr>
        <w:t>כיון שאמר</w:t>
      </w:r>
      <w:r w:rsidR="00487101">
        <w:rPr>
          <w:rFonts w:cs="David" w:hint="cs"/>
          <w:szCs w:val="24"/>
          <w:rtl/>
        </w:rPr>
        <w:t>:</w:t>
      </w:r>
      <w:r w:rsidRPr="005C154C">
        <w:rPr>
          <w:rFonts w:cs="David"/>
          <w:szCs w:val="24"/>
          <w:rtl/>
        </w:rPr>
        <w:t xml:space="preserve"> </w:t>
      </w:r>
      <w:r w:rsidR="00487101">
        <w:rPr>
          <w:rFonts w:cs="David" w:hint="cs"/>
          <w:szCs w:val="24"/>
          <w:rtl/>
        </w:rPr>
        <w:t>"</w:t>
      </w:r>
      <w:r w:rsidRPr="005C154C">
        <w:rPr>
          <w:rFonts w:cs="David"/>
          <w:szCs w:val="24"/>
          <w:rtl/>
        </w:rPr>
        <w:t>אשר נשבעת להם בך</w:t>
      </w:r>
      <w:r w:rsidR="00487101">
        <w:rPr>
          <w:rFonts w:cs="David" w:hint="cs"/>
          <w:szCs w:val="24"/>
          <w:rtl/>
        </w:rPr>
        <w:t xml:space="preserve">" </w:t>
      </w:r>
      <w:r w:rsidR="00487101" w:rsidRPr="005C154C">
        <w:rPr>
          <w:rFonts w:cs="David"/>
          <w:szCs w:val="24"/>
          <w:rtl/>
        </w:rPr>
        <w:t>(שמות לב)</w:t>
      </w:r>
      <w:r w:rsidRPr="005C154C">
        <w:rPr>
          <w:rFonts w:cs="David"/>
          <w:szCs w:val="24"/>
          <w:rtl/>
        </w:rPr>
        <w:t xml:space="preserve"> </w:t>
      </w:r>
      <w:r w:rsidR="00487101">
        <w:rPr>
          <w:rFonts w:cs="David" w:hint="cs"/>
          <w:szCs w:val="24"/>
          <w:rtl/>
        </w:rPr>
        <w:t xml:space="preserve">- </w:t>
      </w:r>
      <w:r w:rsidRPr="005C154C">
        <w:rPr>
          <w:rFonts w:cs="David"/>
          <w:szCs w:val="24"/>
          <w:rtl/>
        </w:rPr>
        <w:t>למען שמך</w:t>
      </w:r>
      <w:r w:rsidR="00487101">
        <w:rPr>
          <w:rFonts w:cs="David" w:hint="cs"/>
          <w:szCs w:val="24"/>
          <w:rtl/>
        </w:rPr>
        <w:t>,</w:t>
      </w:r>
      <w:r w:rsidRPr="005C154C">
        <w:rPr>
          <w:rFonts w:cs="David"/>
          <w:szCs w:val="24"/>
          <w:rtl/>
        </w:rPr>
        <w:t xml:space="preserve"> באותה שעה נתמלא הק</w:t>
      </w:r>
      <w:r w:rsidR="00487101">
        <w:rPr>
          <w:rFonts w:cs="David" w:hint="cs"/>
          <w:szCs w:val="24"/>
          <w:rtl/>
        </w:rPr>
        <w:t xml:space="preserve">ב"ה </w:t>
      </w:r>
      <w:r w:rsidRPr="005C154C">
        <w:rPr>
          <w:rFonts w:cs="David"/>
          <w:szCs w:val="24"/>
          <w:rtl/>
        </w:rPr>
        <w:t>רחמים שנאמר</w:t>
      </w:r>
      <w:r w:rsidR="00487101">
        <w:rPr>
          <w:rFonts w:cs="David" w:hint="cs"/>
          <w:szCs w:val="24"/>
          <w:rtl/>
        </w:rPr>
        <w:t>:</w:t>
      </w:r>
      <w:r w:rsidRPr="005C154C">
        <w:rPr>
          <w:rFonts w:cs="David"/>
          <w:szCs w:val="24"/>
          <w:rtl/>
        </w:rPr>
        <w:t xml:space="preserve"> </w:t>
      </w:r>
      <w:r w:rsidR="00487101">
        <w:rPr>
          <w:rFonts w:cs="David" w:hint="cs"/>
          <w:szCs w:val="24"/>
          <w:rtl/>
        </w:rPr>
        <w:t>"</w:t>
      </w:r>
      <w:r w:rsidR="00487101" w:rsidRPr="00487101">
        <w:rPr>
          <w:rFonts w:cs="David"/>
          <w:szCs w:val="24"/>
          <w:rtl/>
        </w:rPr>
        <w:t>וַיִּנָּחֶם ה' עַל הָרָעָה אֲשֶׁר דִּבֶּר לַעֲשׂוֹת לְעַמּוֹ</w:t>
      </w:r>
      <w:r w:rsidR="00487101">
        <w:rPr>
          <w:rFonts w:cs="David" w:hint="cs"/>
          <w:szCs w:val="24"/>
          <w:rtl/>
        </w:rPr>
        <w:t>" (</w:t>
      </w:r>
      <w:r w:rsidR="00487101" w:rsidRPr="00487101">
        <w:rPr>
          <w:rFonts w:cs="David"/>
          <w:szCs w:val="24"/>
          <w:rtl/>
        </w:rPr>
        <w:t xml:space="preserve">שמות </w:t>
      </w:r>
      <w:r w:rsidR="00487101">
        <w:rPr>
          <w:rFonts w:cs="David" w:hint="cs"/>
          <w:szCs w:val="24"/>
          <w:rtl/>
        </w:rPr>
        <w:t>ל</w:t>
      </w:r>
      <w:r w:rsidR="00487101" w:rsidRPr="00487101">
        <w:rPr>
          <w:rFonts w:cs="David"/>
          <w:szCs w:val="24"/>
          <w:rtl/>
        </w:rPr>
        <w:t>ב יד</w:t>
      </w:r>
      <w:r w:rsidR="00487101">
        <w:rPr>
          <w:rFonts w:cs="David" w:hint="cs"/>
          <w:szCs w:val="24"/>
          <w:rtl/>
        </w:rPr>
        <w:t>).</w:t>
      </w:r>
      <w:r w:rsidR="005D0100">
        <w:rPr>
          <w:rStyle w:val="a5"/>
          <w:rFonts w:cs="David"/>
          <w:szCs w:val="24"/>
          <w:rtl/>
        </w:rPr>
        <w:footnoteReference w:id="14"/>
      </w:r>
    </w:p>
    <w:p w14:paraId="25ACE852" w14:textId="77777777" w:rsidR="00617405" w:rsidRPr="00816765" w:rsidRDefault="00617405" w:rsidP="00816765">
      <w:pPr>
        <w:pStyle w:val="ac"/>
        <w:rPr>
          <w:b/>
          <w:bCs/>
          <w:rtl/>
        </w:rPr>
      </w:pPr>
      <w:r w:rsidRPr="00816765">
        <w:rPr>
          <w:b/>
          <w:bCs/>
          <w:rtl/>
        </w:rPr>
        <w:t>מסכת ברכות דף לב עמוד א</w:t>
      </w:r>
      <w:r w:rsidRPr="00816765">
        <w:rPr>
          <w:rFonts w:hint="cs"/>
          <w:b/>
          <w:bCs/>
          <w:rtl/>
        </w:rPr>
        <w:t xml:space="preserve"> </w:t>
      </w:r>
      <w:r w:rsidRPr="00816765">
        <w:rPr>
          <w:b/>
          <w:bCs/>
          <w:rtl/>
        </w:rPr>
        <w:t>–</w:t>
      </w:r>
      <w:r w:rsidRPr="00816765">
        <w:rPr>
          <w:rFonts w:hint="cs"/>
          <w:b/>
          <w:bCs/>
          <w:rtl/>
        </w:rPr>
        <w:t xml:space="preserve"> כמה רגליים לכיסא</w:t>
      </w:r>
    </w:p>
    <w:p w14:paraId="755947BC" w14:textId="77777777" w:rsidR="00617405" w:rsidRDefault="00617405" w:rsidP="00617405">
      <w:pPr>
        <w:spacing w:line="320" w:lineRule="atLeast"/>
        <w:jc w:val="both"/>
        <w:rPr>
          <w:rFonts w:cs="David"/>
          <w:szCs w:val="24"/>
          <w:rtl/>
        </w:rPr>
      </w:pPr>
      <w:r>
        <w:rPr>
          <w:rFonts w:cs="David"/>
          <w:szCs w:val="24"/>
          <w:rtl/>
        </w:rPr>
        <w:t xml:space="preserve">"ואעשה אותך לגוי גדול" (שמות לב י) - אמר רבי אלעזר: אמר משה לפני הקב"ה: ריבונו של עולם, ומה </w:t>
      </w:r>
      <w:proofErr w:type="spellStart"/>
      <w:r>
        <w:rPr>
          <w:rFonts w:cs="David"/>
          <w:szCs w:val="24"/>
          <w:rtl/>
        </w:rPr>
        <w:t>כסא</w:t>
      </w:r>
      <w:proofErr w:type="spellEnd"/>
      <w:r>
        <w:rPr>
          <w:rFonts w:cs="David"/>
          <w:szCs w:val="24"/>
          <w:rtl/>
        </w:rPr>
        <w:t xml:space="preserve"> של שלש רגלים אינו יכול לעמוד לפניך בשעת כעסך, </w:t>
      </w:r>
      <w:proofErr w:type="spellStart"/>
      <w:r>
        <w:rPr>
          <w:rFonts w:cs="David"/>
          <w:szCs w:val="24"/>
          <w:rtl/>
        </w:rPr>
        <w:t>כסא</w:t>
      </w:r>
      <w:proofErr w:type="spellEnd"/>
      <w:r>
        <w:rPr>
          <w:rFonts w:cs="David"/>
          <w:szCs w:val="24"/>
          <w:rtl/>
        </w:rPr>
        <w:t xml:space="preserve"> של רגל אחד על אחת כמה וכמה! ולא עוד אלא שיש בי בושת פנים </w:t>
      </w:r>
      <w:proofErr w:type="spellStart"/>
      <w:r>
        <w:rPr>
          <w:rFonts w:cs="David"/>
          <w:szCs w:val="24"/>
          <w:rtl/>
        </w:rPr>
        <w:t>מאבותי</w:t>
      </w:r>
      <w:proofErr w:type="spellEnd"/>
      <w:r>
        <w:rPr>
          <w:rFonts w:cs="David"/>
          <w:szCs w:val="24"/>
          <w:rtl/>
        </w:rPr>
        <w:t>. עכשיו יאמרו: ראו פרנס שהעמיד עליהם, ב</w:t>
      </w:r>
      <w:r>
        <w:rPr>
          <w:rFonts w:cs="David" w:hint="cs"/>
          <w:szCs w:val="24"/>
          <w:rtl/>
        </w:rPr>
        <w:t>י</w:t>
      </w:r>
      <w:r>
        <w:rPr>
          <w:rFonts w:cs="David"/>
          <w:szCs w:val="24"/>
          <w:rtl/>
        </w:rPr>
        <w:t>קש גדולה לעצמו ולא ב</w:t>
      </w:r>
      <w:r>
        <w:rPr>
          <w:rFonts w:cs="David" w:hint="cs"/>
          <w:szCs w:val="24"/>
          <w:rtl/>
        </w:rPr>
        <w:t>י</w:t>
      </w:r>
      <w:r>
        <w:rPr>
          <w:rFonts w:cs="David"/>
          <w:szCs w:val="24"/>
          <w:rtl/>
        </w:rPr>
        <w:t>קש עליהם רחמים.</w:t>
      </w:r>
      <w:r>
        <w:rPr>
          <w:rStyle w:val="a5"/>
          <w:rFonts w:cs="David"/>
          <w:szCs w:val="24"/>
          <w:rtl/>
        </w:rPr>
        <w:footnoteReference w:id="15"/>
      </w:r>
    </w:p>
    <w:p w14:paraId="7D21EF1B" w14:textId="77777777" w:rsidR="00FB3AF2" w:rsidRPr="00816765" w:rsidRDefault="00FB3AF2" w:rsidP="00816765">
      <w:pPr>
        <w:pStyle w:val="ac"/>
        <w:rPr>
          <w:b/>
          <w:bCs/>
          <w:rtl/>
        </w:rPr>
      </w:pPr>
      <w:r w:rsidRPr="00816765">
        <w:rPr>
          <w:b/>
          <w:bCs/>
          <w:rtl/>
        </w:rPr>
        <w:t>דברים רבה ז ה פרשת כי תב</w:t>
      </w:r>
      <w:r w:rsidR="00AD0D5A" w:rsidRPr="00816765">
        <w:rPr>
          <w:rFonts w:hint="cs"/>
          <w:b/>
          <w:bCs/>
          <w:rtl/>
        </w:rPr>
        <w:t>ו</w:t>
      </w:r>
      <w:r w:rsidRPr="00816765">
        <w:rPr>
          <w:b/>
          <w:bCs/>
          <w:rtl/>
        </w:rPr>
        <w:t>א</w:t>
      </w:r>
      <w:r w:rsidR="000E06A5" w:rsidRPr="00816765">
        <w:rPr>
          <w:rFonts w:hint="cs"/>
          <w:b/>
          <w:bCs/>
          <w:rtl/>
        </w:rPr>
        <w:t xml:space="preserve"> </w:t>
      </w:r>
      <w:r w:rsidR="000E06A5" w:rsidRPr="00816765">
        <w:rPr>
          <w:b/>
          <w:bCs/>
          <w:rtl/>
        </w:rPr>
        <w:t>–</w:t>
      </w:r>
      <w:r w:rsidR="000E06A5" w:rsidRPr="00816765">
        <w:rPr>
          <w:rFonts w:hint="cs"/>
          <w:b/>
          <w:bCs/>
          <w:rtl/>
        </w:rPr>
        <w:t xml:space="preserve"> אין קריאה בפחות משלושה פסוקים</w:t>
      </w:r>
    </w:p>
    <w:p w14:paraId="19DEC9BC" w14:textId="77777777" w:rsidR="00FB3AF2" w:rsidRDefault="00FB3AF2" w:rsidP="00FB3AF2">
      <w:pPr>
        <w:pStyle w:val="ae"/>
        <w:rPr>
          <w:rtl/>
        </w:rPr>
      </w:pPr>
      <w:r>
        <w:rPr>
          <w:rtl/>
        </w:rPr>
        <w:t>"ויקרא משה אל כל ישראל". הלכה: אדם מישראל שעמד לקרות בתורה, מהו שיהא מותר לו לקרות פחות משלושה פסוקים? כך שנו חכמים: "הקורא בתורה לא יפחות מג' פסוקים".</w:t>
      </w:r>
      <w:r>
        <w:rPr>
          <w:rStyle w:val="a5"/>
          <w:rtl/>
        </w:rPr>
        <w:footnoteReference w:id="16"/>
      </w:r>
      <w:r>
        <w:rPr>
          <w:rtl/>
        </w:rPr>
        <w:t xml:space="preserve"> למדונו רבותינו: למה התקינו שלא לפחות מג' פסוקים? כנגד אברהם יצחק ויעקב. ד</w:t>
      </w:r>
      <w:r>
        <w:rPr>
          <w:rFonts w:hint="cs"/>
          <w:rtl/>
        </w:rPr>
        <w:t>בר אחר:</w:t>
      </w:r>
      <w:r>
        <w:rPr>
          <w:rtl/>
        </w:rPr>
        <w:t xml:space="preserve"> כנגד משה ואהרן ומרים שניתנה תורה על ידיהם.</w:t>
      </w:r>
      <w:r>
        <w:rPr>
          <w:rStyle w:val="a5"/>
          <w:rtl/>
        </w:rPr>
        <w:footnoteReference w:id="17"/>
      </w:r>
      <w:r>
        <w:rPr>
          <w:rtl/>
        </w:rPr>
        <w:t xml:space="preserve"> </w:t>
      </w:r>
    </w:p>
    <w:p w14:paraId="12EDEC91" w14:textId="77777777" w:rsidR="00FB3AF2" w:rsidRDefault="00FB3AF2" w:rsidP="00FB3AF2">
      <w:pPr>
        <w:pStyle w:val="2"/>
        <w:rPr>
          <w:rtl/>
        </w:rPr>
      </w:pPr>
      <w:r>
        <w:rPr>
          <w:rtl/>
        </w:rPr>
        <w:t xml:space="preserve">שבת שלום </w:t>
      </w:r>
    </w:p>
    <w:p w14:paraId="4C994427" w14:textId="77777777" w:rsidR="001E43A9" w:rsidRPr="00816765" w:rsidRDefault="00FB3AF2" w:rsidP="00816765">
      <w:pPr>
        <w:pStyle w:val="ac"/>
        <w:rPr>
          <w:b/>
          <w:bCs/>
          <w:szCs w:val="22"/>
          <w:rtl/>
        </w:rPr>
      </w:pPr>
      <w:r w:rsidRPr="00816765">
        <w:rPr>
          <w:b/>
          <w:bCs/>
          <w:rtl/>
        </w:rPr>
        <w:t>מחלקי המים</w:t>
      </w:r>
    </w:p>
    <w:sectPr w:rsidR="001E43A9" w:rsidRPr="00816765" w:rsidSect="00D824AA">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4A862" w14:textId="77777777" w:rsidR="000263F6" w:rsidRDefault="000263F6">
      <w:r>
        <w:separator/>
      </w:r>
    </w:p>
  </w:endnote>
  <w:endnote w:type="continuationSeparator" w:id="0">
    <w:p w14:paraId="51C9752C" w14:textId="77777777" w:rsidR="000263F6" w:rsidRDefault="0002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DC38" w14:textId="77777777" w:rsidR="008C1EC3" w:rsidRDefault="008C1EC3" w:rsidP="00B6508D">
    <w:pPr>
      <w:pStyle w:val="a8"/>
      <w:jc w:val="right"/>
      <w:rPr>
        <w:rStyle w:val="af4"/>
        <w:rtl/>
      </w:rPr>
    </w:pPr>
  </w:p>
  <w:p w14:paraId="0DD14A8E" w14:textId="77777777" w:rsidR="007B6489" w:rsidRPr="00F8747C" w:rsidRDefault="007B6489" w:rsidP="00B6508D">
    <w:pPr>
      <w:pStyle w:val="a8"/>
      <w:jc w:val="right"/>
    </w:pPr>
    <w:r w:rsidRPr="00F8747C">
      <w:rPr>
        <w:rStyle w:val="af4"/>
        <w:rFonts w:hint="cs"/>
        <w:rtl/>
      </w:rPr>
      <w:t xml:space="preserve">עמ' </w:t>
    </w:r>
    <w:r w:rsidRPr="00F8747C">
      <w:rPr>
        <w:rStyle w:val="af4"/>
      </w:rPr>
      <w:fldChar w:fldCharType="begin"/>
    </w:r>
    <w:r w:rsidRPr="00F8747C">
      <w:rPr>
        <w:rStyle w:val="af4"/>
      </w:rPr>
      <w:instrText xml:space="preserve"> PAGE </w:instrText>
    </w:r>
    <w:r w:rsidRPr="00F8747C">
      <w:rPr>
        <w:rStyle w:val="af4"/>
      </w:rPr>
      <w:fldChar w:fldCharType="separate"/>
    </w:r>
    <w:r w:rsidR="002D2A6E">
      <w:rPr>
        <w:rStyle w:val="af4"/>
        <w:noProof/>
        <w:rtl/>
      </w:rPr>
      <w:t>3</w:t>
    </w:r>
    <w:r w:rsidRPr="00F8747C">
      <w:rPr>
        <w:rStyle w:val="af4"/>
      </w:rPr>
      <w:fldChar w:fldCharType="end"/>
    </w:r>
    <w:r w:rsidRPr="00F8747C">
      <w:rPr>
        <w:rStyle w:val="af4"/>
        <w:rFonts w:hint="cs"/>
        <w:rtl/>
      </w:rPr>
      <w:t xml:space="preserve"> מתוך </w:t>
    </w:r>
    <w:r w:rsidRPr="00F8747C">
      <w:rPr>
        <w:rStyle w:val="af4"/>
      </w:rPr>
      <w:fldChar w:fldCharType="begin"/>
    </w:r>
    <w:r w:rsidRPr="00F8747C">
      <w:rPr>
        <w:rStyle w:val="af4"/>
      </w:rPr>
      <w:instrText xml:space="preserve"> NUMPAGES </w:instrText>
    </w:r>
    <w:r w:rsidRPr="00F8747C">
      <w:rPr>
        <w:rStyle w:val="af4"/>
      </w:rPr>
      <w:fldChar w:fldCharType="separate"/>
    </w:r>
    <w:r w:rsidR="002D2A6E">
      <w:rPr>
        <w:rStyle w:val="af4"/>
        <w:noProof/>
        <w:rtl/>
      </w:rPr>
      <w:t>3</w:t>
    </w:r>
    <w:r w:rsidRPr="00F8747C">
      <w:rPr>
        <w:rStyle w:val="af4"/>
      </w:rPr>
      <w:fldChar w:fldCharType="end"/>
    </w:r>
  </w:p>
  <w:p w14:paraId="3125E6F4" w14:textId="77777777" w:rsidR="007B6489" w:rsidRDefault="007B6489" w:rsidP="00B6508D">
    <w:pPr>
      <w:pStyle w:val="a8"/>
    </w:pPr>
  </w:p>
  <w:p w14:paraId="1619EF6B" w14:textId="77777777" w:rsidR="007B6489" w:rsidRDefault="007B64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CF91F" w14:textId="77777777" w:rsidR="000263F6" w:rsidRDefault="000263F6">
      <w:r>
        <w:separator/>
      </w:r>
    </w:p>
  </w:footnote>
  <w:footnote w:type="continuationSeparator" w:id="0">
    <w:p w14:paraId="5B5A0A3F" w14:textId="77777777" w:rsidR="000263F6" w:rsidRDefault="000263F6">
      <w:r>
        <w:continuationSeparator/>
      </w:r>
    </w:p>
  </w:footnote>
  <w:footnote w:id="1">
    <w:p w14:paraId="4C25B332" w14:textId="77777777" w:rsidR="00287955" w:rsidRDefault="00287955" w:rsidP="00287955">
      <w:pPr>
        <w:pStyle w:val="a3"/>
        <w:rPr>
          <w:rtl/>
        </w:rPr>
      </w:pPr>
      <w:r>
        <w:rPr>
          <w:rStyle w:val="a5"/>
        </w:rPr>
        <w:footnoteRef/>
      </w:r>
      <w:r>
        <w:rPr>
          <w:rtl/>
        </w:rPr>
        <w:t xml:space="preserve"> </w:t>
      </w:r>
      <w:r>
        <w:rPr>
          <w:rFonts w:hint="cs"/>
          <w:rtl/>
        </w:rPr>
        <w:t xml:space="preserve">פסוק זה פותח את פרשת </w:t>
      </w:r>
      <w:proofErr w:type="spellStart"/>
      <w:r>
        <w:rPr>
          <w:rFonts w:hint="cs"/>
          <w:rtl/>
        </w:rPr>
        <w:t>וארא</w:t>
      </w:r>
      <w:proofErr w:type="spellEnd"/>
      <w:r>
        <w:rPr>
          <w:rFonts w:hint="cs"/>
          <w:rtl/>
        </w:rPr>
        <w:t xml:space="preserve"> וביחד עם שמונה הפסוקים הבאים אחריו נראה כמעין הטלת שליחות שנייה על משה. למרות שניתן לקרוא פסוקים אלה כעומדים בפני עצמם וכפתיחה למכות מצרים, ברור שהם מתקשרים לפסוקים החותמים את פרשת שמות הסמוכה אשר מסתיימת בסערה ובנסיגה. פרעה ממאן לשלוח את העם: "</w:t>
      </w:r>
      <w:r>
        <w:rPr>
          <w:rtl/>
        </w:rPr>
        <w:t xml:space="preserve">מִי ה' אֲשֶׁר אֶשְׁמַע </w:t>
      </w:r>
      <w:proofErr w:type="spellStart"/>
      <w:r>
        <w:rPr>
          <w:rtl/>
        </w:rPr>
        <w:t>בְּקֹלו</w:t>
      </w:r>
      <w:proofErr w:type="spellEnd"/>
      <w:r>
        <w:rPr>
          <w:rtl/>
        </w:rPr>
        <w:t>ֹ לְשַׁלַּח אֶת יִשְׂרָאֵל לֹא יָדַעְתִּי אֶת ה' וְגַם אֶת יִשְׂרָאֵל לֹא אֲשַׁלֵּחַ</w:t>
      </w:r>
      <w:r>
        <w:rPr>
          <w:rFonts w:hint="cs"/>
          <w:rtl/>
        </w:rPr>
        <w:t>" ומצווה להכביד את עול השעבוד: "</w:t>
      </w:r>
      <w:r>
        <w:rPr>
          <w:rtl/>
        </w:rPr>
        <w:t>תִּכְבַּד הָעֲבֹדָה עַל הָאֲנָשִׁים וְיַעֲשׂוּ בָהּ וְאַל יִשְׁעוּ בְּדִבְרֵי שָׁקֶר</w:t>
      </w:r>
      <w:r>
        <w:rPr>
          <w:rFonts w:hint="cs"/>
          <w:rtl/>
        </w:rPr>
        <w:t>", שוטרי בני ישראל קובלים על משה ואהרון: "</w:t>
      </w:r>
      <w:r>
        <w:rPr>
          <w:rtl/>
        </w:rPr>
        <w:t xml:space="preserve">הִבְאַשְׁתֶּם אֶת רֵיחֵנוּ בְּעֵינֵי פַרְעֹה וּבְעֵינֵי עֲבָדָיו לָתֶת חֶרֶב בְּיָדָם </w:t>
      </w:r>
      <w:proofErr w:type="spellStart"/>
      <w:r>
        <w:rPr>
          <w:rtl/>
        </w:rPr>
        <w:t>לְהָרְגֵנו</w:t>
      </w:r>
      <w:proofErr w:type="spellEnd"/>
      <w:r>
        <w:rPr>
          <w:rtl/>
        </w:rPr>
        <w:t>ּ</w:t>
      </w:r>
      <w:r>
        <w:rPr>
          <w:rFonts w:hint="cs"/>
          <w:rtl/>
        </w:rPr>
        <w:t>" ומשה פונה לקב"ה במילים קשות: "</w:t>
      </w:r>
      <w:r>
        <w:rPr>
          <w:rtl/>
        </w:rPr>
        <w:t>לָמָה הֲרֵעֹתָה לָעָם הַזֶּה לָמָּה זֶּה שְׁלַחְתָּנִי:</w:t>
      </w:r>
      <w:r>
        <w:rPr>
          <w:rFonts w:hint="cs"/>
          <w:rtl/>
        </w:rPr>
        <w:t xml:space="preserve"> </w:t>
      </w:r>
      <w:r>
        <w:rPr>
          <w:rtl/>
        </w:rPr>
        <w:t>וּמֵאָז בָּאתִי אֶל פַּרְעֹה לְדַבֵּר בִּשְׁמֶךָ הֵרַע לָעָם הַזֶּה וְהַצֵּל לֹא הִצַּלְתָּ אֶת עַמֶּךָ</w:t>
      </w:r>
      <w:r>
        <w:rPr>
          <w:rFonts w:hint="cs"/>
          <w:rtl/>
        </w:rPr>
        <w:t>". ונחתמת הפרשה בתשובה הקב"ה: "</w:t>
      </w:r>
      <w:r>
        <w:rPr>
          <w:rtl/>
        </w:rPr>
        <w:t>וַיֹּאמֶר ה' אֶל מֹשֶׁה עַתָּה תִרְאֶה אֲשֶׁר אֶעֱשֶׂה לְפַרְעֹה כִּי בְיָד חֲזָקָה יְשַׁלְּחֵם וּבְיָד חֲזָקָה יְגָרְשֵׁם מֵאַרְצוֹ</w:t>
      </w:r>
      <w:r>
        <w:rPr>
          <w:rFonts w:hint="cs"/>
          <w:rtl/>
        </w:rPr>
        <w:t xml:space="preserve">". בחלוקה לפרשות ממוקם פסוק אחרון זה בסוף פרשת שמות ובפרשתנו מתחיל דיבור חדש. שם "ויאמר ה' " </w:t>
      </w:r>
      <w:r>
        <w:rPr>
          <w:rtl/>
        </w:rPr>
        <w:t>–</w:t>
      </w:r>
      <w:r>
        <w:rPr>
          <w:rFonts w:hint="cs"/>
          <w:rtl/>
        </w:rPr>
        <w:t xml:space="preserve"> בדיבור רך, וכאן: "וידבר </w:t>
      </w:r>
      <w:proofErr w:type="spellStart"/>
      <w:r>
        <w:rPr>
          <w:rFonts w:hint="cs"/>
          <w:rtl/>
        </w:rPr>
        <w:t>אלהים</w:t>
      </w:r>
      <w:proofErr w:type="spellEnd"/>
      <w:r>
        <w:rPr>
          <w:rFonts w:hint="cs"/>
          <w:rtl/>
        </w:rPr>
        <w:t xml:space="preserve">" </w:t>
      </w:r>
      <w:r>
        <w:rPr>
          <w:rtl/>
        </w:rPr>
        <w:t>–</w:t>
      </w:r>
      <w:r>
        <w:rPr>
          <w:rFonts w:hint="cs"/>
          <w:rtl/>
        </w:rPr>
        <w:t xml:space="preserve"> בדיבור קשה ובאזכור האבות שעליו נרצה להתמקד הפעם. אך בחלוקה לפרקים, נראה שהפסוק: "</w:t>
      </w:r>
      <w:r>
        <w:rPr>
          <w:rtl/>
        </w:rPr>
        <w:t>וַיֹּאמֶר ה' אֶל מֹשֶׁה עַתָּה תִרְאֶה אֲשֶׁר אֶעֱשֶׂה לְפַרְעֹה כִּי בְיָד חֲזָקָה יְשַׁלְּחֵם וּבְיָד חֲזָקָה יְגָרְשֵׁם מֵאַרְצוֹ</w:t>
      </w:r>
      <w:r>
        <w:rPr>
          <w:rFonts w:hint="cs"/>
          <w:rtl/>
        </w:rPr>
        <w:t xml:space="preserve">" פותח את הפרשה החדשה או לפחות תלוי ועומד בין סוף פרשת שמות ותחילת פרשת </w:t>
      </w:r>
      <w:proofErr w:type="spellStart"/>
      <w:r>
        <w:rPr>
          <w:rFonts w:hint="cs"/>
          <w:rtl/>
        </w:rPr>
        <w:t>וארא</w:t>
      </w:r>
      <w:proofErr w:type="spellEnd"/>
      <w:r>
        <w:rPr>
          <w:rFonts w:hint="cs"/>
          <w:rtl/>
        </w:rPr>
        <w:t xml:space="preserve"> </w:t>
      </w:r>
      <w:r>
        <w:rPr>
          <w:rtl/>
        </w:rPr>
        <w:t>–</w:t>
      </w:r>
      <w:r>
        <w:rPr>
          <w:rFonts w:hint="cs"/>
          <w:rtl/>
        </w:rPr>
        <w:t xml:space="preserve"> בין 'השליחות הראשונה' ו'השליחות השנייה'.</w:t>
      </w:r>
    </w:p>
  </w:footnote>
  <w:footnote w:id="2">
    <w:p w14:paraId="5D586991" w14:textId="77777777" w:rsidR="00703D35" w:rsidRDefault="00703D35">
      <w:pPr>
        <w:pStyle w:val="a3"/>
        <w:rPr>
          <w:rtl/>
        </w:rPr>
      </w:pPr>
      <w:r>
        <w:rPr>
          <w:rStyle w:val="a5"/>
        </w:rPr>
        <w:footnoteRef/>
      </w:r>
      <w:r>
        <w:rPr>
          <w:rtl/>
        </w:rPr>
        <w:t xml:space="preserve"> חבל על אלה שאבדו ואין למצוא כמותם (</w:t>
      </w:r>
      <w:proofErr w:type="spellStart"/>
      <w:r>
        <w:rPr>
          <w:rtl/>
        </w:rPr>
        <w:t>משתכחין</w:t>
      </w:r>
      <w:proofErr w:type="spellEnd"/>
      <w:r>
        <w:rPr>
          <w:rtl/>
        </w:rPr>
        <w:t xml:space="preserve"> בארמית = נמצאים). והוא ביטוי שכיח </w:t>
      </w:r>
      <w:r>
        <w:rPr>
          <w:rFonts w:hint="cs"/>
          <w:rtl/>
        </w:rPr>
        <w:t xml:space="preserve">(מצוי) </w:t>
      </w:r>
      <w:r>
        <w:rPr>
          <w:rtl/>
        </w:rPr>
        <w:t>בימינו במודעות אבל על אדם חשוב שנפטר וכאן הוא המקור. ב</w:t>
      </w:r>
      <w:r>
        <w:rPr>
          <w:rFonts w:hint="cs"/>
          <w:rtl/>
        </w:rPr>
        <w:t xml:space="preserve">ספרות </w:t>
      </w:r>
      <w:r>
        <w:rPr>
          <w:rtl/>
        </w:rPr>
        <w:t xml:space="preserve">חז"ל </w:t>
      </w:r>
      <w:r>
        <w:rPr>
          <w:rFonts w:hint="cs"/>
          <w:rtl/>
        </w:rPr>
        <w:t xml:space="preserve">דווקא </w:t>
      </w:r>
      <w:r>
        <w:rPr>
          <w:rtl/>
        </w:rPr>
        <w:t xml:space="preserve">אין ביטוי </w:t>
      </w:r>
      <w:r>
        <w:rPr>
          <w:rFonts w:hint="cs"/>
          <w:rtl/>
        </w:rPr>
        <w:t xml:space="preserve">זה </w:t>
      </w:r>
      <w:r>
        <w:rPr>
          <w:rtl/>
        </w:rPr>
        <w:t xml:space="preserve">שכיח. מקום </w:t>
      </w:r>
      <w:r>
        <w:rPr>
          <w:rFonts w:hint="cs"/>
          <w:rtl/>
        </w:rPr>
        <w:t xml:space="preserve">נוסף </w:t>
      </w:r>
      <w:r>
        <w:rPr>
          <w:rtl/>
        </w:rPr>
        <w:t xml:space="preserve">כמעט יחיד הוא בסיפור על אלישע בן </w:t>
      </w:r>
      <w:proofErr w:type="spellStart"/>
      <w:r>
        <w:rPr>
          <w:rtl/>
        </w:rPr>
        <w:t>אבויה</w:t>
      </w:r>
      <w:proofErr w:type="spellEnd"/>
      <w:r>
        <w:rPr>
          <w:rtl/>
        </w:rPr>
        <w:t xml:space="preserve">, אחרי שכבר </w:t>
      </w:r>
      <w:r>
        <w:rPr>
          <w:rFonts w:hint="cs"/>
          <w:rtl/>
        </w:rPr>
        <w:t xml:space="preserve">יצא לתרבות רעה </w:t>
      </w:r>
      <w:proofErr w:type="spellStart"/>
      <w:r>
        <w:rPr>
          <w:rFonts w:hint="cs"/>
          <w:rtl/>
        </w:rPr>
        <w:t>ט</w:t>
      </w:r>
      <w:r>
        <w:rPr>
          <w:rtl/>
        </w:rPr>
        <w:t>התפקר</w:t>
      </w:r>
      <w:proofErr w:type="spellEnd"/>
      <w:r>
        <w:rPr>
          <w:rtl/>
        </w:rPr>
        <w:t xml:space="preserve">, </w:t>
      </w:r>
      <w:r>
        <w:rPr>
          <w:rFonts w:hint="cs"/>
          <w:rtl/>
        </w:rPr>
        <w:t xml:space="preserve">כשהוא </w:t>
      </w:r>
      <w:r>
        <w:rPr>
          <w:rtl/>
        </w:rPr>
        <w:t>מנסה את ר' מאיר תלמידו בפירושי פסוקים ואומר לו: "עקיבא רבך לא אמר כך, אלא כך וכך ...". סיפור זה מופיע ב</w:t>
      </w:r>
      <w:r>
        <w:rPr>
          <w:rFonts w:hint="cs"/>
          <w:rtl/>
        </w:rPr>
        <w:t>מספר</w:t>
      </w:r>
      <w:r>
        <w:rPr>
          <w:rtl/>
        </w:rPr>
        <w:t xml:space="preserve"> מקומות (מסכת חגיגה טו ע"א, רות רבה ו, קהלת רבה ז ועוד), אך בקהלת זוטא בובר ובילקוט שמעוני על קהלת - על הפסוק טוב אחרית דבר מראשיתו - מופיע גם הביטוי: "חבל על </w:t>
      </w:r>
      <w:proofErr w:type="spellStart"/>
      <w:r>
        <w:rPr>
          <w:rtl/>
        </w:rPr>
        <w:t>דאבדין</w:t>
      </w:r>
      <w:proofErr w:type="spellEnd"/>
      <w:r>
        <w:rPr>
          <w:rtl/>
        </w:rPr>
        <w:t xml:space="preserve"> ולא </w:t>
      </w:r>
      <w:proofErr w:type="spellStart"/>
      <w:r>
        <w:rPr>
          <w:rtl/>
        </w:rPr>
        <w:t>משתכחין</w:t>
      </w:r>
      <w:proofErr w:type="spellEnd"/>
      <w:r>
        <w:rPr>
          <w:rtl/>
        </w:rPr>
        <w:t>, עקיבא רבך לא אמר כך וכו'</w:t>
      </w:r>
      <w:r>
        <w:rPr>
          <w:rFonts w:hint="cs"/>
          <w:rtl/>
        </w:rPr>
        <w:t xml:space="preserve"> </w:t>
      </w:r>
      <w:r>
        <w:rPr>
          <w:rtl/>
        </w:rPr>
        <w:t xml:space="preserve">". אלישע בן </w:t>
      </w:r>
      <w:proofErr w:type="spellStart"/>
      <w:r>
        <w:rPr>
          <w:rtl/>
        </w:rPr>
        <w:t>אבויה</w:t>
      </w:r>
      <w:proofErr w:type="spellEnd"/>
      <w:r>
        <w:rPr>
          <w:rtl/>
        </w:rPr>
        <w:t xml:space="preserve"> אומר על ר' עקיבא: חבל </w:t>
      </w:r>
      <w:proofErr w:type="spellStart"/>
      <w:r>
        <w:rPr>
          <w:rtl/>
        </w:rPr>
        <w:t>דאבדין</w:t>
      </w:r>
      <w:proofErr w:type="spellEnd"/>
      <w:r>
        <w:rPr>
          <w:rtl/>
        </w:rPr>
        <w:t xml:space="preserve"> ולא </w:t>
      </w:r>
      <w:proofErr w:type="spellStart"/>
      <w:r>
        <w:rPr>
          <w:rtl/>
        </w:rPr>
        <w:t>משתכחין</w:t>
      </w:r>
      <w:proofErr w:type="spellEnd"/>
      <w:r>
        <w:rPr>
          <w:rtl/>
        </w:rPr>
        <w:t xml:space="preserve">! </w:t>
      </w:r>
      <w:r>
        <w:rPr>
          <w:rFonts w:hint="cs"/>
          <w:rtl/>
        </w:rPr>
        <w:t xml:space="preserve">אולי </w:t>
      </w:r>
      <w:r>
        <w:rPr>
          <w:rtl/>
        </w:rPr>
        <w:t xml:space="preserve">אלה מדרשים מאוחרים </w:t>
      </w:r>
      <w:r>
        <w:rPr>
          <w:rFonts w:hint="cs"/>
          <w:rtl/>
        </w:rPr>
        <w:t xml:space="preserve">כאשר </w:t>
      </w:r>
      <w:r>
        <w:rPr>
          <w:rtl/>
        </w:rPr>
        <w:t>הביטוי כבר הפך למטבע לשון.</w:t>
      </w:r>
      <w:r>
        <w:rPr>
          <w:rFonts w:hint="cs"/>
          <w:rtl/>
        </w:rPr>
        <w:t xml:space="preserve"> וכבר הקדשנו לדמות מיוחדת זו גיליון מיוחד בשם </w:t>
      </w:r>
      <w:hyperlink r:id="rId1" w:history="1">
        <w:r w:rsidRPr="00045E8D">
          <w:rPr>
            <w:rStyle w:val="Hyperlink"/>
            <w:rFonts w:hint="cs"/>
            <w:rtl/>
          </w:rPr>
          <w:t xml:space="preserve">אלישע בן </w:t>
        </w:r>
        <w:proofErr w:type="spellStart"/>
        <w:r w:rsidRPr="00045E8D">
          <w:rPr>
            <w:rStyle w:val="Hyperlink"/>
            <w:rFonts w:hint="cs"/>
            <w:rtl/>
          </w:rPr>
          <w:t>אבויה</w:t>
        </w:r>
        <w:proofErr w:type="spellEnd"/>
        <w:r w:rsidRPr="00045E8D">
          <w:rPr>
            <w:rStyle w:val="Hyperlink"/>
            <w:rFonts w:hint="cs"/>
            <w:rtl/>
          </w:rPr>
          <w:t xml:space="preserve"> הוא אחר – סיפור בשני נוסחים</w:t>
        </w:r>
      </w:hyperlink>
      <w:r>
        <w:rPr>
          <w:rFonts w:hint="cs"/>
          <w:rtl/>
        </w:rPr>
        <w:t xml:space="preserve"> בדפים המיוחדים.</w:t>
      </w:r>
    </w:p>
  </w:footnote>
  <w:footnote w:id="3">
    <w:p w14:paraId="23D6C8CD" w14:textId="77777777" w:rsidR="00703D35" w:rsidRDefault="00703D35">
      <w:pPr>
        <w:pStyle w:val="a3"/>
        <w:rPr>
          <w:rtl/>
        </w:rPr>
      </w:pPr>
      <w:r>
        <w:rPr>
          <w:rStyle w:val="a5"/>
        </w:rPr>
        <w:footnoteRef/>
      </w:r>
      <w:r>
        <w:rPr>
          <w:rtl/>
        </w:rPr>
        <w:t xml:space="preserve"> </w:t>
      </w:r>
      <w:r>
        <w:rPr>
          <w:rFonts w:hint="cs"/>
          <w:rtl/>
        </w:rPr>
        <w:t xml:space="preserve">לפני שנגלוש ונרחיב בנושא משה מול האבות ובהמשך לדברים על 'השליחות הראשונה והשנייה', נעיר שהאבות כבר נזכרו מספר פעמים בבשורת שליחות משה 'הראשונה' להצלת העם ממצרים. ראו פסוקים בשמות ב </w:t>
      </w:r>
      <w:proofErr w:type="spellStart"/>
      <w:r>
        <w:rPr>
          <w:rFonts w:hint="cs"/>
          <w:rtl/>
        </w:rPr>
        <w:t>כז</w:t>
      </w:r>
      <w:proofErr w:type="spellEnd"/>
      <w:r>
        <w:rPr>
          <w:rFonts w:hint="cs"/>
          <w:rtl/>
        </w:rPr>
        <w:t xml:space="preserve">, ג ו טו, ד ה. אך אם שם אזכור זה הוא כחלק מקיום הבטחה לאבות ובשורת הגאולה, כאן </w:t>
      </w:r>
      <w:r w:rsidR="00617405">
        <w:rPr>
          <w:rFonts w:hint="cs"/>
          <w:rtl/>
        </w:rPr>
        <w:t xml:space="preserve">אזכור זה הוא </w:t>
      </w:r>
      <w:r>
        <w:rPr>
          <w:rFonts w:hint="cs"/>
          <w:rtl/>
        </w:rPr>
        <w:t>כעימות לכאורה עם משה.</w:t>
      </w:r>
      <w:r w:rsidR="00617405">
        <w:rPr>
          <w:rFonts w:hint="cs"/>
          <w:rtl/>
        </w:rPr>
        <w:t xml:space="preserve"> מדוע?</w:t>
      </w:r>
    </w:p>
  </w:footnote>
  <w:footnote w:id="4">
    <w:p w14:paraId="01E2343F" w14:textId="2BAC3487" w:rsidR="00E63070" w:rsidRDefault="00E63070" w:rsidP="00E63070">
      <w:pPr>
        <w:pStyle w:val="a3"/>
        <w:rPr>
          <w:rtl/>
        </w:rPr>
      </w:pPr>
      <w:r>
        <w:rPr>
          <w:rStyle w:val="a5"/>
        </w:rPr>
        <w:footnoteRef/>
      </w:r>
      <w:r>
        <w:rPr>
          <w:rtl/>
        </w:rPr>
        <w:t xml:space="preserve"> </w:t>
      </w:r>
      <w:r>
        <w:rPr>
          <w:rFonts w:hint="cs"/>
          <w:rtl/>
        </w:rPr>
        <w:t xml:space="preserve">ראה דברינו </w:t>
      </w:r>
      <w:hyperlink r:id="rId2" w:history="1">
        <w:r w:rsidRPr="00E63070">
          <w:rPr>
            <w:rStyle w:val="Hyperlink"/>
            <w:rFonts w:hint="cs"/>
            <w:rtl/>
          </w:rPr>
          <w:t>קניית מערת המכפלה</w:t>
        </w:r>
      </w:hyperlink>
      <w:r>
        <w:rPr>
          <w:rFonts w:hint="cs"/>
          <w:rtl/>
        </w:rPr>
        <w:t xml:space="preserve"> וכן </w:t>
      </w:r>
      <w:hyperlink r:id="rId3" w:history="1">
        <w:r w:rsidRPr="00E63070">
          <w:rPr>
            <w:rStyle w:val="Hyperlink"/>
            <w:rFonts w:hint="cs"/>
            <w:rtl/>
          </w:rPr>
          <w:t>גר ותושב אנכי</w:t>
        </w:r>
      </w:hyperlink>
      <w:r>
        <w:rPr>
          <w:rFonts w:hint="cs"/>
          <w:rtl/>
        </w:rPr>
        <w:t xml:space="preserve"> בפרשת חיי שרה.</w:t>
      </w:r>
    </w:p>
  </w:footnote>
  <w:footnote w:id="5">
    <w:p w14:paraId="5DFB0B35" w14:textId="16F4D116" w:rsidR="00E63070" w:rsidRDefault="00E63070">
      <w:pPr>
        <w:pStyle w:val="a3"/>
        <w:rPr>
          <w:rtl/>
        </w:rPr>
      </w:pPr>
      <w:r>
        <w:rPr>
          <w:rStyle w:val="a5"/>
        </w:rPr>
        <w:footnoteRef/>
      </w:r>
      <w:r>
        <w:rPr>
          <w:rtl/>
        </w:rPr>
        <w:t xml:space="preserve"> </w:t>
      </w:r>
      <w:r>
        <w:rPr>
          <w:rFonts w:hint="cs"/>
          <w:rtl/>
        </w:rPr>
        <w:t xml:space="preserve">ראה דברינו </w:t>
      </w:r>
      <w:hyperlink r:id="rId4" w:history="1">
        <w:r w:rsidRPr="00E63070">
          <w:rPr>
            <w:rStyle w:val="Hyperlink"/>
            <w:rFonts w:hint="cs"/>
            <w:rtl/>
          </w:rPr>
          <w:t>יצחק אבינו</w:t>
        </w:r>
      </w:hyperlink>
      <w:r>
        <w:rPr>
          <w:rFonts w:hint="cs"/>
          <w:rtl/>
        </w:rPr>
        <w:t xml:space="preserve"> בפרשת תולדות.</w:t>
      </w:r>
    </w:p>
  </w:footnote>
  <w:footnote w:id="6">
    <w:p w14:paraId="02E9E48D" w14:textId="0775196B" w:rsidR="00045E8D" w:rsidRDefault="00045E8D" w:rsidP="005A1E19">
      <w:pPr>
        <w:pStyle w:val="a3"/>
        <w:rPr>
          <w:rtl/>
        </w:rPr>
      </w:pPr>
      <w:r>
        <w:rPr>
          <w:rStyle w:val="a5"/>
        </w:rPr>
        <w:footnoteRef/>
      </w:r>
      <w:r>
        <w:rPr>
          <w:rtl/>
        </w:rPr>
        <w:t xml:space="preserve"> </w:t>
      </w:r>
      <w:r>
        <w:rPr>
          <w:rStyle w:val="a5"/>
          <w:vertAlign w:val="baseline"/>
          <w:rtl/>
        </w:rPr>
        <w:t xml:space="preserve">ראה רש"י </w:t>
      </w:r>
      <w:r w:rsidR="00D04287">
        <w:rPr>
          <w:rFonts w:hint="cs"/>
          <w:rtl/>
        </w:rPr>
        <w:t>בשמות ו ט שמתקשה ב</w:t>
      </w:r>
      <w:r>
        <w:rPr>
          <w:rStyle w:val="a5"/>
          <w:vertAlign w:val="baseline"/>
          <w:rtl/>
        </w:rPr>
        <w:t>מדרש זה</w:t>
      </w:r>
      <w:r w:rsidR="005A1E19">
        <w:rPr>
          <w:rFonts w:hint="cs"/>
          <w:rtl/>
        </w:rPr>
        <w:t>, בפרט באמירה ש</w:t>
      </w:r>
      <w:r w:rsidR="00CA46DE">
        <w:rPr>
          <w:rFonts w:hint="eastAsia"/>
          <w:rtl/>
        </w:rPr>
        <w:t>ְׁ</w:t>
      </w:r>
      <w:r w:rsidR="005A1E19">
        <w:rPr>
          <w:rFonts w:hint="cs"/>
          <w:rtl/>
        </w:rPr>
        <w:t>ש</w:t>
      </w:r>
      <w:r w:rsidR="00CA46DE">
        <w:rPr>
          <w:rFonts w:hint="eastAsia"/>
          <w:rtl/>
        </w:rPr>
        <w:t>ֵׁ</w:t>
      </w:r>
      <w:r w:rsidR="005A1E19">
        <w:rPr>
          <w:rFonts w:hint="cs"/>
          <w:rtl/>
        </w:rPr>
        <w:t xml:space="preserve">ם </w:t>
      </w:r>
      <w:proofErr w:type="spellStart"/>
      <w:r w:rsidR="005A1E19">
        <w:rPr>
          <w:rFonts w:hint="cs"/>
          <w:rtl/>
        </w:rPr>
        <w:t>הווי</w:t>
      </w:r>
      <w:r w:rsidR="00CA46DE">
        <w:rPr>
          <w:rFonts w:hint="cs"/>
          <w:rtl/>
        </w:rPr>
        <w:t>"</w:t>
      </w:r>
      <w:r w:rsidR="005A1E19">
        <w:rPr>
          <w:rFonts w:hint="cs"/>
          <w:rtl/>
        </w:rPr>
        <w:t>ה</w:t>
      </w:r>
      <w:proofErr w:type="spellEnd"/>
      <w:r w:rsidR="005A1E19">
        <w:rPr>
          <w:rFonts w:hint="cs"/>
          <w:rtl/>
        </w:rPr>
        <w:t xml:space="preserve"> לא נודע לאבות</w:t>
      </w:r>
      <w:r w:rsidR="00CA46DE">
        <w:rPr>
          <w:rFonts w:hint="cs"/>
          <w:rtl/>
        </w:rPr>
        <w:t xml:space="preserve"> וכדבריו</w:t>
      </w:r>
      <w:r w:rsidR="005A1E19">
        <w:rPr>
          <w:rFonts w:hint="cs"/>
          <w:rtl/>
        </w:rPr>
        <w:t>: "</w:t>
      </w:r>
      <w:r w:rsidR="005A1E19" w:rsidRPr="005A1E19">
        <w:rPr>
          <w:rStyle w:val="a5"/>
          <w:vertAlign w:val="baseline"/>
          <w:rtl/>
        </w:rPr>
        <w:t>ואין המדרש מתיישב אחר המקרא מפני כמה דברים</w:t>
      </w:r>
      <w:r w:rsidR="005A1E19">
        <w:rPr>
          <w:rFonts w:hint="cs"/>
          <w:rtl/>
        </w:rPr>
        <w:t xml:space="preserve"> וכו' ", </w:t>
      </w:r>
      <w:r w:rsidR="005A1E19">
        <w:rPr>
          <w:rStyle w:val="a5"/>
          <w:vertAlign w:val="baseline"/>
          <w:rtl/>
        </w:rPr>
        <w:t xml:space="preserve">אך </w:t>
      </w:r>
      <w:r w:rsidR="00CA46DE">
        <w:rPr>
          <w:rFonts w:hint="cs"/>
          <w:rtl/>
        </w:rPr>
        <w:t xml:space="preserve">הוא </w:t>
      </w:r>
      <w:r w:rsidR="005A1E19">
        <w:rPr>
          <w:rStyle w:val="a5"/>
          <w:vertAlign w:val="baseline"/>
          <w:rtl/>
        </w:rPr>
        <w:t xml:space="preserve">מוכן לקבלו בבחינת </w:t>
      </w:r>
      <w:r w:rsidR="005A1E19">
        <w:rPr>
          <w:rFonts w:hint="cs"/>
          <w:rtl/>
        </w:rPr>
        <w:t>'</w:t>
      </w:r>
      <w:r w:rsidR="005A1E19">
        <w:rPr>
          <w:rStyle w:val="a5"/>
          <w:vertAlign w:val="baseline"/>
          <w:rtl/>
        </w:rPr>
        <w:t>שבעים פנים לתורה</w:t>
      </w:r>
      <w:r w:rsidR="005A1E19">
        <w:rPr>
          <w:rFonts w:hint="cs"/>
          <w:rtl/>
        </w:rPr>
        <w:t>'</w:t>
      </w:r>
      <w:r w:rsidR="00CA46DE">
        <w:rPr>
          <w:rFonts w:hint="cs"/>
          <w:rtl/>
        </w:rPr>
        <w:t xml:space="preserve"> ומוסיף</w:t>
      </w:r>
      <w:r w:rsidR="005A1E19">
        <w:rPr>
          <w:rFonts w:hint="cs"/>
          <w:rtl/>
        </w:rPr>
        <w:t>: " ...</w:t>
      </w:r>
      <w:r w:rsidR="005A1E19" w:rsidRPr="005A1E19">
        <w:rPr>
          <w:rStyle w:val="a5"/>
          <w:vertAlign w:val="baseline"/>
          <w:rtl/>
        </w:rPr>
        <w:t xml:space="preserve"> לכך אני אומר יתיישב המקרא על פשוטו דבר דבור על אופניו, והדרשה ת</w:t>
      </w:r>
      <w:r w:rsidR="00CA46DE">
        <w:rPr>
          <w:rFonts w:hint="cs"/>
          <w:rtl/>
        </w:rPr>
        <w:t>י</w:t>
      </w:r>
      <w:r w:rsidR="005A1E19" w:rsidRPr="005A1E19">
        <w:rPr>
          <w:rStyle w:val="a5"/>
          <w:vertAlign w:val="baseline"/>
          <w:rtl/>
        </w:rPr>
        <w:t>דרש, שנאמר</w:t>
      </w:r>
      <w:r w:rsidR="005A1E19">
        <w:rPr>
          <w:rFonts w:hint="cs"/>
          <w:rtl/>
        </w:rPr>
        <w:t xml:space="preserve">: </w:t>
      </w:r>
      <w:r w:rsidR="005A1E19" w:rsidRPr="005A1E19">
        <w:rPr>
          <w:rStyle w:val="a5"/>
          <w:vertAlign w:val="baseline"/>
          <w:rtl/>
        </w:rPr>
        <w:t>הלא כה דברי כאש נאם ה' וכפטיש יפוצץ סלע</w:t>
      </w:r>
      <w:r w:rsidR="005A1E19">
        <w:rPr>
          <w:rFonts w:hint="cs"/>
          <w:rtl/>
        </w:rPr>
        <w:t xml:space="preserve"> - </w:t>
      </w:r>
      <w:r w:rsidR="005A1E19" w:rsidRPr="005A1E19">
        <w:rPr>
          <w:rStyle w:val="a5"/>
          <w:vertAlign w:val="baseline"/>
          <w:rtl/>
        </w:rPr>
        <w:t>מתחלקת לכמה ניצוצות</w:t>
      </w:r>
      <w:r w:rsidR="005A1E19">
        <w:rPr>
          <w:rFonts w:hint="cs"/>
          <w:rtl/>
        </w:rPr>
        <w:t>".</w:t>
      </w:r>
      <w:r>
        <w:rPr>
          <w:rStyle w:val="a5"/>
          <w:vertAlign w:val="baseline"/>
          <w:rtl/>
        </w:rPr>
        <w:t xml:space="preserve"> </w:t>
      </w:r>
      <w:r>
        <w:rPr>
          <w:rtl/>
        </w:rPr>
        <w:t xml:space="preserve">אך </w:t>
      </w:r>
      <w:r>
        <w:rPr>
          <w:rStyle w:val="a5"/>
          <w:vertAlign w:val="baseline"/>
          <w:rtl/>
        </w:rPr>
        <w:t xml:space="preserve">רמב"ן בפרק ו פסוק ג רואה במדרש זה פשט של הפסוקים </w:t>
      </w:r>
      <w:r>
        <w:rPr>
          <w:rtl/>
        </w:rPr>
        <w:t>ה</w:t>
      </w:r>
      <w:r>
        <w:rPr>
          <w:rStyle w:val="a5"/>
          <w:vertAlign w:val="baseline"/>
          <w:rtl/>
        </w:rPr>
        <w:t xml:space="preserve">"מתישב אחר המקרא". לענייננו, יש במדרש תוכחה רבה למשה שהיא תשובת הקב"ה על דבריו הקשים מסוף הפרשה שעברה. ראה דברינו בפרשת שמות </w:t>
      </w:r>
      <w:hyperlink r:id="rId5" w:history="1">
        <w:r w:rsidRPr="00FB3AF2">
          <w:rPr>
            <w:rStyle w:val="Hyperlink"/>
            <w:rtl/>
          </w:rPr>
          <w:t xml:space="preserve">אותם הנתונים תחת </w:t>
        </w:r>
        <w:proofErr w:type="spellStart"/>
        <w:r w:rsidRPr="00FB3AF2">
          <w:rPr>
            <w:rStyle w:val="Hyperlink"/>
            <w:rtl/>
          </w:rPr>
          <w:t>הבנין</w:t>
        </w:r>
        <w:proofErr w:type="spellEnd"/>
      </w:hyperlink>
      <w:r>
        <w:rPr>
          <w:rStyle w:val="a5"/>
          <w:vertAlign w:val="baseline"/>
          <w:rtl/>
        </w:rPr>
        <w:t>. האבות מוזכרים כאן כהנגדה למשה</w:t>
      </w:r>
      <w:r>
        <w:rPr>
          <w:rtl/>
        </w:rPr>
        <w:t xml:space="preserve"> וכחיזוק לתוכחה</w:t>
      </w:r>
      <w:r>
        <w:rPr>
          <w:rFonts w:hint="cs"/>
          <w:rtl/>
        </w:rPr>
        <w:t xml:space="preserve">, </w:t>
      </w:r>
      <w:r>
        <w:rPr>
          <w:rStyle w:val="a5"/>
          <w:vertAlign w:val="baseline"/>
          <w:rtl/>
        </w:rPr>
        <w:t>ואנו נרצה לבחון עוד מספר מקומות בהם מעומת משה מול האבות</w:t>
      </w:r>
      <w:r>
        <w:rPr>
          <w:rtl/>
        </w:rPr>
        <w:t xml:space="preserve"> ומדוע</w:t>
      </w:r>
      <w:r>
        <w:rPr>
          <w:rStyle w:val="a5"/>
          <w:vertAlign w:val="baseline"/>
          <w:rtl/>
        </w:rPr>
        <w:t>.</w:t>
      </w:r>
    </w:p>
  </w:footnote>
  <w:footnote w:id="7">
    <w:p w14:paraId="61F195BD" w14:textId="77777777" w:rsidR="00FB3AF2" w:rsidRDefault="00FB3AF2" w:rsidP="00FB3AF2">
      <w:pPr>
        <w:pStyle w:val="a3"/>
        <w:rPr>
          <w:rtl/>
        </w:rPr>
      </w:pPr>
      <w:r>
        <w:rPr>
          <w:rStyle w:val="a5"/>
          <w:rtl/>
        </w:rPr>
        <w:footnoteRef/>
      </w:r>
      <w:r>
        <w:rPr>
          <w:rtl/>
        </w:rPr>
        <w:t xml:space="preserve"> </w:t>
      </w:r>
      <w:r w:rsidR="00617405">
        <w:rPr>
          <w:rFonts w:hint="cs"/>
          <w:rtl/>
        </w:rPr>
        <w:t xml:space="preserve">העימות כביכול עם האבות לא התחיל בפרשתנו וכתגובה למשה על שאמר "והצל לא הצלת את עמך" ורפו ידיו בתחילת השליחות. עימות זה, תחילתו עפ"י המדרש </w:t>
      </w:r>
      <w:r w:rsidR="002F2196">
        <w:rPr>
          <w:rFonts w:hint="cs"/>
          <w:rtl/>
        </w:rPr>
        <w:t xml:space="preserve">כבר בהתגלות </w:t>
      </w:r>
      <w:r>
        <w:rPr>
          <w:rtl/>
        </w:rPr>
        <w:t xml:space="preserve">בסנה. משה עונה לקריאת הקב"ה אליו במילים "הנני" ובתמורה הוא "זוכה", לפי המדרש, לקיתון של צוננים: "אל תקרב הלום" - איך אתה מעז להיכנס בנעליהם של האבות? </w:t>
      </w:r>
      <w:r w:rsidR="002F2196">
        <w:rPr>
          <w:rFonts w:hint="cs"/>
          <w:rtl/>
        </w:rPr>
        <w:t xml:space="preserve">ובפרשת </w:t>
      </w:r>
      <w:proofErr w:type="spellStart"/>
      <w:r w:rsidR="002F2196">
        <w:rPr>
          <w:rFonts w:hint="cs"/>
          <w:rtl/>
        </w:rPr>
        <w:t>תצוה</w:t>
      </w:r>
      <w:proofErr w:type="spellEnd"/>
      <w:r w:rsidR="002F2196">
        <w:rPr>
          <w:rFonts w:hint="cs"/>
          <w:rtl/>
        </w:rPr>
        <w:t xml:space="preserve"> חוזרת הדרשה בעת בחירת אהרון לכהונה. ראה דברינו </w:t>
      </w:r>
      <w:hyperlink r:id="rId6" w:history="1">
        <w:r w:rsidR="002F2196" w:rsidRPr="002F2196">
          <w:rPr>
            <w:rStyle w:val="Hyperlink"/>
            <w:rFonts w:hint="cs"/>
            <w:rtl/>
          </w:rPr>
          <w:t>אל תקרב הלום – הקרב אליך את אהרון</w:t>
        </w:r>
      </w:hyperlink>
      <w:r w:rsidR="00CA46DE">
        <w:rPr>
          <w:rFonts w:hint="cs"/>
          <w:rtl/>
        </w:rPr>
        <w:t xml:space="preserve">, אך זה </w:t>
      </w:r>
      <w:r w:rsidR="00735FE8">
        <w:rPr>
          <w:rFonts w:hint="cs"/>
          <w:rtl/>
        </w:rPr>
        <w:t>אולי עניין אחר של מיקוד משה וחז"ל ממשיכי דרכו בעולם התורה והרחק מכהונה או שררה</w:t>
      </w:r>
      <w:r w:rsidR="002F2196">
        <w:rPr>
          <w:rFonts w:hint="cs"/>
          <w:rtl/>
        </w:rPr>
        <w:t xml:space="preserve">. </w:t>
      </w:r>
      <w:r>
        <w:rPr>
          <w:rtl/>
        </w:rPr>
        <w:t xml:space="preserve">בהמשך אמנם מרכך המדרש מעט את דבריו ואומר שמשה כן זכה לכהונה ולמלכות, אך ההנגדה עם האבות היא ברורה. ושוב נשאל: מדוע? </w:t>
      </w:r>
    </w:p>
  </w:footnote>
  <w:footnote w:id="8">
    <w:p w14:paraId="0C0A6D6D" w14:textId="77777777" w:rsidR="00CA46DE" w:rsidRDefault="00CA46DE">
      <w:pPr>
        <w:pStyle w:val="a3"/>
        <w:rPr>
          <w:rtl/>
        </w:rPr>
      </w:pPr>
      <w:r>
        <w:rPr>
          <w:rStyle w:val="a5"/>
        </w:rPr>
        <w:footnoteRef/>
      </w:r>
      <w:r>
        <w:rPr>
          <w:rtl/>
        </w:rPr>
        <w:t xml:space="preserve"> ראה בהמשך המדרש שם את הדיון האם הסתרת הפנים של משה בסנה הייתה דבר נכון או טעות: "כשבקשתי לא בקשת, עכשיו שבקשת איני מבקש". אך מה שחשוב לענייננו הוא הזרקור שמפנה המדרש למילים הראשונות של הקב"ה למשה. אותו משה שהיה אח"כ מדבר עם הקב"ה "פה אל פה" ורואהו "פנים בפנים", כדבר יום יומי המובן מאליו - מה היה הדיבור הראשון של הקב"ה עם משה? מה היו המילים הראשונות </w:t>
      </w:r>
      <w:r w:rsidR="00D865B5">
        <w:rPr>
          <w:rFonts w:hint="cs"/>
          <w:rtl/>
        </w:rPr>
        <w:t>ביניהם</w:t>
      </w:r>
      <w:r>
        <w:rPr>
          <w:rtl/>
        </w:rPr>
        <w:t xml:space="preserve">? ראה שמות פרק ב פסוקים ד-ו. המילים הראשונות של הקב"ה הן: </w:t>
      </w:r>
      <w:r>
        <w:rPr>
          <w:rFonts w:hint="cs"/>
          <w:rtl/>
        </w:rPr>
        <w:t>"</w:t>
      </w:r>
      <w:r>
        <w:rPr>
          <w:rtl/>
        </w:rPr>
        <w:t xml:space="preserve">משה </w:t>
      </w:r>
      <w:proofErr w:type="spellStart"/>
      <w:r>
        <w:rPr>
          <w:rtl/>
        </w:rPr>
        <w:t>משה</w:t>
      </w:r>
      <w:proofErr w:type="spellEnd"/>
      <w:r>
        <w:rPr>
          <w:rFonts w:hint="cs"/>
          <w:rtl/>
        </w:rPr>
        <w:t>"</w:t>
      </w:r>
      <w:r>
        <w:rPr>
          <w:rtl/>
        </w:rPr>
        <w:t xml:space="preserve">. המילה הראשונה של משה היא: </w:t>
      </w:r>
      <w:r>
        <w:rPr>
          <w:rFonts w:hint="cs"/>
          <w:rtl/>
        </w:rPr>
        <w:t>"</w:t>
      </w:r>
      <w:r>
        <w:rPr>
          <w:rtl/>
        </w:rPr>
        <w:t>הנני</w:t>
      </w:r>
      <w:r>
        <w:rPr>
          <w:rFonts w:hint="cs"/>
          <w:rtl/>
        </w:rPr>
        <w:t>"</w:t>
      </w:r>
      <w:r>
        <w:rPr>
          <w:rtl/>
        </w:rPr>
        <w:t xml:space="preserve">. ושוב של הקב"ה: </w:t>
      </w:r>
      <w:r>
        <w:rPr>
          <w:rFonts w:hint="cs"/>
          <w:rtl/>
        </w:rPr>
        <w:t>"</w:t>
      </w:r>
      <w:r>
        <w:rPr>
          <w:rtl/>
        </w:rPr>
        <w:t xml:space="preserve">אל תקרב הלום ... אנכי </w:t>
      </w:r>
      <w:proofErr w:type="spellStart"/>
      <w:r>
        <w:rPr>
          <w:rtl/>
        </w:rPr>
        <w:t>אלהי</w:t>
      </w:r>
      <w:proofErr w:type="spellEnd"/>
      <w:r>
        <w:rPr>
          <w:rtl/>
        </w:rPr>
        <w:t xml:space="preserve"> אביך</w:t>
      </w:r>
      <w:r>
        <w:rPr>
          <w:rFonts w:hint="cs"/>
          <w:rtl/>
        </w:rPr>
        <w:t>"</w:t>
      </w:r>
      <w:r>
        <w:rPr>
          <w:rtl/>
        </w:rPr>
        <w:t>. מחד גיסא, "אל תקרב הלום" - אל תשווה עצמך אל האבות. מאידך גיסא, "</w:t>
      </w:r>
      <w:proofErr w:type="spellStart"/>
      <w:r>
        <w:rPr>
          <w:rtl/>
        </w:rPr>
        <w:t>אלהי</w:t>
      </w:r>
      <w:proofErr w:type="spellEnd"/>
      <w:r>
        <w:rPr>
          <w:rtl/>
        </w:rPr>
        <w:t xml:space="preserve"> אביך" - אביך (אתה?) קודם לאברהם יצחק ויעקב. מה יש כאן? מה רוצה המדרש לומר? </w:t>
      </w:r>
      <w:r w:rsidR="00D865B5">
        <w:rPr>
          <w:rFonts w:hint="cs"/>
          <w:rtl/>
        </w:rPr>
        <w:t xml:space="preserve">מה פשר </w:t>
      </w:r>
      <w:r>
        <w:rPr>
          <w:rtl/>
        </w:rPr>
        <w:t>הנגדה זו של משה עם האבות? אגב, המילים "</w:t>
      </w:r>
      <w:proofErr w:type="spellStart"/>
      <w:r>
        <w:rPr>
          <w:rtl/>
        </w:rPr>
        <w:t>אלהי</w:t>
      </w:r>
      <w:proofErr w:type="spellEnd"/>
      <w:r>
        <w:rPr>
          <w:rtl/>
        </w:rPr>
        <w:t xml:space="preserve"> אביך" מזכירות את הפתיחה של ההתגלות על הר סיני בעשרת הדברות: "אנכי ה' </w:t>
      </w:r>
      <w:proofErr w:type="spellStart"/>
      <w:r>
        <w:rPr>
          <w:rtl/>
        </w:rPr>
        <w:t>אלהיך</w:t>
      </w:r>
      <w:proofErr w:type="spellEnd"/>
      <w:r>
        <w:rPr>
          <w:rtl/>
        </w:rPr>
        <w:t xml:space="preserve">" </w:t>
      </w:r>
      <w:r w:rsidR="00D865B5">
        <w:rPr>
          <w:rtl/>
        </w:rPr>
        <w:t>–</w:t>
      </w:r>
      <w:r w:rsidR="00D865B5">
        <w:rPr>
          <w:rFonts w:hint="cs"/>
          <w:rtl/>
        </w:rPr>
        <w:t xml:space="preserve"> </w:t>
      </w:r>
      <w:proofErr w:type="spellStart"/>
      <w:r w:rsidR="00D865B5">
        <w:rPr>
          <w:rFonts w:hint="cs"/>
          <w:rtl/>
        </w:rPr>
        <w:t>האלהים</w:t>
      </w:r>
      <w:proofErr w:type="spellEnd"/>
      <w:r w:rsidR="00D865B5">
        <w:rPr>
          <w:rFonts w:hint="cs"/>
          <w:rtl/>
        </w:rPr>
        <w:t xml:space="preserve"> שלך ובית אביך. </w:t>
      </w:r>
      <w:r>
        <w:rPr>
          <w:rtl/>
        </w:rPr>
        <w:t>ואין בכל מעמד הר סיני אזכור של האבות!</w:t>
      </w:r>
    </w:p>
  </w:footnote>
  <w:footnote w:id="9">
    <w:p w14:paraId="07149916" w14:textId="77777777" w:rsidR="0055456B" w:rsidRDefault="0055456B">
      <w:pPr>
        <w:pStyle w:val="a3"/>
      </w:pPr>
      <w:r>
        <w:rPr>
          <w:rStyle w:val="a5"/>
        </w:rPr>
        <w:footnoteRef/>
      </w:r>
      <w:r>
        <w:rPr>
          <w:rtl/>
        </w:rPr>
        <w:t xml:space="preserve"> גם מעט השמחה שהייתה למשה בהתגלות בסנה, נעלמת כשהוא מתייצב לפני זקני העם ואומר להם שמי ששלח אותו הוא "</w:t>
      </w:r>
      <w:proofErr w:type="spellStart"/>
      <w:r>
        <w:rPr>
          <w:rtl/>
        </w:rPr>
        <w:t>אלהי</w:t>
      </w:r>
      <w:proofErr w:type="spellEnd"/>
      <w:r>
        <w:rPr>
          <w:rtl/>
        </w:rPr>
        <w:t xml:space="preserve"> אבותיכם" ולא "</w:t>
      </w:r>
      <w:proofErr w:type="spellStart"/>
      <w:r>
        <w:rPr>
          <w:rtl/>
        </w:rPr>
        <w:t>אלהי</w:t>
      </w:r>
      <w:proofErr w:type="spellEnd"/>
      <w:r>
        <w:rPr>
          <w:rtl/>
        </w:rPr>
        <w:t xml:space="preserve"> אביך". מסתבר כעת ש"אלהי אביך" של הסנה היה פיתיון למשה (ראה בתחילת פרשה ג</w:t>
      </w:r>
      <w:r w:rsidR="00F22532">
        <w:rPr>
          <w:rFonts w:hint="cs"/>
          <w:rtl/>
        </w:rPr>
        <w:t xml:space="preserve"> של שמות רבה</w:t>
      </w:r>
      <w:r>
        <w:rPr>
          <w:rtl/>
        </w:rPr>
        <w:t>: "פתי יאמין לכל דבר"). מכאן ואילך "דברי אמת". שיעור ראשון למי שעתיד להנהיג את עם ישראל בתחילת דרכו כעם ומי שעתיד לומר דברי אמת, ללא כחל ושרק, לעם ולקב"ה בכבודו ובעצמו, כולל אזכור האבות כשצריך (חטא העגל</w:t>
      </w:r>
      <w:r w:rsidR="00D865B5">
        <w:rPr>
          <w:rFonts w:hint="cs"/>
          <w:rtl/>
        </w:rPr>
        <w:t xml:space="preserve"> להלן</w:t>
      </w:r>
      <w:r>
        <w:rPr>
          <w:rtl/>
        </w:rPr>
        <w:t>)</w:t>
      </w:r>
      <w:r w:rsidR="00D865B5">
        <w:rPr>
          <w:rFonts w:hint="cs"/>
          <w:rtl/>
        </w:rPr>
        <w:t xml:space="preserve"> וטענ</w:t>
      </w:r>
      <w:r w:rsidR="00A64F04">
        <w:rPr>
          <w:rFonts w:hint="cs"/>
          <w:rtl/>
        </w:rPr>
        <w:t>ות</w:t>
      </w:r>
      <w:r w:rsidR="00D865B5">
        <w:rPr>
          <w:rFonts w:hint="cs"/>
          <w:rtl/>
        </w:rPr>
        <w:t xml:space="preserve"> לחילול </w:t>
      </w:r>
      <w:r w:rsidR="00A64F04">
        <w:rPr>
          <w:rFonts w:hint="cs"/>
          <w:rtl/>
        </w:rPr>
        <w:t>שמים</w:t>
      </w:r>
      <w:r>
        <w:rPr>
          <w:rtl/>
        </w:rPr>
        <w:t>.</w:t>
      </w:r>
    </w:p>
  </w:footnote>
  <w:footnote w:id="10">
    <w:p w14:paraId="3C419418" w14:textId="77777777" w:rsidR="00A64F04" w:rsidRDefault="00A64F04">
      <w:pPr>
        <w:pStyle w:val="a3"/>
      </w:pPr>
      <w:r>
        <w:rPr>
          <w:rStyle w:val="a5"/>
        </w:rPr>
        <w:footnoteRef/>
      </w:r>
      <w:r>
        <w:rPr>
          <w:rtl/>
        </w:rPr>
        <w:t xml:space="preserve"> פָּסֵק (</w:t>
      </w:r>
      <w:proofErr w:type="spellStart"/>
      <w:r>
        <w:rPr>
          <w:rtl/>
        </w:rPr>
        <w:t>הפ"ה</w:t>
      </w:r>
      <w:proofErr w:type="spellEnd"/>
      <w:r>
        <w:rPr>
          <w:rtl/>
        </w:rPr>
        <w:t xml:space="preserve"> בקמץ הסמ"ך בציריה) הוא מטעמי המקרא ומסומן כקו אנכי דק שמפריד בין מילים</w:t>
      </w:r>
      <w:r w:rsidR="001561D2">
        <w:rPr>
          <w:rFonts w:hint="cs"/>
          <w:rtl/>
        </w:rPr>
        <w:t xml:space="preserve"> (איננו בספר התורה עצמו כשאר ט</w:t>
      </w:r>
      <w:r w:rsidR="002C5F9A">
        <w:rPr>
          <w:rFonts w:hint="cs"/>
          <w:rtl/>
        </w:rPr>
        <w:t>ע</w:t>
      </w:r>
      <w:r w:rsidR="001561D2">
        <w:rPr>
          <w:rFonts w:hint="cs"/>
          <w:rtl/>
        </w:rPr>
        <w:t>מי המקרא</w:t>
      </w:r>
      <w:r w:rsidR="002C5F9A">
        <w:rPr>
          <w:rFonts w:hint="cs"/>
          <w:rtl/>
        </w:rPr>
        <w:t>, הניקוד והפיסוק</w:t>
      </w:r>
      <w:r w:rsidR="001561D2">
        <w:rPr>
          <w:rFonts w:hint="cs"/>
          <w:rtl/>
        </w:rPr>
        <w:t>)</w:t>
      </w:r>
      <w:r>
        <w:rPr>
          <w:rtl/>
        </w:rPr>
        <w:t>. משמעותו לבעל הקורא ה</w:t>
      </w:r>
      <w:r>
        <w:rPr>
          <w:rFonts w:hint="cs"/>
          <w:rtl/>
        </w:rPr>
        <w:t xml:space="preserve">יא שיש לעשות </w:t>
      </w:r>
      <w:r>
        <w:rPr>
          <w:rtl/>
        </w:rPr>
        <w:t xml:space="preserve">הפסקה קצרה </w:t>
      </w:r>
      <w:r>
        <w:rPr>
          <w:rFonts w:hint="cs"/>
          <w:rtl/>
        </w:rPr>
        <w:t xml:space="preserve">(השהיה) </w:t>
      </w:r>
      <w:r>
        <w:rPr>
          <w:rtl/>
        </w:rPr>
        <w:t xml:space="preserve">בין המילים. </w:t>
      </w:r>
      <w:r>
        <w:rPr>
          <w:rFonts w:hint="cs"/>
          <w:rtl/>
        </w:rPr>
        <w:t xml:space="preserve">המדרש מונה את אברהם, יעקב ושמואל כמי שיש בקריאה להם פסק, אך יש עוד אחד, אפילו שני פסקים בפסוק, </w:t>
      </w:r>
      <w:r>
        <w:rPr>
          <w:rtl/>
        </w:rPr>
        <w:t>שמות לד ו</w:t>
      </w:r>
      <w:r>
        <w:rPr>
          <w:rFonts w:hint="cs"/>
          <w:rtl/>
        </w:rPr>
        <w:t>: "</w:t>
      </w:r>
      <w:r>
        <w:rPr>
          <w:rtl/>
        </w:rPr>
        <w:t xml:space="preserve">וַיַּעֲבֹר ה' </w:t>
      </w:r>
      <w:r w:rsidRPr="00F22532">
        <w:rPr>
          <w:rtl/>
        </w:rPr>
        <w:t>|</w:t>
      </w:r>
      <w:r>
        <w:rPr>
          <w:rFonts w:hint="cs"/>
          <w:rtl/>
        </w:rPr>
        <w:t xml:space="preserve"> </w:t>
      </w:r>
      <w:r>
        <w:rPr>
          <w:rtl/>
        </w:rPr>
        <w:t xml:space="preserve">עַל פָּנָיו וַיִּקְרָא ה' </w:t>
      </w:r>
      <w:r w:rsidRPr="00F22532">
        <w:rPr>
          <w:rtl/>
        </w:rPr>
        <w:t>|</w:t>
      </w:r>
      <w:r>
        <w:rPr>
          <w:rFonts w:hint="cs"/>
          <w:rtl/>
        </w:rPr>
        <w:t xml:space="preserve"> </w:t>
      </w:r>
      <w:r>
        <w:rPr>
          <w:rtl/>
        </w:rPr>
        <w:t>ה' אֵל רַחוּם וְחַנּוּן אֶרֶךְ אַפַּיִם וְרַב חֶסֶד וֶאֱמֶת</w:t>
      </w:r>
      <w:r>
        <w:rPr>
          <w:rFonts w:hint="cs"/>
          <w:rtl/>
        </w:rPr>
        <w:t>". אולי המדרש לא מונה פסוק זה משום ששם מדובר בקב"ה וכל השאר הם בני אדם. והדבר תלוי בשאלה מי הוא הקורא: משה או הקב"ה. ראה המפרשים שם.</w:t>
      </w:r>
    </w:p>
  </w:footnote>
  <w:footnote w:id="11">
    <w:p w14:paraId="3ADB31EA" w14:textId="77777777" w:rsidR="002C5F9A" w:rsidRDefault="002C5F9A" w:rsidP="002C5F9A">
      <w:pPr>
        <w:pStyle w:val="a3"/>
        <w:rPr>
          <w:rtl/>
        </w:rPr>
      </w:pPr>
      <w:r>
        <w:rPr>
          <w:rStyle w:val="a5"/>
        </w:rPr>
        <w:footnoteRef/>
      </w:r>
      <w:r>
        <w:rPr>
          <w:rtl/>
        </w:rPr>
        <w:t xml:space="preserve"> </w:t>
      </w:r>
      <w:r>
        <w:rPr>
          <w:rFonts w:hint="cs"/>
          <w:rtl/>
        </w:rPr>
        <w:t xml:space="preserve">הקריאה לאברהם (בעקידה), ליעקב (בירידה למצרים) ולשמואל בהתגלות הראשונה של הקב"ה אליו), היו כולן במתינות </w:t>
      </w:r>
      <w:r>
        <w:rPr>
          <w:rtl/>
        </w:rPr>
        <w:t>–</w:t>
      </w:r>
      <w:r>
        <w:rPr>
          <w:rFonts w:hint="cs"/>
          <w:rtl/>
        </w:rPr>
        <w:t xml:space="preserve"> ליתן רווח לשומע להתעשת ולהקשיב. אבל לא אצל משה שנקרא לגאול את העם ממצרים. מעניינת במיוחד ההשוואה עם הקריאה לאברהם שלא ישלח ידו אל הנער, אולי משום שהיה בה 'שינוי פקודה'. ואצל משה זו הצלת עם שלם.</w:t>
      </w:r>
    </w:p>
  </w:footnote>
  <w:footnote w:id="12">
    <w:p w14:paraId="0616A5A5" w14:textId="2F3C84F8" w:rsidR="00A64F04" w:rsidRDefault="00A64F04" w:rsidP="003D2BEB">
      <w:pPr>
        <w:pStyle w:val="a3"/>
        <w:rPr>
          <w:rtl/>
        </w:rPr>
      </w:pPr>
      <w:r>
        <w:rPr>
          <w:rStyle w:val="a5"/>
        </w:rPr>
        <w:footnoteRef/>
      </w:r>
      <w:r>
        <w:rPr>
          <w:rtl/>
        </w:rPr>
        <w:t xml:space="preserve"> הלכנו עוד קצת אחורה ממש להתחלת ההתגלות בסנה</w:t>
      </w:r>
      <w:r>
        <w:rPr>
          <w:rFonts w:hint="cs"/>
          <w:rtl/>
        </w:rPr>
        <w:t xml:space="preserve">, </w:t>
      </w:r>
      <w:r>
        <w:rPr>
          <w:rtl/>
        </w:rPr>
        <w:t xml:space="preserve">אולי כאן נמצא פתרון </w:t>
      </w:r>
      <w:proofErr w:type="spellStart"/>
      <w:r w:rsidR="00CC03B1">
        <w:rPr>
          <w:rFonts w:hint="cs"/>
          <w:rtl/>
        </w:rPr>
        <w:t>ל</w:t>
      </w:r>
      <w:r>
        <w:rPr>
          <w:rtl/>
        </w:rPr>
        <w:t>נגדת</w:t>
      </w:r>
      <w:proofErr w:type="spellEnd"/>
      <w:r>
        <w:rPr>
          <w:rtl/>
        </w:rPr>
        <w:t xml:space="preserve"> משה מול האבות. למשה תפקיד ייחודי וחד פעמי: ההצלה ממצרים, גיבוש העם ומתן תורה. יש פה המשכיות של האבות אבל גם "התחלה שנייה". התחלה של עם. אנו אומרים בתפילותינו: "</w:t>
      </w:r>
      <w:proofErr w:type="spellStart"/>
      <w:r>
        <w:rPr>
          <w:rtl/>
        </w:rPr>
        <w:t>אלהי</w:t>
      </w:r>
      <w:proofErr w:type="spellEnd"/>
      <w:r>
        <w:rPr>
          <w:rtl/>
        </w:rPr>
        <w:t xml:space="preserve"> אברהם, </w:t>
      </w:r>
      <w:proofErr w:type="spellStart"/>
      <w:r>
        <w:rPr>
          <w:rtl/>
        </w:rPr>
        <w:t>אלהי</w:t>
      </w:r>
      <w:proofErr w:type="spellEnd"/>
      <w:r>
        <w:rPr>
          <w:rtl/>
        </w:rPr>
        <w:t xml:space="preserve"> יצחק </w:t>
      </w:r>
      <w:proofErr w:type="spellStart"/>
      <w:r>
        <w:rPr>
          <w:rtl/>
        </w:rPr>
        <w:t>ואלהי</w:t>
      </w:r>
      <w:proofErr w:type="spellEnd"/>
      <w:r>
        <w:rPr>
          <w:rtl/>
        </w:rPr>
        <w:t xml:space="preserve"> יעקב" ולא "</w:t>
      </w:r>
      <w:proofErr w:type="spellStart"/>
      <w:r>
        <w:rPr>
          <w:rtl/>
        </w:rPr>
        <w:t>אלהי</w:t>
      </w:r>
      <w:proofErr w:type="spellEnd"/>
      <w:r>
        <w:rPr>
          <w:rtl/>
        </w:rPr>
        <w:t xml:space="preserve"> משה", אבל לא "תורת אברהם" כי אם "תורת משה". זה תפקידו של משה. </w:t>
      </w:r>
      <w:r>
        <w:rPr>
          <w:rFonts w:hint="cs"/>
          <w:rtl/>
        </w:rPr>
        <w:t xml:space="preserve">משה נקרא ללא כל שיהוי לצאת לשליחות. אין זמן, העם נאנק תחת עול השעבוד! </w:t>
      </w:r>
      <w:r>
        <w:rPr>
          <w:rtl/>
        </w:rPr>
        <w:t>משה הוא "</w:t>
      </w:r>
      <w:proofErr w:type="spellStart"/>
      <w:r>
        <w:rPr>
          <w:rtl/>
        </w:rPr>
        <w:t>אלהים</w:t>
      </w:r>
      <w:proofErr w:type="spellEnd"/>
      <w:r>
        <w:rPr>
          <w:rtl/>
        </w:rPr>
        <w:t xml:space="preserve">" הן במובן שהוא נוטל מהקב"ה את המשא הכבד של שעבוד מצרים שכביכול הקב"ה כבר לא יכול לשאת בעצמו והן במובן של הנחלת התורה ועשיית משפט: "כי יבוא אלי העם לדרוש </w:t>
      </w:r>
      <w:proofErr w:type="spellStart"/>
      <w:r>
        <w:rPr>
          <w:rtl/>
        </w:rPr>
        <w:t>אלהים</w:t>
      </w:r>
      <w:proofErr w:type="spellEnd"/>
      <w:r>
        <w:rPr>
          <w:rtl/>
        </w:rPr>
        <w:t xml:space="preserve">" (שמות </w:t>
      </w:r>
      <w:proofErr w:type="spellStart"/>
      <w:r>
        <w:rPr>
          <w:rtl/>
        </w:rPr>
        <w:t>יח</w:t>
      </w:r>
      <w:proofErr w:type="spellEnd"/>
      <w:r>
        <w:rPr>
          <w:rtl/>
        </w:rPr>
        <w:t xml:space="preserve"> טו). </w:t>
      </w:r>
      <w:proofErr w:type="spellStart"/>
      <w:r>
        <w:rPr>
          <w:rtl/>
        </w:rPr>
        <w:t>אלהים</w:t>
      </w:r>
      <w:proofErr w:type="spellEnd"/>
      <w:r>
        <w:rPr>
          <w:rtl/>
        </w:rPr>
        <w:t xml:space="preserve"> הוא גם בית דין ומשה עומד, דרך התורה, בכל דין. </w:t>
      </w:r>
      <w:r>
        <w:rPr>
          <w:rFonts w:hint="cs"/>
          <w:rtl/>
        </w:rPr>
        <w:t xml:space="preserve">בתחילת השליחות אומר הקב"ה למשה ביחסו עם אהרון: "הוא יהיה לך פה ואתה תהיה לו </w:t>
      </w:r>
      <w:proofErr w:type="spellStart"/>
      <w:r>
        <w:rPr>
          <w:rFonts w:hint="cs"/>
          <w:rtl/>
        </w:rPr>
        <w:t>לאלהים</w:t>
      </w:r>
      <w:proofErr w:type="spellEnd"/>
      <w:r>
        <w:rPr>
          <w:rFonts w:hint="cs"/>
          <w:rtl/>
        </w:rPr>
        <w:t xml:space="preserve">". </w:t>
      </w:r>
      <w:r w:rsidR="00BD1A58">
        <w:rPr>
          <w:rFonts w:hint="cs"/>
          <w:rtl/>
        </w:rPr>
        <w:t xml:space="preserve">ולפרעה פשיטא, ככתוב בפרשת השבוע, </w:t>
      </w:r>
      <w:r w:rsidR="00BD1A58">
        <w:rPr>
          <w:rtl/>
        </w:rPr>
        <w:t xml:space="preserve">שמות </w:t>
      </w:r>
      <w:r w:rsidR="003D2BEB">
        <w:rPr>
          <w:rFonts w:hint="cs"/>
          <w:rtl/>
        </w:rPr>
        <w:t>ז א: "</w:t>
      </w:r>
      <w:r w:rsidR="00BD1A58">
        <w:rPr>
          <w:rtl/>
        </w:rPr>
        <w:t xml:space="preserve">רְאֵה </w:t>
      </w:r>
      <w:proofErr w:type="spellStart"/>
      <w:r w:rsidR="00BD1A58">
        <w:rPr>
          <w:rtl/>
        </w:rPr>
        <w:t>נְתַתִּיך</w:t>
      </w:r>
      <w:proofErr w:type="spellEnd"/>
      <w:r w:rsidR="00BD1A58">
        <w:rPr>
          <w:rtl/>
        </w:rPr>
        <w:t xml:space="preserve">ָ </w:t>
      </w:r>
      <w:proofErr w:type="spellStart"/>
      <w:r w:rsidR="00BD1A58">
        <w:rPr>
          <w:rtl/>
        </w:rPr>
        <w:t>אֱלֹהִים</w:t>
      </w:r>
      <w:proofErr w:type="spellEnd"/>
      <w:r w:rsidR="00BD1A58">
        <w:rPr>
          <w:rtl/>
        </w:rPr>
        <w:t xml:space="preserve"> לְפַרְעֹה</w:t>
      </w:r>
      <w:r w:rsidR="003D2BEB">
        <w:rPr>
          <w:rFonts w:hint="cs"/>
          <w:rtl/>
        </w:rPr>
        <w:t xml:space="preserve">". </w:t>
      </w:r>
      <w:r>
        <w:rPr>
          <w:rFonts w:hint="cs"/>
          <w:rtl/>
        </w:rPr>
        <w:t xml:space="preserve">ראה דברינו </w:t>
      </w:r>
      <w:hyperlink r:id="rId7" w:history="1">
        <w:r w:rsidRPr="00FB3AF2">
          <w:rPr>
            <w:rStyle w:val="Hyperlink"/>
            <w:rFonts w:hint="cs"/>
            <w:rtl/>
          </w:rPr>
          <w:t xml:space="preserve">משה איש </w:t>
        </w:r>
        <w:proofErr w:type="spellStart"/>
        <w:r w:rsidRPr="00FB3AF2">
          <w:rPr>
            <w:rStyle w:val="Hyperlink"/>
            <w:rFonts w:hint="cs"/>
            <w:rtl/>
          </w:rPr>
          <w:t>האלהים</w:t>
        </w:r>
        <w:proofErr w:type="spellEnd"/>
      </w:hyperlink>
      <w:r>
        <w:rPr>
          <w:rFonts w:hint="cs"/>
          <w:rtl/>
        </w:rPr>
        <w:t xml:space="preserve"> בפרשת וזאת הברכה. </w:t>
      </w:r>
      <w:r>
        <w:rPr>
          <w:rtl/>
        </w:rPr>
        <w:t xml:space="preserve">וכבר האריך הרמב"ם בתיאור מעלת נבואת משה לעומת כל שאר הנביאים ואף בהשוואה עם האבות: "אמנם ראית התורה על היות נבואתו נבדלת מכל מה שקדמו, הוא אומרו: </w:t>
      </w:r>
      <w:proofErr w:type="spellStart"/>
      <w:r>
        <w:rPr>
          <w:rtl/>
        </w:rPr>
        <w:t>וארא</w:t>
      </w:r>
      <w:proofErr w:type="spellEnd"/>
      <w:r>
        <w:rPr>
          <w:rtl/>
        </w:rPr>
        <w:t xml:space="preserve"> אל אברהם אל יצחק וכו' ושמי ה' לא נודעתי להם. הנה הודיענו שהשגתו אינה כהשגת האבות, אבל יותר גדולה" (מורה נבוכים חלק שני פרק לה). חיבור דברי הרמב"ם עם המדרש בו פתחנו, אם מותר לעשות זאת, יוצר פיר</w:t>
      </w:r>
      <w:r w:rsidR="00CC03B1">
        <w:rPr>
          <w:rFonts w:hint="cs"/>
          <w:rtl/>
        </w:rPr>
        <w:t>ו</w:t>
      </w:r>
      <w:r>
        <w:rPr>
          <w:rtl/>
        </w:rPr>
        <w:t>ש מיוחד ל</w:t>
      </w:r>
      <w:r>
        <w:rPr>
          <w:rFonts w:hint="cs"/>
          <w:rtl/>
        </w:rPr>
        <w:t xml:space="preserve">פסוק: </w:t>
      </w:r>
      <w:r>
        <w:rPr>
          <w:rtl/>
        </w:rPr>
        <w:t>"</w:t>
      </w:r>
      <w:proofErr w:type="spellStart"/>
      <w:r>
        <w:rPr>
          <w:rtl/>
        </w:rPr>
        <w:t>וארא</w:t>
      </w:r>
      <w:proofErr w:type="spellEnd"/>
      <w:r>
        <w:rPr>
          <w:rtl/>
        </w:rPr>
        <w:t xml:space="preserve"> אל אברהם וכו'</w:t>
      </w:r>
      <w:r>
        <w:rPr>
          <w:rFonts w:hint="cs"/>
          <w:rtl/>
        </w:rPr>
        <w:t xml:space="preserve"> </w:t>
      </w:r>
      <w:r>
        <w:rPr>
          <w:rtl/>
        </w:rPr>
        <w:t>".</w:t>
      </w:r>
      <w:r w:rsidR="00CC03B1">
        <w:rPr>
          <w:rFonts w:hint="cs"/>
          <w:rtl/>
        </w:rPr>
        <w:t xml:space="preserve"> ואולי גם פירוש חדש ל:"אל תקרב הלום". לך משה יש עולם ותפקיד מיוחד משלך.</w:t>
      </w:r>
    </w:p>
  </w:footnote>
  <w:footnote w:id="13">
    <w:p w14:paraId="2DDD50EE" w14:textId="77777777" w:rsidR="005C154C" w:rsidRDefault="005C154C">
      <w:pPr>
        <w:pStyle w:val="a3"/>
        <w:rPr>
          <w:rtl/>
        </w:rPr>
      </w:pPr>
      <w:r>
        <w:rPr>
          <w:rStyle w:val="a5"/>
        </w:rPr>
        <w:footnoteRef/>
      </w:r>
      <w:r>
        <w:rPr>
          <w:rtl/>
        </w:rPr>
        <w:t xml:space="preserve"> </w:t>
      </w:r>
      <w:r w:rsidR="003D2BEB">
        <w:rPr>
          <w:rFonts w:hint="cs"/>
          <w:rtl/>
        </w:rPr>
        <w:t xml:space="preserve">הוא </w:t>
      </w:r>
      <w:r>
        <w:rPr>
          <w:rFonts w:hint="cs"/>
          <w:rtl/>
        </w:rPr>
        <w:t>חטא העגל.</w:t>
      </w:r>
    </w:p>
  </w:footnote>
  <w:footnote w:id="14">
    <w:p w14:paraId="1E7697D3" w14:textId="77777777" w:rsidR="005D0100" w:rsidRDefault="005D0100" w:rsidP="002D2A6E">
      <w:pPr>
        <w:pStyle w:val="a3"/>
        <w:rPr>
          <w:rtl/>
        </w:rPr>
      </w:pPr>
      <w:r>
        <w:rPr>
          <w:rStyle w:val="a5"/>
        </w:rPr>
        <w:footnoteRef/>
      </w:r>
      <w:r>
        <w:rPr>
          <w:rtl/>
        </w:rPr>
        <w:t xml:space="preserve"> </w:t>
      </w:r>
      <w:r>
        <w:rPr>
          <w:rFonts w:hint="cs"/>
          <w:rtl/>
        </w:rPr>
        <w:t xml:space="preserve">משה שנדחה מפני אבות האומה בתחילת שליחותו מנסה להזכיר אותם בחטא העגל ואולי לא בכדי 'פוסל' אותם הקב"ה ומעמיד את משה במבחן כיצד ינהג. בדומה לכתוב במקרא: "הרף ממני ואשמידם ואעשה אותך לגוי גדול וכו' ". ומשה עומד במבחן ומגייס את 'נשק יום הדין' הרי הוא מוטיב חילול השם. המילים "למען שמך" במדרש אינם פסוק בתורה אלא פירוש של הדרשן למילה: "בך" שבמקרא, "אשר נשבעת להם בך", היינו בשמך הגדול. </w:t>
      </w:r>
      <w:r w:rsidR="002D2A6E">
        <w:rPr>
          <w:rFonts w:hint="cs"/>
          <w:rtl/>
        </w:rPr>
        <w:t>(הביטוי "למען שמך" מצוי בנ"ך, ספר ירמיהו ובעיקר בספר תהלים מספר פעמים, כגון</w:t>
      </w:r>
      <w:r w:rsidR="003D2BEB" w:rsidRPr="003D2BEB">
        <w:rPr>
          <w:rtl/>
        </w:rPr>
        <w:t xml:space="preserve"> </w:t>
      </w:r>
      <w:r w:rsidR="003D2BEB">
        <w:rPr>
          <w:rFonts w:hint="cs"/>
          <w:rtl/>
        </w:rPr>
        <w:t>ב</w:t>
      </w:r>
      <w:r w:rsidR="003D2BEB">
        <w:rPr>
          <w:rtl/>
        </w:rPr>
        <w:t>תהלים כה</w:t>
      </w:r>
      <w:r w:rsidR="003D2BEB">
        <w:rPr>
          <w:rFonts w:hint="cs"/>
          <w:rtl/>
        </w:rPr>
        <w:t xml:space="preserve"> </w:t>
      </w:r>
      <w:r w:rsidR="003D2BEB">
        <w:rPr>
          <w:rtl/>
        </w:rPr>
        <w:t>יא</w:t>
      </w:r>
      <w:r w:rsidR="002D2A6E">
        <w:rPr>
          <w:rFonts w:hint="cs"/>
          <w:rtl/>
        </w:rPr>
        <w:t>: "</w:t>
      </w:r>
      <w:r w:rsidR="002D2A6E">
        <w:rPr>
          <w:rtl/>
        </w:rPr>
        <w:t>לְמַעַן שִׁמְךָ ה' וְסָלַחְתָּ לַעֲוֹנִי כִּי רַב הוּא</w:t>
      </w:r>
      <w:r w:rsidR="002D2A6E">
        <w:rPr>
          <w:rFonts w:hint="cs"/>
          <w:rtl/>
        </w:rPr>
        <w:t>"</w:t>
      </w:r>
      <w:r w:rsidR="002D2A6E">
        <w:rPr>
          <w:rtl/>
        </w:rPr>
        <w:t>)</w:t>
      </w:r>
      <w:r w:rsidR="002D2A6E">
        <w:rPr>
          <w:rFonts w:hint="cs"/>
          <w:rtl/>
        </w:rPr>
        <w:t>.</w:t>
      </w:r>
      <w:r w:rsidR="002D2A6E">
        <w:rPr>
          <w:rtl/>
        </w:rPr>
        <w:t xml:space="preserve"> </w:t>
      </w:r>
      <w:r>
        <w:rPr>
          <w:rFonts w:hint="cs"/>
          <w:rtl/>
        </w:rPr>
        <w:t>כאן מתג</w:t>
      </w:r>
      <w:r w:rsidR="003D2BEB">
        <w:rPr>
          <w:rFonts w:hint="cs"/>
          <w:rtl/>
        </w:rPr>
        <w:t>לה משה בגדולתו וענוותנותו. הקב"ה כאילו לא מתרצה באבות, אבל משה כן מזכיר אותם.</w:t>
      </w:r>
      <w:r w:rsidR="00BE2CB5">
        <w:rPr>
          <w:rFonts w:hint="cs"/>
          <w:rtl/>
        </w:rPr>
        <w:t xml:space="preserve"> אתה הוא שאמרת לי "אל תקרב הלום", טוען משה, והוספת במדרש: "חבל על </w:t>
      </w:r>
      <w:proofErr w:type="spellStart"/>
      <w:r w:rsidR="00BE2CB5">
        <w:rPr>
          <w:rFonts w:hint="cs"/>
          <w:rtl/>
        </w:rPr>
        <w:t>דאבדין</w:t>
      </w:r>
      <w:proofErr w:type="spellEnd"/>
      <w:r w:rsidR="00BE2CB5">
        <w:rPr>
          <w:rFonts w:hint="cs"/>
          <w:rtl/>
        </w:rPr>
        <w:t xml:space="preserve"> ולא </w:t>
      </w:r>
      <w:proofErr w:type="spellStart"/>
      <w:r w:rsidR="00BE2CB5">
        <w:rPr>
          <w:rFonts w:hint="cs"/>
          <w:rtl/>
        </w:rPr>
        <w:t>משתכחין</w:t>
      </w:r>
      <w:proofErr w:type="spellEnd"/>
      <w:r w:rsidR="00BE2CB5">
        <w:rPr>
          <w:rFonts w:hint="cs"/>
          <w:rtl/>
        </w:rPr>
        <w:t>", אבל אח"כ נתתי אותי "</w:t>
      </w:r>
      <w:proofErr w:type="spellStart"/>
      <w:r w:rsidR="00BE2CB5">
        <w:rPr>
          <w:rFonts w:hint="cs"/>
          <w:rtl/>
        </w:rPr>
        <w:t>אלהים</w:t>
      </w:r>
      <w:proofErr w:type="spellEnd"/>
      <w:r w:rsidR="00BE2CB5">
        <w:rPr>
          <w:rFonts w:hint="cs"/>
          <w:rtl/>
        </w:rPr>
        <w:t xml:space="preserve"> לפרעה", אז בכוח זה שנתת לי אני מזכיר לך כעת את הבטחותיך לאבות. </w:t>
      </w:r>
      <w:r>
        <w:rPr>
          <w:rFonts w:hint="cs"/>
          <w:rtl/>
        </w:rPr>
        <w:t xml:space="preserve">ועדיין בתפילותינו אנחנו אומרים: "אלוהי אברהם, אלוהי יצחק ואלוהי יעקב". ראה גם דברינו </w:t>
      </w:r>
      <w:hyperlink r:id="rId8" w:history="1">
        <w:r w:rsidRPr="005D0100">
          <w:rPr>
            <w:rStyle w:val="Hyperlink"/>
            <w:rFonts w:hint="cs"/>
            <w:rtl/>
          </w:rPr>
          <w:t>זכות אבות</w:t>
        </w:r>
      </w:hyperlink>
      <w:r>
        <w:rPr>
          <w:rFonts w:hint="cs"/>
          <w:rtl/>
        </w:rPr>
        <w:t xml:space="preserve"> בפרשת בחוקותיי.</w:t>
      </w:r>
    </w:p>
  </w:footnote>
  <w:footnote w:id="15">
    <w:p w14:paraId="46AB3991" w14:textId="77777777" w:rsidR="00617405" w:rsidRDefault="00617405" w:rsidP="00617405">
      <w:pPr>
        <w:pStyle w:val="a3"/>
        <w:rPr>
          <w:rtl/>
        </w:rPr>
      </w:pPr>
      <w:r>
        <w:rPr>
          <w:rStyle w:val="a5"/>
        </w:rPr>
        <w:footnoteRef/>
      </w:r>
      <w:r>
        <w:rPr>
          <w:rtl/>
        </w:rPr>
        <w:t xml:space="preserve"> בחטא העגל משה "מחזיר" לקב"ה. הקב"ה אומר לו: "הניחה לי ... ואכלם ואעשה אותך לגוי גדול" - תהיה אתה אבי האומה. ומשה עונה</w:t>
      </w:r>
      <w:r>
        <w:rPr>
          <w:rFonts w:hint="cs"/>
          <w:rtl/>
        </w:rPr>
        <w:t xml:space="preserve"> לקב"ה</w:t>
      </w:r>
      <w:r>
        <w:rPr>
          <w:rtl/>
        </w:rPr>
        <w:t xml:space="preserve">: "זכור לאברהם ליצחק ולישראל עבדיך". על רקע דברי המדרש </w:t>
      </w:r>
      <w:r w:rsidR="000E06A5">
        <w:rPr>
          <w:rFonts w:hint="cs"/>
          <w:rtl/>
        </w:rPr>
        <w:t xml:space="preserve">לעיל </w:t>
      </w:r>
      <w:r>
        <w:rPr>
          <w:rtl/>
        </w:rPr>
        <w:t>"אל תקרב הלום", נראים דברים אלה של הגמרא בברכות חזקים עוד יותר, בפרט אם נאמר שכל העניין היה ניסיון למשה. ראה גם קהלת רבה ד א: "אמר לו הקב"ה: משה, אבות העולם מה יש להם עלי? אם באתי לדקדק אחריהם אני יש לי עליהם". הקב"ה מקטרג על האבות ומשה מגן עליהם וחושש שמא יתבייש בפניהם (הם גם אבותיו!). התהפכו היוצרות.</w:t>
      </w:r>
    </w:p>
  </w:footnote>
  <w:footnote w:id="16">
    <w:p w14:paraId="31CC4731" w14:textId="77777777" w:rsidR="00FB3AF2" w:rsidRDefault="00FB3AF2" w:rsidP="00FB3AF2">
      <w:pPr>
        <w:pStyle w:val="a3"/>
        <w:rPr>
          <w:rtl/>
        </w:rPr>
      </w:pPr>
      <w:r>
        <w:rPr>
          <w:rStyle w:val="a5"/>
          <w:rtl/>
        </w:rPr>
        <w:footnoteRef/>
      </w:r>
      <w:r>
        <w:rPr>
          <w:rtl/>
        </w:rPr>
        <w:t xml:space="preserve"> מגילה פרק ד משנה ד.</w:t>
      </w:r>
    </w:p>
  </w:footnote>
  <w:footnote w:id="17">
    <w:p w14:paraId="04D402A3" w14:textId="77777777" w:rsidR="00FB3AF2" w:rsidRDefault="00FB3AF2" w:rsidP="002D2A6E">
      <w:pPr>
        <w:pStyle w:val="a3"/>
        <w:rPr>
          <w:rtl/>
        </w:rPr>
      </w:pPr>
      <w:r>
        <w:rPr>
          <w:rStyle w:val="a5"/>
          <w:rtl/>
        </w:rPr>
        <w:footnoteRef/>
      </w:r>
      <w:r>
        <w:rPr>
          <w:rtl/>
        </w:rPr>
        <w:t xml:space="preserve"> </w:t>
      </w:r>
      <w:r w:rsidR="005C154C">
        <w:rPr>
          <w:rFonts w:hint="cs"/>
          <w:rtl/>
        </w:rPr>
        <w:t xml:space="preserve">הרי לנו פשרה בין האבות הראשונים גיבורי ספר בראשית ובין </w:t>
      </w:r>
      <w:r w:rsidR="005C154C">
        <w:rPr>
          <w:rtl/>
        </w:rPr>
        <w:t>מנהיגי העם ה</w:t>
      </w:r>
      <w:r w:rsidR="005C154C">
        <w:rPr>
          <w:rFonts w:hint="cs"/>
          <w:rtl/>
        </w:rPr>
        <w:t xml:space="preserve">יוצא ממצרים: </w:t>
      </w:r>
      <w:r w:rsidR="005C154C">
        <w:rPr>
          <w:rtl/>
        </w:rPr>
        <w:t>משה-אהרון-מרים</w:t>
      </w:r>
      <w:r w:rsidR="005C154C">
        <w:rPr>
          <w:rFonts w:hint="cs"/>
          <w:rtl/>
        </w:rPr>
        <w:t>, גיבורי ספר שמות.</w:t>
      </w:r>
      <w:r w:rsidR="005C154C">
        <w:rPr>
          <w:rtl/>
        </w:rPr>
        <w:t xml:space="preserve"> </w:t>
      </w:r>
      <w:r>
        <w:rPr>
          <w:rtl/>
        </w:rPr>
        <w:t>הבאנו מדרש זה לא רק כהמשך לדברינו על ה</w:t>
      </w:r>
      <w:r w:rsidR="002D2A6E">
        <w:rPr>
          <w:rFonts w:hint="cs"/>
          <w:rtl/>
        </w:rPr>
        <w:t>עמד</w:t>
      </w:r>
      <w:r>
        <w:rPr>
          <w:rtl/>
        </w:rPr>
        <w:t>ת האבות אברהם-יצחק-יעקב מול</w:t>
      </w:r>
      <w:r w:rsidR="005C154C">
        <w:rPr>
          <w:rFonts w:hint="cs"/>
          <w:rtl/>
        </w:rPr>
        <w:t xml:space="preserve"> משה</w:t>
      </w:r>
      <w:r>
        <w:rPr>
          <w:rtl/>
        </w:rPr>
        <w:t xml:space="preserve">, אלא גם לכבוד שבת ראש חודש. בכל שבת אין קוראים בפרשת המוספים, כמו יו"ט ושאר חגים, משום שמוספי שבת הם שני פסוקים בלבד. (ראה תוספות מגילה </w:t>
      </w:r>
      <w:proofErr w:type="spellStart"/>
      <w:r>
        <w:rPr>
          <w:rtl/>
        </w:rPr>
        <w:t>כג</w:t>
      </w:r>
      <w:proofErr w:type="spellEnd"/>
      <w:r>
        <w:rPr>
          <w:rtl/>
        </w:rPr>
        <w:t xml:space="preserve"> ע"א "חד אמר עולה"). אבל ראש חודש מזכה לשבת. פרשת מוספי ראש חודש צמודה למוספי השבת וביחד יש כבר מספיק פסוקים לקריאה למפטיר. בזכות ראש חודש אנו קוראים גם את מוספי השבת. </w:t>
      </w:r>
      <w:r w:rsidR="005C154C">
        <w:rPr>
          <w:rFonts w:hint="cs"/>
          <w:rtl/>
        </w:rPr>
        <w:t xml:space="preserve">ראה דברינו </w:t>
      </w:r>
      <w:hyperlink r:id="rId9" w:history="1">
        <w:r w:rsidR="005C154C" w:rsidRPr="005C154C">
          <w:rPr>
            <w:rStyle w:val="Hyperlink"/>
            <w:rFonts w:hint="cs"/>
            <w:rtl/>
          </w:rPr>
          <w:t>שבת מכניסה אורחים</w:t>
        </w:r>
      </w:hyperlink>
      <w:r w:rsidR="005C154C">
        <w:rPr>
          <w:rFonts w:hint="cs"/>
          <w:rtl/>
        </w:rPr>
        <w:t xml:space="preserve"> בראש חודש. </w:t>
      </w:r>
      <w:r>
        <w:rPr>
          <w:rtl/>
        </w:rPr>
        <w:t xml:space="preserve">ראה מגילה </w:t>
      </w:r>
      <w:proofErr w:type="spellStart"/>
      <w:r>
        <w:rPr>
          <w:rtl/>
        </w:rPr>
        <w:t>כא</w:t>
      </w:r>
      <w:proofErr w:type="spellEnd"/>
      <w:r>
        <w:rPr>
          <w:rtl/>
        </w:rPr>
        <w:t xml:space="preserve"> ע"ב שם מובאות סיבות נוספות לג' פסוקים. ומי התקין את הקריאה בתורה? לפי הירושלמי זהו משה! "משה התקין את ישראל </w:t>
      </w:r>
      <w:proofErr w:type="spellStart"/>
      <w:r>
        <w:rPr>
          <w:rtl/>
        </w:rPr>
        <w:t>שיהו</w:t>
      </w:r>
      <w:proofErr w:type="spellEnd"/>
      <w:r>
        <w:rPr>
          <w:rtl/>
        </w:rPr>
        <w:t xml:space="preserve"> קורין בתורה בשבתות ובימים טובים ובראשי חדשים ובחולו של מועד" (ירושלמי, מגילה פרק 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3AD6" w14:textId="7D5B61BA" w:rsidR="007B6489" w:rsidRDefault="007B6489" w:rsidP="00E63070">
    <w:pPr>
      <w:pStyle w:val="1"/>
      <w:tabs>
        <w:tab w:val="clear" w:pos="9469"/>
        <w:tab w:val="right" w:pos="9299"/>
      </w:tabs>
      <w:rPr>
        <w:rtl/>
      </w:rPr>
    </w:pPr>
    <w:r>
      <w:rPr>
        <w:rtl/>
      </w:rPr>
      <w:t xml:space="preserve">פרשת </w:t>
    </w:r>
    <w:r>
      <w:rPr>
        <w:rtl/>
      </w:rPr>
      <w:fldChar w:fldCharType="begin"/>
    </w:r>
    <w:r>
      <w:rPr>
        <w:rtl/>
      </w:rPr>
      <w:instrText xml:space="preserve"> </w:instrText>
    </w:r>
    <w:r>
      <w:instrText>SUBJECT  \* MERGEFORMAT</w:instrText>
    </w:r>
    <w:r>
      <w:rPr>
        <w:rtl/>
      </w:rPr>
      <w:instrText xml:space="preserve"> </w:instrText>
    </w:r>
    <w:r>
      <w:rPr>
        <w:rtl/>
      </w:rPr>
      <w:fldChar w:fldCharType="separate"/>
    </w:r>
    <w:proofErr w:type="spellStart"/>
    <w:r w:rsidR="004371C3">
      <w:rPr>
        <w:rtl/>
      </w:rPr>
      <w:t>וארא</w:t>
    </w:r>
    <w:proofErr w:type="spellEnd"/>
    <w:r>
      <w:rPr>
        <w:rtl/>
      </w:rPr>
      <w:fldChar w:fldCharType="end"/>
    </w:r>
    <w:r>
      <w:rPr>
        <w:rtl/>
      </w:rPr>
      <w:t xml:space="preserve"> </w:t>
    </w:r>
    <w:r>
      <w:rPr>
        <w:rtl/>
      </w:rPr>
      <w:tab/>
    </w:r>
    <w:r>
      <w:rPr>
        <w:rFonts w:hint="cs"/>
        <w:rtl/>
      </w:rPr>
      <w:t>תש"</w:t>
    </w:r>
    <w:r w:rsidR="00FB3AF2">
      <w:rPr>
        <w:rFonts w:hint="cs"/>
        <w:rtl/>
      </w:rPr>
      <w:t>ס</w:t>
    </w:r>
  </w:p>
  <w:p w14:paraId="353FFEB5" w14:textId="77777777" w:rsidR="007B6489" w:rsidRPr="00353C0F" w:rsidRDefault="007B6489" w:rsidP="00353C0F">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67AE" w14:textId="4D5CBF89" w:rsidR="007B6489" w:rsidRDefault="007B6489" w:rsidP="00E716AC">
    <w:pPr>
      <w:pStyle w:val="1"/>
      <w:rPr>
        <w:rtl/>
      </w:rPr>
    </w:pPr>
    <w:r>
      <w:rPr>
        <w:rtl/>
      </w:rPr>
      <w:t xml:space="preserve">פרשת </w:t>
    </w:r>
    <w:r>
      <w:rPr>
        <w:rtl/>
      </w:rPr>
      <w:fldChar w:fldCharType="begin"/>
    </w:r>
    <w:r>
      <w:rPr>
        <w:rtl/>
      </w:rPr>
      <w:instrText xml:space="preserve"> </w:instrText>
    </w:r>
    <w:r>
      <w:instrText>SUBJECT  \* MERGEFORMAT</w:instrText>
    </w:r>
    <w:r>
      <w:rPr>
        <w:rtl/>
      </w:rPr>
      <w:instrText xml:space="preserve"> </w:instrText>
    </w:r>
    <w:r>
      <w:rPr>
        <w:rtl/>
      </w:rPr>
      <w:fldChar w:fldCharType="separate"/>
    </w:r>
    <w:proofErr w:type="spellStart"/>
    <w:r w:rsidR="004371C3">
      <w:rPr>
        <w:rtl/>
      </w:rPr>
      <w:t>וארא</w:t>
    </w:r>
    <w:proofErr w:type="spellEnd"/>
    <w:r>
      <w:rPr>
        <w:rtl/>
      </w:rPr>
      <w:fldChar w:fldCharType="end"/>
    </w:r>
    <w:r>
      <w:rPr>
        <w:rtl/>
      </w:rPr>
      <w:t xml:space="preserve"> </w:t>
    </w:r>
    <w:r>
      <w:rPr>
        <w:rtl/>
      </w:rPr>
      <w:tab/>
    </w:r>
    <w:r>
      <w:rPr>
        <w:rFonts w:hint="cs"/>
        <w:rtl/>
      </w:rPr>
      <w:t>תשס"ו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gutterAtTop/>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0NDM0MjM3AQILQyUdpeDU4uLM/DyQAsNaAFPUwVssAAAA"/>
  </w:docVars>
  <w:rsids>
    <w:rsidRoot w:val="00151763"/>
    <w:rsid w:val="000263F6"/>
    <w:rsid w:val="00045E8D"/>
    <w:rsid w:val="000561FE"/>
    <w:rsid w:val="0006178E"/>
    <w:rsid w:val="00072CBB"/>
    <w:rsid w:val="000B3293"/>
    <w:rsid w:val="000D219B"/>
    <w:rsid w:val="000D47FF"/>
    <w:rsid w:val="000E06A5"/>
    <w:rsid w:val="000F4705"/>
    <w:rsid w:val="00106364"/>
    <w:rsid w:val="00114746"/>
    <w:rsid w:val="00117732"/>
    <w:rsid w:val="00120B03"/>
    <w:rsid w:val="00151763"/>
    <w:rsid w:val="001561D2"/>
    <w:rsid w:val="00175C21"/>
    <w:rsid w:val="00177A99"/>
    <w:rsid w:val="001A11F7"/>
    <w:rsid w:val="001B5AAA"/>
    <w:rsid w:val="001D4ABC"/>
    <w:rsid w:val="001E08F5"/>
    <w:rsid w:val="001E43A9"/>
    <w:rsid w:val="002019A5"/>
    <w:rsid w:val="00207C8B"/>
    <w:rsid w:val="00266878"/>
    <w:rsid w:val="00266A0D"/>
    <w:rsid w:val="00280EBF"/>
    <w:rsid w:val="00281D8C"/>
    <w:rsid w:val="00287955"/>
    <w:rsid w:val="002B2C9A"/>
    <w:rsid w:val="002C5F9A"/>
    <w:rsid w:val="002D2A6E"/>
    <w:rsid w:val="002F2196"/>
    <w:rsid w:val="00300BDC"/>
    <w:rsid w:val="003175FB"/>
    <w:rsid w:val="0033711D"/>
    <w:rsid w:val="00353C0F"/>
    <w:rsid w:val="003757FF"/>
    <w:rsid w:val="003A352E"/>
    <w:rsid w:val="003B5EA7"/>
    <w:rsid w:val="003D2BEB"/>
    <w:rsid w:val="00400698"/>
    <w:rsid w:val="00420890"/>
    <w:rsid w:val="004255B6"/>
    <w:rsid w:val="0043588E"/>
    <w:rsid w:val="004371C3"/>
    <w:rsid w:val="00445C70"/>
    <w:rsid w:val="00456944"/>
    <w:rsid w:val="00465F33"/>
    <w:rsid w:val="00467E47"/>
    <w:rsid w:val="0048360A"/>
    <w:rsid w:val="00487101"/>
    <w:rsid w:val="004A7155"/>
    <w:rsid w:val="004B5E10"/>
    <w:rsid w:val="004E39EB"/>
    <w:rsid w:val="00507A32"/>
    <w:rsid w:val="00510BD2"/>
    <w:rsid w:val="00527098"/>
    <w:rsid w:val="00534D9E"/>
    <w:rsid w:val="0055456B"/>
    <w:rsid w:val="00566762"/>
    <w:rsid w:val="00573284"/>
    <w:rsid w:val="00591A27"/>
    <w:rsid w:val="005A1E19"/>
    <w:rsid w:val="005B2677"/>
    <w:rsid w:val="005B2B76"/>
    <w:rsid w:val="005C154C"/>
    <w:rsid w:val="005C271C"/>
    <w:rsid w:val="005D0100"/>
    <w:rsid w:val="00617405"/>
    <w:rsid w:val="006257C9"/>
    <w:rsid w:val="0064230E"/>
    <w:rsid w:val="00643581"/>
    <w:rsid w:val="00654B11"/>
    <w:rsid w:val="00670AB7"/>
    <w:rsid w:val="00673583"/>
    <w:rsid w:val="006C0975"/>
    <w:rsid w:val="006D32D5"/>
    <w:rsid w:val="006F28A8"/>
    <w:rsid w:val="006F6D35"/>
    <w:rsid w:val="007001F1"/>
    <w:rsid w:val="00703D35"/>
    <w:rsid w:val="007318C7"/>
    <w:rsid w:val="00735CD3"/>
    <w:rsid w:val="00735FE8"/>
    <w:rsid w:val="00792647"/>
    <w:rsid w:val="007A4CD0"/>
    <w:rsid w:val="007B6489"/>
    <w:rsid w:val="007D3774"/>
    <w:rsid w:val="007F2867"/>
    <w:rsid w:val="00811D14"/>
    <w:rsid w:val="00816765"/>
    <w:rsid w:val="00840573"/>
    <w:rsid w:val="00854940"/>
    <w:rsid w:val="008731F2"/>
    <w:rsid w:val="00895AF7"/>
    <w:rsid w:val="008A4490"/>
    <w:rsid w:val="008B1A09"/>
    <w:rsid w:val="008B63DD"/>
    <w:rsid w:val="008C1EC3"/>
    <w:rsid w:val="008F72B7"/>
    <w:rsid w:val="00904F27"/>
    <w:rsid w:val="00925E54"/>
    <w:rsid w:val="00935D9D"/>
    <w:rsid w:val="00950E27"/>
    <w:rsid w:val="009733B6"/>
    <w:rsid w:val="009B093B"/>
    <w:rsid w:val="009B70FF"/>
    <w:rsid w:val="009D08C8"/>
    <w:rsid w:val="009D5330"/>
    <w:rsid w:val="00A0004F"/>
    <w:rsid w:val="00A62610"/>
    <w:rsid w:val="00A64F04"/>
    <w:rsid w:val="00A66A69"/>
    <w:rsid w:val="00A7451E"/>
    <w:rsid w:val="00A81D84"/>
    <w:rsid w:val="00AA49F1"/>
    <w:rsid w:val="00AC102D"/>
    <w:rsid w:val="00AD0D5A"/>
    <w:rsid w:val="00B13F4C"/>
    <w:rsid w:val="00B42672"/>
    <w:rsid w:val="00B6508D"/>
    <w:rsid w:val="00BC4D06"/>
    <w:rsid w:val="00BD1A58"/>
    <w:rsid w:val="00BE2CB5"/>
    <w:rsid w:val="00C14A28"/>
    <w:rsid w:val="00C423DB"/>
    <w:rsid w:val="00C77F1C"/>
    <w:rsid w:val="00C83799"/>
    <w:rsid w:val="00C86034"/>
    <w:rsid w:val="00CA3BA8"/>
    <w:rsid w:val="00CA46DE"/>
    <w:rsid w:val="00CB49A3"/>
    <w:rsid w:val="00CC03B1"/>
    <w:rsid w:val="00D04287"/>
    <w:rsid w:val="00D104B3"/>
    <w:rsid w:val="00D23624"/>
    <w:rsid w:val="00D25EDE"/>
    <w:rsid w:val="00D53192"/>
    <w:rsid w:val="00D64B9A"/>
    <w:rsid w:val="00D70308"/>
    <w:rsid w:val="00D73B1F"/>
    <w:rsid w:val="00D82014"/>
    <w:rsid w:val="00D824AA"/>
    <w:rsid w:val="00D865B5"/>
    <w:rsid w:val="00D9035A"/>
    <w:rsid w:val="00D944B1"/>
    <w:rsid w:val="00E24683"/>
    <w:rsid w:val="00E475E8"/>
    <w:rsid w:val="00E63070"/>
    <w:rsid w:val="00E716AC"/>
    <w:rsid w:val="00EC09A9"/>
    <w:rsid w:val="00EC4B5F"/>
    <w:rsid w:val="00ED2CE7"/>
    <w:rsid w:val="00F01123"/>
    <w:rsid w:val="00F22532"/>
    <w:rsid w:val="00F36769"/>
    <w:rsid w:val="00F56938"/>
    <w:rsid w:val="00F64592"/>
    <w:rsid w:val="00F718B2"/>
    <w:rsid w:val="00F76284"/>
    <w:rsid w:val="00F94F6F"/>
    <w:rsid w:val="00FB3263"/>
    <w:rsid w:val="00FB3AF2"/>
    <w:rsid w:val="00FE65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65B05"/>
  <w15:chartTrackingRefBased/>
  <w15:docId w15:val="{E4393B90-FFAE-4F59-8A29-E1CC1328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6765"/>
    <w:pPr>
      <w:bidi/>
    </w:pPr>
    <w:rPr>
      <w:rFonts w:cs="Narkisim"/>
      <w:sz w:val="22"/>
      <w:szCs w:val="22"/>
      <w:lang w:eastAsia="he-IL"/>
    </w:rPr>
  </w:style>
  <w:style w:type="paragraph" w:styleId="1">
    <w:name w:val="heading 1"/>
    <w:basedOn w:val="a"/>
    <w:next w:val="a"/>
    <w:link w:val="10"/>
    <w:qFormat/>
    <w:rsid w:val="00816765"/>
    <w:pPr>
      <w:keepNext/>
      <w:tabs>
        <w:tab w:val="right" w:pos="9469"/>
      </w:tabs>
      <w:jc w:val="both"/>
      <w:outlineLvl w:val="0"/>
    </w:pPr>
    <w:rPr>
      <w:rFonts w:cs="David"/>
      <w:b/>
      <w:bCs/>
      <w:szCs w:val="28"/>
    </w:rPr>
  </w:style>
  <w:style w:type="paragraph" w:styleId="2">
    <w:name w:val="heading 2"/>
    <w:basedOn w:val="a"/>
    <w:next w:val="a"/>
    <w:link w:val="20"/>
    <w:qFormat/>
    <w:rsid w:val="00FB3AF2"/>
    <w:pPr>
      <w:keepNext/>
      <w:spacing w:before="240" w:line="320" w:lineRule="atLeast"/>
      <w:jc w:val="both"/>
      <w:outlineLvl w:val="1"/>
    </w:pPr>
    <w:rPr>
      <w:b/>
      <w:bCs/>
      <w:szCs w:val="24"/>
    </w:rPr>
  </w:style>
  <w:style w:type="character" w:default="1" w:styleId="a0">
    <w:name w:val="Default Paragraph Font"/>
    <w:uiPriority w:val="1"/>
    <w:semiHidden/>
    <w:unhideWhenUsed/>
    <w:rsid w:val="0081676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16765"/>
  </w:style>
  <w:style w:type="paragraph" w:styleId="a3">
    <w:name w:val="footnote text"/>
    <w:basedOn w:val="a"/>
    <w:link w:val="a4"/>
    <w:rsid w:val="00816765"/>
    <w:pPr>
      <w:ind w:left="170" w:hanging="170"/>
      <w:jc w:val="both"/>
    </w:pPr>
    <w:rPr>
      <w:sz w:val="20"/>
      <w:szCs w:val="20"/>
    </w:rPr>
  </w:style>
  <w:style w:type="character" w:styleId="a5">
    <w:name w:val="footnote reference"/>
    <w:basedOn w:val="a0"/>
    <w:semiHidden/>
    <w:rsid w:val="00816765"/>
    <w:rPr>
      <w:vertAlign w:val="superscript"/>
    </w:rPr>
  </w:style>
  <w:style w:type="paragraph" w:styleId="a6">
    <w:name w:val="header"/>
    <w:basedOn w:val="a"/>
    <w:link w:val="a7"/>
    <w:rsid w:val="00816765"/>
    <w:pPr>
      <w:tabs>
        <w:tab w:val="center" w:pos="4153"/>
        <w:tab w:val="right" w:pos="8306"/>
      </w:tabs>
    </w:pPr>
  </w:style>
  <w:style w:type="paragraph" w:styleId="a8">
    <w:name w:val="footer"/>
    <w:basedOn w:val="a"/>
    <w:link w:val="a9"/>
    <w:rsid w:val="00816765"/>
    <w:pPr>
      <w:tabs>
        <w:tab w:val="center" w:pos="4153"/>
        <w:tab w:val="right" w:pos="8306"/>
      </w:tabs>
    </w:pPr>
  </w:style>
  <w:style w:type="paragraph" w:customStyle="1" w:styleId="aa">
    <w:name w:val="כותרת"/>
    <w:basedOn w:val="a"/>
    <w:rsid w:val="00816765"/>
    <w:pPr>
      <w:spacing w:before="240" w:line="320" w:lineRule="atLeast"/>
      <w:jc w:val="center"/>
    </w:pPr>
    <w:rPr>
      <w:rFonts w:cs="David"/>
      <w:b/>
      <w:bCs/>
      <w:spacing w:val="20"/>
      <w:szCs w:val="32"/>
    </w:rPr>
  </w:style>
  <w:style w:type="paragraph" w:customStyle="1" w:styleId="ab">
    <w:name w:val="כותרת קטע"/>
    <w:basedOn w:val="a"/>
    <w:rsid w:val="00816765"/>
    <w:pPr>
      <w:spacing w:before="240" w:line="300" w:lineRule="atLeast"/>
    </w:pPr>
    <w:rPr>
      <w:rFonts w:cs="Arial"/>
      <w:b/>
      <w:bCs/>
      <w:szCs w:val="24"/>
    </w:rPr>
  </w:style>
  <w:style w:type="paragraph" w:customStyle="1" w:styleId="ac">
    <w:name w:val="מקור"/>
    <w:basedOn w:val="a"/>
    <w:rsid w:val="00816765"/>
    <w:pPr>
      <w:spacing w:line="320" w:lineRule="atLeast"/>
      <w:jc w:val="both"/>
    </w:pPr>
    <w:rPr>
      <w:rFonts w:cs="David"/>
      <w:szCs w:val="24"/>
    </w:rPr>
  </w:style>
  <w:style w:type="paragraph" w:customStyle="1" w:styleId="ad">
    <w:name w:val="מחלקי המים"/>
    <w:basedOn w:val="a"/>
    <w:rsid w:val="00816765"/>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1">
    <w:name w:val="Body Text 2"/>
    <w:basedOn w:val="a"/>
    <w:pPr>
      <w:autoSpaceDE w:val="0"/>
      <w:autoSpaceDN w:val="0"/>
      <w:adjustRightInd w:val="0"/>
      <w:spacing w:before="240"/>
    </w:pPr>
    <w:rPr>
      <w:rFonts w:cs="David"/>
      <w:b/>
      <w:bCs/>
      <w:szCs w:val="24"/>
    </w:rPr>
  </w:style>
  <w:style w:type="character" w:styleId="af0">
    <w:name w:val="annotation reference"/>
    <w:semiHidden/>
    <w:rPr>
      <w:sz w:val="16"/>
      <w:szCs w:val="16"/>
    </w:rPr>
  </w:style>
  <w:style w:type="paragraph" w:styleId="af1">
    <w:name w:val="annotation text"/>
    <w:basedOn w:val="a"/>
    <w:semiHidden/>
    <w:rPr>
      <w:sz w:val="20"/>
      <w:szCs w:val="20"/>
    </w:rPr>
  </w:style>
  <w:style w:type="character" w:styleId="Hyperlink">
    <w:name w:val="Hyperlink"/>
    <w:basedOn w:val="a0"/>
    <w:rsid w:val="00816765"/>
    <w:rPr>
      <w:color w:val="0563C1" w:themeColor="hyperlink"/>
      <w:u w:val="single"/>
    </w:rPr>
  </w:style>
  <w:style w:type="character" w:styleId="FollowedHyperlink">
    <w:name w:val="FollowedHyperlink"/>
    <w:rPr>
      <w:color w:val="800080"/>
      <w:u w:val="single"/>
    </w:rPr>
  </w:style>
  <w:style w:type="paragraph" w:styleId="af2">
    <w:name w:val="Balloon Text"/>
    <w:basedOn w:val="a"/>
    <w:link w:val="af3"/>
    <w:uiPriority w:val="99"/>
    <w:semiHidden/>
    <w:unhideWhenUsed/>
    <w:rsid w:val="00816765"/>
    <w:rPr>
      <w:rFonts w:ascii="Tahoma" w:hAnsi="Tahoma" w:cs="Tahoma"/>
      <w:sz w:val="16"/>
      <w:szCs w:val="16"/>
    </w:rPr>
  </w:style>
  <w:style w:type="character" w:customStyle="1" w:styleId="a4">
    <w:name w:val="טקסט הערת שוליים תו"/>
    <w:basedOn w:val="a0"/>
    <w:link w:val="a3"/>
    <w:rsid w:val="00816765"/>
    <w:rPr>
      <w:rFonts w:cs="Narkisim"/>
      <w:lang w:eastAsia="he-IL"/>
    </w:rPr>
  </w:style>
  <w:style w:type="character" w:customStyle="1" w:styleId="10">
    <w:name w:val="כותרת 1 תו"/>
    <w:basedOn w:val="a0"/>
    <w:link w:val="1"/>
    <w:rsid w:val="00816765"/>
    <w:rPr>
      <w:rFonts w:cs="David"/>
      <w:b/>
      <w:bCs/>
      <w:sz w:val="22"/>
      <w:szCs w:val="28"/>
      <w:lang w:eastAsia="he-IL"/>
    </w:rPr>
  </w:style>
  <w:style w:type="character" w:customStyle="1" w:styleId="a7">
    <w:name w:val="כותרת עליונה תו"/>
    <w:basedOn w:val="a0"/>
    <w:link w:val="a6"/>
    <w:rsid w:val="00816765"/>
    <w:rPr>
      <w:rFonts w:cs="Narkisim"/>
      <w:sz w:val="22"/>
      <w:szCs w:val="22"/>
      <w:lang w:eastAsia="he-IL"/>
    </w:rPr>
  </w:style>
  <w:style w:type="character" w:customStyle="1" w:styleId="a9">
    <w:name w:val="כותרת תחתונה תו"/>
    <w:basedOn w:val="a0"/>
    <w:link w:val="a8"/>
    <w:rsid w:val="00816765"/>
    <w:rPr>
      <w:rFonts w:cs="Narkisim"/>
      <w:sz w:val="22"/>
      <w:szCs w:val="22"/>
      <w:lang w:eastAsia="he-IL"/>
    </w:rPr>
  </w:style>
  <w:style w:type="character" w:styleId="af4">
    <w:name w:val="page number"/>
    <w:rsid w:val="00B6508D"/>
  </w:style>
  <w:style w:type="character" w:customStyle="1" w:styleId="20">
    <w:name w:val="כותרת 2 תו"/>
    <w:link w:val="2"/>
    <w:rsid w:val="00FB3AF2"/>
    <w:rPr>
      <w:rFonts w:cs="Narkisim"/>
      <w:b/>
      <w:bCs/>
      <w:sz w:val="22"/>
      <w:szCs w:val="24"/>
      <w:lang w:eastAsia="he-IL"/>
    </w:rPr>
  </w:style>
  <w:style w:type="character" w:customStyle="1" w:styleId="af3">
    <w:name w:val="טקסט בלונים תו"/>
    <w:basedOn w:val="a0"/>
    <w:link w:val="af2"/>
    <w:uiPriority w:val="99"/>
    <w:semiHidden/>
    <w:rsid w:val="00816765"/>
    <w:rPr>
      <w:rFonts w:ascii="Tahoma" w:hAnsi="Tahoma" w:cs="Tahoma"/>
      <w:sz w:val="16"/>
      <w:szCs w:val="16"/>
      <w:lang w:eastAsia="he-IL"/>
    </w:rPr>
  </w:style>
  <w:style w:type="paragraph" w:customStyle="1" w:styleId="af5">
    <w:name w:val="פסוק"/>
    <w:basedOn w:val="ac"/>
    <w:qFormat/>
    <w:rsid w:val="00816765"/>
    <w:pPr>
      <w:spacing w:before="120"/>
    </w:pPr>
    <w:rPr>
      <w:b/>
      <w:bCs/>
    </w:rPr>
  </w:style>
  <w:style w:type="character" w:styleId="af6">
    <w:name w:val="Unresolved Mention"/>
    <w:uiPriority w:val="99"/>
    <w:semiHidden/>
    <w:unhideWhenUsed/>
    <w:rsid w:val="00045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6%D7%9B%D7%95%D7%AA-%D7%90%D7%91%D7%95%D7%AA1" TargetMode="External"/><Relationship Id="rId3" Type="http://schemas.openxmlformats.org/officeDocument/2006/relationships/hyperlink" Target="http://www.mayim.org.il/?parasha=%d7%92%d7%a8-%d7%95%d7%aa%d7%95%d7%a9%d7%91-%d7%90%d7%a0%d7%9b%d7%99" TargetMode="External"/><Relationship Id="rId7" Type="http://schemas.openxmlformats.org/officeDocument/2006/relationships/hyperlink" Target="http://www.mayim.org.il/?parasha=%D7%9E%D7%A9%D7%94-%D7%90%D7%99%D7%A9-%D7%94%D7%90-%D7%9C%D7%94%D7%99%D7%9D1" TargetMode="External"/><Relationship Id="rId2" Type="http://schemas.openxmlformats.org/officeDocument/2006/relationships/hyperlink" Target="http://www.mayim.org.il/?parasha=%d7%a7%d7%a0%d7%99%d7%99%d7%aa-%d7%9e%d7%a2%d7%a8%d7%aa-%d7%94%d7%9e%d7%9b%d7%a4%d7%9c%d7%94" TargetMode="External"/><Relationship Id="rId1" Type="http://schemas.openxmlformats.org/officeDocument/2006/relationships/hyperlink" Target="https://www.mayim.org.il/?meyuhadim=%d7%90%d7%9c%d7%99%d7%a9%d7%a2-%d7%91%d7%9f-%d7%90%d7%91%d7%95%d7%99%d7%94-%d7%94%d7%95%d7%90-%d7%90%d7%97%d7%a8-%d7%a1%d7%99%d7%a4%d7%95%d7%a8-%d7%90%d7%97%d7%93-%d7%91%d7%a9%d7%a0%d7%99-%d7%a0" TargetMode="External"/><Relationship Id="rId6" Type="http://schemas.openxmlformats.org/officeDocument/2006/relationships/hyperlink" Target="https://www.mayim.org.il/?parasha=%d7%90%d7%9c-%d7%aa%d7%a7%d7%a8%d7%91-%d7%94%d7%9c%d7%95%d7%9d-%d7%94%d7%a7%d7%a8%d7%91-%d7%90%d7%9c%d7%99%d7%9a-%d7%90%d7%aa-%d7%90%d7%94%d7%a8%d7%95%d7%9f" TargetMode="External"/><Relationship Id="rId5" Type="http://schemas.openxmlformats.org/officeDocument/2006/relationships/hyperlink" Target="http://www.mayim.org.il/?parasha=%D7%90%D7%95%D7%AA%D7%9D-%D7%94%D7%A0%D7%AA%D7%95%D7%A0%D7%99%D7%9D-%D7%AA%D7%97%D7%AA-%D7%94%D7%91%D7%A0%D7%99%D7%9F" TargetMode="External"/><Relationship Id="rId4" Type="http://schemas.openxmlformats.org/officeDocument/2006/relationships/hyperlink" Target="http://www.mayim.org.il/?parasha=%d7%99%d7%a6%d7%97%d7%a7-%d7%90%d7%91%d7%99%d7%a0%d7%951" TargetMode="External"/><Relationship Id="rId9" Type="http://schemas.openxmlformats.org/officeDocument/2006/relationships/hyperlink" Target="https://www.mayim.org.il/?holiday=%d7%a9%d7%91%d7%aa-%d7%9e%d7%9b%d7%a0%d7%99%d7%a1%d7%94-%d7%90%d7%95%d7%a8%d7%97%d7%99%d7%9d-%d7%a1%d7%99%d7%a4%d7%95%d7%a8-%d7%95%d7%97%d7%99%d7%93%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3AEFF-369A-4313-BD26-2938CF3FF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3</Pages>
  <Words>722</Words>
  <Characters>3611</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המכה השביעית - ברד</vt:lpstr>
      <vt:lpstr>המכה השביעית - ברד</vt:lpstr>
    </vt:vector>
  </TitlesOfParts>
  <Company>Microsoft</Company>
  <LinksUpToDate>false</LinksUpToDate>
  <CharactersWithSpaces>4325</CharactersWithSpaces>
  <SharedDoc>false</SharedDoc>
  <HLinks>
    <vt:vector size="54" baseType="variant">
      <vt:variant>
        <vt:i4>4849741</vt:i4>
      </vt:variant>
      <vt:variant>
        <vt:i4>24</vt:i4>
      </vt:variant>
      <vt:variant>
        <vt:i4>0</vt:i4>
      </vt:variant>
      <vt:variant>
        <vt:i4>5</vt:i4>
      </vt:variant>
      <vt:variant>
        <vt:lpwstr>https://www.mayim.org.il/?holiday=%d7%a9%d7%91%d7%aa-%d7%9e%d7%9b%d7%a0%d7%99%d7%a1%d7%94-%d7%90%d7%95%d7%a8%d7%97%d7%99%d7%9d-%d7%a1%d7%99%d7%a4%d7%95%d7%a8-%d7%95%d7%97%d7%99%d7%93%d7%94</vt:lpwstr>
      </vt:variant>
      <vt:variant>
        <vt:lpwstr/>
      </vt:variant>
      <vt:variant>
        <vt:i4>6094919</vt:i4>
      </vt:variant>
      <vt:variant>
        <vt:i4>21</vt:i4>
      </vt:variant>
      <vt:variant>
        <vt:i4>0</vt:i4>
      </vt:variant>
      <vt:variant>
        <vt:i4>5</vt:i4>
      </vt:variant>
      <vt:variant>
        <vt:lpwstr>https://www.mayim.org.il/?parasha=%D7%96%D7%9B%D7%95%D7%AA-%D7%90%D7%91%D7%95%D7%AA1</vt:lpwstr>
      </vt:variant>
      <vt:variant>
        <vt:lpwstr/>
      </vt:variant>
      <vt:variant>
        <vt:i4>262239</vt:i4>
      </vt:variant>
      <vt:variant>
        <vt:i4>18</vt:i4>
      </vt:variant>
      <vt:variant>
        <vt:i4>0</vt:i4>
      </vt:variant>
      <vt:variant>
        <vt:i4>5</vt:i4>
      </vt:variant>
      <vt:variant>
        <vt:lpwstr>http://www.mayim.org.il/?parasha=%D7%9E%D7%A9%D7%94-%D7%90%D7%99%D7%A9-%D7%94%D7%90-%D7%9C%D7%94%D7%99%D7%9D1</vt:lpwstr>
      </vt:variant>
      <vt:variant>
        <vt:lpwstr/>
      </vt:variant>
      <vt:variant>
        <vt:i4>6881341</vt:i4>
      </vt:variant>
      <vt:variant>
        <vt:i4>15</vt:i4>
      </vt:variant>
      <vt:variant>
        <vt:i4>0</vt:i4>
      </vt:variant>
      <vt:variant>
        <vt:i4>5</vt:i4>
      </vt:variant>
      <vt:variant>
        <vt:lpwstr>https://www.mayim.org.il/?parasha=%d7%90%d7%9c-%d7%aa%d7%a7%d7%a8%d7%91-%d7%94%d7%9c%d7%95%d7%9d-%d7%94%d7%a7%d7%a8%d7%91-%d7%90%d7%9c%d7%99%d7%9a-%d7%90%d7%aa-%d7%90%d7%94%d7%a8%d7%95%d7%9f</vt:lpwstr>
      </vt:variant>
      <vt:variant>
        <vt:lpwstr/>
      </vt:variant>
      <vt:variant>
        <vt:i4>2621559</vt:i4>
      </vt:variant>
      <vt:variant>
        <vt:i4>12</vt:i4>
      </vt:variant>
      <vt:variant>
        <vt:i4>0</vt:i4>
      </vt:variant>
      <vt:variant>
        <vt:i4>5</vt:i4>
      </vt:variant>
      <vt:variant>
        <vt:lpwstr>http://www.mayim.org.il/?parasha=%D7%90%D7%95%D7%AA%D7%9D-%D7%94%D7%A0%D7%AA%D7%95%D7%A0%D7%99%D7%9D-%D7%AA%D7%97%D7%AA-%D7%94%D7%91%D7%A0%D7%99%D7%9F</vt:lpwstr>
      </vt:variant>
      <vt:variant>
        <vt:lpwstr/>
      </vt:variant>
      <vt:variant>
        <vt:i4>6094928</vt:i4>
      </vt:variant>
      <vt:variant>
        <vt:i4>9</vt:i4>
      </vt:variant>
      <vt:variant>
        <vt:i4>0</vt:i4>
      </vt:variant>
      <vt:variant>
        <vt:i4>5</vt:i4>
      </vt:variant>
      <vt:variant>
        <vt:lpwstr>http://www.mayim.org.il/?parasha=%d7%99%d7%a6%d7%97%d7%a7-%d7%90%d7%91%d7%99%d7%a0%d7%951</vt:lpwstr>
      </vt:variant>
      <vt:variant>
        <vt:lpwstr/>
      </vt:variant>
      <vt:variant>
        <vt:i4>589890</vt:i4>
      </vt:variant>
      <vt:variant>
        <vt:i4>6</vt:i4>
      </vt:variant>
      <vt:variant>
        <vt:i4>0</vt:i4>
      </vt:variant>
      <vt:variant>
        <vt:i4>5</vt:i4>
      </vt:variant>
      <vt:variant>
        <vt:lpwstr>http://www.mayim.org.il/?parasha=%d7%92%d7%a8-%d7%95%d7%aa%d7%95%d7%a9%d7%91-%d7%90%d7%a0%d7%9b%d7%99</vt:lpwstr>
      </vt:variant>
      <vt:variant>
        <vt:lpwstr/>
      </vt:variant>
      <vt:variant>
        <vt:i4>262170</vt:i4>
      </vt:variant>
      <vt:variant>
        <vt:i4>3</vt:i4>
      </vt:variant>
      <vt:variant>
        <vt:i4>0</vt:i4>
      </vt:variant>
      <vt:variant>
        <vt:i4>5</vt:i4>
      </vt:variant>
      <vt:variant>
        <vt:lpwstr>http://www.mayim.org.il/?parasha=%d7%a7%d7%a0%d7%99%d7%99%d7%aa-%d7%9e%d7%a2%d7%a8%d7%aa-%d7%94%d7%9e%d7%9b%d7%a4%d7%9c%d7%94</vt:lpwstr>
      </vt:variant>
      <vt:variant>
        <vt:lpwstr/>
      </vt:variant>
      <vt:variant>
        <vt:i4>4063359</vt:i4>
      </vt:variant>
      <vt:variant>
        <vt:i4>0</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בין משה לאבות</dc:title>
  <dc:subject>וארא</dc:subject>
  <dc:creator>Asher Yuval</dc:creator>
  <cp:keywords/>
  <cp:lastModifiedBy>Shimon Afek</cp:lastModifiedBy>
  <cp:revision>4</cp:revision>
  <cp:lastPrinted>2021-12-19T09:10:00Z</cp:lastPrinted>
  <dcterms:created xsi:type="dcterms:W3CDTF">2021-12-19T09:09:00Z</dcterms:created>
  <dcterms:modified xsi:type="dcterms:W3CDTF">2021-12-19T09:12:00Z</dcterms:modified>
</cp:coreProperties>
</file>