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EE2C6" w14:textId="77777777" w:rsidR="00A268B2" w:rsidRDefault="00F40FF6" w:rsidP="007648A2">
      <w:pPr>
        <w:pStyle w:val="aa"/>
        <w:outlineLvl w:val="0"/>
        <w:rPr>
          <w:rtl/>
        </w:rPr>
      </w:pPr>
      <w:r>
        <w:rPr>
          <w:rFonts w:hint="cs"/>
          <w:rtl/>
        </w:rPr>
        <w:t>אלוהי ישראל</w:t>
      </w:r>
      <w:r w:rsidR="00D80EAF">
        <w:rPr>
          <w:rFonts w:hint="cs"/>
          <w:rtl/>
        </w:rPr>
        <w:t xml:space="preserve"> </w:t>
      </w:r>
      <w:r w:rsidR="00D80EAF">
        <w:rPr>
          <w:rtl/>
        </w:rPr>
        <w:t>–</w:t>
      </w:r>
      <w:r w:rsidR="00D80EAF">
        <w:rPr>
          <w:rFonts w:hint="cs"/>
          <w:rtl/>
        </w:rPr>
        <w:t xml:space="preserve"> מעבר לפרשה</w:t>
      </w:r>
    </w:p>
    <w:p w14:paraId="063EA29F" w14:textId="77777777" w:rsidR="00D80EAF" w:rsidRPr="006E25F2" w:rsidRDefault="00D80EAF" w:rsidP="006E25F2">
      <w:pPr>
        <w:pStyle w:val="ac"/>
        <w:spacing w:before="240"/>
        <w:rPr>
          <w:rFonts w:ascii="Narkisim" w:hAnsi="Narkisim" w:cs="Narkisim"/>
          <w:szCs w:val="22"/>
          <w:rtl/>
        </w:rPr>
      </w:pPr>
      <w:r w:rsidRPr="006E25F2">
        <w:rPr>
          <w:rFonts w:ascii="Narkisim" w:hAnsi="Narkisim" w:cs="Narkisim"/>
          <w:b/>
          <w:bCs/>
          <w:szCs w:val="22"/>
          <w:rtl/>
        </w:rPr>
        <w:t>מים ראשונים:</w:t>
      </w:r>
      <w:r w:rsidRPr="006E25F2">
        <w:rPr>
          <w:rFonts w:ascii="Narkisim" w:hAnsi="Narkisim" w:cs="Narkisim"/>
          <w:szCs w:val="22"/>
          <w:rtl/>
        </w:rPr>
        <w:t xml:space="preserve"> כבר הקדשנו דף לנושא "</w:t>
      </w:r>
      <w:hyperlink r:id="rId8" w:history="1">
        <w:r w:rsidRPr="00411CD0">
          <w:rPr>
            <w:rStyle w:val="Hyperlink"/>
            <w:rFonts w:ascii="Narkisim" w:hAnsi="Narkisim" w:cs="Narkisim"/>
            <w:szCs w:val="22"/>
            <w:rtl/>
          </w:rPr>
          <w:t>אלוהי ישראל</w:t>
        </w:r>
      </w:hyperlink>
      <w:r w:rsidRPr="006E25F2">
        <w:rPr>
          <w:rFonts w:ascii="Narkisim" w:hAnsi="Narkisim" w:cs="Narkisim"/>
          <w:szCs w:val="22"/>
          <w:rtl/>
        </w:rPr>
        <w:t xml:space="preserve">" בהקשר לפרשת השבוע וישלח – </w:t>
      </w:r>
      <w:r w:rsidR="006E25F2">
        <w:rPr>
          <w:rFonts w:ascii="Narkisim" w:hAnsi="Narkisim" w:cs="Narkisim" w:hint="cs"/>
          <w:szCs w:val="22"/>
          <w:rtl/>
        </w:rPr>
        <w:t>בניית המזבח ו</w:t>
      </w:r>
      <w:r w:rsidRPr="006E25F2">
        <w:rPr>
          <w:rFonts w:ascii="Narkisim" w:hAnsi="Narkisim" w:cs="Narkisim"/>
          <w:szCs w:val="22"/>
          <w:rtl/>
        </w:rPr>
        <w:t>הקריאה של יעקב "אלוהי ישראל" לאחר שיצא בלי פגע מהמפגש עם עשו ממנו כה חשש</w:t>
      </w:r>
      <w:r w:rsidR="006E25F2">
        <w:rPr>
          <w:rFonts w:ascii="Narkisim" w:hAnsi="Narkisim" w:cs="Narkisim" w:hint="cs"/>
          <w:szCs w:val="22"/>
          <w:rtl/>
        </w:rPr>
        <w:t xml:space="preserve">. בדף זה נבקש להרחיב בנושא מעבר לגבולות הפרשה (וגבולות ספר בראשית) אל אזכור </w:t>
      </w:r>
      <w:r w:rsidR="00424C65">
        <w:rPr>
          <w:rFonts w:ascii="Narkisim" w:hAnsi="Narkisim" w:cs="Narkisim" w:hint="cs"/>
          <w:szCs w:val="22"/>
          <w:rtl/>
        </w:rPr>
        <w:t>ה</w:t>
      </w:r>
      <w:r w:rsidR="006E25F2">
        <w:rPr>
          <w:rFonts w:ascii="Narkisim" w:hAnsi="Narkisim" w:cs="Narkisim" w:hint="cs"/>
          <w:szCs w:val="22"/>
          <w:rtl/>
        </w:rPr>
        <w:t>ביטוי</w:t>
      </w:r>
      <w:r w:rsidR="00424C65">
        <w:rPr>
          <w:rFonts w:ascii="Narkisim" w:hAnsi="Narkisim" w:cs="Narkisim" w:hint="cs"/>
          <w:szCs w:val="22"/>
          <w:rtl/>
        </w:rPr>
        <w:t xml:space="preserve"> "אלוהי ישראל" </w:t>
      </w:r>
      <w:r w:rsidR="006E25F2">
        <w:rPr>
          <w:rFonts w:ascii="Narkisim" w:hAnsi="Narkisim" w:cs="Narkisim" w:hint="cs"/>
          <w:szCs w:val="22"/>
          <w:rtl/>
        </w:rPr>
        <w:t>ב</w:t>
      </w:r>
      <w:r w:rsidR="0066299C">
        <w:rPr>
          <w:rFonts w:ascii="Narkisim" w:hAnsi="Narkisim" w:cs="Narkisim" w:hint="cs"/>
          <w:szCs w:val="22"/>
          <w:rtl/>
        </w:rPr>
        <w:t>ספרי מקרא אחרים ובספרות חז"ל בהלכה ובאגדה.</w:t>
      </w:r>
      <w:r w:rsidR="00D63F5B">
        <w:rPr>
          <w:rFonts w:ascii="Narkisim" w:hAnsi="Narkisim" w:cs="Narkisim" w:hint="cs"/>
          <w:szCs w:val="22"/>
          <w:rtl/>
        </w:rPr>
        <w:t xml:space="preserve"> אך תחילה נשוב ונסקור בקצרה את "אלוהי ישראל" שבפרשה.</w:t>
      </w:r>
      <w:r w:rsidRPr="006E25F2">
        <w:rPr>
          <w:rFonts w:ascii="Narkisim" w:hAnsi="Narkisim" w:cs="Narkisim"/>
          <w:szCs w:val="22"/>
          <w:rtl/>
        </w:rPr>
        <w:t xml:space="preserve"> </w:t>
      </w:r>
    </w:p>
    <w:p w14:paraId="2BF15553" w14:textId="77777777" w:rsidR="00DD604B" w:rsidRDefault="00A22CCA" w:rsidP="00AA02CF">
      <w:pPr>
        <w:autoSpaceDE w:val="0"/>
        <w:autoSpaceDN w:val="0"/>
        <w:adjustRightInd w:val="0"/>
        <w:spacing w:before="240" w:line="320" w:lineRule="atLeast"/>
        <w:jc w:val="both"/>
        <w:rPr>
          <w:rFonts w:cs="David"/>
          <w:b/>
          <w:bCs/>
          <w:szCs w:val="24"/>
          <w:rtl/>
        </w:rPr>
      </w:pPr>
      <w:r w:rsidRPr="00A22CCA">
        <w:rPr>
          <w:rFonts w:cs="David"/>
          <w:b/>
          <w:bCs/>
          <w:szCs w:val="24"/>
          <w:rtl/>
        </w:rPr>
        <w:t>וַיָּשָׁב בַּיּוֹם הַהוּא עֵשָׂו לְדַרְכּוֹ שֵׂעִירָה:</w:t>
      </w:r>
      <w:r>
        <w:rPr>
          <w:rFonts w:cs="David" w:hint="cs"/>
          <w:b/>
          <w:bCs/>
          <w:szCs w:val="24"/>
          <w:rtl/>
        </w:rPr>
        <w:t xml:space="preserve"> </w:t>
      </w:r>
      <w:r w:rsidRPr="00A22CCA">
        <w:rPr>
          <w:rFonts w:cs="David"/>
          <w:b/>
          <w:bCs/>
          <w:szCs w:val="24"/>
          <w:rtl/>
        </w:rPr>
        <w:t>וְיַעֲקֹב נָסַע סֻכֹּתָה וַיִּבֶן לוֹ בָּיִת וּלְמִקְנֵהוּ עָשָׂה סֻכֹּת עַל־כֵּן קָרָא שֵׁם־הַמָּקוֹם סֻכּוֹת:</w:t>
      </w:r>
      <w:r>
        <w:rPr>
          <w:rFonts w:cs="David" w:hint="cs"/>
          <w:b/>
          <w:bCs/>
          <w:szCs w:val="24"/>
          <w:rtl/>
        </w:rPr>
        <w:t xml:space="preserve"> </w:t>
      </w:r>
      <w:r w:rsidRPr="00A22CCA">
        <w:rPr>
          <w:rFonts w:cs="David"/>
          <w:b/>
          <w:bCs/>
          <w:szCs w:val="24"/>
          <w:rtl/>
        </w:rPr>
        <w:t>וַיָּבֹא יַעֲקֹב שָׁלֵם עִיר שְׁכֶם אֲשֶׁר בְּאֶרֶץ כְּנַעַן בְּבֹאוֹ מִפַּדַּן אֲרָם וַיִּחַן אֶת־פְּנֵי הָעִיר:</w:t>
      </w:r>
      <w:r>
        <w:rPr>
          <w:rFonts w:cs="David" w:hint="cs"/>
          <w:b/>
          <w:bCs/>
          <w:szCs w:val="24"/>
          <w:rtl/>
        </w:rPr>
        <w:t xml:space="preserve"> </w:t>
      </w:r>
      <w:r w:rsidRPr="00A22CCA">
        <w:rPr>
          <w:rFonts w:cs="David"/>
          <w:b/>
          <w:bCs/>
          <w:szCs w:val="24"/>
          <w:rtl/>
        </w:rPr>
        <w:t>וַיִּקֶן אֶת־חֶלְקַת הַשָּׂדֶה אֲשֶׁר נָטָה־שָׁם אָהֳלוֹ מִיַּד בְּנֵי־חֲמוֹר אֲבִי שְׁכֶם בְּמֵאָה קְשִׂיטָה:</w:t>
      </w:r>
      <w:r>
        <w:rPr>
          <w:rFonts w:cs="David" w:hint="cs"/>
          <w:b/>
          <w:bCs/>
          <w:szCs w:val="24"/>
          <w:rtl/>
        </w:rPr>
        <w:t xml:space="preserve"> </w:t>
      </w:r>
      <w:r w:rsidRPr="00A22CCA">
        <w:rPr>
          <w:rFonts w:cs="David"/>
          <w:b/>
          <w:bCs/>
          <w:szCs w:val="24"/>
          <w:rtl/>
        </w:rPr>
        <w:t>וַיַּצֶּב־שָׁם מִזְבֵּחַ וַיִּקְרָא־לוֹ אֵל אֱלֹהֵי יִשְׂרָאֵל</w:t>
      </w:r>
      <w:r w:rsidR="00AA02CF">
        <w:rPr>
          <w:rFonts w:hint="cs"/>
          <w:rtl/>
          <w:lang w:eastAsia="en-US"/>
        </w:rPr>
        <w:t>:</w:t>
      </w:r>
      <w:r w:rsidR="00DD604B" w:rsidRPr="00C95844">
        <w:rPr>
          <w:rFonts w:hint="cs"/>
          <w:rtl/>
          <w:lang w:eastAsia="en-US"/>
        </w:rPr>
        <w:t xml:space="preserve"> </w:t>
      </w:r>
      <w:r w:rsidR="00DD604B" w:rsidRPr="00C95844">
        <w:rPr>
          <w:rtl/>
        </w:rPr>
        <w:t>(</w:t>
      </w:r>
      <w:r w:rsidR="00DD604B" w:rsidRPr="00C95844">
        <w:rPr>
          <w:rFonts w:hint="cs"/>
          <w:rtl/>
        </w:rPr>
        <w:t xml:space="preserve">בראשית </w:t>
      </w:r>
      <w:r w:rsidR="004231EE">
        <w:rPr>
          <w:rFonts w:hint="cs"/>
          <w:rtl/>
        </w:rPr>
        <w:t xml:space="preserve">סוף פרק </w:t>
      </w:r>
      <w:r w:rsidR="00DD604B" w:rsidRPr="00C95844">
        <w:rPr>
          <w:rFonts w:hint="cs"/>
          <w:rtl/>
        </w:rPr>
        <w:t>ל</w:t>
      </w:r>
      <w:r w:rsidR="00100FAC">
        <w:rPr>
          <w:rFonts w:hint="cs"/>
          <w:rtl/>
        </w:rPr>
        <w:t>ג</w:t>
      </w:r>
      <w:r w:rsidR="00DD604B" w:rsidRPr="00C95844">
        <w:rPr>
          <w:rFonts w:hint="cs"/>
          <w:rtl/>
        </w:rPr>
        <w:t>).</w:t>
      </w:r>
      <w:r w:rsidR="0078548F">
        <w:rPr>
          <w:rStyle w:val="a5"/>
          <w:rtl/>
        </w:rPr>
        <w:footnoteReference w:id="1"/>
      </w:r>
    </w:p>
    <w:p w14:paraId="64632765" w14:textId="77777777" w:rsidR="00411CD0" w:rsidRDefault="00411CD0" w:rsidP="00A02FEC">
      <w:pPr>
        <w:pStyle w:val="a3"/>
        <w:spacing w:before="120" w:line="320" w:lineRule="atLeast"/>
        <w:ind w:left="0" w:firstLine="0"/>
        <w:rPr>
          <w:rtl/>
        </w:rPr>
      </w:pPr>
      <w:r w:rsidRPr="00177D7A">
        <w:rPr>
          <w:rFonts w:ascii="David" w:hAnsi="David" w:cs="David"/>
          <w:b/>
          <w:bCs/>
          <w:sz w:val="24"/>
          <w:szCs w:val="24"/>
          <w:rtl/>
        </w:rPr>
        <w:t>הַמַּלְאָךְ הַגֹּאֵל אֹתִי מִכָּל רָע יְבָרֵךְ אֶת הַנְּעָרִים וְיִקָּרֵא בָהֶם שְׁמִי וְשֵׁם אֲבֹתַי אַבְרָהָם וְיִצְחָק וְיִדְגּוּ לָרֹב בְּקֶרֶב הָאָרֶץ:</w:t>
      </w:r>
      <w:r w:rsidRPr="00762A5A">
        <w:rPr>
          <w:rtl/>
        </w:rPr>
        <w:t xml:space="preserve"> </w:t>
      </w:r>
      <w:r w:rsidRPr="00177D7A">
        <w:rPr>
          <w:rFonts w:hint="cs"/>
          <w:sz w:val="22"/>
          <w:szCs w:val="22"/>
          <w:rtl/>
        </w:rPr>
        <w:t>(</w:t>
      </w:r>
      <w:r w:rsidRPr="00177D7A">
        <w:rPr>
          <w:sz w:val="22"/>
          <w:szCs w:val="22"/>
          <w:rtl/>
        </w:rPr>
        <w:t xml:space="preserve">בראשית </w:t>
      </w:r>
      <w:r w:rsidRPr="00177D7A">
        <w:rPr>
          <w:rFonts w:hint="cs"/>
          <w:sz w:val="22"/>
          <w:szCs w:val="22"/>
          <w:rtl/>
        </w:rPr>
        <w:t xml:space="preserve">מח טז </w:t>
      </w:r>
      <w:r w:rsidRPr="00177D7A">
        <w:rPr>
          <w:sz w:val="22"/>
          <w:szCs w:val="22"/>
          <w:rtl/>
        </w:rPr>
        <w:t>פרשת ויחי</w:t>
      </w:r>
      <w:r w:rsidRPr="00177D7A">
        <w:rPr>
          <w:rFonts w:hint="cs"/>
          <w:sz w:val="22"/>
          <w:szCs w:val="22"/>
          <w:rtl/>
        </w:rPr>
        <w:t>)</w:t>
      </w:r>
      <w:r>
        <w:rPr>
          <w:rFonts w:hint="cs"/>
          <w:rtl/>
        </w:rPr>
        <w:t>.</w:t>
      </w:r>
      <w:r w:rsidRPr="00E47A54">
        <w:rPr>
          <w:rStyle w:val="a5"/>
          <w:sz w:val="22"/>
          <w:szCs w:val="22"/>
          <w:rtl/>
        </w:rPr>
        <w:footnoteReference w:id="2"/>
      </w:r>
    </w:p>
    <w:p w14:paraId="4AEB2A27" w14:textId="77777777" w:rsidR="008D3B14" w:rsidRDefault="008D3B14" w:rsidP="00252CFD">
      <w:pPr>
        <w:autoSpaceDE w:val="0"/>
        <w:autoSpaceDN w:val="0"/>
        <w:adjustRightInd w:val="0"/>
        <w:spacing w:before="120" w:line="320" w:lineRule="atLeast"/>
        <w:jc w:val="both"/>
        <w:rPr>
          <w:rFonts w:cs="David" w:hint="cs"/>
          <w:b/>
          <w:bCs/>
          <w:szCs w:val="24"/>
          <w:rtl/>
        </w:rPr>
      </w:pPr>
      <w:r w:rsidRPr="008D3B14">
        <w:rPr>
          <w:rFonts w:cs="David"/>
          <w:b/>
          <w:bCs/>
          <w:szCs w:val="24"/>
          <w:rtl/>
        </w:rPr>
        <w:t>וְאַחַר בָּאוּ מֹשֶׁה וְאַהֲרֹן וַיֹּאמְרוּ אֶל פַּרְעֹה כֹּה אָמַר ה' אֱלֹהֵי יִשְׂרָאֵל שַׁלַּח אֶת עַמִּי וְיָחֹגּוּ לִי בַּמִּדְבָּר:</w:t>
      </w:r>
      <w:r>
        <w:rPr>
          <w:rFonts w:cs="David" w:hint="cs"/>
          <w:b/>
          <w:bCs/>
          <w:szCs w:val="24"/>
          <w:rtl/>
        </w:rPr>
        <w:t xml:space="preserve"> </w:t>
      </w:r>
      <w:r w:rsidRPr="008D3B14">
        <w:rPr>
          <w:rFonts w:hint="cs"/>
          <w:rtl/>
        </w:rPr>
        <w:t>(</w:t>
      </w:r>
      <w:r w:rsidRPr="008D3B14">
        <w:rPr>
          <w:rtl/>
        </w:rPr>
        <w:t>שמות ה</w:t>
      </w:r>
      <w:r w:rsidRPr="008D3B14">
        <w:rPr>
          <w:rFonts w:hint="cs"/>
          <w:rtl/>
        </w:rPr>
        <w:t xml:space="preserve"> </w:t>
      </w:r>
      <w:r w:rsidRPr="008D3B14">
        <w:rPr>
          <w:rtl/>
        </w:rPr>
        <w:t>א</w:t>
      </w:r>
      <w:r w:rsidR="00252CFD">
        <w:rPr>
          <w:rFonts w:hint="cs"/>
          <w:rtl/>
        </w:rPr>
        <w:t>).</w:t>
      </w:r>
      <w:r w:rsidR="00252CFD">
        <w:rPr>
          <w:rStyle w:val="a5"/>
          <w:rtl/>
        </w:rPr>
        <w:footnoteReference w:id="3"/>
      </w:r>
      <w:r w:rsidRPr="00252CFD">
        <w:rPr>
          <w:rtl/>
        </w:rPr>
        <w:t xml:space="preserve"> </w:t>
      </w:r>
    </w:p>
    <w:p w14:paraId="3ABCF98D" w14:textId="77777777" w:rsidR="00355182" w:rsidRDefault="00355182" w:rsidP="00355182">
      <w:pPr>
        <w:pStyle w:val="a3"/>
        <w:spacing w:before="120" w:line="320" w:lineRule="atLeast"/>
        <w:ind w:left="0" w:firstLine="0"/>
        <w:rPr>
          <w:rFonts w:hint="cs"/>
          <w:sz w:val="22"/>
          <w:szCs w:val="22"/>
          <w:rtl/>
        </w:rPr>
      </w:pPr>
      <w:r w:rsidRPr="00355182">
        <w:rPr>
          <w:rFonts w:cs="David"/>
          <w:b/>
          <w:bCs/>
          <w:sz w:val="22"/>
          <w:szCs w:val="24"/>
          <w:rtl/>
        </w:rPr>
        <w:t>קֻם קַדֵּשׁ אֶת הָעָם וְאָמַרְתָּ הִתְקַדְּשׁוּ לְמָחָר כִּי כֹה אָמַר ה' אֱלֹהֵי יִשְׂרָאֵל חֵרֶם בְּקִרְבְּךָ יִשְׂרָאֵל לֹא תוּכַל לָקוּם לִפְנֵי אֹיְבֶיךָ עַד הֲסִירְכֶם הַחֵרֶם מִקִּרְבְּכֶם:</w:t>
      </w:r>
      <w:r>
        <w:rPr>
          <w:rFonts w:hint="cs"/>
          <w:rtl/>
          <w:lang w:eastAsia="en-US"/>
        </w:rPr>
        <w:t xml:space="preserve"> </w:t>
      </w:r>
      <w:r w:rsidRPr="00355182">
        <w:rPr>
          <w:rFonts w:hint="cs"/>
          <w:sz w:val="22"/>
          <w:szCs w:val="22"/>
          <w:rtl/>
        </w:rPr>
        <w:t>(</w:t>
      </w:r>
      <w:r w:rsidRPr="00355182">
        <w:rPr>
          <w:sz w:val="22"/>
          <w:szCs w:val="22"/>
          <w:rtl/>
        </w:rPr>
        <w:t>יהושע ז</w:t>
      </w:r>
      <w:r w:rsidRPr="00355182">
        <w:rPr>
          <w:rFonts w:hint="cs"/>
          <w:sz w:val="22"/>
          <w:szCs w:val="22"/>
          <w:rtl/>
        </w:rPr>
        <w:t xml:space="preserve"> </w:t>
      </w:r>
      <w:r w:rsidRPr="00355182">
        <w:rPr>
          <w:sz w:val="22"/>
          <w:szCs w:val="22"/>
          <w:rtl/>
        </w:rPr>
        <w:t>יג)</w:t>
      </w:r>
      <w:r w:rsidR="00A868C1">
        <w:rPr>
          <w:rFonts w:hint="cs"/>
          <w:sz w:val="22"/>
          <w:szCs w:val="22"/>
          <w:rtl/>
        </w:rPr>
        <w:t>.</w:t>
      </w:r>
      <w:r w:rsidR="00A868C1">
        <w:rPr>
          <w:rStyle w:val="a5"/>
          <w:sz w:val="22"/>
          <w:szCs w:val="22"/>
          <w:rtl/>
        </w:rPr>
        <w:footnoteReference w:id="4"/>
      </w:r>
    </w:p>
    <w:p w14:paraId="7EBE78D3" w14:textId="77777777" w:rsidR="00355182" w:rsidRDefault="00355182" w:rsidP="00355182">
      <w:pPr>
        <w:pStyle w:val="a3"/>
        <w:spacing w:before="120" w:line="320" w:lineRule="atLeast"/>
        <w:ind w:left="0" w:firstLine="0"/>
        <w:rPr>
          <w:rFonts w:hint="cs"/>
          <w:sz w:val="22"/>
          <w:szCs w:val="22"/>
          <w:rtl/>
        </w:rPr>
      </w:pPr>
      <w:r w:rsidRPr="00355182">
        <w:rPr>
          <w:rFonts w:cs="David"/>
          <w:b/>
          <w:bCs/>
          <w:sz w:val="22"/>
          <w:szCs w:val="24"/>
          <w:rtl/>
        </w:rPr>
        <w:t>שִׁמְעוּ מְלָכִים הַאֲזִינוּ רֹזְנִים אָנֹכִי לַה' אָנֹכִי אָשִׁירָה אֲזַמֵּר לַה' אֱלֹהֵי יִשְׂרָאֵל:</w:t>
      </w:r>
      <w:r>
        <w:rPr>
          <w:rtl/>
        </w:rPr>
        <w:t xml:space="preserve"> </w:t>
      </w:r>
      <w:r w:rsidRPr="00355182">
        <w:rPr>
          <w:rFonts w:hint="cs"/>
          <w:sz w:val="22"/>
          <w:szCs w:val="22"/>
          <w:rtl/>
        </w:rPr>
        <w:t>(</w:t>
      </w:r>
      <w:r w:rsidRPr="00355182">
        <w:rPr>
          <w:sz w:val="22"/>
          <w:szCs w:val="22"/>
          <w:rtl/>
        </w:rPr>
        <w:t>שופטים ה</w:t>
      </w:r>
      <w:r w:rsidRPr="00355182">
        <w:rPr>
          <w:rFonts w:hint="cs"/>
          <w:sz w:val="22"/>
          <w:szCs w:val="22"/>
          <w:rtl/>
        </w:rPr>
        <w:t xml:space="preserve"> ג).</w:t>
      </w:r>
      <w:r w:rsidR="00A868C1">
        <w:rPr>
          <w:rStyle w:val="a5"/>
          <w:sz w:val="22"/>
          <w:szCs w:val="22"/>
          <w:rtl/>
        </w:rPr>
        <w:footnoteReference w:id="5"/>
      </w:r>
    </w:p>
    <w:p w14:paraId="6C2E385A" w14:textId="77777777" w:rsidR="009E39F3" w:rsidRDefault="009E39F3" w:rsidP="009E39F3">
      <w:pPr>
        <w:pStyle w:val="a3"/>
        <w:spacing w:before="120" w:line="320" w:lineRule="atLeast"/>
        <w:rPr>
          <w:sz w:val="22"/>
          <w:szCs w:val="22"/>
          <w:rtl/>
        </w:rPr>
      </w:pPr>
      <w:r w:rsidRPr="009E39F3">
        <w:rPr>
          <w:rFonts w:cs="David"/>
          <w:b/>
          <w:bCs/>
          <w:sz w:val="22"/>
          <w:szCs w:val="24"/>
          <w:rtl/>
        </w:rPr>
        <w:t>וַיַּעַן עֵלִי וַיֹּאמֶר לְכִי לְשָׁלוֹם וֵאלֹהֵי יִשְׂרָאֵל יִתֵּן אֶת שֵׁלָתֵךְ אֲשֶׁר שָׁאַלְתְּ מֵעִמּוֹ:</w:t>
      </w:r>
      <w:r>
        <w:rPr>
          <w:rFonts w:hint="cs"/>
          <w:sz w:val="22"/>
          <w:szCs w:val="22"/>
          <w:rtl/>
        </w:rPr>
        <w:t xml:space="preserve"> (</w:t>
      </w:r>
      <w:r w:rsidRPr="009E39F3">
        <w:rPr>
          <w:sz w:val="22"/>
          <w:szCs w:val="22"/>
          <w:rtl/>
        </w:rPr>
        <w:t>שמואל א פרק א</w:t>
      </w:r>
      <w:r>
        <w:rPr>
          <w:rFonts w:hint="cs"/>
          <w:sz w:val="22"/>
          <w:szCs w:val="22"/>
          <w:rtl/>
        </w:rPr>
        <w:t xml:space="preserve"> פסוק </w:t>
      </w:r>
      <w:r w:rsidRPr="009E39F3">
        <w:rPr>
          <w:sz w:val="22"/>
          <w:szCs w:val="22"/>
          <w:rtl/>
        </w:rPr>
        <w:t>יז)</w:t>
      </w:r>
      <w:r w:rsidR="00F730B6">
        <w:rPr>
          <w:rFonts w:hint="cs"/>
          <w:sz w:val="22"/>
          <w:szCs w:val="22"/>
          <w:rtl/>
        </w:rPr>
        <w:t>.</w:t>
      </w:r>
      <w:r w:rsidR="00F730B6">
        <w:rPr>
          <w:rStyle w:val="a5"/>
          <w:sz w:val="22"/>
          <w:szCs w:val="22"/>
          <w:rtl/>
        </w:rPr>
        <w:footnoteReference w:id="6"/>
      </w:r>
      <w:r w:rsidRPr="009E39F3">
        <w:rPr>
          <w:sz w:val="22"/>
          <w:szCs w:val="22"/>
          <w:rtl/>
        </w:rPr>
        <w:t xml:space="preserve"> </w:t>
      </w:r>
    </w:p>
    <w:p w14:paraId="4434BEB8" w14:textId="77777777" w:rsidR="00DA7F19" w:rsidRPr="00DA7F19" w:rsidRDefault="00DA7F19" w:rsidP="00DA7F19">
      <w:pPr>
        <w:pStyle w:val="a3"/>
        <w:spacing w:before="120" w:line="320" w:lineRule="atLeast"/>
        <w:rPr>
          <w:sz w:val="22"/>
          <w:szCs w:val="22"/>
          <w:rtl/>
        </w:rPr>
      </w:pPr>
      <w:r w:rsidRPr="007362F8">
        <w:rPr>
          <w:rFonts w:ascii="David" w:hAnsi="David" w:cs="David"/>
          <w:b/>
          <w:bCs/>
          <w:sz w:val="24"/>
          <w:szCs w:val="24"/>
          <w:rtl/>
        </w:rPr>
        <w:lastRenderedPageBreak/>
        <w:t>וַיֹּאמֶר בָּרוּךְ ה' אֱלֹהֵי יִשְׂרָאֵל אֲשֶׁר דִּבֶּר בְּפִיו אֵת דָּוִד אָבִי וּבְיָדוֹ מִלֵּא לֵאמֹר:</w:t>
      </w:r>
      <w:r w:rsidRPr="00DA7F19">
        <w:rPr>
          <w:sz w:val="22"/>
          <w:szCs w:val="22"/>
          <w:rtl/>
        </w:rPr>
        <w:t xml:space="preserve"> </w:t>
      </w:r>
      <w:r>
        <w:rPr>
          <w:rFonts w:hint="cs"/>
          <w:sz w:val="22"/>
          <w:szCs w:val="22"/>
          <w:rtl/>
        </w:rPr>
        <w:t>(</w:t>
      </w:r>
      <w:r w:rsidRPr="00DA7F19">
        <w:rPr>
          <w:sz w:val="22"/>
          <w:szCs w:val="22"/>
          <w:rtl/>
        </w:rPr>
        <w:t>מלכים א ח טו</w:t>
      </w:r>
      <w:r>
        <w:rPr>
          <w:rFonts w:hint="cs"/>
          <w:sz w:val="22"/>
          <w:szCs w:val="22"/>
          <w:rtl/>
        </w:rPr>
        <w:t>)</w:t>
      </w:r>
      <w:r w:rsidR="001702A9">
        <w:rPr>
          <w:rFonts w:hint="cs"/>
          <w:sz w:val="22"/>
          <w:szCs w:val="22"/>
          <w:rtl/>
        </w:rPr>
        <w:t>.</w:t>
      </w:r>
      <w:r w:rsidR="001702A9">
        <w:rPr>
          <w:rStyle w:val="a5"/>
          <w:sz w:val="22"/>
          <w:szCs w:val="22"/>
          <w:rtl/>
        </w:rPr>
        <w:footnoteReference w:id="7"/>
      </w:r>
    </w:p>
    <w:p w14:paraId="36857395" w14:textId="77777777" w:rsidR="0042407E" w:rsidRDefault="0042407E" w:rsidP="00E35C11">
      <w:pPr>
        <w:pStyle w:val="a3"/>
        <w:spacing w:before="120" w:line="320" w:lineRule="atLeast"/>
        <w:ind w:left="0" w:firstLine="0"/>
        <w:rPr>
          <w:rtl/>
        </w:rPr>
      </w:pPr>
      <w:r w:rsidRPr="00E35C11">
        <w:rPr>
          <w:rFonts w:cs="David"/>
          <w:b/>
          <w:bCs/>
          <w:sz w:val="22"/>
          <w:szCs w:val="24"/>
          <w:rtl/>
        </w:rPr>
        <w:t>מִי בָכֶם מִכָּל עַמּוֹ יְהִי אֱלֹהָיו עִמּוֹ וְיַעַל לִירוּשָׁלִַם אֲשֶׁר בִּיהוּדָה וְיִבֶן אֶת בֵּית ה' אֱלֹהֵי יִשְׂרָאֵל הוּא הָאֱלֹהִים אֲשֶׁר בִּירוּשָׁלִָם:</w:t>
      </w:r>
      <w:r>
        <w:rPr>
          <w:rFonts w:hint="cs"/>
          <w:rtl/>
        </w:rPr>
        <w:t xml:space="preserve"> </w:t>
      </w:r>
      <w:r w:rsidRPr="00E35C11">
        <w:rPr>
          <w:rFonts w:hint="cs"/>
          <w:sz w:val="22"/>
          <w:szCs w:val="22"/>
          <w:rtl/>
        </w:rPr>
        <w:t>(</w:t>
      </w:r>
      <w:r w:rsidRPr="00E35C11">
        <w:rPr>
          <w:sz w:val="22"/>
          <w:szCs w:val="22"/>
          <w:rtl/>
        </w:rPr>
        <w:t>עזרא א</w:t>
      </w:r>
      <w:r w:rsidRPr="00E35C11">
        <w:rPr>
          <w:rFonts w:hint="cs"/>
          <w:sz w:val="22"/>
          <w:szCs w:val="22"/>
          <w:rtl/>
        </w:rPr>
        <w:t xml:space="preserve"> </w:t>
      </w:r>
      <w:r w:rsidRPr="00E35C11">
        <w:rPr>
          <w:sz w:val="22"/>
          <w:szCs w:val="22"/>
          <w:rtl/>
        </w:rPr>
        <w:t>ג)</w:t>
      </w:r>
      <w:r w:rsidRPr="00E35C11">
        <w:rPr>
          <w:rFonts w:hint="cs"/>
          <w:sz w:val="22"/>
          <w:szCs w:val="22"/>
          <w:rtl/>
        </w:rPr>
        <w:t>.</w:t>
      </w:r>
      <w:r w:rsidR="00A868C1" w:rsidRPr="001702A9">
        <w:rPr>
          <w:rStyle w:val="a5"/>
          <w:sz w:val="22"/>
          <w:szCs w:val="22"/>
          <w:rtl/>
        </w:rPr>
        <w:footnoteReference w:id="8"/>
      </w:r>
      <w:r w:rsidRPr="001702A9">
        <w:rPr>
          <w:sz w:val="22"/>
          <w:szCs w:val="22"/>
          <w:rtl/>
        </w:rPr>
        <w:t xml:space="preserve"> </w:t>
      </w:r>
    </w:p>
    <w:p w14:paraId="38AFF3B2" w14:textId="77777777" w:rsidR="006069D9" w:rsidRPr="005D5A59" w:rsidRDefault="005D5A59" w:rsidP="005D5A59">
      <w:pPr>
        <w:pStyle w:val="a3"/>
        <w:spacing w:before="120" w:line="320" w:lineRule="atLeast"/>
        <w:ind w:left="0" w:firstLine="0"/>
        <w:rPr>
          <w:sz w:val="22"/>
          <w:szCs w:val="22"/>
          <w:rtl/>
        </w:rPr>
      </w:pPr>
      <w:r w:rsidRPr="005D5A59">
        <w:rPr>
          <w:rFonts w:ascii="David" w:hAnsi="David" w:cs="David"/>
          <w:b/>
          <w:bCs/>
          <w:sz w:val="24"/>
          <w:szCs w:val="24"/>
          <w:rtl/>
        </w:rPr>
        <w:t xml:space="preserve">וַיָּקָם יֵשׁוּעַ בֶּן יוֹצָדָק וְאֶחָיו הַכֹּהֲנִים וּזְרֻבָּבֶל בֶּן שְׁאַלְתִּיאֵל וְאֶחָיו וַיִּבְנוּ אֶת מִזְבַּח אֱלֹהֵי יִשְׂרָאֵל לְהַעֲלוֹת עָלָיו עֹלוֹת כַּכָּתוּב בְּתוֹרַת מֹשֶׁה אִישׁ הָאֱלֹהִים: </w:t>
      </w:r>
      <w:r w:rsidRPr="005D5A59">
        <w:rPr>
          <w:rFonts w:hint="cs"/>
          <w:sz w:val="22"/>
          <w:szCs w:val="22"/>
          <w:rtl/>
        </w:rPr>
        <w:t>(</w:t>
      </w:r>
      <w:r w:rsidR="006069D9" w:rsidRPr="005D5A59">
        <w:rPr>
          <w:sz w:val="22"/>
          <w:szCs w:val="22"/>
          <w:rtl/>
        </w:rPr>
        <w:t>עזרא פרק ג פסוק ב</w:t>
      </w:r>
      <w:r w:rsidRPr="005D5A59">
        <w:rPr>
          <w:rFonts w:hint="cs"/>
          <w:sz w:val="22"/>
          <w:szCs w:val="22"/>
          <w:rtl/>
        </w:rPr>
        <w:t>).</w:t>
      </w:r>
      <w:r w:rsidR="00B17324">
        <w:rPr>
          <w:rStyle w:val="a5"/>
          <w:sz w:val="22"/>
          <w:szCs w:val="22"/>
          <w:rtl/>
        </w:rPr>
        <w:footnoteReference w:id="9"/>
      </w:r>
      <w:r w:rsidR="006069D9" w:rsidRPr="005D5A59">
        <w:rPr>
          <w:sz w:val="22"/>
          <w:szCs w:val="22"/>
          <w:rtl/>
        </w:rPr>
        <w:t xml:space="preserve"> </w:t>
      </w:r>
    </w:p>
    <w:p w14:paraId="5124C1F7" w14:textId="77777777" w:rsidR="00193482" w:rsidRDefault="00D6731B" w:rsidP="00D6731B">
      <w:pPr>
        <w:pStyle w:val="a3"/>
        <w:spacing w:before="120" w:line="320" w:lineRule="atLeast"/>
        <w:ind w:left="0" w:firstLine="0"/>
        <w:rPr>
          <w:rFonts w:hint="cs"/>
          <w:sz w:val="22"/>
          <w:szCs w:val="22"/>
          <w:rtl/>
        </w:rPr>
      </w:pPr>
      <w:r w:rsidRPr="00D6731B">
        <w:rPr>
          <w:rFonts w:cs="David"/>
          <w:b/>
          <w:bCs/>
          <w:sz w:val="22"/>
          <w:szCs w:val="24"/>
          <w:rtl/>
        </w:rPr>
        <w:t>לֵךְ וְאָסַפְתָּ אֶת זִקְנֵי יִשְׂרָאֵל וְאָמַרְתָּ אֲלֵהֶם ה' אֱלֹהֵי אֲבֹתֵיכֶם נִרְאָה אֵלַי אֱלֹהֵי אַבְרָהָם יִצְחָק וְיַעֲקֹב לֵאמֹר פָּקֹד פָּקַדְתִּי אֶתְכֶם וְאֶת הֶעָשׂוּי לָכֶם בְּמִצְרָיִם:</w:t>
      </w:r>
      <w:r w:rsidRPr="00D6731B">
        <w:rPr>
          <w:rFonts w:cs="David" w:hint="cs"/>
          <w:b/>
          <w:bCs/>
          <w:sz w:val="22"/>
          <w:szCs w:val="24"/>
          <w:rtl/>
        </w:rPr>
        <w:t xml:space="preserve"> </w:t>
      </w:r>
      <w:r w:rsidRPr="00D6731B">
        <w:rPr>
          <w:rFonts w:hint="cs"/>
          <w:sz w:val="22"/>
          <w:szCs w:val="22"/>
          <w:rtl/>
        </w:rPr>
        <w:t>(</w:t>
      </w:r>
      <w:r w:rsidR="00193482" w:rsidRPr="00D6731B">
        <w:rPr>
          <w:sz w:val="22"/>
          <w:szCs w:val="22"/>
          <w:rtl/>
        </w:rPr>
        <w:t>שמות ג</w:t>
      </w:r>
      <w:r w:rsidRPr="00D6731B">
        <w:rPr>
          <w:rFonts w:hint="cs"/>
          <w:sz w:val="22"/>
          <w:szCs w:val="22"/>
          <w:rtl/>
        </w:rPr>
        <w:t xml:space="preserve"> </w:t>
      </w:r>
      <w:r w:rsidR="00193482" w:rsidRPr="00D6731B">
        <w:rPr>
          <w:sz w:val="22"/>
          <w:szCs w:val="22"/>
          <w:rtl/>
        </w:rPr>
        <w:t>טז)</w:t>
      </w:r>
      <w:r>
        <w:rPr>
          <w:rFonts w:hint="cs"/>
          <w:sz w:val="22"/>
          <w:szCs w:val="22"/>
          <w:rtl/>
        </w:rPr>
        <w:t>.</w:t>
      </w:r>
      <w:r>
        <w:rPr>
          <w:rStyle w:val="a5"/>
          <w:sz w:val="22"/>
          <w:szCs w:val="22"/>
          <w:rtl/>
        </w:rPr>
        <w:footnoteReference w:id="10"/>
      </w:r>
      <w:r w:rsidR="00193482" w:rsidRPr="00D6731B">
        <w:rPr>
          <w:sz w:val="22"/>
          <w:szCs w:val="22"/>
          <w:rtl/>
        </w:rPr>
        <w:t xml:space="preserve"> </w:t>
      </w:r>
    </w:p>
    <w:p w14:paraId="0A31F374" w14:textId="77777777" w:rsidR="000E05A6" w:rsidRDefault="000E05A6" w:rsidP="00CD7584">
      <w:pPr>
        <w:pStyle w:val="a3"/>
        <w:spacing w:before="120" w:line="320" w:lineRule="atLeast"/>
        <w:ind w:left="0" w:firstLine="0"/>
        <w:rPr>
          <w:rtl/>
        </w:rPr>
      </w:pPr>
      <w:r w:rsidRPr="00CD7584">
        <w:rPr>
          <w:rFonts w:ascii="David" w:hAnsi="David" w:cs="David"/>
          <w:b/>
          <w:bCs/>
          <w:sz w:val="24"/>
          <w:szCs w:val="24"/>
          <w:rtl/>
        </w:rPr>
        <w:t>נְדִיבֵי עַמִּים נֶאֱסָפוּ עַם אֱלֹהֵי אַבְרָהָם כִּי לֵאלֹהִים מָגִנֵּי אֶרֶץ מְאֹד נַעֲלָה:</w:t>
      </w:r>
      <w:r>
        <w:rPr>
          <w:rFonts w:hint="cs"/>
          <w:rtl/>
        </w:rPr>
        <w:t xml:space="preserve"> </w:t>
      </w:r>
      <w:r w:rsidRPr="00CD7584">
        <w:rPr>
          <w:rFonts w:hint="cs"/>
          <w:sz w:val="22"/>
          <w:szCs w:val="22"/>
          <w:rtl/>
        </w:rPr>
        <w:t>(</w:t>
      </w:r>
      <w:r w:rsidRPr="00CD7584">
        <w:rPr>
          <w:sz w:val="22"/>
          <w:szCs w:val="22"/>
          <w:rtl/>
        </w:rPr>
        <w:t>תהלים מז</w:t>
      </w:r>
      <w:r w:rsidRPr="00CD7584">
        <w:rPr>
          <w:rFonts w:hint="cs"/>
          <w:sz w:val="22"/>
          <w:szCs w:val="22"/>
          <w:rtl/>
        </w:rPr>
        <w:t xml:space="preserve"> </w:t>
      </w:r>
      <w:r w:rsidRPr="00CD7584">
        <w:rPr>
          <w:sz w:val="22"/>
          <w:szCs w:val="22"/>
          <w:rtl/>
        </w:rPr>
        <w:t>י</w:t>
      </w:r>
      <w:r w:rsidRPr="00CD7584">
        <w:rPr>
          <w:rFonts w:hint="cs"/>
          <w:sz w:val="22"/>
          <w:szCs w:val="22"/>
          <w:rtl/>
        </w:rPr>
        <w:t>).</w:t>
      </w:r>
      <w:r w:rsidR="00CD7584">
        <w:rPr>
          <w:rStyle w:val="a5"/>
          <w:rtl/>
        </w:rPr>
        <w:footnoteReference w:id="11"/>
      </w:r>
    </w:p>
    <w:p w14:paraId="395570FF" w14:textId="77777777" w:rsidR="0013691A" w:rsidRDefault="0013691A" w:rsidP="0013691A">
      <w:pPr>
        <w:pStyle w:val="ab"/>
        <w:rPr>
          <w:rtl/>
        </w:rPr>
      </w:pPr>
      <w:r>
        <w:rPr>
          <w:rtl/>
        </w:rPr>
        <w:t>מגילת תענית הסכוליון</w:t>
      </w:r>
      <w:r>
        <w:rPr>
          <w:rFonts w:hint="cs"/>
          <w:rtl/>
        </w:rPr>
        <w:t xml:space="preserve"> </w:t>
      </w:r>
      <w:r>
        <w:rPr>
          <w:rtl/>
        </w:rPr>
        <w:t>–</w:t>
      </w:r>
      <w:r>
        <w:rPr>
          <w:rFonts w:hint="cs"/>
          <w:rtl/>
        </w:rPr>
        <w:t xml:space="preserve"> סמל לאמונה</w:t>
      </w:r>
    </w:p>
    <w:p w14:paraId="1DDCC7E5" w14:textId="77777777" w:rsidR="0013691A" w:rsidRDefault="0013691A" w:rsidP="0013691A">
      <w:pPr>
        <w:pStyle w:val="ac"/>
        <w:rPr>
          <w:rtl/>
        </w:rPr>
      </w:pPr>
      <w:r>
        <w:rPr>
          <w:rtl/>
        </w:rPr>
        <w:t>בתלתא בתשרי בטילת אדכרתא מן שטריא.</w:t>
      </w:r>
      <w:r w:rsidR="00536364">
        <w:rPr>
          <w:rStyle w:val="a5"/>
          <w:rtl/>
        </w:rPr>
        <w:footnoteReference w:id="12"/>
      </w:r>
      <w:r>
        <w:rPr>
          <w:rtl/>
        </w:rPr>
        <w:t xml:space="preserve"> מפני שגזרה מלכות יון הרשעה שמד על ישראל ואמרו לה</w:t>
      </w:r>
      <w:r w:rsidR="00530681">
        <w:rPr>
          <w:rFonts w:hint="cs"/>
          <w:rtl/>
        </w:rPr>
        <w:t xml:space="preserve">ם: </w:t>
      </w:r>
      <w:r>
        <w:rPr>
          <w:rtl/>
        </w:rPr>
        <w:t>כפרו במלכות שמים ואמרו אין לנו חלק באלהי ישראל ולא היו מזכירין שם שמים בפיהם. וכשתקפה יד בית חשמונאי התקינו שיהו כותבין שם שמים בשטרות</w:t>
      </w:r>
      <w:r w:rsidR="00530681">
        <w:rPr>
          <w:rFonts w:hint="cs"/>
          <w:rtl/>
        </w:rPr>
        <w:t>.</w:t>
      </w:r>
      <w:r>
        <w:rPr>
          <w:rtl/>
        </w:rPr>
        <w:t xml:space="preserve"> וכך היו כותבין</w:t>
      </w:r>
      <w:r w:rsidR="00530681">
        <w:rPr>
          <w:rFonts w:hint="cs"/>
          <w:rtl/>
        </w:rPr>
        <w:t>:</w:t>
      </w:r>
      <w:r>
        <w:rPr>
          <w:rtl/>
        </w:rPr>
        <w:t xml:space="preserve"> בשנת כך וכך ליוחנן כהן גדול דהוא כהן </w:t>
      </w:r>
      <w:r>
        <w:rPr>
          <w:rtl/>
        </w:rPr>
        <w:lastRenderedPageBreak/>
        <w:t>לאל עליון</w:t>
      </w:r>
      <w:r w:rsidR="007A6BA1">
        <w:rPr>
          <w:rFonts w:hint="cs"/>
          <w:rtl/>
        </w:rPr>
        <w:t>.</w:t>
      </w:r>
      <w:r>
        <w:rPr>
          <w:rtl/>
        </w:rPr>
        <w:t xml:space="preserve"> וכששמעו חכמים בדבר אמרו</w:t>
      </w:r>
      <w:r w:rsidR="007A6BA1">
        <w:rPr>
          <w:rFonts w:hint="cs"/>
          <w:rtl/>
        </w:rPr>
        <w:t>:</w:t>
      </w:r>
      <w:r>
        <w:rPr>
          <w:rtl/>
        </w:rPr>
        <w:t xml:space="preserve"> וכי מזכירין שם שמים בשטרות</w:t>
      </w:r>
      <w:r w:rsidR="007A6BA1">
        <w:rPr>
          <w:rFonts w:hint="cs"/>
          <w:rtl/>
        </w:rPr>
        <w:t>?</w:t>
      </w:r>
      <w:r>
        <w:rPr>
          <w:rtl/>
        </w:rPr>
        <w:t xml:space="preserve"> למחר זה פורע את חובו וקורע את שטרו ונמצא שם שמים מוטל באשפה ובטלום</w:t>
      </w:r>
      <w:r w:rsidR="007A6BA1">
        <w:rPr>
          <w:rFonts w:hint="cs"/>
          <w:rtl/>
        </w:rPr>
        <w:t>.</w:t>
      </w:r>
      <w:r>
        <w:rPr>
          <w:rtl/>
        </w:rPr>
        <w:t xml:space="preserve"> ואותו היום עשאוהו יום טוב.</w:t>
      </w:r>
      <w:r w:rsidR="004831F0">
        <w:rPr>
          <w:rStyle w:val="a5"/>
          <w:rtl/>
        </w:rPr>
        <w:footnoteReference w:id="13"/>
      </w:r>
    </w:p>
    <w:p w14:paraId="39ED6D31" w14:textId="77777777" w:rsidR="00F3741B" w:rsidRDefault="00F3741B" w:rsidP="007B7CAE">
      <w:pPr>
        <w:pStyle w:val="ab"/>
        <w:rPr>
          <w:rtl/>
        </w:rPr>
      </w:pPr>
      <w:r>
        <w:rPr>
          <w:rtl/>
        </w:rPr>
        <w:t>מסכת ברכות פרק ז</w:t>
      </w:r>
      <w:r>
        <w:rPr>
          <w:rFonts w:hint="cs"/>
          <w:rtl/>
        </w:rPr>
        <w:t xml:space="preserve"> </w:t>
      </w:r>
      <w:r>
        <w:rPr>
          <w:rtl/>
        </w:rPr>
        <w:t>משנה ג</w:t>
      </w:r>
      <w:r w:rsidR="007B7CAE">
        <w:rPr>
          <w:rFonts w:hint="cs"/>
          <w:rtl/>
        </w:rPr>
        <w:t xml:space="preserve"> </w:t>
      </w:r>
      <w:r w:rsidR="007B7CAE">
        <w:rPr>
          <w:rFonts w:cs="David"/>
          <w:rtl/>
        </w:rPr>
        <w:t>–</w:t>
      </w:r>
      <w:r w:rsidR="007B7CAE">
        <w:rPr>
          <w:rFonts w:hint="cs"/>
          <w:rtl/>
        </w:rPr>
        <w:t xml:space="preserve"> בברכת המזון</w:t>
      </w:r>
    </w:p>
    <w:p w14:paraId="6482B1D6" w14:textId="77777777" w:rsidR="002B77C1" w:rsidRDefault="00F3741B" w:rsidP="00F3741B">
      <w:pPr>
        <w:pStyle w:val="ac"/>
        <w:rPr>
          <w:rtl/>
        </w:rPr>
      </w:pPr>
      <w:r>
        <w:rPr>
          <w:rtl/>
        </w:rPr>
        <w:t>כיצד מזמנין</w:t>
      </w:r>
      <w:r>
        <w:rPr>
          <w:rFonts w:hint="cs"/>
          <w:rtl/>
        </w:rPr>
        <w:t>?</w:t>
      </w:r>
      <w:r>
        <w:rPr>
          <w:rtl/>
        </w:rPr>
        <w:t xml:space="preserve"> בג' אומר</w:t>
      </w:r>
      <w:r>
        <w:rPr>
          <w:rFonts w:hint="cs"/>
          <w:rtl/>
        </w:rPr>
        <w:t>:</w:t>
      </w:r>
      <w:r>
        <w:rPr>
          <w:rtl/>
        </w:rPr>
        <w:t xml:space="preserve"> נברך</w:t>
      </w:r>
      <w:r>
        <w:rPr>
          <w:rFonts w:hint="cs"/>
          <w:rtl/>
        </w:rPr>
        <w:t>.</w:t>
      </w:r>
      <w:r w:rsidR="00137A8F">
        <w:rPr>
          <w:rStyle w:val="a5"/>
          <w:rtl/>
        </w:rPr>
        <w:footnoteReference w:id="14"/>
      </w:r>
      <w:r>
        <w:rPr>
          <w:rtl/>
        </w:rPr>
        <w:t xml:space="preserve"> </w:t>
      </w:r>
      <w:r w:rsidR="00FA648A">
        <w:rPr>
          <w:rFonts w:hint="cs"/>
          <w:rtl/>
        </w:rPr>
        <w:t>...</w:t>
      </w:r>
      <w:r>
        <w:rPr>
          <w:rtl/>
        </w:rPr>
        <w:t xml:space="preserve"> בעשרה אומר</w:t>
      </w:r>
      <w:r>
        <w:rPr>
          <w:rFonts w:hint="cs"/>
          <w:rtl/>
        </w:rPr>
        <w:t>:</w:t>
      </w:r>
      <w:r>
        <w:rPr>
          <w:rtl/>
        </w:rPr>
        <w:t xml:space="preserve"> </w:t>
      </w:r>
      <w:r w:rsidR="00FA648A">
        <w:rPr>
          <w:rFonts w:hint="cs"/>
          <w:rtl/>
        </w:rPr>
        <w:t>"</w:t>
      </w:r>
      <w:r>
        <w:rPr>
          <w:rtl/>
        </w:rPr>
        <w:t>נברך לאלהינו</w:t>
      </w:r>
      <w:r w:rsidR="00FA648A">
        <w:rPr>
          <w:rFonts w:hint="cs"/>
          <w:rtl/>
        </w:rPr>
        <w:t>"</w:t>
      </w:r>
      <w:r>
        <w:rPr>
          <w:rFonts w:hint="cs"/>
          <w:rtl/>
        </w:rPr>
        <w:t>.</w:t>
      </w:r>
      <w:r>
        <w:rPr>
          <w:rtl/>
        </w:rPr>
        <w:t xml:space="preserve"> </w:t>
      </w:r>
      <w:r w:rsidR="002B77C1">
        <w:rPr>
          <w:rFonts w:hint="cs"/>
          <w:rtl/>
        </w:rPr>
        <w:t xml:space="preserve">... </w:t>
      </w:r>
      <w:r>
        <w:rPr>
          <w:rtl/>
        </w:rPr>
        <w:t>במאה אומר</w:t>
      </w:r>
      <w:r w:rsidR="002B77C1">
        <w:rPr>
          <w:rFonts w:hint="cs"/>
          <w:rtl/>
        </w:rPr>
        <w:t>:</w:t>
      </w:r>
      <w:r>
        <w:rPr>
          <w:rtl/>
        </w:rPr>
        <w:t xml:space="preserve"> </w:t>
      </w:r>
      <w:r w:rsidR="002B77C1">
        <w:rPr>
          <w:rFonts w:hint="cs"/>
          <w:rtl/>
        </w:rPr>
        <w:t>"</w:t>
      </w:r>
      <w:r>
        <w:rPr>
          <w:rtl/>
        </w:rPr>
        <w:t>נברך לה' אלהינו</w:t>
      </w:r>
      <w:r w:rsidR="002B77C1">
        <w:rPr>
          <w:rFonts w:hint="cs"/>
          <w:rtl/>
        </w:rPr>
        <w:t>" ...</w:t>
      </w:r>
      <w:r w:rsidR="002B77C1">
        <w:rPr>
          <w:rStyle w:val="a5"/>
          <w:rtl/>
        </w:rPr>
        <w:footnoteReference w:id="15"/>
      </w:r>
      <w:r w:rsidR="002B77C1">
        <w:rPr>
          <w:rFonts w:hint="cs"/>
          <w:rtl/>
        </w:rPr>
        <w:t xml:space="preserve"> </w:t>
      </w:r>
      <w:r>
        <w:rPr>
          <w:rtl/>
        </w:rPr>
        <w:t>באלף אומר</w:t>
      </w:r>
      <w:r w:rsidR="00B17324">
        <w:rPr>
          <w:rFonts w:hint="cs"/>
          <w:rtl/>
        </w:rPr>
        <w:t>: "</w:t>
      </w:r>
      <w:r>
        <w:rPr>
          <w:rtl/>
        </w:rPr>
        <w:t>נברך לה' אלהינו אלהי ישראל</w:t>
      </w:r>
      <w:r w:rsidR="00B17324">
        <w:rPr>
          <w:rFonts w:hint="cs"/>
          <w:rtl/>
        </w:rPr>
        <w:t>".</w:t>
      </w:r>
      <w:r>
        <w:rPr>
          <w:rtl/>
        </w:rPr>
        <w:t xml:space="preserve"> </w:t>
      </w:r>
      <w:r w:rsidR="00991F51">
        <w:rPr>
          <w:rFonts w:hint="cs"/>
          <w:rtl/>
        </w:rPr>
        <w:t xml:space="preserve">... </w:t>
      </w:r>
      <w:r>
        <w:rPr>
          <w:rtl/>
        </w:rPr>
        <w:t>ברבוא אומר</w:t>
      </w:r>
      <w:r w:rsidR="005C55EB">
        <w:rPr>
          <w:rFonts w:hint="cs"/>
          <w:rtl/>
        </w:rPr>
        <w:t>:</w:t>
      </w:r>
      <w:r>
        <w:rPr>
          <w:rtl/>
        </w:rPr>
        <w:t xml:space="preserve"> </w:t>
      </w:r>
      <w:r w:rsidR="005C55EB">
        <w:rPr>
          <w:rFonts w:hint="cs"/>
          <w:rtl/>
        </w:rPr>
        <w:t>"</w:t>
      </w:r>
      <w:r>
        <w:rPr>
          <w:rtl/>
        </w:rPr>
        <w:t>נברך לה' אלהינו אלהי ישראל אלהי הצבאות יושב הכרובים על המזון שאכלנו</w:t>
      </w:r>
      <w:r w:rsidR="005C55EB">
        <w:rPr>
          <w:rFonts w:hint="cs"/>
          <w:rtl/>
        </w:rPr>
        <w:t>".</w:t>
      </w:r>
      <w:r>
        <w:rPr>
          <w:rtl/>
        </w:rPr>
        <w:t xml:space="preserve"> </w:t>
      </w:r>
      <w:r w:rsidR="005A4066">
        <w:rPr>
          <w:rFonts w:hint="cs"/>
          <w:rtl/>
        </w:rPr>
        <w:t>...</w:t>
      </w:r>
      <w:r>
        <w:rPr>
          <w:rtl/>
        </w:rPr>
        <w:t xml:space="preserve"> כך עונין אחריו</w:t>
      </w:r>
      <w:r w:rsidR="001A1637">
        <w:rPr>
          <w:rFonts w:hint="cs"/>
          <w:rtl/>
        </w:rPr>
        <w:t>:</w:t>
      </w:r>
      <w:r>
        <w:rPr>
          <w:rtl/>
        </w:rPr>
        <w:t xml:space="preserve"> </w:t>
      </w:r>
      <w:r w:rsidR="005C55EB">
        <w:rPr>
          <w:rFonts w:hint="cs"/>
          <w:rtl/>
        </w:rPr>
        <w:t>"</w:t>
      </w:r>
      <w:r>
        <w:rPr>
          <w:rtl/>
        </w:rPr>
        <w:t>ברוך ה' אלהינו אלהי ישראל אלהי הצבאות יושב הכרובים על המזון שאכלנו</w:t>
      </w:r>
      <w:r w:rsidR="005C55EB">
        <w:rPr>
          <w:rFonts w:hint="cs"/>
          <w:rtl/>
        </w:rPr>
        <w:t>"</w:t>
      </w:r>
      <w:r w:rsidR="001A1637">
        <w:rPr>
          <w:rFonts w:hint="cs"/>
          <w:rtl/>
        </w:rPr>
        <w:t>.</w:t>
      </w:r>
      <w:r w:rsidR="00143A5D">
        <w:rPr>
          <w:rStyle w:val="a5"/>
          <w:szCs w:val="22"/>
          <w:rtl/>
        </w:rPr>
        <w:footnoteReference w:id="16"/>
      </w:r>
    </w:p>
    <w:p w14:paraId="04ED5210" w14:textId="77777777" w:rsidR="007F6458" w:rsidRPr="00DB0E7E" w:rsidRDefault="003B5C9A" w:rsidP="00DB0E7E">
      <w:pPr>
        <w:pStyle w:val="a3"/>
        <w:spacing w:before="120" w:line="320" w:lineRule="atLeast"/>
        <w:ind w:left="0" w:firstLine="0"/>
        <w:rPr>
          <w:sz w:val="22"/>
          <w:szCs w:val="22"/>
          <w:rtl/>
        </w:rPr>
      </w:pPr>
      <w:r w:rsidRPr="00DB0E7E">
        <w:rPr>
          <w:rFonts w:ascii="David" w:hAnsi="David" w:cs="David"/>
          <w:b/>
          <w:bCs/>
          <w:sz w:val="24"/>
          <w:szCs w:val="24"/>
          <w:rtl/>
        </w:rPr>
        <w:t>בָּרוּךְ ה' אֱלֹהֵי יִשְׂרָאֵל מֵהָעוֹלָם וְעַד הָעוֹלָם אָמֵן וְאָמֵן:</w:t>
      </w:r>
      <w:r w:rsidR="007F6458" w:rsidRPr="007F6458">
        <w:rPr>
          <w:rtl/>
        </w:rPr>
        <w:t xml:space="preserve"> </w:t>
      </w:r>
      <w:r w:rsidR="007F6458" w:rsidRPr="00DB0E7E">
        <w:rPr>
          <w:rFonts w:hint="cs"/>
          <w:sz w:val="22"/>
          <w:szCs w:val="22"/>
          <w:rtl/>
        </w:rPr>
        <w:t>(</w:t>
      </w:r>
      <w:r w:rsidR="007F6458" w:rsidRPr="00DB0E7E">
        <w:rPr>
          <w:sz w:val="22"/>
          <w:szCs w:val="22"/>
          <w:rtl/>
        </w:rPr>
        <w:t>תהלים מא יד</w:t>
      </w:r>
      <w:r w:rsidR="007F6458" w:rsidRPr="00DB0E7E">
        <w:rPr>
          <w:rFonts w:hint="cs"/>
          <w:sz w:val="22"/>
          <w:szCs w:val="22"/>
          <w:rtl/>
        </w:rPr>
        <w:t>)</w:t>
      </w:r>
      <w:r w:rsidR="00143A5D">
        <w:rPr>
          <w:rFonts w:hint="cs"/>
          <w:sz w:val="22"/>
          <w:szCs w:val="22"/>
          <w:rtl/>
        </w:rPr>
        <w:t>.</w:t>
      </w:r>
      <w:r w:rsidR="00143A5D">
        <w:rPr>
          <w:rStyle w:val="a5"/>
          <w:sz w:val="22"/>
          <w:szCs w:val="22"/>
          <w:rtl/>
        </w:rPr>
        <w:footnoteReference w:id="17"/>
      </w:r>
    </w:p>
    <w:p w14:paraId="1F71D1D5" w14:textId="77777777" w:rsidR="00F3741B" w:rsidRDefault="00F3741B" w:rsidP="00136684">
      <w:pPr>
        <w:pStyle w:val="ab"/>
        <w:rPr>
          <w:rtl/>
        </w:rPr>
      </w:pPr>
      <w:r>
        <w:rPr>
          <w:rtl/>
        </w:rPr>
        <w:t>תוספתא מסכת תענית (ליברמן) פרק א</w:t>
      </w:r>
      <w:r w:rsidR="00E94AA5">
        <w:rPr>
          <w:rFonts w:hint="cs"/>
          <w:rtl/>
        </w:rPr>
        <w:t xml:space="preserve"> </w:t>
      </w:r>
      <w:r w:rsidR="000E3617">
        <w:rPr>
          <w:rtl/>
        </w:rPr>
        <w:t>הלכ</w:t>
      </w:r>
      <w:r w:rsidR="00A43AD6">
        <w:rPr>
          <w:rFonts w:hint="cs"/>
          <w:rtl/>
        </w:rPr>
        <w:t xml:space="preserve">ה </w:t>
      </w:r>
      <w:r w:rsidR="000E3617">
        <w:rPr>
          <w:rFonts w:hint="cs"/>
          <w:rtl/>
        </w:rPr>
        <w:t>יא</w:t>
      </w:r>
      <w:r w:rsidR="00A43AD6">
        <w:rPr>
          <w:rFonts w:hint="cs"/>
          <w:rtl/>
        </w:rPr>
        <w:t xml:space="preserve"> </w:t>
      </w:r>
      <w:r w:rsidR="00A43AD6">
        <w:rPr>
          <w:rtl/>
        </w:rPr>
        <w:t>–</w:t>
      </w:r>
      <w:r w:rsidR="00A43AD6">
        <w:rPr>
          <w:rFonts w:hint="cs"/>
          <w:rtl/>
        </w:rPr>
        <w:t xml:space="preserve"> בבית המקדש</w:t>
      </w:r>
    </w:p>
    <w:p w14:paraId="6C8B9DAF" w14:textId="77777777" w:rsidR="007E1F86" w:rsidRDefault="00F3741B" w:rsidP="000E3617">
      <w:pPr>
        <w:pStyle w:val="ac"/>
        <w:rPr>
          <w:rtl/>
        </w:rPr>
      </w:pPr>
      <w:r>
        <w:rPr>
          <w:rtl/>
        </w:rPr>
        <w:t>במקדש מה הן או</w:t>
      </w:r>
      <w:r w:rsidR="0041068D">
        <w:rPr>
          <w:rFonts w:hint="cs"/>
          <w:rtl/>
        </w:rPr>
        <w:t xml:space="preserve">מרים: </w:t>
      </w:r>
      <w:r w:rsidR="00862363">
        <w:rPr>
          <w:rFonts w:hint="cs"/>
          <w:rtl/>
        </w:rPr>
        <w:t>"</w:t>
      </w:r>
      <w:r>
        <w:rPr>
          <w:rtl/>
        </w:rPr>
        <w:t>ברוך ה' אלהי ישראל מן העולם ועד העולם</w:t>
      </w:r>
      <w:r w:rsidR="00862363">
        <w:rPr>
          <w:rFonts w:hint="cs"/>
          <w:rtl/>
        </w:rPr>
        <w:t>"</w:t>
      </w:r>
      <w:r w:rsidR="0041068D">
        <w:rPr>
          <w:rFonts w:hint="cs"/>
          <w:rtl/>
        </w:rPr>
        <w:t>.</w:t>
      </w:r>
      <w:r>
        <w:rPr>
          <w:rtl/>
        </w:rPr>
        <w:t xml:space="preserve"> ואין עונין אמן במקדש</w:t>
      </w:r>
      <w:r w:rsidR="0041068D">
        <w:rPr>
          <w:rFonts w:hint="cs"/>
          <w:rtl/>
        </w:rPr>
        <w:t>.</w:t>
      </w:r>
      <w:r w:rsidR="00862363">
        <w:rPr>
          <w:rStyle w:val="a5"/>
          <w:rtl/>
        </w:rPr>
        <w:footnoteReference w:id="18"/>
      </w:r>
      <w:r>
        <w:rPr>
          <w:rtl/>
        </w:rPr>
        <w:t xml:space="preserve"> מנין שאין עונין אמן במקדש</w:t>
      </w:r>
      <w:r w:rsidR="0041068D">
        <w:rPr>
          <w:rFonts w:hint="cs"/>
          <w:rtl/>
        </w:rPr>
        <w:t>?</w:t>
      </w:r>
      <w:r>
        <w:rPr>
          <w:rtl/>
        </w:rPr>
        <w:t xml:space="preserve"> שנ</w:t>
      </w:r>
      <w:r w:rsidR="0041068D">
        <w:rPr>
          <w:rFonts w:hint="cs"/>
          <w:rtl/>
        </w:rPr>
        <w:t>אמר: "</w:t>
      </w:r>
      <w:r>
        <w:rPr>
          <w:rtl/>
        </w:rPr>
        <w:t>קומו וברכו את ה' אלהיכם וגו'</w:t>
      </w:r>
      <w:r w:rsidR="00CB27CD">
        <w:rPr>
          <w:rFonts w:hint="cs"/>
          <w:rtl/>
        </w:rPr>
        <w:t xml:space="preserve"> " (נחמיה ט ה)</w:t>
      </w:r>
      <w:r w:rsidR="00CB27CD">
        <w:rPr>
          <w:rStyle w:val="a5"/>
          <w:rtl/>
        </w:rPr>
        <w:footnoteReference w:id="19"/>
      </w:r>
      <w:r w:rsidR="00CB27CD">
        <w:rPr>
          <w:rFonts w:hint="cs"/>
          <w:rtl/>
        </w:rPr>
        <w:t xml:space="preserve"> </w:t>
      </w:r>
      <w:r>
        <w:rPr>
          <w:rtl/>
        </w:rPr>
        <w:t>מנין על כל ברכה וברכה ועל כל תה</w:t>
      </w:r>
      <w:r w:rsidR="00CB27CD">
        <w:rPr>
          <w:rFonts w:hint="cs"/>
          <w:rtl/>
        </w:rPr>
        <w:t>י</w:t>
      </w:r>
      <w:r>
        <w:rPr>
          <w:rtl/>
        </w:rPr>
        <w:t>לה ותה</w:t>
      </w:r>
      <w:r w:rsidR="00CB27CD">
        <w:rPr>
          <w:rFonts w:hint="cs"/>
          <w:rtl/>
        </w:rPr>
        <w:t>י</w:t>
      </w:r>
      <w:r>
        <w:rPr>
          <w:rtl/>
        </w:rPr>
        <w:t>לה</w:t>
      </w:r>
      <w:r w:rsidR="00CB27CD">
        <w:rPr>
          <w:rFonts w:hint="cs"/>
          <w:rtl/>
        </w:rPr>
        <w:t>?</w:t>
      </w:r>
      <w:r>
        <w:rPr>
          <w:rtl/>
        </w:rPr>
        <w:t xml:space="preserve"> שנ</w:t>
      </w:r>
      <w:r w:rsidR="00CB27CD">
        <w:rPr>
          <w:rFonts w:hint="cs"/>
          <w:rtl/>
        </w:rPr>
        <w:t>אמר: "</w:t>
      </w:r>
      <w:r>
        <w:rPr>
          <w:rtl/>
        </w:rPr>
        <w:t>ומרומם על כל ברכה ותה</w:t>
      </w:r>
      <w:r w:rsidR="00CB27CD">
        <w:rPr>
          <w:rFonts w:hint="cs"/>
          <w:rtl/>
        </w:rPr>
        <w:t>י</w:t>
      </w:r>
      <w:r>
        <w:rPr>
          <w:rtl/>
        </w:rPr>
        <w:t>לה</w:t>
      </w:r>
      <w:r w:rsidR="00136684">
        <w:rPr>
          <w:rFonts w:hint="cs"/>
          <w:rtl/>
        </w:rPr>
        <w:t>" -</w:t>
      </w:r>
      <w:r>
        <w:rPr>
          <w:rtl/>
        </w:rPr>
        <w:t xml:space="preserve"> על כל ברכה</w:t>
      </w:r>
      <w:r w:rsidR="00136684">
        <w:rPr>
          <w:rFonts w:hint="cs"/>
          <w:rtl/>
        </w:rPr>
        <w:t xml:space="preserve"> -</w:t>
      </w:r>
      <w:r>
        <w:rPr>
          <w:rtl/>
        </w:rPr>
        <w:t xml:space="preserve"> ברכה ועל כל תה</w:t>
      </w:r>
      <w:r w:rsidR="00136684">
        <w:rPr>
          <w:rFonts w:hint="cs"/>
          <w:rtl/>
        </w:rPr>
        <w:t>י</w:t>
      </w:r>
      <w:r>
        <w:rPr>
          <w:rtl/>
        </w:rPr>
        <w:t xml:space="preserve">לה </w:t>
      </w:r>
      <w:r w:rsidR="00136684">
        <w:rPr>
          <w:rFonts w:hint="cs"/>
          <w:rtl/>
        </w:rPr>
        <w:t xml:space="preserve">- </w:t>
      </w:r>
      <w:r>
        <w:rPr>
          <w:rtl/>
        </w:rPr>
        <w:t>תה</w:t>
      </w:r>
      <w:r w:rsidR="00136684">
        <w:rPr>
          <w:rFonts w:hint="cs"/>
          <w:rtl/>
        </w:rPr>
        <w:t>י</w:t>
      </w:r>
      <w:r>
        <w:rPr>
          <w:rtl/>
        </w:rPr>
        <w:t>לה</w:t>
      </w:r>
      <w:r w:rsidR="0041068D">
        <w:rPr>
          <w:rFonts w:hint="cs"/>
          <w:rtl/>
        </w:rPr>
        <w:t>.</w:t>
      </w:r>
      <w:r w:rsidR="00F03581">
        <w:rPr>
          <w:rStyle w:val="a5"/>
          <w:rtl/>
        </w:rPr>
        <w:footnoteReference w:id="20"/>
      </w:r>
    </w:p>
    <w:p w14:paraId="432D4373" w14:textId="77777777" w:rsidR="00E94AA5" w:rsidRDefault="00E94AA5" w:rsidP="007B5F00">
      <w:pPr>
        <w:pStyle w:val="ab"/>
        <w:rPr>
          <w:rFonts w:hint="cs"/>
          <w:rtl/>
        </w:rPr>
      </w:pPr>
      <w:r>
        <w:rPr>
          <w:rtl/>
        </w:rPr>
        <w:t>תוספתא מסכת חגיגה (ליברמן) פרק ב</w:t>
      </w:r>
      <w:r w:rsidR="008D0DE1">
        <w:rPr>
          <w:rFonts w:hint="cs"/>
          <w:rtl/>
        </w:rPr>
        <w:t xml:space="preserve"> </w:t>
      </w:r>
      <w:r>
        <w:rPr>
          <w:rtl/>
        </w:rPr>
        <w:t>הלכה א</w:t>
      </w:r>
      <w:r w:rsidR="00F03581">
        <w:rPr>
          <w:rFonts w:hint="cs"/>
          <w:rtl/>
        </w:rPr>
        <w:t xml:space="preserve"> </w:t>
      </w:r>
      <w:r w:rsidR="00F03581">
        <w:rPr>
          <w:rFonts w:cs="David"/>
          <w:rtl/>
        </w:rPr>
        <w:t>–</w:t>
      </w:r>
      <w:r w:rsidR="00F03581">
        <w:rPr>
          <w:rFonts w:hint="cs"/>
          <w:rtl/>
        </w:rPr>
        <w:t xml:space="preserve"> במעשה מרכבה</w:t>
      </w:r>
      <w:r w:rsidR="00E2047D">
        <w:rPr>
          <w:rFonts w:hint="cs"/>
          <w:rtl/>
        </w:rPr>
        <w:t xml:space="preserve"> </w:t>
      </w:r>
    </w:p>
    <w:p w14:paraId="3A817CCD" w14:textId="77777777" w:rsidR="00721161" w:rsidRDefault="005749A4" w:rsidP="005749A4">
      <w:pPr>
        <w:pStyle w:val="ac"/>
        <w:rPr>
          <w:rtl/>
        </w:rPr>
      </w:pPr>
      <w:r>
        <w:rPr>
          <w:rtl/>
        </w:rPr>
        <w:t>אין דורשין בעריות בשל</w:t>
      </w:r>
      <w:r>
        <w:rPr>
          <w:rFonts w:hint="cs"/>
          <w:rtl/>
        </w:rPr>
        <w:t>ו</w:t>
      </w:r>
      <w:r>
        <w:rPr>
          <w:rtl/>
        </w:rPr>
        <w:t>שה אבל דורשין בשנים</w:t>
      </w:r>
      <w:r>
        <w:rPr>
          <w:rFonts w:hint="cs"/>
          <w:rtl/>
        </w:rPr>
        <w:t>,</w:t>
      </w:r>
      <w:r>
        <w:rPr>
          <w:rtl/>
        </w:rPr>
        <w:t xml:space="preserve"> ולא במעשה בראשית בשנים אבל דורשין ביחיד</w:t>
      </w:r>
      <w:r>
        <w:rPr>
          <w:rFonts w:hint="cs"/>
          <w:rtl/>
        </w:rPr>
        <w:t>,</w:t>
      </w:r>
      <w:r>
        <w:rPr>
          <w:rtl/>
        </w:rPr>
        <w:t xml:space="preserve"> ולא במרכבה ביחיד אלא אם כן היה חכם מבין מדעתו</w:t>
      </w:r>
      <w:r w:rsidR="00194C2B">
        <w:rPr>
          <w:rFonts w:hint="cs"/>
          <w:rtl/>
        </w:rPr>
        <w:t xml:space="preserve">. </w:t>
      </w:r>
      <w:r w:rsidR="00721161">
        <w:rPr>
          <w:rStyle w:val="a5"/>
          <w:rtl/>
        </w:rPr>
        <w:footnoteReference w:id="21"/>
      </w:r>
    </w:p>
    <w:p w14:paraId="149D9F24" w14:textId="77777777" w:rsidR="00E94AA5" w:rsidRDefault="00E94AA5" w:rsidP="008D0DE1">
      <w:pPr>
        <w:pStyle w:val="ac"/>
        <w:rPr>
          <w:rtl/>
        </w:rPr>
      </w:pPr>
      <w:r>
        <w:rPr>
          <w:rtl/>
        </w:rPr>
        <w:lastRenderedPageBreak/>
        <w:t>מעשה ברבן יוחנן בן זכיי שהיה רכוב על החמור והיה ר' לעזר בן ערך מחמיר אחריו</w:t>
      </w:r>
      <w:r w:rsidR="00194C2B">
        <w:rPr>
          <w:rFonts w:hint="cs"/>
          <w:rtl/>
        </w:rPr>
        <w:t>.</w:t>
      </w:r>
      <w:r>
        <w:rPr>
          <w:rtl/>
        </w:rPr>
        <w:t xml:space="preserve"> אמ</w:t>
      </w:r>
      <w:r w:rsidR="00194C2B">
        <w:rPr>
          <w:rFonts w:hint="cs"/>
          <w:rtl/>
        </w:rPr>
        <w:t>ר</w:t>
      </w:r>
      <w:r>
        <w:rPr>
          <w:rtl/>
        </w:rPr>
        <w:t xml:space="preserve"> לו</w:t>
      </w:r>
      <w:r w:rsidR="00194C2B">
        <w:rPr>
          <w:rFonts w:hint="cs"/>
          <w:rtl/>
        </w:rPr>
        <w:t>:</w:t>
      </w:r>
      <w:r>
        <w:rPr>
          <w:rtl/>
        </w:rPr>
        <w:t xml:space="preserve"> ר</w:t>
      </w:r>
      <w:r w:rsidR="00194C2B">
        <w:rPr>
          <w:rFonts w:hint="cs"/>
          <w:rtl/>
        </w:rPr>
        <w:t xml:space="preserve">בי, </w:t>
      </w:r>
      <w:r>
        <w:rPr>
          <w:rtl/>
        </w:rPr>
        <w:t>שנה לי פרק אחד במעשה מרכבה</w:t>
      </w:r>
      <w:r w:rsidR="00194C2B">
        <w:rPr>
          <w:rFonts w:hint="cs"/>
          <w:rtl/>
        </w:rPr>
        <w:t>.</w:t>
      </w:r>
      <w:r>
        <w:rPr>
          <w:rtl/>
        </w:rPr>
        <w:t xml:space="preserve"> אמ</w:t>
      </w:r>
      <w:r w:rsidR="00B64884">
        <w:rPr>
          <w:rFonts w:hint="cs"/>
          <w:rtl/>
        </w:rPr>
        <w:t>ר</w:t>
      </w:r>
      <w:r>
        <w:rPr>
          <w:rtl/>
        </w:rPr>
        <w:t xml:space="preserve"> לו</w:t>
      </w:r>
      <w:r w:rsidR="00B64884">
        <w:rPr>
          <w:rFonts w:hint="cs"/>
          <w:rtl/>
        </w:rPr>
        <w:t>:</w:t>
      </w:r>
      <w:r>
        <w:rPr>
          <w:rtl/>
        </w:rPr>
        <w:t xml:space="preserve"> לא כך אמרתי לך מתחילה שאין שונין במרכבה ביחיד אלא אם כן היה חכם מבין מדעתו</w:t>
      </w:r>
      <w:r w:rsidR="008D0DE1">
        <w:rPr>
          <w:rFonts w:hint="cs"/>
          <w:rtl/>
        </w:rPr>
        <w:t>.</w:t>
      </w:r>
      <w:r>
        <w:rPr>
          <w:rtl/>
        </w:rPr>
        <w:t xml:space="preserve"> אמ</w:t>
      </w:r>
      <w:r w:rsidR="008D0DE1">
        <w:rPr>
          <w:rFonts w:hint="cs"/>
          <w:rtl/>
        </w:rPr>
        <w:t>ר</w:t>
      </w:r>
      <w:r>
        <w:rPr>
          <w:rtl/>
        </w:rPr>
        <w:t xml:space="preserve"> לו</w:t>
      </w:r>
      <w:r w:rsidR="008D0DE1">
        <w:rPr>
          <w:rFonts w:hint="cs"/>
          <w:rtl/>
        </w:rPr>
        <w:t>:</w:t>
      </w:r>
      <w:r>
        <w:rPr>
          <w:rtl/>
        </w:rPr>
        <w:t xml:space="preserve"> מעתה ארצה לפניך</w:t>
      </w:r>
      <w:r w:rsidR="008D0DE1">
        <w:rPr>
          <w:rFonts w:hint="cs"/>
          <w:rtl/>
        </w:rPr>
        <w:t>.</w:t>
      </w:r>
      <w:r w:rsidR="00B64884">
        <w:rPr>
          <w:rStyle w:val="a5"/>
          <w:rtl/>
        </w:rPr>
        <w:footnoteReference w:id="22"/>
      </w:r>
      <w:r>
        <w:rPr>
          <w:rtl/>
        </w:rPr>
        <w:t xml:space="preserve"> אמ</w:t>
      </w:r>
      <w:r w:rsidR="008D0DE1">
        <w:rPr>
          <w:rFonts w:hint="cs"/>
          <w:rtl/>
        </w:rPr>
        <w:t>ר</w:t>
      </w:r>
      <w:r>
        <w:rPr>
          <w:rtl/>
        </w:rPr>
        <w:t xml:space="preserve"> לו</w:t>
      </w:r>
      <w:r w:rsidR="008D0DE1">
        <w:rPr>
          <w:rFonts w:hint="cs"/>
          <w:rtl/>
        </w:rPr>
        <w:t>:</w:t>
      </w:r>
      <w:r>
        <w:rPr>
          <w:rtl/>
        </w:rPr>
        <w:t xml:space="preserve"> אמור</w:t>
      </w:r>
      <w:r w:rsidR="008D0DE1">
        <w:rPr>
          <w:rFonts w:hint="cs"/>
          <w:rtl/>
        </w:rPr>
        <w:t>.</w:t>
      </w:r>
      <w:r>
        <w:rPr>
          <w:rtl/>
        </w:rPr>
        <w:t xml:space="preserve"> פתח ר' לעזר בן ערך ודרש במעשה מרכבה</w:t>
      </w:r>
      <w:r w:rsidR="007B5F00">
        <w:rPr>
          <w:rFonts w:hint="cs"/>
          <w:rtl/>
        </w:rPr>
        <w:t>.</w:t>
      </w:r>
      <w:r>
        <w:rPr>
          <w:rtl/>
        </w:rPr>
        <w:t xml:space="preserve"> ירד רבן יוחנן בן זכיי מן החמור ונתעטף בטליתו וישבו שניהם על גבי האבן תחת הזית והרצה לפניו</w:t>
      </w:r>
      <w:r w:rsidR="007B5F00">
        <w:rPr>
          <w:rFonts w:hint="cs"/>
          <w:rtl/>
        </w:rPr>
        <w:t>.</w:t>
      </w:r>
      <w:r w:rsidR="0019582A">
        <w:rPr>
          <w:rStyle w:val="a5"/>
          <w:rtl/>
        </w:rPr>
        <w:footnoteReference w:id="23"/>
      </w:r>
      <w:r>
        <w:rPr>
          <w:rtl/>
        </w:rPr>
        <w:t xml:space="preserve"> עמד ונשקו על ראשו ואמ</w:t>
      </w:r>
      <w:r w:rsidR="0019582A">
        <w:rPr>
          <w:rFonts w:hint="cs"/>
          <w:rtl/>
        </w:rPr>
        <w:t xml:space="preserve">ר: </w:t>
      </w:r>
      <w:r>
        <w:rPr>
          <w:rtl/>
        </w:rPr>
        <w:t>ברוך ה' אלהי ישראל אשר נתן בן לאברהם אבינו שיודע להבין ולדרוש בכבוד אביו שבשמים</w:t>
      </w:r>
      <w:r w:rsidR="0019582A">
        <w:rPr>
          <w:rFonts w:hint="cs"/>
          <w:rtl/>
        </w:rPr>
        <w:t xml:space="preserve"> ... </w:t>
      </w:r>
      <w:r w:rsidR="00EC7ABC">
        <w:rPr>
          <w:rStyle w:val="a5"/>
          <w:rtl/>
        </w:rPr>
        <w:footnoteReference w:id="24"/>
      </w:r>
    </w:p>
    <w:p w14:paraId="7DEED34F" w14:textId="77777777" w:rsidR="00D63F5B" w:rsidRDefault="00D63F5B" w:rsidP="00D63F5B">
      <w:pPr>
        <w:pStyle w:val="ab"/>
        <w:rPr>
          <w:rtl/>
        </w:rPr>
      </w:pPr>
      <w:r>
        <w:rPr>
          <w:rFonts w:hint="cs"/>
          <w:rtl/>
        </w:rPr>
        <w:t>ב</w:t>
      </w:r>
      <w:r>
        <w:rPr>
          <w:rtl/>
        </w:rPr>
        <w:t>אבות דרבי נתן נוסח א פרק ג</w:t>
      </w:r>
      <w:r>
        <w:rPr>
          <w:rFonts w:hint="cs"/>
          <w:rtl/>
        </w:rPr>
        <w:t xml:space="preserve"> </w:t>
      </w:r>
      <w:r>
        <w:rPr>
          <w:rFonts w:cs="David"/>
          <w:rtl/>
        </w:rPr>
        <w:t>–</w:t>
      </w:r>
      <w:r>
        <w:rPr>
          <w:rFonts w:hint="cs"/>
          <w:rtl/>
        </w:rPr>
        <w:t xml:space="preserve"> בצדקה</w:t>
      </w:r>
    </w:p>
    <w:p w14:paraId="4E2D767C" w14:textId="77777777" w:rsidR="008B385C" w:rsidRDefault="00D63F5B" w:rsidP="008D0DE1">
      <w:pPr>
        <w:pStyle w:val="ac"/>
        <w:rPr>
          <w:rtl/>
        </w:rPr>
      </w:pPr>
      <w:r>
        <w:rPr>
          <w:rtl/>
        </w:rPr>
        <w:t>מעשה בחסיד אחד שהיה רגיל בצדקה</w:t>
      </w:r>
      <w:r>
        <w:rPr>
          <w:rFonts w:hint="cs"/>
          <w:rtl/>
        </w:rPr>
        <w:t>.</w:t>
      </w:r>
      <w:r>
        <w:rPr>
          <w:rtl/>
        </w:rPr>
        <w:t xml:space="preserve"> פעם אחת הלך וישב בספינה בא הרוח וטבע ספינתו בים. ראהו רבי עקיבא ובא לפני ב</w:t>
      </w:r>
      <w:r>
        <w:rPr>
          <w:rFonts w:hint="cs"/>
          <w:rtl/>
        </w:rPr>
        <w:t>ית דין</w:t>
      </w:r>
      <w:r>
        <w:rPr>
          <w:rtl/>
        </w:rPr>
        <w:t xml:space="preserve"> להעיד על אשתו לה</w:t>
      </w:r>
      <w:r>
        <w:rPr>
          <w:rFonts w:hint="cs"/>
          <w:rtl/>
        </w:rPr>
        <w:t>י</w:t>
      </w:r>
      <w:r>
        <w:rPr>
          <w:rtl/>
        </w:rPr>
        <w:t>נשא. עד שלא הגיע עת לעמוד</w:t>
      </w:r>
      <w:r>
        <w:rPr>
          <w:rFonts w:hint="cs"/>
          <w:rtl/>
        </w:rPr>
        <w:t>,</w:t>
      </w:r>
      <w:r>
        <w:rPr>
          <w:rtl/>
        </w:rPr>
        <w:t xml:space="preserve"> בא אותו האיש ועמד לפניו. א"ל</w:t>
      </w:r>
      <w:r>
        <w:rPr>
          <w:rFonts w:hint="cs"/>
          <w:rtl/>
        </w:rPr>
        <w:t>:</w:t>
      </w:r>
      <w:r>
        <w:rPr>
          <w:rtl/>
        </w:rPr>
        <w:t xml:space="preserve"> את הוא שטבעת בים</w:t>
      </w:r>
      <w:r>
        <w:rPr>
          <w:rFonts w:hint="cs"/>
          <w:rtl/>
        </w:rPr>
        <w:t>?</w:t>
      </w:r>
      <w:r>
        <w:rPr>
          <w:rtl/>
        </w:rPr>
        <w:t xml:space="preserve"> א"ל</w:t>
      </w:r>
      <w:r>
        <w:rPr>
          <w:rFonts w:hint="cs"/>
          <w:rtl/>
        </w:rPr>
        <w:t>:</w:t>
      </w:r>
      <w:r>
        <w:rPr>
          <w:rtl/>
        </w:rPr>
        <w:t xml:space="preserve"> הן. </w:t>
      </w:r>
      <w:r>
        <w:rPr>
          <w:rFonts w:hint="cs"/>
          <w:rtl/>
        </w:rPr>
        <w:t xml:space="preserve">- </w:t>
      </w:r>
      <w:r>
        <w:rPr>
          <w:rtl/>
        </w:rPr>
        <w:t>ומי העלך מן הים</w:t>
      </w:r>
      <w:r>
        <w:rPr>
          <w:rFonts w:hint="cs"/>
          <w:rtl/>
        </w:rPr>
        <w:t>?</w:t>
      </w:r>
      <w:r>
        <w:rPr>
          <w:rtl/>
        </w:rPr>
        <w:t xml:space="preserve"> א"ל</w:t>
      </w:r>
      <w:r>
        <w:rPr>
          <w:rFonts w:hint="cs"/>
          <w:rtl/>
        </w:rPr>
        <w:t>:</w:t>
      </w:r>
      <w:r>
        <w:rPr>
          <w:rtl/>
        </w:rPr>
        <w:t xml:space="preserve"> צדקה שעשיתי היא העליתני מן הים. א"ל</w:t>
      </w:r>
      <w:r>
        <w:rPr>
          <w:rFonts w:hint="cs"/>
          <w:rtl/>
        </w:rPr>
        <w:t>:</w:t>
      </w:r>
      <w:r>
        <w:rPr>
          <w:rtl/>
        </w:rPr>
        <w:t xml:space="preserve"> מאין אתה יודע</w:t>
      </w:r>
      <w:r>
        <w:rPr>
          <w:rFonts w:hint="cs"/>
          <w:rtl/>
        </w:rPr>
        <w:t>?</w:t>
      </w:r>
      <w:r>
        <w:rPr>
          <w:rtl/>
        </w:rPr>
        <w:t xml:space="preserve"> א"ל</w:t>
      </w:r>
      <w:r>
        <w:rPr>
          <w:rFonts w:hint="cs"/>
          <w:rtl/>
        </w:rPr>
        <w:t>:</w:t>
      </w:r>
      <w:r>
        <w:rPr>
          <w:rtl/>
        </w:rPr>
        <w:t xml:space="preserve"> כשירדתי למעמקי מצולה שמעתי קול רעש גדול מגלי הים שזו אומר לזו וזו אומר לזו</w:t>
      </w:r>
      <w:r>
        <w:rPr>
          <w:rFonts w:hint="cs"/>
          <w:rtl/>
        </w:rPr>
        <w:t>:</w:t>
      </w:r>
      <w:r>
        <w:rPr>
          <w:rtl/>
        </w:rPr>
        <w:t xml:space="preserve"> רוצו ונעלה את האיש הזה מן הים שעשה צדקה כל ימיו. באותה שעה פתח ר' עקיבא ואמר</w:t>
      </w:r>
      <w:r>
        <w:rPr>
          <w:rFonts w:hint="cs"/>
          <w:rtl/>
        </w:rPr>
        <w:t>:</w:t>
      </w:r>
      <w:r>
        <w:rPr>
          <w:rtl/>
        </w:rPr>
        <w:t xml:space="preserve"> ברוך אלהים אלהי ישראל שבחר בדברי תורה ובדברי חכמים שדברי תורה ודברי חכמים קיימין הם לעולם ולעולמי עולמים</w:t>
      </w:r>
      <w:r>
        <w:rPr>
          <w:rFonts w:hint="cs"/>
          <w:rtl/>
        </w:rPr>
        <w:t>,</w:t>
      </w:r>
      <w:r>
        <w:rPr>
          <w:rtl/>
        </w:rPr>
        <w:t xml:space="preserve"> שנאמר</w:t>
      </w:r>
      <w:r>
        <w:rPr>
          <w:rFonts w:hint="cs"/>
          <w:rtl/>
        </w:rPr>
        <w:t>:</w:t>
      </w:r>
      <w:r>
        <w:rPr>
          <w:rtl/>
        </w:rPr>
        <w:t xml:space="preserve"> </w:t>
      </w:r>
      <w:r w:rsidR="008B385C">
        <w:rPr>
          <w:rFonts w:hint="cs"/>
          <w:rtl/>
        </w:rPr>
        <w:t>"</w:t>
      </w:r>
      <w:r>
        <w:rPr>
          <w:rtl/>
        </w:rPr>
        <w:t>שלח לחמך על פני המים כי ברוב הימים תמצאנו</w:t>
      </w:r>
      <w:r w:rsidR="008B385C">
        <w:rPr>
          <w:rFonts w:hint="cs"/>
          <w:rtl/>
        </w:rPr>
        <w:t>"</w:t>
      </w:r>
      <w:r>
        <w:rPr>
          <w:rtl/>
        </w:rPr>
        <w:t xml:space="preserve"> (קהלת י"א א)</w:t>
      </w:r>
      <w:r>
        <w:rPr>
          <w:rFonts w:hint="cs"/>
          <w:rtl/>
        </w:rPr>
        <w:t>,</w:t>
      </w:r>
      <w:r>
        <w:rPr>
          <w:rtl/>
        </w:rPr>
        <w:t xml:space="preserve"> ועוד כתב</w:t>
      </w:r>
      <w:r>
        <w:rPr>
          <w:rFonts w:hint="cs"/>
          <w:rtl/>
        </w:rPr>
        <w:t>:</w:t>
      </w:r>
      <w:r>
        <w:rPr>
          <w:rtl/>
        </w:rPr>
        <w:t xml:space="preserve"> </w:t>
      </w:r>
      <w:r w:rsidR="008B385C">
        <w:rPr>
          <w:rFonts w:hint="cs"/>
          <w:rtl/>
        </w:rPr>
        <w:t>"</w:t>
      </w:r>
      <w:r>
        <w:rPr>
          <w:rtl/>
        </w:rPr>
        <w:t>וצדקה תציל ממות</w:t>
      </w:r>
      <w:r w:rsidR="008B385C">
        <w:rPr>
          <w:rFonts w:hint="cs"/>
          <w:rtl/>
        </w:rPr>
        <w:t xml:space="preserve">" </w:t>
      </w:r>
      <w:r>
        <w:rPr>
          <w:rtl/>
        </w:rPr>
        <w:t xml:space="preserve"> (משלי י ב)</w:t>
      </w:r>
      <w:r>
        <w:rPr>
          <w:rFonts w:hint="cs"/>
          <w:rtl/>
        </w:rPr>
        <w:t>.</w:t>
      </w:r>
      <w:r w:rsidR="008B385C">
        <w:rPr>
          <w:rStyle w:val="a5"/>
          <w:rtl/>
        </w:rPr>
        <w:footnoteReference w:id="25"/>
      </w:r>
      <w:r>
        <w:rPr>
          <w:rFonts w:hint="cs"/>
          <w:rtl/>
        </w:rPr>
        <w:t xml:space="preserve"> </w:t>
      </w:r>
    </w:p>
    <w:p w14:paraId="41274565" w14:textId="77777777" w:rsidR="00D90F6F" w:rsidRDefault="00D90F6F" w:rsidP="00E2047D">
      <w:pPr>
        <w:pStyle w:val="ab"/>
        <w:rPr>
          <w:rtl/>
        </w:rPr>
      </w:pPr>
      <w:r>
        <w:rPr>
          <w:rtl/>
        </w:rPr>
        <w:t>מסכת נדרים דף כב עמוד ב</w:t>
      </w:r>
      <w:r w:rsidR="00E2047D">
        <w:rPr>
          <w:rFonts w:hint="cs"/>
          <w:rtl/>
        </w:rPr>
        <w:t xml:space="preserve"> </w:t>
      </w:r>
      <w:r w:rsidR="00E2047D">
        <w:rPr>
          <w:rFonts w:cs="David"/>
          <w:rtl/>
        </w:rPr>
        <w:t>–</w:t>
      </w:r>
      <w:r w:rsidR="00E2047D">
        <w:rPr>
          <w:rFonts w:hint="cs"/>
          <w:rtl/>
        </w:rPr>
        <w:t xml:space="preserve"> שבועה ב"אלוהי ישראל"</w:t>
      </w:r>
    </w:p>
    <w:p w14:paraId="1A9DFF12" w14:textId="77777777" w:rsidR="00E7481D" w:rsidRDefault="00D90F6F" w:rsidP="00D90F6F">
      <w:pPr>
        <w:pStyle w:val="ac"/>
        <w:rPr>
          <w:rtl/>
        </w:rPr>
      </w:pPr>
      <w:r>
        <w:rPr>
          <w:rtl/>
        </w:rPr>
        <w:t>אמר ר' אסי: אין נזקקין לאלהי ישראל, חוץ מקונם אשתי נהנית לי שגנבה את כיסי ושהכתה את בני, ונודע שלא גנבה ושלא הכתו.</w:t>
      </w:r>
      <w:r w:rsidR="005749A4">
        <w:rPr>
          <w:rStyle w:val="a5"/>
          <w:rtl/>
        </w:rPr>
        <w:footnoteReference w:id="26"/>
      </w:r>
      <w:r>
        <w:rPr>
          <w:rtl/>
        </w:rPr>
        <w:t xml:space="preserve"> ההיא דאתאי לקמיה דרב אסי, אמר לה: במאי נדרת? </w:t>
      </w:r>
      <w:r w:rsidR="00E6423C">
        <w:rPr>
          <w:rFonts w:hint="cs"/>
          <w:rtl/>
        </w:rPr>
        <w:t xml:space="preserve">- </w:t>
      </w:r>
      <w:r>
        <w:rPr>
          <w:rtl/>
        </w:rPr>
        <w:t xml:space="preserve">באלהי ישראל. אמר לה: אי נדרת במוהי שהיא כינוי בעלמא מזדקיקנא לך, השתא דלא נדרת במוהי אלא באלהי ישראל לא מזדקיקנא לך. </w:t>
      </w:r>
      <w:r w:rsidR="00E7481D">
        <w:rPr>
          <w:rFonts w:hint="cs"/>
          <w:rtl/>
        </w:rPr>
        <w:t>...</w:t>
      </w:r>
      <w:r>
        <w:rPr>
          <w:rtl/>
        </w:rPr>
        <w:t xml:space="preserve"> אמר רבא א"ר נחמן, הלכתא: פותחין בחרטה, ונזקקין לאלהי ישראל.</w:t>
      </w:r>
      <w:r w:rsidR="00776348">
        <w:rPr>
          <w:rStyle w:val="a5"/>
          <w:rtl/>
        </w:rPr>
        <w:footnoteReference w:id="27"/>
      </w:r>
      <w:r>
        <w:rPr>
          <w:rtl/>
        </w:rPr>
        <w:t xml:space="preserve"> </w:t>
      </w:r>
    </w:p>
    <w:p w14:paraId="3A4F250A" w14:textId="77777777" w:rsidR="00AB12E1" w:rsidRDefault="00AB12E1" w:rsidP="00776348">
      <w:pPr>
        <w:pStyle w:val="a3"/>
        <w:rPr>
          <w:rtl/>
        </w:rPr>
      </w:pPr>
    </w:p>
    <w:p w14:paraId="094CBFC3" w14:textId="77777777" w:rsidR="00A268B2" w:rsidRPr="00C95844" w:rsidRDefault="00A268B2" w:rsidP="00E35C11">
      <w:pPr>
        <w:pStyle w:val="ad"/>
        <w:spacing w:before="240"/>
        <w:rPr>
          <w:rtl/>
        </w:rPr>
      </w:pPr>
      <w:r w:rsidRPr="00C95844">
        <w:rPr>
          <w:rtl/>
        </w:rPr>
        <w:t>שבת שלום</w:t>
      </w:r>
    </w:p>
    <w:p w14:paraId="6065481F" w14:textId="77777777" w:rsidR="00B330C5" w:rsidRPr="00C95844" w:rsidRDefault="00A268B2" w:rsidP="00D9761E">
      <w:pPr>
        <w:pStyle w:val="ad"/>
        <w:rPr>
          <w:rtl/>
        </w:rPr>
      </w:pPr>
      <w:r w:rsidRPr="00C95844">
        <w:rPr>
          <w:rtl/>
        </w:rPr>
        <w:t>מחלקי המים</w:t>
      </w:r>
    </w:p>
    <w:sectPr w:rsidR="00B330C5" w:rsidRPr="00C95844" w:rsidSect="00B666AE">
      <w:headerReference w:type="default" r:id="rId9"/>
      <w:footerReference w:type="default" r:id="rId10"/>
      <w:headerReference w:type="first" r:id="rId11"/>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82B65" w14:textId="77777777" w:rsidR="00893BE5" w:rsidRDefault="00893BE5">
      <w:r>
        <w:separator/>
      </w:r>
    </w:p>
  </w:endnote>
  <w:endnote w:type="continuationSeparator" w:id="0">
    <w:p w14:paraId="49E65243" w14:textId="77777777" w:rsidR="00893BE5" w:rsidRDefault="00893B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A2D2B" w14:textId="77777777" w:rsidR="00F42A1C" w:rsidRDefault="00F42A1C" w:rsidP="00AF175F">
    <w:pPr>
      <w:pStyle w:val="a8"/>
      <w:jc w:val="right"/>
      <w:rPr>
        <w:rStyle w:val="af2"/>
        <w:rtl/>
      </w:rPr>
    </w:pPr>
  </w:p>
  <w:p w14:paraId="2103C222" w14:textId="77777777" w:rsidR="00AF175F" w:rsidRDefault="00AF175F" w:rsidP="00AF175F">
    <w:pPr>
      <w:pStyle w:val="a8"/>
      <w:jc w:val="right"/>
      <w:rPr>
        <w:rFonts w:hint="cs"/>
        <w:rtl/>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E61D39">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E61D39">
      <w:rPr>
        <w:rStyle w:val="af2"/>
        <w:noProof/>
        <w:rtl/>
      </w:rPr>
      <w:t>4</w:t>
    </w:r>
    <w:r w:rsidRPr="00F8747C">
      <w:rPr>
        <w:rStyle w:val="af2"/>
      </w:rPr>
      <w:fldChar w:fldCharType="end"/>
    </w:r>
  </w:p>
  <w:p w14:paraId="283B6154" w14:textId="77777777" w:rsidR="00D9761E" w:rsidRPr="00F8747C" w:rsidRDefault="00D9761E" w:rsidP="00AF175F">
    <w:pPr>
      <w:pStyle w:val="a8"/>
      <w:jc w:val="right"/>
    </w:pPr>
  </w:p>
  <w:p w14:paraId="0911983B" w14:textId="77777777" w:rsidR="00AF175F" w:rsidRDefault="00AF175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B3E98" w14:textId="77777777" w:rsidR="00893BE5" w:rsidRDefault="00893BE5">
      <w:r>
        <w:separator/>
      </w:r>
    </w:p>
  </w:footnote>
  <w:footnote w:type="continuationSeparator" w:id="0">
    <w:p w14:paraId="2A369519" w14:textId="77777777" w:rsidR="00893BE5" w:rsidRDefault="00893BE5">
      <w:r>
        <w:continuationSeparator/>
      </w:r>
    </w:p>
  </w:footnote>
  <w:footnote w:id="1">
    <w:p w14:paraId="6FAF0AEE" w14:textId="77777777" w:rsidR="0078548F" w:rsidRDefault="0078548F" w:rsidP="00A36F3F">
      <w:pPr>
        <w:pStyle w:val="a3"/>
        <w:rPr>
          <w:rFonts w:hint="cs"/>
        </w:rPr>
      </w:pPr>
      <w:r>
        <w:rPr>
          <w:rStyle w:val="a5"/>
        </w:rPr>
        <w:footnoteRef/>
      </w:r>
      <w:r>
        <w:rPr>
          <w:rtl/>
        </w:rPr>
        <w:t xml:space="preserve"> </w:t>
      </w:r>
      <w:r w:rsidR="000433B0">
        <w:rPr>
          <w:rFonts w:hint="cs"/>
          <w:rtl/>
        </w:rPr>
        <w:t>בתחילת הפרשה בעת שיעקב ירא מהמפגש עם עשו הוא פונה לקב"ה כאלוהי אבותיו, ככתוב:</w:t>
      </w:r>
      <w:r w:rsidR="000433B0" w:rsidRPr="00E45AD9">
        <w:rPr>
          <w:rtl/>
        </w:rPr>
        <w:t xml:space="preserve"> </w:t>
      </w:r>
      <w:r w:rsidR="000433B0">
        <w:rPr>
          <w:rFonts w:hint="cs"/>
          <w:rtl/>
        </w:rPr>
        <w:t>"</w:t>
      </w:r>
      <w:r w:rsidR="000433B0" w:rsidRPr="004A576A">
        <w:rPr>
          <w:rtl/>
        </w:rPr>
        <w:t>וַיֹּאמֶר יַעֲקֹב אֱלֹהֵי אָבִי אַבְרָהָם וֵאלֹהֵי אָבִי יִצְחָק ה' הָאֹמֵר אֵלַי שׁוּב לְאַרְצְךָ וּלְמוֹלַדְתְּךָ וְאֵיטִיבָה עִמָּךְ</w:t>
      </w:r>
      <w:r w:rsidR="000433B0">
        <w:rPr>
          <w:rFonts w:hint="cs"/>
          <w:rtl/>
        </w:rPr>
        <w:t>"</w:t>
      </w:r>
      <w:r w:rsidR="000433B0" w:rsidRPr="004A576A">
        <w:rPr>
          <w:rtl/>
        </w:rPr>
        <w:t xml:space="preserve">: </w:t>
      </w:r>
      <w:r w:rsidR="000433B0" w:rsidRPr="00C95844">
        <w:rPr>
          <w:rtl/>
        </w:rPr>
        <w:t>(</w:t>
      </w:r>
      <w:r w:rsidR="000433B0" w:rsidRPr="00C95844">
        <w:rPr>
          <w:rFonts w:hint="cs"/>
          <w:rtl/>
        </w:rPr>
        <w:t xml:space="preserve">בראשית </w:t>
      </w:r>
      <w:r w:rsidR="000433B0">
        <w:rPr>
          <w:rFonts w:hint="cs"/>
          <w:rtl/>
        </w:rPr>
        <w:t>לב י</w:t>
      </w:r>
      <w:r w:rsidR="000433B0" w:rsidRPr="00C95844">
        <w:rPr>
          <w:rFonts w:hint="cs"/>
          <w:rtl/>
        </w:rPr>
        <w:t>)</w:t>
      </w:r>
      <w:r w:rsidR="000433B0">
        <w:rPr>
          <w:rFonts w:hint="cs"/>
          <w:rtl/>
        </w:rPr>
        <w:t>, ומבקש לקיים את ההבטחה שניתנה לו בתחילת המסע בחלום הסולם, ככתוב ב</w:t>
      </w:r>
      <w:r w:rsidR="000433B0">
        <w:rPr>
          <w:rtl/>
        </w:rPr>
        <w:t xml:space="preserve">בראשית </w:t>
      </w:r>
      <w:r w:rsidR="000433B0">
        <w:rPr>
          <w:rFonts w:hint="cs"/>
          <w:rtl/>
        </w:rPr>
        <w:t>כה יג: "</w:t>
      </w:r>
      <w:r w:rsidR="000433B0">
        <w:rPr>
          <w:rtl/>
        </w:rPr>
        <w:t>וְהִנֵּה ה' נִצָּב עָלָיו וַיֹּאמַר אֲנִי ה' אֱלֹהֵי אַבְרָהָם אָבִיךָ וֵאלֹהֵי יִצְחָק הָאָרֶץ אֲשֶׁר אַתָּה שֹׁכֵב עָלֶיהָ לְךָ אֶתְּנֶנָּה וּלְזַרְעֶךָ</w:t>
      </w:r>
      <w:r w:rsidR="000433B0">
        <w:rPr>
          <w:rFonts w:hint="cs"/>
          <w:rtl/>
        </w:rPr>
        <w:t xml:space="preserve">". בלשון זו הוא גם עונה בתקיפות ללבן הדולק אחריו, </w:t>
      </w:r>
      <w:r w:rsidR="000433B0">
        <w:rPr>
          <w:rtl/>
        </w:rPr>
        <w:t xml:space="preserve">בראשית </w:t>
      </w:r>
      <w:r w:rsidR="000433B0">
        <w:rPr>
          <w:rFonts w:hint="cs"/>
          <w:rtl/>
        </w:rPr>
        <w:t>לא מב: "</w:t>
      </w:r>
      <w:r w:rsidR="000433B0">
        <w:rPr>
          <w:rtl/>
        </w:rPr>
        <w:t xml:space="preserve">לוּלֵי אֱלֹהֵי אָבִי אֱלֹהֵי אַבְרָהָם וּפַחַד יִצְחָק הָיָה לִי כִּי עַתָּה רֵיקָם שִׁלַּחְתָּנִי </w:t>
      </w:r>
      <w:r w:rsidR="000433B0">
        <w:rPr>
          <w:rFonts w:hint="cs"/>
          <w:rtl/>
        </w:rPr>
        <w:t>וכו' ". אך בפסוקים לעיל, לאחר שניצל מעשו ואולי גם בעקבות המפגש עם המלאך שבישר לו לפני זמנו ובאילוץ ששמו גם ישראל (ולפני שהקב"ה נותן לו שם זה, ראו דברי המלאך ליעקב בבראשית רבה עח ב: "</w:t>
      </w:r>
      <w:r w:rsidR="000433B0">
        <w:rPr>
          <w:rtl/>
        </w:rPr>
        <w:t>אמר לו</w:t>
      </w:r>
      <w:r w:rsidR="000433B0">
        <w:rPr>
          <w:rFonts w:hint="cs"/>
          <w:rtl/>
        </w:rPr>
        <w:t>:</w:t>
      </w:r>
      <w:r w:rsidR="000433B0">
        <w:rPr>
          <w:rtl/>
        </w:rPr>
        <w:t xml:space="preserve"> עתיד הוא להגלות עליך בבית אל ולהחליף את שמך ואני עומד שם</w:t>
      </w:r>
      <w:r w:rsidR="000433B0">
        <w:rPr>
          <w:rFonts w:hint="cs"/>
          <w:rtl/>
        </w:rPr>
        <w:t xml:space="preserve">") ממהר יעקב לטבוע את הכינוי החדש לקב"ה: "אל אלוהי ישראל". האם נהג יעקב כשורה? האם היה זה מחווה ראוי ונכון או שמא מהלך פזיז ומוקדם מדי? לנושא זה הקדשנו כאמור </w:t>
      </w:r>
      <w:hyperlink r:id="rId1" w:history="1">
        <w:r w:rsidR="000433B0" w:rsidRPr="00A768F4">
          <w:rPr>
            <w:rStyle w:val="Hyperlink"/>
            <w:rFonts w:hint="cs"/>
            <w:rtl/>
          </w:rPr>
          <w:t>דף נפרד</w:t>
        </w:r>
      </w:hyperlink>
      <w:r w:rsidR="000433B0">
        <w:rPr>
          <w:rFonts w:hint="cs"/>
          <w:rtl/>
        </w:rPr>
        <w:t>. הפעם נתמקד באזכורים של "אלוהי ישראל" במקרא ובספרות חז"ל.</w:t>
      </w:r>
    </w:p>
  </w:footnote>
  <w:footnote w:id="2">
    <w:p w14:paraId="29433703" w14:textId="77777777" w:rsidR="00411CD0" w:rsidRDefault="00411CD0" w:rsidP="00411CD0">
      <w:pPr>
        <w:pStyle w:val="a3"/>
        <w:rPr>
          <w:rFonts w:hint="cs"/>
          <w:rtl/>
        </w:rPr>
      </w:pPr>
      <w:r>
        <w:rPr>
          <w:rStyle w:val="a5"/>
        </w:rPr>
        <w:footnoteRef/>
      </w:r>
      <w:r>
        <w:rPr>
          <w:rtl/>
        </w:rPr>
        <w:t xml:space="preserve"> </w:t>
      </w:r>
      <w:r>
        <w:rPr>
          <w:rFonts w:hint="cs"/>
          <w:rtl/>
        </w:rPr>
        <w:t>בערוב ימיו של יעקב</w:t>
      </w:r>
      <w:r w:rsidR="000433B0">
        <w:rPr>
          <w:rFonts w:hint="cs"/>
          <w:rtl/>
        </w:rPr>
        <w:t xml:space="preserve"> כשהוא מברך את נכדיו אפרים ומנשה</w:t>
      </w:r>
      <w:r>
        <w:rPr>
          <w:rFonts w:hint="cs"/>
          <w:rtl/>
        </w:rPr>
        <w:t>, הוא מצרף את שמו לשמות אבותיו</w:t>
      </w:r>
      <w:r w:rsidR="000433B0">
        <w:rPr>
          <w:rFonts w:hint="cs"/>
          <w:rtl/>
        </w:rPr>
        <w:t xml:space="preserve">. </w:t>
      </w:r>
      <w:r>
        <w:rPr>
          <w:rFonts w:hint="cs"/>
          <w:rtl/>
        </w:rPr>
        <w:t>ראו ב</w:t>
      </w:r>
      <w:r>
        <w:rPr>
          <w:rtl/>
        </w:rPr>
        <w:t>תלמוד ירושלמי ברכות פרק ד הלכה ג</w:t>
      </w:r>
      <w:r>
        <w:rPr>
          <w:rFonts w:hint="cs"/>
          <w:rtl/>
        </w:rPr>
        <w:t xml:space="preserve"> (בראשית רבה סט ד) שפסוק זה משמש השלמה לשמונה עשרה הפעמים שבהם נזכרים שלושת האבות במקרא, שזה אחד מיסודות תפילת שמונה עשרה. ומדרש </w:t>
      </w:r>
      <w:r>
        <w:rPr>
          <w:rtl/>
        </w:rPr>
        <w:t xml:space="preserve">שכל טוב (בובר) </w:t>
      </w:r>
      <w:r>
        <w:rPr>
          <w:rFonts w:hint="cs"/>
          <w:rtl/>
        </w:rPr>
        <w:t>על הפסוק מוסיף וחותם: "</w:t>
      </w:r>
      <w:r>
        <w:rPr>
          <w:rtl/>
        </w:rPr>
        <w:t>ויקרא בהם שמי</w:t>
      </w:r>
      <w:r>
        <w:rPr>
          <w:rFonts w:hint="cs"/>
          <w:rtl/>
        </w:rPr>
        <w:t xml:space="preserve"> -</w:t>
      </w:r>
      <w:r>
        <w:rPr>
          <w:rtl/>
        </w:rPr>
        <w:t xml:space="preserve"> שם טוב שיש בי</w:t>
      </w:r>
      <w:r>
        <w:rPr>
          <w:rFonts w:hint="cs"/>
          <w:rtl/>
        </w:rPr>
        <w:t>,</w:t>
      </w:r>
      <w:r>
        <w:rPr>
          <w:rtl/>
        </w:rPr>
        <w:t xml:space="preserve"> ושם אבותי </w:t>
      </w:r>
      <w:r>
        <w:rPr>
          <w:rFonts w:hint="cs"/>
          <w:rtl/>
        </w:rPr>
        <w:t xml:space="preserve">- </w:t>
      </w:r>
      <w:r>
        <w:rPr>
          <w:rtl/>
        </w:rPr>
        <w:t>שם טוב שיצא באבותי</w:t>
      </w:r>
      <w:r>
        <w:rPr>
          <w:rFonts w:hint="cs"/>
          <w:rtl/>
        </w:rPr>
        <w:t>.</w:t>
      </w:r>
      <w:r>
        <w:rPr>
          <w:rtl/>
        </w:rPr>
        <w:t xml:space="preserve"> ומאן נינהו</w:t>
      </w:r>
      <w:r>
        <w:rPr>
          <w:rFonts w:hint="cs"/>
          <w:rtl/>
        </w:rPr>
        <w:t>?</w:t>
      </w:r>
      <w:r>
        <w:rPr>
          <w:rtl/>
        </w:rPr>
        <w:t xml:space="preserve"> אברהם ויצחק, שיהיו נקראים בני אברהם ויצחק ויעקב</w:t>
      </w:r>
      <w:r>
        <w:rPr>
          <w:rFonts w:hint="cs"/>
          <w:rtl/>
        </w:rPr>
        <w:t>".</w:t>
      </w:r>
      <w:r w:rsidR="000433B0">
        <w:rPr>
          <w:rFonts w:hint="cs"/>
          <w:rtl/>
        </w:rPr>
        <w:t xml:space="preserve"> בספר בראשית נוצר הביטוי "אלוהי ישראל" </w:t>
      </w:r>
      <w:r w:rsidR="00A02FEC">
        <w:rPr>
          <w:rFonts w:hint="cs"/>
          <w:rtl/>
        </w:rPr>
        <w:t>ו</w:t>
      </w:r>
      <w:r w:rsidR="000433B0">
        <w:rPr>
          <w:rFonts w:hint="cs"/>
          <w:rtl/>
        </w:rPr>
        <w:t xml:space="preserve">נזכר רק פעם אחת. אך הביטוי </w:t>
      </w:r>
      <w:r w:rsidR="00A02FEC">
        <w:rPr>
          <w:rFonts w:hint="cs"/>
          <w:rtl/>
        </w:rPr>
        <w:t>חוזר וניעור בעוצמה רבה במקרא ובספרות חז"ל</w:t>
      </w:r>
      <w:r>
        <w:rPr>
          <w:rFonts w:hint="cs"/>
          <w:rtl/>
        </w:rPr>
        <w:t>.</w:t>
      </w:r>
    </w:p>
  </w:footnote>
  <w:footnote w:id="3">
    <w:p w14:paraId="12A22CF5" w14:textId="77777777" w:rsidR="00252CFD" w:rsidRDefault="00252CFD" w:rsidP="00A36F3F">
      <w:pPr>
        <w:pStyle w:val="a3"/>
        <w:rPr>
          <w:rFonts w:hint="cs"/>
        </w:rPr>
      </w:pPr>
      <w:r>
        <w:rPr>
          <w:rStyle w:val="a5"/>
        </w:rPr>
        <w:footnoteRef/>
      </w:r>
      <w:r>
        <w:rPr>
          <w:rtl/>
        </w:rPr>
        <w:t xml:space="preserve"> </w:t>
      </w:r>
      <w:r>
        <w:rPr>
          <w:rFonts w:hint="cs"/>
          <w:rtl/>
          <w:lang w:eastAsia="en-US"/>
        </w:rPr>
        <w:t xml:space="preserve">בספר שמות </w:t>
      </w:r>
      <w:r w:rsidR="00481D0C">
        <w:rPr>
          <w:rFonts w:hint="cs"/>
          <w:rtl/>
          <w:lang w:eastAsia="en-US"/>
        </w:rPr>
        <w:t>חוזר "אלוהי ישראל" מספר פעמים</w:t>
      </w:r>
      <w:r>
        <w:rPr>
          <w:rFonts w:hint="cs"/>
          <w:rtl/>
          <w:lang w:eastAsia="en-US"/>
        </w:rPr>
        <w:t>. פה</w:t>
      </w:r>
      <w:r w:rsidR="00A36F3F">
        <w:rPr>
          <w:rFonts w:hint="cs"/>
          <w:rtl/>
          <w:lang w:eastAsia="en-US"/>
        </w:rPr>
        <w:t>,</w:t>
      </w:r>
      <w:r>
        <w:rPr>
          <w:rFonts w:hint="cs"/>
          <w:rtl/>
          <w:lang w:eastAsia="en-US"/>
        </w:rPr>
        <w:t xml:space="preserve"> בעמידה </w:t>
      </w:r>
      <w:r w:rsidR="00A36F3F">
        <w:rPr>
          <w:rFonts w:hint="cs"/>
          <w:rtl/>
          <w:lang w:eastAsia="en-US"/>
        </w:rPr>
        <w:t xml:space="preserve">הראשונה של משה ואהרון </w:t>
      </w:r>
      <w:r>
        <w:rPr>
          <w:rFonts w:hint="cs"/>
          <w:rtl/>
          <w:lang w:eastAsia="en-US"/>
        </w:rPr>
        <w:t>מול פרעה</w:t>
      </w:r>
      <w:r w:rsidR="00A36F3F">
        <w:rPr>
          <w:rFonts w:hint="cs"/>
          <w:rtl/>
          <w:lang w:eastAsia="en-US"/>
        </w:rPr>
        <w:t xml:space="preserve">. </w:t>
      </w:r>
      <w:r>
        <w:rPr>
          <w:rFonts w:hint="cs"/>
          <w:rtl/>
          <w:lang w:eastAsia="en-US"/>
        </w:rPr>
        <w:t>אח"כ ב</w:t>
      </w:r>
      <w:r>
        <w:rPr>
          <w:rtl/>
          <w:lang w:eastAsia="en-US"/>
        </w:rPr>
        <w:t>שמות כד</w:t>
      </w:r>
      <w:r>
        <w:rPr>
          <w:rFonts w:hint="cs"/>
          <w:rtl/>
          <w:lang w:eastAsia="en-US"/>
        </w:rPr>
        <w:t xml:space="preserve"> </w:t>
      </w:r>
      <w:r>
        <w:rPr>
          <w:rtl/>
          <w:lang w:eastAsia="en-US"/>
        </w:rPr>
        <w:t>י</w:t>
      </w:r>
      <w:r>
        <w:rPr>
          <w:rFonts w:hint="cs"/>
          <w:rtl/>
          <w:lang w:eastAsia="en-US"/>
        </w:rPr>
        <w:t xml:space="preserve"> בברית אגנות הדם: "</w:t>
      </w:r>
      <w:r>
        <w:rPr>
          <w:rtl/>
          <w:lang w:eastAsia="en-US"/>
        </w:rPr>
        <w:t>וַיִּרְאוּ אֵת אֱלֹהֵי יִשְׂרָאֵל וְתַחַת רַגְלָיו כְּמַעֲשֵׂה לִבְנַת הַסַּפִּיר וּכְעֶצֶם הַשָּׁמַיִם לָטֹהַר</w:t>
      </w:r>
      <w:r>
        <w:rPr>
          <w:rFonts w:hint="cs"/>
          <w:rtl/>
          <w:lang w:eastAsia="en-US"/>
        </w:rPr>
        <w:t>", ב</w:t>
      </w:r>
      <w:r>
        <w:rPr>
          <w:rtl/>
          <w:lang w:eastAsia="en-US"/>
        </w:rPr>
        <w:t>שמות לב</w:t>
      </w:r>
      <w:r>
        <w:rPr>
          <w:rFonts w:hint="cs"/>
          <w:rtl/>
          <w:lang w:eastAsia="en-US"/>
        </w:rPr>
        <w:t xml:space="preserve"> </w:t>
      </w:r>
      <w:r>
        <w:rPr>
          <w:rtl/>
          <w:lang w:eastAsia="en-US"/>
        </w:rPr>
        <w:t>כז</w:t>
      </w:r>
      <w:r>
        <w:rPr>
          <w:rFonts w:hint="cs"/>
          <w:rtl/>
          <w:lang w:eastAsia="en-US"/>
        </w:rPr>
        <w:t xml:space="preserve"> בחטא העגל: "</w:t>
      </w:r>
      <w:r>
        <w:rPr>
          <w:rtl/>
          <w:lang w:eastAsia="en-US"/>
        </w:rPr>
        <w:t>וַיֹּאמֶר לָהֶם כֹּה אָמַר ה' אֱלֹהֵי יִשְׂרָאֵל שִׂימוּ אִישׁ חַרְבּוֹ עַל יְרֵכוֹ עִבְרוּ וָשׁוּבוּ מִשַּׁעַר לָשַׁעַר בַּמַּחֲנֶה וְהִרְגוּ אִישׁ אֶת אָחִיו</w:t>
      </w:r>
      <w:r>
        <w:rPr>
          <w:rFonts w:hint="cs"/>
          <w:rtl/>
          <w:lang w:eastAsia="en-US"/>
        </w:rPr>
        <w:t xml:space="preserve"> וכו' ". עוד ב</w:t>
      </w:r>
      <w:r>
        <w:rPr>
          <w:rtl/>
          <w:lang w:eastAsia="en-US"/>
        </w:rPr>
        <w:t>שמות לד</w:t>
      </w:r>
      <w:r>
        <w:rPr>
          <w:rFonts w:hint="cs"/>
          <w:rtl/>
          <w:lang w:eastAsia="en-US"/>
        </w:rPr>
        <w:t xml:space="preserve"> </w:t>
      </w:r>
      <w:r>
        <w:rPr>
          <w:rtl/>
          <w:lang w:eastAsia="en-US"/>
        </w:rPr>
        <w:t>כג</w:t>
      </w:r>
      <w:r>
        <w:rPr>
          <w:rFonts w:hint="cs"/>
          <w:rtl/>
          <w:lang w:eastAsia="en-US"/>
        </w:rPr>
        <w:t xml:space="preserve"> בפרשת המועדים הקצרה: "</w:t>
      </w:r>
      <w:r>
        <w:rPr>
          <w:rtl/>
          <w:lang w:eastAsia="en-US"/>
        </w:rPr>
        <w:t>שָׁלֹשׁ פְּעָמִים בַּשָּׁנָה יֵרָאֶה כָּל זְכוּרְךָ אֶת פְּנֵי הָאָדֹן ה' אֱלֹהֵי יִשְׂרָאֵל</w:t>
      </w:r>
      <w:r>
        <w:rPr>
          <w:rFonts w:hint="cs"/>
          <w:rtl/>
          <w:lang w:eastAsia="en-US"/>
        </w:rPr>
        <w:t xml:space="preserve">". בספר ויקרא אין שום אזכור של הביטוי, בספר </w:t>
      </w:r>
      <w:r>
        <w:rPr>
          <w:rtl/>
          <w:lang w:eastAsia="en-US"/>
        </w:rPr>
        <w:t xml:space="preserve">במדבר </w:t>
      </w:r>
      <w:r>
        <w:rPr>
          <w:rFonts w:hint="cs"/>
          <w:rtl/>
          <w:lang w:eastAsia="en-US"/>
        </w:rPr>
        <w:t xml:space="preserve">פעם אחת בפרשת קרח, </w:t>
      </w:r>
      <w:r>
        <w:rPr>
          <w:rtl/>
          <w:lang w:eastAsia="en-US"/>
        </w:rPr>
        <w:t>פרק טז</w:t>
      </w:r>
      <w:r>
        <w:rPr>
          <w:rFonts w:hint="cs"/>
          <w:rtl/>
          <w:lang w:eastAsia="en-US"/>
        </w:rPr>
        <w:t xml:space="preserve"> פסוק ט: "</w:t>
      </w:r>
      <w:r>
        <w:rPr>
          <w:rtl/>
          <w:lang w:eastAsia="en-US"/>
        </w:rPr>
        <w:t>הַמְעַט מִכֶּם כִּי הִבְדִּיל אֱלֹהֵי יִשְׂרָאֵל אֶתְכֶם מֵעֲדַת יִשְׂרָאֵל לְהַקְרִיב אֶתְכֶם אֵלָיו לַעֲבֹד אֶת עֲבֹדַת מִשְׁכַּן ה' וְלַעֲמֹד לִפְנֵי הָעֵדָה לְשָׁרְתָם</w:t>
      </w:r>
      <w:r>
        <w:rPr>
          <w:rFonts w:hint="cs"/>
          <w:rtl/>
          <w:lang w:eastAsia="en-US"/>
        </w:rPr>
        <w:t>". ושוב דממה בספר דברים. משה לא נזקק כך נראה לביטוי זה.</w:t>
      </w:r>
    </w:p>
  </w:footnote>
  <w:footnote w:id="4">
    <w:p w14:paraId="72A375B0" w14:textId="77777777" w:rsidR="00A868C1" w:rsidRDefault="00A868C1" w:rsidP="0057444B">
      <w:pPr>
        <w:pStyle w:val="a3"/>
        <w:rPr>
          <w:rFonts w:hint="cs"/>
        </w:rPr>
      </w:pPr>
      <w:r>
        <w:rPr>
          <w:rStyle w:val="a5"/>
        </w:rPr>
        <w:footnoteRef/>
      </w:r>
      <w:r>
        <w:rPr>
          <w:rtl/>
        </w:rPr>
        <w:t xml:space="preserve"> </w:t>
      </w:r>
      <w:r>
        <w:rPr>
          <w:rFonts w:hint="cs"/>
          <w:rtl/>
        </w:rPr>
        <w:t>בספר יהושע חוזר הביטוי "אלוהי ישראל" באופן בולט ונזכר 15 פעמים</w:t>
      </w:r>
      <w:r w:rsidR="005E616E">
        <w:rPr>
          <w:rFonts w:hint="cs"/>
          <w:rtl/>
        </w:rPr>
        <w:t xml:space="preserve"> ולא נוכל למנות את כולם</w:t>
      </w:r>
      <w:r>
        <w:rPr>
          <w:rFonts w:hint="cs"/>
          <w:rtl/>
        </w:rPr>
        <w:t xml:space="preserve">. </w:t>
      </w:r>
      <w:r w:rsidR="009E39F3">
        <w:rPr>
          <w:rFonts w:hint="cs"/>
          <w:rtl/>
        </w:rPr>
        <w:t>כאן, בנפילה במלחמת העי הראשונה</w:t>
      </w:r>
      <w:r w:rsidR="005E616E">
        <w:rPr>
          <w:rFonts w:hint="cs"/>
          <w:rtl/>
        </w:rPr>
        <w:t>, בעקבות חטא עכן</w:t>
      </w:r>
      <w:r w:rsidR="0057444B">
        <w:rPr>
          <w:rFonts w:hint="cs"/>
          <w:rtl/>
        </w:rPr>
        <w:t>. ראו שם דברי י</w:t>
      </w:r>
      <w:r w:rsidR="0057444B">
        <w:rPr>
          <w:rtl/>
        </w:rPr>
        <w:t xml:space="preserve">הושע </w:t>
      </w:r>
      <w:r w:rsidR="0057444B">
        <w:rPr>
          <w:rFonts w:hint="cs"/>
          <w:rtl/>
        </w:rPr>
        <w:t>לעכן: "</w:t>
      </w:r>
      <w:r w:rsidR="0057444B">
        <w:rPr>
          <w:rtl/>
        </w:rPr>
        <w:t>בְּנִי שִׂים נָא כָבוֹד לַה' אֱלֹהֵי יִשְׂרָאֵל וְתֶן לוֹ תוֹדָה וְהַגֶּד נָא לִי מֶה עָשִׂיתָ</w:t>
      </w:r>
      <w:r w:rsidR="0057444B">
        <w:rPr>
          <w:rFonts w:hint="cs"/>
          <w:rtl/>
        </w:rPr>
        <w:t>" ותשובת עכן: "</w:t>
      </w:r>
      <w:r w:rsidR="0057444B">
        <w:rPr>
          <w:rtl/>
        </w:rPr>
        <w:t>אָמְנָה אָנֹכִי חָטָאתִי לַה' אֱלֹהֵי יִשְׂרָאֵל וְכָזֹאת וְכָזֹאת עָשִׂיתִי</w:t>
      </w:r>
      <w:r w:rsidR="0057444B">
        <w:rPr>
          <w:rFonts w:hint="cs"/>
          <w:rtl/>
        </w:rPr>
        <w:t xml:space="preserve">". </w:t>
      </w:r>
      <w:r w:rsidR="005E616E">
        <w:rPr>
          <w:rFonts w:hint="cs"/>
          <w:rtl/>
        </w:rPr>
        <w:t xml:space="preserve">פעם </w:t>
      </w:r>
      <w:r>
        <w:rPr>
          <w:rFonts w:hint="cs"/>
          <w:rtl/>
        </w:rPr>
        <w:t xml:space="preserve">נוספת </w:t>
      </w:r>
      <w:r w:rsidR="005E616E">
        <w:rPr>
          <w:rFonts w:hint="cs"/>
          <w:rtl/>
        </w:rPr>
        <w:t>במעמד הר גריזים והר עיבל, ככתוב ב</w:t>
      </w:r>
      <w:r w:rsidR="005E616E">
        <w:rPr>
          <w:rtl/>
        </w:rPr>
        <w:t>יהושע ח</w:t>
      </w:r>
      <w:r w:rsidR="005E616E">
        <w:rPr>
          <w:rFonts w:hint="cs"/>
          <w:rtl/>
        </w:rPr>
        <w:t xml:space="preserve"> ל: "</w:t>
      </w:r>
      <w:r w:rsidR="005E616E">
        <w:rPr>
          <w:rtl/>
        </w:rPr>
        <w:t>אָז יִבְנֶה יְהוֹשֻׁעַ מִזְבֵּחַ לַה' אֱלֹהֵי יִשְׂרָאֵל בְּהַר עֵיבָל</w:t>
      </w:r>
      <w:r w:rsidR="005E616E">
        <w:rPr>
          <w:rFonts w:hint="cs"/>
          <w:rtl/>
        </w:rPr>
        <w:t>" (</w:t>
      </w:r>
      <w:r w:rsidR="0057444B">
        <w:rPr>
          <w:rFonts w:hint="cs"/>
          <w:rtl/>
        </w:rPr>
        <w:t xml:space="preserve">ראו </w:t>
      </w:r>
      <w:r w:rsidR="005E616E">
        <w:rPr>
          <w:rFonts w:hint="cs"/>
          <w:rtl/>
        </w:rPr>
        <w:t xml:space="preserve">דברינו </w:t>
      </w:r>
      <w:hyperlink r:id="rId2" w:history="1">
        <w:r w:rsidR="005E616E" w:rsidRPr="005E616E">
          <w:rPr>
            <w:rStyle w:val="Hyperlink"/>
            <w:rFonts w:hint="cs"/>
            <w:rtl/>
          </w:rPr>
          <w:t>ברית הר גריזים והר עיבל</w:t>
        </w:r>
      </w:hyperlink>
      <w:r w:rsidR="005E616E">
        <w:rPr>
          <w:rFonts w:hint="cs"/>
          <w:rtl/>
        </w:rPr>
        <w:t xml:space="preserve"> בפרשת כי תבוא). ובסוף הספר, </w:t>
      </w:r>
      <w:r>
        <w:rPr>
          <w:rFonts w:hint="cs"/>
          <w:rtl/>
        </w:rPr>
        <w:t xml:space="preserve">בכמעט-מלחמת-אחים בין שבטי עבר הירדן המזרחי והמערבי, פרק </w:t>
      </w:r>
      <w:r>
        <w:rPr>
          <w:rtl/>
        </w:rPr>
        <w:t>כב</w:t>
      </w:r>
      <w:r>
        <w:rPr>
          <w:rFonts w:hint="cs"/>
          <w:rtl/>
        </w:rPr>
        <w:t xml:space="preserve"> פסוק טז: "</w:t>
      </w:r>
      <w:r>
        <w:rPr>
          <w:rtl/>
        </w:rPr>
        <w:t>כֹּה אָמְרוּ כֹּל עֲדַת ה' מָה הַמַּעַל הַזֶּה אֲשֶׁר מְעַלְתֶּם בֵּאלֹהֵי יִשְׂרָאֵל לָשׁוּב הַיּוֹם מֵאַחֲרֵי ה' בִּבְנוֹתְכֶם לָכֶם מִזְבֵּחַ לִמְרָדְכֶם הַיּוֹם בַּה'</w:t>
      </w:r>
      <w:r>
        <w:rPr>
          <w:rFonts w:hint="cs"/>
          <w:rtl/>
        </w:rPr>
        <w:t xml:space="preserve"> ". כך גם בנאום הפרידה של יהושע בפרק כד: "</w:t>
      </w:r>
      <w:r>
        <w:rPr>
          <w:rtl/>
        </w:rPr>
        <w:t>וַיֹּאמֶר יְהוֹשֻׁעַ אֶל כָּל הָעָם כֹּה אָמַר ה' אֱלֹהֵי יִשְׂרָאֵל בְּעֵבֶר הַנָּהָר יָשְׁבוּ אֲבוֹתֵיכֶם מֵעוֹלָם תֶּרַח אֲבִי אַבְרָהָם וַאֲבִי נָחוֹר וַיַּעַבְדוּ אֱלֹהִים אֲחֵרִים:</w:t>
      </w:r>
      <w:r>
        <w:rPr>
          <w:rFonts w:hint="cs"/>
          <w:rtl/>
        </w:rPr>
        <w:t xml:space="preserve"> ... </w:t>
      </w:r>
      <w:r>
        <w:rPr>
          <w:rtl/>
        </w:rPr>
        <w:t>וְעַתָּה הָסִירוּ אֶת אֱלֹהֵי הַנֵּכָר אֲשֶׁר בְּקִרְבְּכֶם וְהַטּוּ אֶת לְבַבְכֶם אֶל ה' אֱלֹהֵי יִשְׂרָאֵל</w:t>
      </w:r>
      <w:r>
        <w:rPr>
          <w:rFonts w:hint="cs"/>
          <w:rtl/>
        </w:rPr>
        <w:t>".</w:t>
      </w:r>
    </w:p>
  </w:footnote>
  <w:footnote w:id="5">
    <w:p w14:paraId="03E6D41B" w14:textId="77777777" w:rsidR="00A868C1" w:rsidRDefault="00A868C1" w:rsidP="00F730B6">
      <w:pPr>
        <w:pStyle w:val="a3"/>
        <w:rPr>
          <w:rFonts w:hint="cs"/>
          <w:rtl/>
        </w:rPr>
      </w:pPr>
      <w:r>
        <w:rPr>
          <w:rStyle w:val="a5"/>
        </w:rPr>
        <w:footnoteRef/>
      </w:r>
      <w:r>
        <w:rPr>
          <w:rtl/>
        </w:rPr>
        <w:t xml:space="preserve"> </w:t>
      </w:r>
      <w:r>
        <w:rPr>
          <w:rFonts w:hint="cs"/>
          <w:rtl/>
        </w:rPr>
        <w:t xml:space="preserve">בספר שופטים נזכר הביטוי 6 פעמים. כך בשירת דבורה, וכך גם במלחמת יפתח, </w:t>
      </w:r>
      <w:r>
        <w:rPr>
          <w:rtl/>
        </w:rPr>
        <w:t>שופטים יא</w:t>
      </w:r>
      <w:r>
        <w:rPr>
          <w:rFonts w:hint="cs"/>
          <w:rtl/>
        </w:rPr>
        <w:t xml:space="preserve"> </w:t>
      </w:r>
      <w:r>
        <w:rPr>
          <w:rtl/>
        </w:rPr>
        <w:t>כא</w:t>
      </w:r>
      <w:r>
        <w:rPr>
          <w:rFonts w:hint="cs"/>
          <w:rtl/>
        </w:rPr>
        <w:t>: "</w:t>
      </w:r>
      <w:r>
        <w:rPr>
          <w:rtl/>
        </w:rPr>
        <w:t>וַיִּתֵּן ה' אֱלֹהֵי יִשְׂרָאֵל אֶת סִיחוֹן וְאֶת כָּל עַמּוֹ בְּיַד יִשְׂרָאֵל וַיַּכּוּם וַיִּירַשׁ יִשְׂרָאֵל אֵת כָּל אֶרֶץ הָאֱמֹרִי יוֹשֵׁב הָאָרֶץ הַהִיא</w:t>
      </w:r>
      <w:r>
        <w:rPr>
          <w:rFonts w:hint="cs"/>
          <w:rtl/>
        </w:rPr>
        <w:t>". ובסוף הספר, בפרשת פילגש בגבעה, ש</w:t>
      </w:r>
      <w:r>
        <w:rPr>
          <w:rtl/>
        </w:rPr>
        <w:t>ופטים כא</w:t>
      </w:r>
      <w:r>
        <w:rPr>
          <w:rFonts w:hint="cs"/>
          <w:rtl/>
        </w:rPr>
        <w:t xml:space="preserve"> </w:t>
      </w:r>
      <w:r>
        <w:rPr>
          <w:rtl/>
        </w:rPr>
        <w:t>ג</w:t>
      </w:r>
      <w:r>
        <w:rPr>
          <w:rFonts w:hint="cs"/>
          <w:rtl/>
        </w:rPr>
        <w:t>: "</w:t>
      </w:r>
      <w:r>
        <w:rPr>
          <w:rtl/>
        </w:rPr>
        <w:t>וַיֹּאמְרוּ לָמָה ה' אֱלֹהֵי יִשְׂרָאֵל הָיְתָה זֹאת בְּיִשְׂרָאֵל לְהִפָּקֵד הַיּוֹם מִיִּשְׂרָאֵל שֵׁבֶט אֶחָד</w:t>
      </w:r>
      <w:r>
        <w:rPr>
          <w:rFonts w:hint="cs"/>
          <w:rtl/>
        </w:rPr>
        <w:t xml:space="preserve">". </w:t>
      </w:r>
      <w:r w:rsidR="008D46B0">
        <w:rPr>
          <w:rFonts w:hint="cs"/>
          <w:rtl/>
        </w:rPr>
        <w:t xml:space="preserve">ראו דברינו </w:t>
      </w:r>
      <w:hyperlink r:id="rId3" w:history="1">
        <w:r w:rsidR="008D46B0" w:rsidRPr="008D46B0">
          <w:rPr>
            <w:rStyle w:val="Hyperlink"/>
            <w:rFonts w:hint="cs"/>
            <w:rtl/>
          </w:rPr>
          <w:t>בין סדום לפילגש בגבעה</w:t>
        </w:r>
      </w:hyperlink>
      <w:r w:rsidR="008D46B0">
        <w:rPr>
          <w:rFonts w:hint="cs"/>
          <w:rtl/>
        </w:rPr>
        <w:t xml:space="preserve"> בפרשת וירא.</w:t>
      </w:r>
    </w:p>
  </w:footnote>
  <w:footnote w:id="6">
    <w:p w14:paraId="4963CA54" w14:textId="77777777" w:rsidR="00F730B6" w:rsidRDefault="00F730B6" w:rsidP="005E616E">
      <w:pPr>
        <w:pStyle w:val="a3"/>
        <w:rPr>
          <w:rFonts w:hint="cs"/>
        </w:rPr>
      </w:pPr>
      <w:r>
        <w:rPr>
          <w:rStyle w:val="a5"/>
        </w:rPr>
        <w:footnoteRef/>
      </w:r>
      <w:r>
        <w:rPr>
          <w:rtl/>
        </w:rPr>
        <w:t xml:space="preserve"> </w:t>
      </w:r>
      <w:r>
        <w:rPr>
          <w:rFonts w:hint="cs"/>
          <w:rtl/>
        </w:rPr>
        <w:t xml:space="preserve">השימוש בביטוי </w:t>
      </w:r>
      <w:r w:rsidR="002C0A3A">
        <w:rPr>
          <w:rFonts w:hint="cs"/>
          <w:rtl/>
        </w:rPr>
        <w:t xml:space="preserve">"אלוהי ישראל" </w:t>
      </w:r>
      <w:r>
        <w:rPr>
          <w:rFonts w:hint="cs"/>
          <w:rtl/>
        </w:rPr>
        <w:t xml:space="preserve">מצוי לא מעט </w:t>
      </w:r>
      <w:r w:rsidR="005E616E">
        <w:rPr>
          <w:rFonts w:hint="cs"/>
          <w:rtl/>
        </w:rPr>
        <w:t xml:space="preserve">גם </w:t>
      </w:r>
      <w:r>
        <w:rPr>
          <w:rFonts w:hint="cs"/>
          <w:rtl/>
        </w:rPr>
        <w:t>בנביאים ראשונים. בספרי שמואל א ו-ב נזכר הביטוי 20 פעמים</w:t>
      </w:r>
      <w:r w:rsidR="00F3741B">
        <w:rPr>
          <w:rFonts w:hint="cs"/>
          <w:rtl/>
        </w:rPr>
        <w:t>, בולט שם השימוש בשם זה בפי הפלשתים</w:t>
      </w:r>
      <w:r w:rsidR="002C0A3A">
        <w:rPr>
          <w:rFonts w:hint="cs"/>
          <w:rtl/>
        </w:rPr>
        <w:t xml:space="preserve"> דווקא</w:t>
      </w:r>
      <w:r w:rsidR="00F3741B">
        <w:rPr>
          <w:rFonts w:hint="cs"/>
          <w:rtl/>
        </w:rPr>
        <w:t xml:space="preserve">, בקשר לארון הברית ששבו ואח"כ נאלצו להחזיר, </w:t>
      </w:r>
      <w:r w:rsidR="005E616E">
        <w:rPr>
          <w:rFonts w:hint="cs"/>
          <w:rtl/>
        </w:rPr>
        <w:t>כ</w:t>
      </w:r>
      <w:r w:rsidR="00F3741B">
        <w:rPr>
          <w:rFonts w:hint="cs"/>
          <w:rtl/>
        </w:rPr>
        <w:t>שהם מכנים אותו: "</w:t>
      </w:r>
      <w:r w:rsidR="00F3741B">
        <w:rPr>
          <w:rtl/>
        </w:rPr>
        <w:t>אֲרוֹן אֱלֹהֵי יִשְׂרָאֵל</w:t>
      </w:r>
      <w:r w:rsidR="00F3741B">
        <w:rPr>
          <w:rFonts w:hint="cs"/>
          <w:rtl/>
        </w:rPr>
        <w:t>" (</w:t>
      </w:r>
      <w:r w:rsidR="00F3741B">
        <w:rPr>
          <w:rtl/>
        </w:rPr>
        <w:t>שמואל א פרק</w:t>
      </w:r>
      <w:r w:rsidR="00F3741B">
        <w:rPr>
          <w:rFonts w:hint="cs"/>
          <w:rtl/>
        </w:rPr>
        <w:t xml:space="preserve">ים ה, ו). </w:t>
      </w:r>
    </w:p>
  </w:footnote>
  <w:footnote w:id="7">
    <w:p w14:paraId="1455CD0A" w14:textId="77777777" w:rsidR="001702A9" w:rsidRDefault="001702A9">
      <w:pPr>
        <w:pStyle w:val="a3"/>
        <w:rPr>
          <w:rFonts w:hint="cs"/>
        </w:rPr>
      </w:pPr>
      <w:r>
        <w:rPr>
          <w:rStyle w:val="a5"/>
        </w:rPr>
        <w:footnoteRef/>
      </w:r>
      <w:r>
        <w:rPr>
          <w:rtl/>
        </w:rPr>
        <w:t xml:space="preserve"> </w:t>
      </w:r>
      <w:r>
        <w:rPr>
          <w:rFonts w:hint="cs"/>
          <w:rtl/>
        </w:rPr>
        <w:t>שש פעמים נזכר הביטוי "אלוהי ישראל" בתפילת שלמה בחנוכת בית ראשון ו 16 פעמים במקבילות בדברי הימים א וב' בתיאור העלאת הארון לירושלים, ההכנות לבניין המקדש ותפילות דוד ושלמה שם. בסך הכל, נזכר הביטוי פעמים רבות בספרי מלכים א' וב' ודברי הימים א' וב' המלווים את קורות עם ישראל בבית ראשון. לא נפקד ביטוי זה גם מספרי הנביאים: 13 בישעיהו, 49 בירמיהו (באופן בולט מעל כולם!), ועוד ביחזקאל וצפניה ולא נוכל כמובן למנות את כולם. להוציא אזכור אחד בספר מלאכי ב טז, על גירושי הנשים: "</w:t>
      </w:r>
      <w:r>
        <w:rPr>
          <w:rtl/>
        </w:rPr>
        <w:t>כִּי שָׂנֵא שַׁלַּח אָמַר ה' אֱלֹהֵי יִשְׂרָאֵל</w:t>
      </w:r>
      <w:r>
        <w:rPr>
          <w:rFonts w:hint="cs"/>
          <w:rtl/>
        </w:rPr>
        <w:t>", נראה שנביאים אחרונים בבית שני ממעטים להשתמש בביטוי זה.</w:t>
      </w:r>
    </w:p>
  </w:footnote>
  <w:footnote w:id="8">
    <w:p w14:paraId="3AA7A7EA" w14:textId="77777777" w:rsidR="00A868C1" w:rsidRDefault="00A868C1" w:rsidP="00212ABC">
      <w:pPr>
        <w:pStyle w:val="a3"/>
        <w:rPr>
          <w:rFonts w:hint="cs"/>
          <w:rtl/>
        </w:rPr>
      </w:pPr>
      <w:r>
        <w:rPr>
          <w:rStyle w:val="a5"/>
        </w:rPr>
        <w:footnoteRef/>
      </w:r>
      <w:r>
        <w:rPr>
          <w:rtl/>
        </w:rPr>
        <w:t xml:space="preserve"> </w:t>
      </w:r>
      <w:r>
        <w:rPr>
          <w:rFonts w:hint="cs"/>
          <w:rtl/>
        </w:rPr>
        <w:t xml:space="preserve">גם בכתובים לא נפקד הביטוי "אלוהי ישראל" כאשר הבולט מכולם הוא ספר עזרא (10 פעמים). </w:t>
      </w:r>
      <w:r w:rsidR="000E3617">
        <w:rPr>
          <w:rFonts w:hint="cs"/>
          <w:rtl/>
        </w:rPr>
        <w:t xml:space="preserve">ראה גם </w:t>
      </w:r>
      <w:r w:rsidR="000E3617">
        <w:rPr>
          <w:rtl/>
        </w:rPr>
        <w:t>עזרא ג</w:t>
      </w:r>
      <w:r w:rsidR="000E3617">
        <w:rPr>
          <w:rFonts w:hint="cs"/>
          <w:rtl/>
        </w:rPr>
        <w:t xml:space="preserve"> ב בחידוש עבודת הקרבנות בימי שיבת ציון: "</w:t>
      </w:r>
      <w:r w:rsidR="000E3617">
        <w:rPr>
          <w:rtl/>
        </w:rPr>
        <w:t>וַיִּבְנוּ אֶת מִזְבַּח אֱלֹהֵי יִשְׂרָאֵל לְהַעֲלוֹת עָלָיו עֹלוֹת כַּכָּתוּב בְּתוֹרַת מֹשֶׁה אִישׁ הָאֱלֹהִים</w:t>
      </w:r>
      <w:r w:rsidR="00212ABC">
        <w:rPr>
          <w:rFonts w:hint="cs"/>
          <w:rtl/>
        </w:rPr>
        <w:t xml:space="preserve">". בספר ויקרא, ובפרשת הקמת המשכן לא נזכר "אלוהי ישראל". עוד בכתובים, </w:t>
      </w:r>
      <w:r>
        <w:rPr>
          <w:rFonts w:hint="cs"/>
          <w:rtl/>
        </w:rPr>
        <w:t>6 פעמים בתהלים ובהם: "</w:t>
      </w:r>
      <w:r>
        <w:rPr>
          <w:rtl/>
        </w:rPr>
        <w:t>בָּרוּךְ ה' אֱלֹהֵי יִשְׂרָאֵל מֵהָעוֹלָם וְעַד הָעוֹלָם אָמֵן וְאָמֵן</w:t>
      </w:r>
      <w:r>
        <w:rPr>
          <w:rFonts w:hint="cs"/>
          <w:rtl/>
        </w:rPr>
        <w:t>" (</w:t>
      </w:r>
      <w:r>
        <w:rPr>
          <w:rtl/>
        </w:rPr>
        <w:t>תהלים מא</w:t>
      </w:r>
      <w:r>
        <w:rPr>
          <w:rFonts w:hint="cs"/>
          <w:rtl/>
        </w:rPr>
        <w:t xml:space="preserve"> </w:t>
      </w:r>
      <w:r>
        <w:rPr>
          <w:rtl/>
        </w:rPr>
        <w:t>יד)</w:t>
      </w:r>
      <w:r>
        <w:rPr>
          <w:rFonts w:hint="cs"/>
          <w:rtl/>
        </w:rPr>
        <w:t>;</w:t>
      </w:r>
      <w:r>
        <w:rPr>
          <w:rtl/>
        </w:rPr>
        <w:t xml:space="preserve"> </w:t>
      </w:r>
      <w:r>
        <w:rPr>
          <w:rFonts w:hint="cs"/>
          <w:rtl/>
        </w:rPr>
        <w:t xml:space="preserve">ופעם אחת במגילת רות </w:t>
      </w:r>
      <w:r>
        <w:rPr>
          <w:rtl/>
        </w:rPr>
        <w:t>ב</w:t>
      </w:r>
      <w:r>
        <w:rPr>
          <w:rFonts w:hint="cs"/>
          <w:rtl/>
        </w:rPr>
        <w:t xml:space="preserve"> יב: "</w:t>
      </w:r>
      <w:r>
        <w:rPr>
          <w:rtl/>
        </w:rPr>
        <w:t>יְשַׁלֵּם ה' פָּעֳלֵךְ וּתְהִי מַשְׂכֻּרְתֵּךְ שְׁלֵמָה מֵעִם ה' אֱלֹהֵי יִשְׂרָאֵל אֲשֶׁר בָּאת לַחֲסוֹת תַּחַת  כְּנָפָיו</w:t>
      </w:r>
      <w:r>
        <w:rPr>
          <w:rFonts w:hint="cs"/>
          <w:rtl/>
        </w:rPr>
        <w:t xml:space="preserve">". להשלמת המניין </w:t>
      </w:r>
      <w:r>
        <w:rPr>
          <w:rtl/>
        </w:rPr>
        <w:t>–</w:t>
      </w:r>
      <w:r>
        <w:rPr>
          <w:rFonts w:hint="cs"/>
          <w:rtl/>
        </w:rPr>
        <w:t xml:space="preserve"> 34 פעמים בספרי דברי הימים, ובהם הציווי של דוד לשלמה לבנות את בית המקדש, ככתוב: "</w:t>
      </w:r>
      <w:r>
        <w:rPr>
          <w:rtl/>
        </w:rPr>
        <w:t>וַיִּקְרָא לִשְׁלֹמֹה בְנוֹ וַיְצַוֵּהוּ לִבְנוֹת בַּיִת לַה' אֱלֹהֵי יִשְׂרָאֵל</w:t>
      </w:r>
      <w:r>
        <w:rPr>
          <w:rFonts w:hint="cs"/>
          <w:rtl/>
        </w:rPr>
        <w:t>" (</w:t>
      </w:r>
      <w:r>
        <w:rPr>
          <w:rtl/>
        </w:rPr>
        <w:t xml:space="preserve">דברי הימים א </w:t>
      </w:r>
      <w:r>
        <w:rPr>
          <w:rFonts w:hint="cs"/>
          <w:rtl/>
        </w:rPr>
        <w:t>כ</w:t>
      </w:r>
      <w:r>
        <w:rPr>
          <w:rtl/>
        </w:rPr>
        <w:t>ב</w:t>
      </w:r>
      <w:r>
        <w:rPr>
          <w:rFonts w:hint="cs"/>
          <w:rtl/>
        </w:rPr>
        <w:t xml:space="preserve"> </w:t>
      </w:r>
      <w:r>
        <w:rPr>
          <w:rtl/>
        </w:rPr>
        <w:t>ו)</w:t>
      </w:r>
      <w:r w:rsidR="002F7050">
        <w:rPr>
          <w:rFonts w:hint="cs"/>
          <w:rtl/>
        </w:rPr>
        <w:t xml:space="preserve"> </w:t>
      </w:r>
      <w:r>
        <w:rPr>
          <w:rFonts w:hint="cs"/>
          <w:rtl/>
        </w:rPr>
        <w:t>סוף דבר, נראה ש</w:t>
      </w:r>
      <w:r w:rsidR="001248EA">
        <w:rPr>
          <w:rFonts w:hint="cs"/>
          <w:rtl/>
        </w:rPr>
        <w:t xml:space="preserve">הביטוי </w:t>
      </w:r>
      <w:r>
        <w:rPr>
          <w:rFonts w:hint="cs"/>
          <w:rtl/>
        </w:rPr>
        <w:t xml:space="preserve">"אלוהי ישראל" </w:t>
      </w:r>
      <w:r w:rsidR="001248EA">
        <w:rPr>
          <w:rFonts w:hint="cs"/>
          <w:rtl/>
        </w:rPr>
        <w:t>שחידש</w:t>
      </w:r>
      <w:r>
        <w:rPr>
          <w:rFonts w:hint="cs"/>
          <w:rtl/>
        </w:rPr>
        <w:t xml:space="preserve"> יעקב אבינו קנה שביתה נאה בספרי המקרא</w:t>
      </w:r>
      <w:r w:rsidR="001248EA">
        <w:rPr>
          <w:rFonts w:hint="cs"/>
          <w:rtl/>
        </w:rPr>
        <w:t xml:space="preserve"> (קרוב למאתיים אזכורים).</w:t>
      </w:r>
      <w:r>
        <w:rPr>
          <w:rFonts w:hint="cs"/>
          <w:rtl/>
        </w:rPr>
        <w:t xml:space="preserve">, אולי במקביל </w:t>
      </w:r>
      <w:r w:rsidR="001248EA">
        <w:rPr>
          <w:rFonts w:hint="cs"/>
          <w:rtl/>
        </w:rPr>
        <w:t>ובהשפעת ה</w:t>
      </w:r>
      <w:r>
        <w:rPr>
          <w:rFonts w:hint="cs"/>
          <w:rtl/>
        </w:rPr>
        <w:t>שם "ישראל".</w:t>
      </w:r>
      <w:r w:rsidR="0083547C">
        <w:rPr>
          <w:rFonts w:hint="cs"/>
          <w:rtl/>
        </w:rPr>
        <w:t xml:space="preserve"> </w:t>
      </w:r>
    </w:p>
  </w:footnote>
  <w:footnote w:id="9">
    <w:p w14:paraId="4CE18716" w14:textId="77777777" w:rsidR="00B17324" w:rsidRDefault="00B17324" w:rsidP="00B17324">
      <w:pPr>
        <w:pStyle w:val="a3"/>
        <w:rPr>
          <w:rFonts w:hint="cs"/>
          <w:rtl/>
        </w:rPr>
      </w:pPr>
      <w:r>
        <w:rPr>
          <w:rStyle w:val="a5"/>
        </w:rPr>
        <w:footnoteRef/>
      </w:r>
      <w:r>
        <w:rPr>
          <w:rtl/>
        </w:rPr>
        <w:t xml:space="preserve"> </w:t>
      </w:r>
      <w:r>
        <w:rPr>
          <w:rFonts w:hint="cs"/>
          <w:rtl/>
        </w:rPr>
        <w:t>חשוב לחזור ולהציף פסוק זה (שכבר נזכר בהערה הקודמת) בשל הצירוף "מזבח" עם "אלוהי ישראל", צירוף שיש לו מקבילה משולשת ברורה עם המזבח לאלוהי ישראל של פרשתנו ועם המזבח לאלוהי ישראל שבנה יהושע בכניסתו לארץ במעמד הר גריזים והר עיבל, כנזכר בהערה</w:t>
      </w:r>
      <w:r w:rsidR="0038202D">
        <w:rPr>
          <w:rFonts w:hint="cs"/>
          <w:rtl/>
        </w:rPr>
        <w:t xml:space="preserve"> 4</w:t>
      </w:r>
      <w:r>
        <w:rPr>
          <w:rFonts w:hint="cs"/>
          <w:rtl/>
        </w:rPr>
        <w:t>: "</w:t>
      </w:r>
      <w:r>
        <w:rPr>
          <w:rtl/>
        </w:rPr>
        <w:t>אָז יִבְנֶה יְהוֹשֻׁעַ מִזְבֵּחַ לַה' אֱלֹהֵי יִשְׂרָאֵל בְּהַר עֵיבָל</w:t>
      </w:r>
      <w:r>
        <w:rPr>
          <w:rFonts w:hint="cs"/>
          <w:rtl/>
        </w:rPr>
        <w:t xml:space="preserve">". כל שלוש המזבחות לאלוהי ישראל קשורים לכניסה לארץ. יעקב בפרשתנו יצר את התקדים. סביר שיש כאן קשר סמוי עם "ארץ ישראל" (שלא </w:t>
      </w:r>
      <w:r w:rsidR="0038202D">
        <w:rPr>
          <w:rFonts w:hint="cs"/>
          <w:rtl/>
        </w:rPr>
        <w:t xml:space="preserve">נקראת </w:t>
      </w:r>
      <w:r>
        <w:rPr>
          <w:rFonts w:hint="cs"/>
          <w:rtl/>
        </w:rPr>
        <w:t xml:space="preserve">כך מקדמת דנה ומאבקים רבים היו עליה עד שתזכה לשם זה): יעקב בחזרתו לארץ במפגש עם עשו, יהושע בעת כיבוש הארץ ושבי ציון בחזרתם מגלות בבל (בדגש על מקור הציווי "בתורת משה איש האלהים"). ואולי על רקע מזבחות אלה לאלוהי ישראל הקשורות בארץ, נוכל להבין את משמעות המזבח שהקימו שבטי עבר הירדן המזרחי על הירדן בעת שהם עוברים מזרחה חזרה לנחלתם (יהושע פרק כב) שאיננו לאלוהי ישראל </w:t>
      </w:r>
      <w:r>
        <w:rPr>
          <w:rtl/>
        </w:rPr>
        <w:t>–</w:t>
      </w:r>
      <w:r>
        <w:rPr>
          <w:rFonts w:hint="cs"/>
          <w:rtl/>
        </w:rPr>
        <w:t xml:space="preserve"> מזבח סתם על הירדן שבגינו כמעט יצאו שבטי ישראל למלחמה פנימית.</w:t>
      </w:r>
      <w:r w:rsidR="007B2C8F" w:rsidRPr="007B2C8F">
        <w:rPr>
          <w:rFonts w:hint="cs"/>
          <w:rtl/>
        </w:rPr>
        <w:t xml:space="preserve"> </w:t>
      </w:r>
      <w:r w:rsidR="00AF762B">
        <w:rPr>
          <w:rFonts w:hint="cs"/>
          <w:rtl/>
        </w:rPr>
        <w:t xml:space="preserve">ראו שוב דברי שאר השבטים לשבטי </w:t>
      </w:r>
      <w:r w:rsidR="00A476F1">
        <w:rPr>
          <w:rFonts w:hint="cs"/>
          <w:rtl/>
        </w:rPr>
        <w:t xml:space="preserve">עבר הירדן, יהושע </w:t>
      </w:r>
      <w:r w:rsidR="007B2C8F">
        <w:rPr>
          <w:rFonts w:hint="cs"/>
          <w:rtl/>
        </w:rPr>
        <w:t xml:space="preserve">פרק </w:t>
      </w:r>
      <w:r w:rsidR="007B2C8F">
        <w:rPr>
          <w:rtl/>
        </w:rPr>
        <w:t>כב</w:t>
      </w:r>
      <w:r w:rsidR="007B2C8F">
        <w:rPr>
          <w:rFonts w:hint="cs"/>
          <w:rtl/>
        </w:rPr>
        <w:t xml:space="preserve"> פסוק טז: "</w:t>
      </w:r>
      <w:r w:rsidR="007B2C8F">
        <w:rPr>
          <w:rtl/>
        </w:rPr>
        <w:t>כֹּה אָמְרוּ כֹּל עֲדַת ה' מָה הַמַּעַל הַזֶּה אֲשֶׁר מְעַלְתֶּם בֵּאלֹהֵי יִשְׂרָאֵל לָשׁוּב הַיּוֹם מֵאַחֲרֵי ה' בִּבְנוֹתְכֶם לָכֶם מִזְבֵּחַ לִמְרָדְכֶם הַיּוֹם בַּה'</w:t>
      </w:r>
      <w:r w:rsidR="007B2C8F">
        <w:rPr>
          <w:rFonts w:hint="cs"/>
          <w:rtl/>
        </w:rPr>
        <w:t xml:space="preserve"> ".</w:t>
      </w:r>
    </w:p>
  </w:footnote>
  <w:footnote w:id="10">
    <w:p w14:paraId="030830FC" w14:textId="77777777" w:rsidR="00D6731B" w:rsidRDefault="00D6731B" w:rsidP="000E05A6">
      <w:pPr>
        <w:pStyle w:val="a3"/>
        <w:rPr>
          <w:rFonts w:hint="cs"/>
        </w:rPr>
      </w:pPr>
      <w:r>
        <w:rPr>
          <w:rStyle w:val="a5"/>
        </w:rPr>
        <w:footnoteRef/>
      </w:r>
      <w:r>
        <w:rPr>
          <w:rtl/>
        </w:rPr>
        <w:t xml:space="preserve"> </w:t>
      </w:r>
      <w:r w:rsidR="00F730B6">
        <w:rPr>
          <w:rFonts w:hint="cs"/>
          <w:rtl/>
        </w:rPr>
        <w:t xml:space="preserve">חזרנו לספר שמות. </w:t>
      </w:r>
      <w:r>
        <w:rPr>
          <w:rFonts w:hint="cs"/>
          <w:rtl/>
        </w:rPr>
        <w:t xml:space="preserve">האם נוכל להעמיד את "אלוהי אברהם" </w:t>
      </w:r>
      <w:r w:rsidR="002971C8">
        <w:rPr>
          <w:rFonts w:hint="cs"/>
          <w:rtl/>
        </w:rPr>
        <w:t xml:space="preserve">(לבד, בלי החיבור עם יצחק ויעקב) </w:t>
      </w:r>
      <w:r>
        <w:rPr>
          <w:rFonts w:hint="cs"/>
          <w:rtl/>
        </w:rPr>
        <w:t xml:space="preserve">כנגד "אלוהי ישראל"? מסתבר שלא. ברוב המכריע של המקרים, נזכר "אלוהי אברהם" ביחד עם יצחק (או ישחק) ויעקב. כך כאן כשמשה בא לבשר לבני ישראל במצרים את בשורת הגאולה, </w:t>
      </w:r>
      <w:r w:rsidR="00F730B6">
        <w:rPr>
          <w:rFonts w:hint="cs"/>
          <w:rtl/>
        </w:rPr>
        <w:t>ו</w:t>
      </w:r>
      <w:r>
        <w:rPr>
          <w:rFonts w:hint="cs"/>
          <w:rtl/>
        </w:rPr>
        <w:t xml:space="preserve">כך </w:t>
      </w:r>
      <w:r w:rsidR="00F730B6">
        <w:rPr>
          <w:rFonts w:hint="cs"/>
          <w:rtl/>
        </w:rPr>
        <w:t xml:space="preserve">גם </w:t>
      </w:r>
      <w:r>
        <w:rPr>
          <w:rFonts w:hint="cs"/>
          <w:rtl/>
        </w:rPr>
        <w:t>כמה פסוקים קודם לכן בהתגלות בסנה, שמות ג טז: "</w:t>
      </w:r>
      <w:r>
        <w:rPr>
          <w:rtl/>
        </w:rPr>
        <w:t>לֵךְ וְאָסַפְתָּ אֶת זִקְנֵי יִשְׂרָאֵל וְאָמַרְתָּ אֲלֵהֶם ה' אֱלֹהֵי אֲבֹתֵיכֶם נִרְאָה אֵלַי אֱלֹהֵי אַבְרָהָם יִצְחָק וְיַעֲקֹב לֵאמֹר פָּקֹד פָּקַדְתִּי אֶתְכֶם וְאֶת הֶעָשׂוּי לָכֶם בְּמִצְרָיִם</w:t>
      </w:r>
      <w:r>
        <w:rPr>
          <w:rFonts w:hint="cs"/>
          <w:rtl/>
        </w:rPr>
        <w:t xml:space="preserve">" (ראה מדרש </w:t>
      </w:r>
      <w:r>
        <w:rPr>
          <w:rtl/>
        </w:rPr>
        <w:t>שמות רבה</w:t>
      </w:r>
      <w:r>
        <w:rPr>
          <w:rFonts w:hint="cs"/>
          <w:rtl/>
        </w:rPr>
        <w:t xml:space="preserve"> ג א המתאר איך התפתה משה שהיה אז "טירון לנבואה" לחשוב שגם אביו נמנה עם האבות: "</w:t>
      </w:r>
      <w:r>
        <w:rPr>
          <w:rtl/>
        </w:rPr>
        <w:t>שמח משה ואמר הא אבא נמנה עם האבות ולא עוד אלא שהוא גדול שנזכר תח</w:t>
      </w:r>
      <w:r>
        <w:rPr>
          <w:rFonts w:hint="cs"/>
          <w:rtl/>
        </w:rPr>
        <w:t>י</w:t>
      </w:r>
      <w:r>
        <w:rPr>
          <w:rtl/>
        </w:rPr>
        <w:t>לה</w:t>
      </w:r>
      <w:r>
        <w:rPr>
          <w:rFonts w:hint="cs"/>
          <w:rtl/>
        </w:rPr>
        <w:t>")</w:t>
      </w:r>
      <w:r>
        <w:rPr>
          <w:rtl/>
        </w:rPr>
        <w:t>.</w:t>
      </w:r>
      <w:r>
        <w:rPr>
          <w:rFonts w:hint="cs"/>
          <w:rtl/>
        </w:rPr>
        <w:t xml:space="preserve"> כך גם ב</w:t>
      </w:r>
      <w:r>
        <w:rPr>
          <w:rtl/>
        </w:rPr>
        <w:t>מלכים א יח</w:t>
      </w:r>
      <w:r>
        <w:rPr>
          <w:rFonts w:hint="cs"/>
          <w:rtl/>
        </w:rPr>
        <w:t xml:space="preserve"> </w:t>
      </w:r>
      <w:r>
        <w:rPr>
          <w:rtl/>
        </w:rPr>
        <w:t>לו</w:t>
      </w:r>
      <w:r>
        <w:rPr>
          <w:rFonts w:hint="cs"/>
          <w:rtl/>
        </w:rPr>
        <w:t>, בדברי אליהו בהר הכרמל: "</w:t>
      </w:r>
      <w:r>
        <w:rPr>
          <w:rtl/>
        </w:rPr>
        <w:t>וַיְהִי בַּעֲלוֹת הַמִּנְחָה וַיִּגַּשׁ אֵלִיָּהוּ הַנָּבִיא וַיֹּאמַר ה' אֱלֹהֵי אַבְרָהָם יִצְחָק וְיִשְׂרָאֵל הַיּוֹם יִוָּדַע כִּי אַתָּה אֱלֹהִים בְּיִשְׂרָאֵל</w:t>
      </w:r>
      <w:r>
        <w:rPr>
          <w:rFonts w:hint="cs"/>
          <w:rtl/>
        </w:rPr>
        <w:t>", וכך גם בדברי הימים א כט יח ובדברי הימים ב ל ו, תמיד השלישייה</w:t>
      </w:r>
      <w:r>
        <w:rPr>
          <w:rtl/>
        </w:rPr>
        <w:t>:</w:t>
      </w:r>
      <w:r>
        <w:rPr>
          <w:rFonts w:hint="cs"/>
          <w:rtl/>
        </w:rPr>
        <w:t xml:space="preserve"> </w:t>
      </w:r>
      <w:r w:rsidR="00F730B6">
        <w:rPr>
          <w:rFonts w:hint="cs"/>
          <w:rtl/>
        </w:rPr>
        <w:t>'</w:t>
      </w:r>
      <w:r>
        <w:rPr>
          <w:rFonts w:hint="cs"/>
          <w:rtl/>
        </w:rPr>
        <w:t>אלוהי אברהם יצחק ויעקב</w:t>
      </w:r>
      <w:r w:rsidR="00F730B6">
        <w:rPr>
          <w:rFonts w:hint="cs"/>
          <w:rtl/>
        </w:rPr>
        <w:t>'</w:t>
      </w:r>
      <w:r>
        <w:rPr>
          <w:rFonts w:hint="cs"/>
          <w:rtl/>
        </w:rPr>
        <w:t xml:space="preserve"> או ישראל. האם </w:t>
      </w:r>
      <w:r w:rsidR="000E05A6">
        <w:rPr>
          <w:rFonts w:hint="cs"/>
          <w:rtl/>
        </w:rPr>
        <w:t>יש</w:t>
      </w:r>
      <w:r>
        <w:rPr>
          <w:rFonts w:hint="cs"/>
          <w:rtl/>
        </w:rPr>
        <w:t xml:space="preserve"> "אלוהי אברהם" </w:t>
      </w:r>
      <w:r w:rsidR="000E05A6">
        <w:rPr>
          <w:rFonts w:hint="cs"/>
          <w:rtl/>
        </w:rPr>
        <w:t xml:space="preserve">או "יצחק" </w:t>
      </w:r>
      <w:r>
        <w:rPr>
          <w:rFonts w:hint="cs"/>
          <w:rtl/>
        </w:rPr>
        <w:t>לעצמ</w:t>
      </w:r>
      <w:r w:rsidR="000E05A6">
        <w:rPr>
          <w:rFonts w:hint="cs"/>
          <w:rtl/>
        </w:rPr>
        <w:t>ם</w:t>
      </w:r>
      <w:r>
        <w:rPr>
          <w:rFonts w:hint="cs"/>
          <w:rtl/>
        </w:rPr>
        <w:t xml:space="preserve">? </w:t>
      </w:r>
    </w:p>
  </w:footnote>
  <w:footnote w:id="11">
    <w:p w14:paraId="6C4BECCA" w14:textId="77777777" w:rsidR="00CD7584" w:rsidRDefault="00CD7584">
      <w:pPr>
        <w:pStyle w:val="a3"/>
        <w:rPr>
          <w:rFonts w:hint="cs"/>
          <w:rtl/>
        </w:rPr>
      </w:pPr>
      <w:r>
        <w:rPr>
          <w:rStyle w:val="a5"/>
        </w:rPr>
        <w:footnoteRef/>
      </w:r>
      <w:r>
        <w:rPr>
          <w:rtl/>
        </w:rPr>
        <w:t xml:space="preserve"> </w:t>
      </w:r>
      <w:r>
        <w:rPr>
          <w:rFonts w:hint="cs"/>
          <w:rtl/>
        </w:rPr>
        <w:t xml:space="preserve">הנה מצאנו "אלוהי אברהם". ראה גמרא </w:t>
      </w:r>
      <w:r>
        <w:rPr>
          <w:rtl/>
        </w:rPr>
        <w:t>סוכה מט ע</w:t>
      </w:r>
      <w:r>
        <w:rPr>
          <w:rFonts w:hint="cs"/>
          <w:rtl/>
        </w:rPr>
        <w:t>"ב שמצטטת פסוק זה לשבחו של אברהם שנקרא "נדיב", אך שואלת: "</w:t>
      </w:r>
      <w:r>
        <w:rPr>
          <w:rtl/>
        </w:rPr>
        <w:t>אלהי אברהם ולא אלהי יצחק ויעקב?</w:t>
      </w:r>
      <w:r>
        <w:rPr>
          <w:rFonts w:hint="cs"/>
          <w:rtl/>
        </w:rPr>
        <w:t>" ותשובתה היא</w:t>
      </w:r>
      <w:r>
        <w:rPr>
          <w:rtl/>
        </w:rPr>
        <w:t xml:space="preserve">: </w:t>
      </w:r>
      <w:r>
        <w:rPr>
          <w:rFonts w:hint="cs"/>
          <w:rtl/>
        </w:rPr>
        <w:t>"</w:t>
      </w:r>
      <w:r>
        <w:rPr>
          <w:rtl/>
        </w:rPr>
        <w:t>אלהי אברהם שהיה תחילה לגרים</w:t>
      </w:r>
      <w:r>
        <w:rPr>
          <w:rFonts w:hint="cs"/>
          <w:rtl/>
        </w:rPr>
        <w:t>"</w:t>
      </w:r>
      <w:r>
        <w:rPr>
          <w:rtl/>
        </w:rPr>
        <w:t xml:space="preserve">. </w:t>
      </w:r>
      <w:r>
        <w:rPr>
          <w:rFonts w:hint="cs"/>
          <w:rtl/>
        </w:rPr>
        <w:t>ורש"י על הפסוק בתהלים: "</w:t>
      </w:r>
      <w:r>
        <w:rPr>
          <w:rtl/>
        </w:rPr>
        <w:t>עם אלהי אברהם - שהיה נדיב לב הראשון תח</w:t>
      </w:r>
      <w:r>
        <w:rPr>
          <w:rFonts w:hint="cs"/>
          <w:rtl/>
        </w:rPr>
        <w:t>י</w:t>
      </w:r>
      <w:r>
        <w:rPr>
          <w:rtl/>
        </w:rPr>
        <w:t>לה לגרים עתה נודע כי לאלהים מגיני ארץ היכולת בידו להיות למגן על כל הבוטחים בו</w:t>
      </w:r>
      <w:r>
        <w:rPr>
          <w:rFonts w:hint="cs"/>
          <w:rtl/>
        </w:rPr>
        <w:t>". וכבר קדם הפסוק ב</w:t>
      </w:r>
      <w:r>
        <w:rPr>
          <w:rtl/>
        </w:rPr>
        <w:t>בראשית כו</w:t>
      </w:r>
      <w:r>
        <w:rPr>
          <w:rFonts w:hint="cs"/>
          <w:rtl/>
        </w:rPr>
        <w:t xml:space="preserve"> </w:t>
      </w:r>
      <w:r>
        <w:rPr>
          <w:rtl/>
        </w:rPr>
        <w:t>כד</w:t>
      </w:r>
      <w:r>
        <w:rPr>
          <w:rFonts w:hint="cs"/>
          <w:rtl/>
        </w:rPr>
        <w:t>, דברי הקב"ה ליצחק: "</w:t>
      </w:r>
      <w:r>
        <w:rPr>
          <w:rtl/>
        </w:rPr>
        <w:t>וַיֵּרָא אֵלָיו ה' בַּלַּיְלָה הַהוּא וַיֹּאמֶר אָנֹכִי אֱלֹהֵי אַבְרָהָם אָבִיךָ אַל תִּירָא כִּי אִתְּךָ אָנֹכִי וּבֵרַכְתִּיךָ וְהִרְבֵּיתִי אֶת זַרְעֲךָ בַּעֲבוּר אַבְרָהָם עַבְדִּי</w:t>
      </w:r>
      <w:r>
        <w:rPr>
          <w:rFonts w:hint="cs"/>
          <w:rtl/>
        </w:rPr>
        <w:t>", אבל</w:t>
      </w:r>
      <w:r w:rsidR="002B3A95">
        <w:rPr>
          <w:rFonts w:hint="cs"/>
          <w:rtl/>
        </w:rPr>
        <w:t xml:space="preserve"> כל</w:t>
      </w:r>
      <w:r>
        <w:rPr>
          <w:rFonts w:hint="cs"/>
          <w:rtl/>
        </w:rPr>
        <w:t xml:space="preserve"> זה מסיבות ברורות. "אלוהי יצחק" בנפרד לא מצאנו כלל, אולי הפסוק בירידת יעקב למצרים, בפרשת ויגש, </w:t>
      </w:r>
      <w:r>
        <w:rPr>
          <w:rtl/>
        </w:rPr>
        <w:t>בראשית מו</w:t>
      </w:r>
      <w:r>
        <w:rPr>
          <w:rFonts w:hint="cs"/>
          <w:rtl/>
        </w:rPr>
        <w:t xml:space="preserve"> </w:t>
      </w:r>
      <w:r>
        <w:rPr>
          <w:rtl/>
        </w:rPr>
        <w:t>א</w:t>
      </w:r>
      <w:r>
        <w:rPr>
          <w:rFonts w:hint="cs"/>
          <w:rtl/>
        </w:rPr>
        <w:t>: "</w:t>
      </w:r>
      <w:r>
        <w:rPr>
          <w:rtl/>
        </w:rPr>
        <w:t>וַיִּסַּע יִשְׂרָאֵל וְכָל אֲשֶׁר לוֹ וַיָּבֹא בְּאֵרָה שָּׁבַע וַיִּזְבַּח זְבָחִים לֵאלֹהֵי אָבִיו יִצְחָק</w:t>
      </w:r>
      <w:r>
        <w:rPr>
          <w:rFonts w:hint="cs"/>
          <w:rtl/>
        </w:rPr>
        <w:t xml:space="preserve">". ראה גם "פחד יצחק" בדברי יעקב ללבן בסוף פרשת ויצא. אבל גם זה מסיבות ברורות. סוף דבר, אם בנוסח תפילותינו אנחנו מורגלים בביטוי הכורך את שלושת האבות ביחד: אלוהי אברהם, יצחק ויעקב; במקרא, הביטוי "אלוהי ישראל" בולט באופן ברור ומעיד על יעקב כאבי האומה. ננסה להתחקות מעט אחריו במדרש ולא נוכל אלא להביא מעט </w:t>
      </w:r>
      <w:r w:rsidR="004F69C9">
        <w:rPr>
          <w:rFonts w:hint="cs"/>
          <w:rtl/>
        </w:rPr>
        <w:t>"כמלוא פי גדי"</w:t>
      </w:r>
      <w:r>
        <w:rPr>
          <w:rFonts w:hint="cs"/>
          <w:rtl/>
        </w:rPr>
        <w:t>.</w:t>
      </w:r>
    </w:p>
  </w:footnote>
  <w:footnote w:id="12">
    <w:p w14:paraId="37C7F8E6" w14:textId="77777777" w:rsidR="00536364" w:rsidRDefault="00536364">
      <w:pPr>
        <w:pStyle w:val="a3"/>
        <w:rPr>
          <w:rFonts w:hint="cs"/>
        </w:rPr>
      </w:pPr>
      <w:r>
        <w:rPr>
          <w:rStyle w:val="a5"/>
        </w:rPr>
        <w:footnoteRef/>
      </w:r>
      <w:r>
        <w:rPr>
          <w:rtl/>
        </w:rPr>
        <w:t xml:space="preserve"> </w:t>
      </w:r>
      <w:r>
        <w:rPr>
          <w:rFonts w:hint="cs"/>
          <w:rtl/>
        </w:rPr>
        <w:t>בג' בתשרי בטלה</w:t>
      </w:r>
      <w:r w:rsidR="00530681">
        <w:rPr>
          <w:rFonts w:hint="cs"/>
          <w:rtl/>
        </w:rPr>
        <w:t xml:space="preserve"> אזכרת שם ה' בשטרות.</w:t>
      </w:r>
      <w:r>
        <w:rPr>
          <w:rFonts w:hint="cs"/>
          <w:rtl/>
        </w:rPr>
        <w:t xml:space="preserve"> </w:t>
      </w:r>
    </w:p>
  </w:footnote>
  <w:footnote w:id="13">
    <w:p w14:paraId="0DA44F2C" w14:textId="77777777" w:rsidR="004831F0" w:rsidRDefault="004831F0">
      <w:pPr>
        <w:pStyle w:val="a3"/>
        <w:rPr>
          <w:rFonts w:hint="cs"/>
          <w:rtl/>
        </w:rPr>
      </w:pPr>
      <w:r>
        <w:rPr>
          <w:rStyle w:val="a5"/>
        </w:rPr>
        <w:footnoteRef/>
      </w:r>
      <w:r>
        <w:rPr>
          <w:rtl/>
        </w:rPr>
        <w:t xml:space="preserve"> </w:t>
      </w:r>
      <w:r>
        <w:rPr>
          <w:rFonts w:hint="cs"/>
          <w:rtl/>
        </w:rPr>
        <w:t>לעצם הנושא של חידוש האזכרות בשטרות או ביטולם והאם עשון יום טוב על החידוש או על הביטול, ראה דיון בספר מגילת תענית לורד נעם עמוד 235, ובגמרא ראש השנה יח ע"ב. אותנו מעניין כאן הביטוי "</w:t>
      </w:r>
      <w:r>
        <w:rPr>
          <w:rtl/>
        </w:rPr>
        <w:t>כִּפְרוּ במלכות שמים וְאִמְרוּ אין לנו חלק באלהי ישראל</w:t>
      </w:r>
      <w:r>
        <w:rPr>
          <w:rFonts w:hint="cs"/>
          <w:rtl/>
        </w:rPr>
        <w:t xml:space="preserve">". ראה בדומה </w:t>
      </w:r>
      <w:r>
        <w:rPr>
          <w:rtl/>
        </w:rPr>
        <w:t xml:space="preserve">בראשית רבה </w:t>
      </w:r>
      <w:r>
        <w:rPr>
          <w:rFonts w:hint="cs"/>
          <w:rtl/>
        </w:rPr>
        <w:t xml:space="preserve">ב ד </w:t>
      </w:r>
      <w:r>
        <w:rPr>
          <w:rtl/>
        </w:rPr>
        <w:t>פרשת בראשית</w:t>
      </w:r>
      <w:r>
        <w:rPr>
          <w:rFonts w:hint="cs"/>
          <w:rtl/>
        </w:rPr>
        <w:t>: "</w:t>
      </w:r>
      <w:r>
        <w:rPr>
          <w:rtl/>
        </w:rPr>
        <w:t>וחושך זה גלות יון שהחשיכה עיניהם של ישראל בגזירותיהן שהיתה אומרת להם, כתבו על קרן השור שאין לכם חלק באלהי ישראל</w:t>
      </w:r>
      <w:r>
        <w:rPr>
          <w:rFonts w:hint="cs"/>
          <w:rtl/>
        </w:rPr>
        <w:t xml:space="preserve">". עוד על כפירה באלוהי ישראל ראו בהלכה, </w:t>
      </w:r>
      <w:r>
        <w:rPr>
          <w:rtl/>
        </w:rPr>
        <w:t>בבא מציעא עא ע</w:t>
      </w:r>
      <w:r>
        <w:rPr>
          <w:rFonts w:hint="cs"/>
          <w:rtl/>
        </w:rPr>
        <w:t>"א שמי שמלוה בריבית כותבים וחותמים עליו: "</w:t>
      </w:r>
      <w:r>
        <w:rPr>
          <w:rtl/>
        </w:rPr>
        <w:t>פלוני זה כפר באלהי ישראל</w:t>
      </w:r>
      <w:r>
        <w:rPr>
          <w:rFonts w:hint="cs"/>
          <w:rtl/>
        </w:rPr>
        <w:t>" (כך גם ביורה דעה סימן קס)</w:t>
      </w:r>
      <w:r>
        <w:rPr>
          <w:rtl/>
        </w:rPr>
        <w:t>.</w:t>
      </w:r>
      <w:r>
        <w:rPr>
          <w:rFonts w:hint="cs"/>
          <w:rtl/>
        </w:rPr>
        <w:t xml:space="preserve"> ובאגדה, ס</w:t>
      </w:r>
      <w:r>
        <w:rPr>
          <w:rtl/>
        </w:rPr>
        <w:t>נהדרין קב ע</w:t>
      </w:r>
      <w:r>
        <w:rPr>
          <w:rFonts w:hint="cs"/>
          <w:rtl/>
        </w:rPr>
        <w:t>"ב שאחאב שהוא מאותם שאין להם חלק בעולם הבא: "</w:t>
      </w:r>
      <w:r>
        <w:rPr>
          <w:rtl/>
        </w:rPr>
        <w:t>כתב על דלתות שמרון: אחאב כפר באל</w:t>
      </w:r>
      <w:r>
        <w:rPr>
          <w:rFonts w:hint="cs"/>
          <w:rtl/>
        </w:rPr>
        <w:t>ו</w:t>
      </w:r>
      <w:r>
        <w:rPr>
          <w:rtl/>
        </w:rPr>
        <w:t>הי ישראל, לפיכך אין לו חלק באל</w:t>
      </w:r>
      <w:r>
        <w:rPr>
          <w:rFonts w:hint="cs"/>
          <w:rtl/>
        </w:rPr>
        <w:t>ו</w:t>
      </w:r>
      <w:r>
        <w:rPr>
          <w:rtl/>
        </w:rPr>
        <w:t>הי ישראל</w:t>
      </w:r>
      <w:r>
        <w:rPr>
          <w:rFonts w:hint="cs"/>
          <w:rtl/>
        </w:rPr>
        <w:t>"</w:t>
      </w:r>
      <w:r>
        <w:rPr>
          <w:rtl/>
        </w:rPr>
        <w:t>.</w:t>
      </w:r>
      <w:r>
        <w:rPr>
          <w:rFonts w:hint="cs"/>
          <w:rtl/>
        </w:rPr>
        <w:t xml:space="preserve"> עוד על כפירה באלוהי ישראל, ראו ברכות סג ע"ב בניסיונות לקבוע את לוח השנה מחוץ לארץ.</w:t>
      </w:r>
    </w:p>
  </w:footnote>
  <w:footnote w:id="14">
    <w:p w14:paraId="737E06A0" w14:textId="77777777" w:rsidR="00137A8F" w:rsidRDefault="00137A8F" w:rsidP="00FA648A">
      <w:pPr>
        <w:pStyle w:val="a3"/>
        <w:rPr>
          <w:rFonts w:hint="cs"/>
          <w:rtl/>
        </w:rPr>
      </w:pPr>
      <w:r>
        <w:rPr>
          <w:rStyle w:val="a5"/>
        </w:rPr>
        <w:footnoteRef/>
      </w:r>
      <w:r>
        <w:rPr>
          <w:rtl/>
        </w:rPr>
        <w:t xml:space="preserve"> </w:t>
      </w:r>
      <w:r w:rsidR="00FA648A">
        <w:rPr>
          <w:rFonts w:hint="cs"/>
          <w:rtl/>
        </w:rPr>
        <w:t xml:space="preserve">"נברך </w:t>
      </w:r>
      <w:r>
        <w:rPr>
          <w:rFonts w:hint="cs"/>
          <w:rtl/>
        </w:rPr>
        <w:t>שאכלנו משלו</w:t>
      </w:r>
      <w:r w:rsidR="00FA648A">
        <w:rPr>
          <w:rFonts w:hint="cs"/>
          <w:rtl/>
        </w:rPr>
        <w:t>"</w:t>
      </w:r>
      <w:r>
        <w:rPr>
          <w:rFonts w:hint="cs"/>
          <w:rtl/>
        </w:rPr>
        <w:t xml:space="preserve">. היום נהוג שהמזמן מקדים ואומר: "רבותי נברך", אבל זה איננו אלא הזמנה לזימון </w:t>
      </w:r>
      <w:r w:rsidR="00FA648A">
        <w:rPr>
          <w:rFonts w:hint="cs"/>
          <w:rtl/>
        </w:rPr>
        <w:t>והכנה למצווה (</w:t>
      </w:r>
      <w:r>
        <w:rPr>
          <w:rtl/>
        </w:rPr>
        <w:t>הערות הגרי"ש אלישיב מסכת ברכות דף מט עמוד ב</w:t>
      </w:r>
      <w:r w:rsidR="00FA648A">
        <w:rPr>
          <w:rFonts w:hint="cs"/>
          <w:rtl/>
        </w:rPr>
        <w:t xml:space="preserve">), בדומה ל"הנני מוכן ומזומן לקיים מצווה וכו' ". </w:t>
      </w:r>
      <w:r>
        <w:rPr>
          <w:rFonts w:hint="cs"/>
          <w:rtl/>
        </w:rPr>
        <w:t xml:space="preserve"> </w:t>
      </w:r>
    </w:p>
  </w:footnote>
  <w:footnote w:id="15">
    <w:p w14:paraId="44D11871" w14:textId="77777777" w:rsidR="002B77C1" w:rsidRDefault="002B77C1" w:rsidP="00504BE9">
      <w:pPr>
        <w:pStyle w:val="a3"/>
        <w:rPr>
          <w:rFonts w:hint="cs"/>
        </w:rPr>
      </w:pPr>
      <w:r>
        <w:rPr>
          <w:rStyle w:val="a5"/>
        </w:rPr>
        <w:footnoteRef/>
      </w:r>
      <w:r>
        <w:rPr>
          <w:rtl/>
        </w:rPr>
        <w:t xml:space="preserve"> </w:t>
      </w:r>
      <w:r>
        <w:rPr>
          <w:rFonts w:hint="cs"/>
          <w:rtl/>
        </w:rPr>
        <w:t>השמטנו את הדין של "שלושה והוא"</w:t>
      </w:r>
      <w:r w:rsidR="005A4066">
        <w:rPr>
          <w:rFonts w:hint="cs"/>
          <w:rtl/>
        </w:rPr>
        <w:t xml:space="preserve"> </w:t>
      </w:r>
      <w:r w:rsidR="00991F51">
        <w:rPr>
          <w:rFonts w:hint="cs"/>
          <w:rtl/>
        </w:rPr>
        <w:t xml:space="preserve">(סה"כ </w:t>
      </w:r>
      <w:r w:rsidR="005A4066">
        <w:rPr>
          <w:rFonts w:hint="cs"/>
          <w:rtl/>
        </w:rPr>
        <w:t>4)</w:t>
      </w:r>
      <w:r>
        <w:rPr>
          <w:rFonts w:hint="cs"/>
          <w:rtl/>
        </w:rPr>
        <w:t>, "עשרה והוא"</w:t>
      </w:r>
      <w:r w:rsidR="005A4066">
        <w:rPr>
          <w:rFonts w:hint="cs"/>
          <w:rtl/>
        </w:rPr>
        <w:t xml:space="preserve"> (11)</w:t>
      </w:r>
      <w:r>
        <w:rPr>
          <w:rFonts w:hint="cs"/>
          <w:rtl/>
        </w:rPr>
        <w:t xml:space="preserve">, "מאה והוא" </w:t>
      </w:r>
      <w:r w:rsidR="005A4066">
        <w:rPr>
          <w:rFonts w:hint="cs"/>
          <w:rtl/>
        </w:rPr>
        <w:t xml:space="preserve">(101) </w:t>
      </w:r>
      <w:r>
        <w:rPr>
          <w:rFonts w:hint="cs"/>
          <w:rtl/>
        </w:rPr>
        <w:t>שבהם לכאורה הם יכולים לזמן בלי המזמין ולכן בכולם הוא אומר "ברכו" ולא "נברך"</w:t>
      </w:r>
      <w:r w:rsidR="008A3D52">
        <w:rPr>
          <w:rFonts w:hint="cs"/>
          <w:rtl/>
        </w:rPr>
        <w:t xml:space="preserve">. </w:t>
      </w:r>
      <w:r w:rsidR="00504BE9">
        <w:rPr>
          <w:rFonts w:hint="cs"/>
          <w:rtl/>
        </w:rPr>
        <w:t>והגמרא ב</w:t>
      </w:r>
      <w:r w:rsidR="00504BE9">
        <w:rPr>
          <w:rtl/>
        </w:rPr>
        <w:t>רכות מט ע</w:t>
      </w:r>
      <w:r w:rsidR="00504BE9">
        <w:rPr>
          <w:rFonts w:hint="cs"/>
          <w:rtl/>
        </w:rPr>
        <w:t>"ב כבר מעירה שאפשר גם "ברכו" ולשון "נברך" עדיפה.</w:t>
      </w:r>
    </w:p>
  </w:footnote>
  <w:footnote w:id="16">
    <w:p w14:paraId="24A38BAE" w14:textId="77777777" w:rsidR="00143A5D" w:rsidRDefault="00143A5D" w:rsidP="00143A5D">
      <w:pPr>
        <w:pStyle w:val="a3"/>
        <w:rPr>
          <w:rFonts w:hint="cs"/>
        </w:rPr>
      </w:pPr>
      <w:r>
        <w:rPr>
          <w:rStyle w:val="a5"/>
        </w:rPr>
        <w:footnoteRef/>
      </w:r>
      <w:r>
        <w:rPr>
          <w:rtl/>
        </w:rPr>
        <w:t xml:space="preserve"> </w:t>
      </w:r>
      <w:r>
        <w:rPr>
          <w:rFonts w:hint="cs"/>
          <w:rtl/>
        </w:rPr>
        <w:t xml:space="preserve">זו שיטת </w:t>
      </w:r>
      <w:r>
        <w:rPr>
          <w:rtl/>
        </w:rPr>
        <w:t xml:space="preserve">ר' יוסי הגלילי </w:t>
      </w:r>
      <w:r>
        <w:rPr>
          <w:rFonts w:hint="cs"/>
          <w:rtl/>
        </w:rPr>
        <w:t>"</w:t>
      </w:r>
      <w:r>
        <w:rPr>
          <w:rtl/>
        </w:rPr>
        <w:t>לפי רוב הקהל הן מברכין</w:t>
      </w:r>
      <w:r>
        <w:rPr>
          <w:rFonts w:hint="cs"/>
          <w:rtl/>
        </w:rPr>
        <w:t>"</w:t>
      </w:r>
      <w:r w:rsidR="00991F51">
        <w:rPr>
          <w:rFonts w:hint="cs"/>
          <w:rtl/>
        </w:rPr>
        <w:t xml:space="preserve"> (</w:t>
      </w:r>
      <w:r w:rsidR="00920B88">
        <w:rPr>
          <w:rFonts w:hint="cs"/>
          <w:rtl/>
        </w:rPr>
        <w:t xml:space="preserve">המספרים שהוא נוקט קצת </w:t>
      </w:r>
      <w:r w:rsidR="00E6423C">
        <w:rPr>
          <w:rFonts w:hint="cs"/>
          <w:rtl/>
        </w:rPr>
        <w:t>דמיוניים</w:t>
      </w:r>
      <w:r w:rsidR="00920B88">
        <w:rPr>
          <w:rFonts w:hint="cs"/>
          <w:rtl/>
        </w:rPr>
        <w:t xml:space="preserve">, </w:t>
      </w:r>
      <w:r w:rsidR="00991F51">
        <w:rPr>
          <w:rFonts w:hint="cs"/>
          <w:rtl/>
        </w:rPr>
        <w:t xml:space="preserve">אולי בטיש של חסידים או בסדר פסח </w:t>
      </w:r>
      <w:r w:rsidR="00E6423C">
        <w:rPr>
          <w:rFonts w:hint="cs"/>
          <w:rtl/>
        </w:rPr>
        <w:t>ה</w:t>
      </w:r>
      <w:r w:rsidR="00991F51">
        <w:rPr>
          <w:rFonts w:hint="cs"/>
          <w:rtl/>
        </w:rPr>
        <w:t xml:space="preserve">מרכזי בצבא ...). </w:t>
      </w:r>
      <w:r>
        <w:rPr>
          <w:rFonts w:hint="cs"/>
          <w:rtl/>
        </w:rPr>
        <w:t xml:space="preserve">שיטת ר' עקיבא </w:t>
      </w:r>
      <w:r w:rsidR="00991F51">
        <w:rPr>
          <w:rFonts w:hint="cs"/>
          <w:rtl/>
        </w:rPr>
        <w:t xml:space="preserve">היא </w:t>
      </w:r>
      <w:r>
        <w:rPr>
          <w:rFonts w:hint="cs"/>
          <w:rtl/>
        </w:rPr>
        <w:t>שמעשרה ומעלה תמיד אותו נוסח: "מ</w:t>
      </w:r>
      <w:r>
        <w:rPr>
          <w:rtl/>
        </w:rPr>
        <w:t>ה מצינו בבית הכנסת</w:t>
      </w:r>
      <w:r>
        <w:rPr>
          <w:rFonts w:hint="cs"/>
          <w:rtl/>
        </w:rPr>
        <w:t>?</w:t>
      </w:r>
      <w:r>
        <w:rPr>
          <w:rtl/>
        </w:rPr>
        <w:t xml:space="preserve"> אחד מרובין ואחד מועטין אומר ברכו את ה' רבי ישמעאל אומר ברכו את ה' המבורך</w:t>
      </w:r>
      <w:r>
        <w:rPr>
          <w:rFonts w:hint="cs"/>
          <w:rtl/>
        </w:rPr>
        <w:t>". התמקדנו בשיטת ר' יוסי הגלילי לפי שהוא משלב את "אלוהי ישראל" בציבור של אלף איש ומעלה. יגענו ולא מצאנו מה טעם מטבע הלשון "אלוהי ישראל" בברכת המזון של אלף איש ומעלה (קשור לברכה של מי שרואה הרבה "אוכלוסי ישראל"? ברכות נח ע"א). חזרנו לפיכך למקרא ומצאנו פסוקים לא מעטים עם "ברוך אלוהי ישראל" שאולי הם ישפכו אור על ברכה מיוחדת זו (שאיננה נוהגת להלכה כי אנו פוסקים כר' עקיבא ולא כר' יוסי הגלילי).</w:t>
      </w:r>
    </w:p>
  </w:footnote>
  <w:footnote w:id="17">
    <w:p w14:paraId="313269E1" w14:textId="77777777" w:rsidR="00143A5D" w:rsidRDefault="00143A5D">
      <w:pPr>
        <w:pStyle w:val="a3"/>
        <w:rPr>
          <w:rFonts w:hint="cs"/>
          <w:rtl/>
        </w:rPr>
      </w:pPr>
      <w:r>
        <w:rPr>
          <w:rStyle w:val="a5"/>
        </w:rPr>
        <w:footnoteRef/>
      </w:r>
      <w:r>
        <w:rPr>
          <w:rtl/>
        </w:rPr>
        <w:t xml:space="preserve"> </w:t>
      </w:r>
      <w:r>
        <w:rPr>
          <w:rFonts w:hint="cs"/>
          <w:rtl/>
        </w:rPr>
        <w:t>כך גם ב</w:t>
      </w:r>
      <w:r>
        <w:rPr>
          <w:rtl/>
        </w:rPr>
        <w:t>תהלים קו מח</w:t>
      </w:r>
      <w:r>
        <w:rPr>
          <w:rFonts w:hint="cs"/>
          <w:rtl/>
        </w:rPr>
        <w:t>: "</w:t>
      </w:r>
      <w:r>
        <w:rPr>
          <w:rtl/>
        </w:rPr>
        <w:t>בָּרוּךְ ה' אֱלֹהֵי יִשְׂרָאֵל מִן הָעוֹלָם וְעַד הָעוֹלָם וְאָמַר כָּל הָעָם אָמֵן הַלְלוּ יָהּ</w:t>
      </w:r>
      <w:r>
        <w:rPr>
          <w:rFonts w:hint="cs"/>
          <w:rtl/>
        </w:rPr>
        <w:t>" ובמקבילה ב</w:t>
      </w:r>
      <w:r>
        <w:rPr>
          <w:rtl/>
        </w:rPr>
        <w:t>דברי הימים א טז</w:t>
      </w:r>
      <w:r>
        <w:rPr>
          <w:rFonts w:hint="cs"/>
          <w:rtl/>
        </w:rPr>
        <w:t xml:space="preserve"> לו (תפילת דוד בעת העלאת הארון לעיר דוד: "</w:t>
      </w:r>
      <w:r>
        <w:rPr>
          <w:rtl/>
        </w:rPr>
        <w:t>בָּרוּךְ ה' אֱלֹהֵי יִשְׂרָאֵל מִן הָעוֹלָם וְעַד הָעֹלָם וַיֹּאמְרוּ כָל הָעָם אָמֵן וְהַלֵּל לַה'</w:t>
      </w:r>
      <w:r>
        <w:rPr>
          <w:rFonts w:hint="cs"/>
          <w:rtl/>
        </w:rPr>
        <w:t xml:space="preserve"> ". עוד ב</w:t>
      </w:r>
      <w:r>
        <w:rPr>
          <w:rtl/>
        </w:rPr>
        <w:t>דברי הימים א כט י</w:t>
      </w:r>
      <w:r>
        <w:rPr>
          <w:rFonts w:hint="cs"/>
          <w:rtl/>
        </w:rPr>
        <w:t xml:space="preserve"> (תפילת דוד בהכנות לבניין המקדש): "</w:t>
      </w:r>
      <w:r>
        <w:rPr>
          <w:rtl/>
        </w:rPr>
        <w:t>וַיְבָרֶךְ דָּוִיד אֶת ה' לְעֵינֵי כָּל הַקָּהָל וַיֹּאמֶר דָּוִיד בָּרוּךְ אַתָּה ה' אֱלֹהֵי יִשְׂרָאֵל אָבִינוּ מֵעוֹלָם וְעַד עוֹלָם</w:t>
      </w:r>
      <w:r>
        <w:rPr>
          <w:rFonts w:hint="cs"/>
          <w:rtl/>
        </w:rPr>
        <w:t xml:space="preserve">". וקדמה לכולם ברכתו לאביגיל, </w:t>
      </w:r>
      <w:r>
        <w:rPr>
          <w:rtl/>
        </w:rPr>
        <w:t>שמואל א כה לב</w:t>
      </w:r>
      <w:r>
        <w:rPr>
          <w:rFonts w:hint="cs"/>
          <w:rtl/>
        </w:rPr>
        <w:t>: "</w:t>
      </w:r>
      <w:r>
        <w:rPr>
          <w:rtl/>
        </w:rPr>
        <w:t>וַיֹּאמֶר דָּוִד לַאֲבִיגַל בָּרוּךְ ה' אֱלֹהֵי יִשְׂרָאֵל אֲשֶׁר שְׁלָחֵךְ הַיּוֹם הַזֶּה לִקְרָאתִי</w:t>
      </w:r>
      <w:r>
        <w:rPr>
          <w:rFonts w:hint="cs"/>
          <w:rtl/>
        </w:rPr>
        <w:t>". אם לא ישפכו פסוקים אלה אור על ברכת המזון במדרש לעיל, וודאי שיתקשרו למדרש שלהלן.</w:t>
      </w:r>
    </w:p>
  </w:footnote>
  <w:footnote w:id="18">
    <w:p w14:paraId="7614A424" w14:textId="77777777" w:rsidR="00862363" w:rsidRDefault="00862363">
      <w:pPr>
        <w:pStyle w:val="a3"/>
        <w:rPr>
          <w:rFonts w:hint="cs"/>
        </w:rPr>
      </w:pPr>
      <w:r>
        <w:rPr>
          <w:rStyle w:val="a5"/>
        </w:rPr>
        <w:footnoteRef/>
      </w:r>
      <w:r>
        <w:rPr>
          <w:rtl/>
        </w:rPr>
        <w:t xml:space="preserve"> </w:t>
      </w:r>
      <w:r>
        <w:rPr>
          <w:rFonts w:hint="cs"/>
          <w:rtl/>
        </w:rPr>
        <w:t>ושלא כפסוקים ש</w:t>
      </w:r>
      <w:r w:rsidR="00AB7A89">
        <w:rPr>
          <w:rFonts w:hint="cs"/>
          <w:rtl/>
        </w:rPr>
        <w:t xml:space="preserve">בתהלים ודברי הימים המובאים </w:t>
      </w:r>
      <w:r>
        <w:rPr>
          <w:rFonts w:hint="cs"/>
          <w:rtl/>
        </w:rPr>
        <w:t>בהערה הקודמת</w:t>
      </w:r>
      <w:r w:rsidR="00AB7A89">
        <w:rPr>
          <w:rFonts w:hint="cs"/>
          <w:rtl/>
        </w:rPr>
        <w:t>,</w:t>
      </w:r>
      <w:r>
        <w:rPr>
          <w:rFonts w:hint="cs"/>
          <w:rtl/>
        </w:rPr>
        <w:t xml:space="preserve"> שם נאמר במפורש שהעם עונה אמן. במקדש</w:t>
      </w:r>
    </w:p>
  </w:footnote>
  <w:footnote w:id="19">
    <w:p w14:paraId="10E9FD41" w14:textId="77777777" w:rsidR="00CB27CD" w:rsidRDefault="00CB27CD" w:rsidP="00CB27CD">
      <w:pPr>
        <w:pStyle w:val="a3"/>
        <w:rPr>
          <w:rFonts w:hint="cs"/>
        </w:rPr>
      </w:pPr>
      <w:r>
        <w:rPr>
          <w:rStyle w:val="a5"/>
        </w:rPr>
        <w:footnoteRef/>
      </w:r>
      <w:r>
        <w:rPr>
          <w:rtl/>
        </w:rPr>
        <w:t xml:space="preserve"> </w:t>
      </w:r>
      <w:r>
        <w:rPr>
          <w:rFonts w:hint="cs"/>
          <w:rtl/>
        </w:rPr>
        <w:t>ראו הפסוק המלא שחשוב גם להמשך הדרשה: "</w:t>
      </w:r>
      <w:r>
        <w:rPr>
          <w:rtl/>
        </w:rPr>
        <w:t>וַיֹּאמְרוּ הַלְוִיִּם יֵשׁוּעַ וְקַדְמִיאֵל בָּנִי חֲשַׁבְנְיָה שֵׁרֵבְיָה הוֹדִיָּה שְׁבַנְיָה פְתַחְיָה קוּמוּ בָּרֲכוּ אֶת ה' אֱלֹהֵיכֶם מִן הָעוֹלָם עַד הָעוֹלָם וִיבָרְכוּ שֵׁם כְּבוֹדֶךָ וּמְרוֹמַם עַל כָּל בְּרָכָה וּתְהִלָּה</w:t>
      </w:r>
      <w:r>
        <w:rPr>
          <w:rFonts w:hint="cs"/>
          <w:rtl/>
        </w:rPr>
        <w:t>".</w:t>
      </w:r>
    </w:p>
  </w:footnote>
  <w:footnote w:id="20">
    <w:p w14:paraId="7BA569F8" w14:textId="77777777" w:rsidR="00F03581" w:rsidRDefault="00F03581">
      <w:pPr>
        <w:pStyle w:val="a3"/>
        <w:rPr>
          <w:rFonts w:hint="cs"/>
          <w:rtl/>
        </w:rPr>
      </w:pPr>
      <w:r>
        <w:rPr>
          <w:rStyle w:val="a5"/>
        </w:rPr>
        <w:footnoteRef/>
      </w:r>
      <w:r>
        <w:rPr>
          <w:rtl/>
        </w:rPr>
        <w:t xml:space="preserve"> </w:t>
      </w:r>
      <w:r>
        <w:rPr>
          <w:rFonts w:hint="cs"/>
          <w:rtl/>
        </w:rPr>
        <w:t>בבית המקדש לא היו אומרים אמן אחר הברכות (אילו ברכות?), ראו נושא זה גם בתוספתא ברכות פרק ו, בבלי ברכות סג ע"א ובירושלמי ברכות ט ה. וכאן מדובר ב</w:t>
      </w:r>
      <w:r w:rsidR="002F7050">
        <w:rPr>
          <w:rFonts w:hint="cs"/>
          <w:rtl/>
        </w:rPr>
        <w:t>שש הברכות שמתווספות לתפילת עמידה ב</w:t>
      </w:r>
      <w:r>
        <w:rPr>
          <w:rFonts w:hint="cs"/>
          <w:rtl/>
        </w:rPr>
        <w:t>תענית ציבור. ראו בהמשך התוספתא שם: "</w:t>
      </w:r>
      <w:r>
        <w:rPr>
          <w:rtl/>
        </w:rPr>
        <w:t>על הראשונה הוא אומ</w:t>
      </w:r>
      <w:r>
        <w:rPr>
          <w:rFonts w:hint="cs"/>
          <w:rtl/>
        </w:rPr>
        <w:t xml:space="preserve">ר: </w:t>
      </w:r>
      <w:r>
        <w:rPr>
          <w:rtl/>
        </w:rPr>
        <w:t>ברוך ה' אלהי ישראל מן העולם ועד העולם ברוך גואל ישראל והן עונין אחריו ברוך שם כבוד מלכותו וגו'</w:t>
      </w:r>
      <w:r>
        <w:rPr>
          <w:rFonts w:hint="cs"/>
          <w:rtl/>
        </w:rPr>
        <w:t xml:space="preserve"> ... </w:t>
      </w:r>
      <w:r>
        <w:rPr>
          <w:rtl/>
        </w:rPr>
        <w:t>על השנייה הוא או' ברוך ה' אלהי ישראל מן העולם ועד העולם ברוך זוכר הנשכחות והן עונין אחריו ברוך שם כבוד מלכותו</w:t>
      </w:r>
      <w:r>
        <w:rPr>
          <w:rFonts w:hint="cs"/>
          <w:rtl/>
        </w:rPr>
        <w:t xml:space="preserve">". ראה דברינו </w:t>
      </w:r>
      <w:hyperlink r:id="rId4" w:history="1">
        <w:r w:rsidRPr="00F03581">
          <w:rPr>
            <w:rStyle w:val="Hyperlink"/>
            <w:rFonts w:hint="cs"/>
            <w:rtl/>
          </w:rPr>
          <w:t>ברוך שם כבוד מלכותו</w:t>
        </w:r>
      </w:hyperlink>
      <w:r>
        <w:rPr>
          <w:rFonts w:hint="cs"/>
          <w:rtl/>
        </w:rPr>
        <w:t xml:space="preserve"> בפרשת ויחי. מדוע "אלוהי ישראל" במקדש? אולי בגלל הקשר המיוחד ליעקב. ראו </w:t>
      </w:r>
      <w:r>
        <w:rPr>
          <w:rtl/>
        </w:rPr>
        <w:t>מדרש תהלים (שוחר טוב; בובר) מזמור פא</w:t>
      </w:r>
      <w:r>
        <w:rPr>
          <w:rFonts w:hint="cs"/>
          <w:rtl/>
        </w:rPr>
        <w:t>: "</w:t>
      </w:r>
      <w:r>
        <w:rPr>
          <w:rtl/>
        </w:rPr>
        <w:t>משל למלך שהיה לו</w:t>
      </w:r>
      <w:r>
        <w:rPr>
          <w:rFonts w:hint="cs"/>
          <w:rtl/>
        </w:rPr>
        <w:t xml:space="preserve"> </w:t>
      </w:r>
      <w:r>
        <w:rPr>
          <w:rtl/>
        </w:rPr>
        <w:t>ג' אוהבים וביקש לבנות לו פלטין</w:t>
      </w:r>
      <w:r>
        <w:rPr>
          <w:rFonts w:hint="cs"/>
          <w:rtl/>
        </w:rPr>
        <w:t>.</w:t>
      </w:r>
      <w:r>
        <w:rPr>
          <w:rtl/>
        </w:rPr>
        <w:t xml:space="preserve"> הביא לראשון ואומר לו</w:t>
      </w:r>
      <w:r>
        <w:rPr>
          <w:rFonts w:hint="cs"/>
          <w:rtl/>
        </w:rPr>
        <w:t>:</w:t>
      </w:r>
      <w:r>
        <w:rPr>
          <w:rtl/>
        </w:rPr>
        <w:t xml:space="preserve"> מבקש אני לבנות פלטין, אמר ליה אותו אוהבו</w:t>
      </w:r>
      <w:r>
        <w:rPr>
          <w:rFonts w:hint="cs"/>
          <w:rtl/>
        </w:rPr>
        <w:t>:</w:t>
      </w:r>
      <w:r>
        <w:rPr>
          <w:rtl/>
        </w:rPr>
        <w:t xml:space="preserve"> זכור אני שהיה הר תחילה</w:t>
      </w:r>
      <w:r>
        <w:rPr>
          <w:rFonts w:hint="cs"/>
          <w:rtl/>
        </w:rPr>
        <w:t>.</w:t>
      </w:r>
      <w:r>
        <w:rPr>
          <w:rtl/>
        </w:rPr>
        <w:t xml:space="preserve"> קורא לאוהבו שני ואמר לו</w:t>
      </w:r>
      <w:r>
        <w:rPr>
          <w:rFonts w:hint="cs"/>
          <w:rtl/>
        </w:rPr>
        <w:t>:</w:t>
      </w:r>
      <w:r>
        <w:rPr>
          <w:rtl/>
        </w:rPr>
        <w:t xml:space="preserve"> מבקש אני לבנות לי פלטין, אמר לו</w:t>
      </w:r>
      <w:r>
        <w:rPr>
          <w:rFonts w:hint="cs"/>
          <w:rtl/>
        </w:rPr>
        <w:t>:</w:t>
      </w:r>
      <w:r>
        <w:rPr>
          <w:rtl/>
        </w:rPr>
        <w:t xml:space="preserve"> זכור אני שהיה מתחילה שדה</w:t>
      </w:r>
      <w:r>
        <w:rPr>
          <w:rFonts w:hint="cs"/>
          <w:rtl/>
        </w:rPr>
        <w:t>.</w:t>
      </w:r>
      <w:r>
        <w:rPr>
          <w:rtl/>
        </w:rPr>
        <w:t xml:space="preserve"> קורא לאוהבו שלישי ואמר</w:t>
      </w:r>
      <w:r>
        <w:rPr>
          <w:rFonts w:hint="cs"/>
          <w:rtl/>
        </w:rPr>
        <w:t>:</w:t>
      </w:r>
      <w:r>
        <w:rPr>
          <w:rtl/>
        </w:rPr>
        <w:t xml:space="preserve"> רוצה אני לבנות לי פלטין, אמר ליה</w:t>
      </w:r>
      <w:r>
        <w:rPr>
          <w:rFonts w:hint="cs"/>
          <w:rtl/>
        </w:rPr>
        <w:t>:</w:t>
      </w:r>
      <w:r>
        <w:rPr>
          <w:rtl/>
        </w:rPr>
        <w:t xml:space="preserve"> זכור אני שהיה מתחילה פלטין</w:t>
      </w:r>
      <w:r>
        <w:rPr>
          <w:rFonts w:hint="cs"/>
          <w:rtl/>
        </w:rPr>
        <w:t>.</w:t>
      </w:r>
      <w:r>
        <w:rPr>
          <w:rtl/>
        </w:rPr>
        <w:t xml:space="preserve"> אמר ליה</w:t>
      </w:r>
      <w:r>
        <w:rPr>
          <w:rFonts w:hint="cs"/>
          <w:rtl/>
        </w:rPr>
        <w:t>:</w:t>
      </w:r>
      <w:r>
        <w:rPr>
          <w:rtl/>
        </w:rPr>
        <w:t xml:space="preserve"> חייך שאני בונה אותו פלטין וקורא אותו על שמך</w:t>
      </w:r>
      <w:r>
        <w:rPr>
          <w:rFonts w:hint="cs"/>
          <w:rtl/>
        </w:rPr>
        <w:t>.</w:t>
      </w:r>
      <w:r>
        <w:rPr>
          <w:rtl/>
        </w:rPr>
        <w:t xml:space="preserve"> כך אברהם ויצחק ויעקב היו אוהבים להקב"ה</w:t>
      </w:r>
      <w:r>
        <w:rPr>
          <w:rFonts w:hint="cs"/>
          <w:rtl/>
        </w:rPr>
        <w:t>.</w:t>
      </w:r>
      <w:r>
        <w:rPr>
          <w:rtl/>
        </w:rPr>
        <w:t xml:space="preserve"> אברהם קרא לבית המקדש הר, שנאמר</w:t>
      </w:r>
      <w:r>
        <w:rPr>
          <w:rFonts w:hint="cs"/>
          <w:rtl/>
        </w:rPr>
        <w:t>:</w:t>
      </w:r>
      <w:r>
        <w:rPr>
          <w:rtl/>
        </w:rPr>
        <w:t xml:space="preserve"> בהר ה' יראה (בראשית כב יד)</w:t>
      </w:r>
      <w:r>
        <w:rPr>
          <w:rFonts w:hint="cs"/>
          <w:rtl/>
        </w:rPr>
        <w:t>.</w:t>
      </w:r>
      <w:r>
        <w:rPr>
          <w:rtl/>
        </w:rPr>
        <w:t xml:space="preserve"> יצחק קראו שדה, שנאמר</w:t>
      </w:r>
      <w:r>
        <w:rPr>
          <w:rFonts w:hint="cs"/>
          <w:rtl/>
        </w:rPr>
        <w:t>:</w:t>
      </w:r>
      <w:r>
        <w:rPr>
          <w:rtl/>
        </w:rPr>
        <w:t xml:space="preserve"> ראה ריח בני כריח שדה (שם כז כז)</w:t>
      </w:r>
      <w:r>
        <w:rPr>
          <w:rFonts w:hint="cs"/>
          <w:rtl/>
        </w:rPr>
        <w:t>.</w:t>
      </w:r>
      <w:r>
        <w:rPr>
          <w:rtl/>
        </w:rPr>
        <w:t xml:space="preserve"> יעקב קראו בית עד שלא נבנה, שנאמר</w:t>
      </w:r>
      <w:r>
        <w:rPr>
          <w:rFonts w:hint="cs"/>
          <w:rtl/>
        </w:rPr>
        <w:t>:</w:t>
      </w:r>
      <w:r>
        <w:rPr>
          <w:rtl/>
        </w:rPr>
        <w:t xml:space="preserve"> אין זה כי אם בית אלהים (שם כח יז), אמר ליה הק</w:t>
      </w:r>
      <w:r>
        <w:rPr>
          <w:rFonts w:hint="cs"/>
          <w:rtl/>
        </w:rPr>
        <w:t xml:space="preserve">ב"ה: </w:t>
      </w:r>
      <w:r>
        <w:rPr>
          <w:rtl/>
        </w:rPr>
        <w:t>חייך</w:t>
      </w:r>
      <w:r>
        <w:rPr>
          <w:rFonts w:hint="cs"/>
          <w:rtl/>
        </w:rPr>
        <w:t>,</w:t>
      </w:r>
      <w:r>
        <w:rPr>
          <w:rtl/>
        </w:rPr>
        <w:t xml:space="preserve"> אתה קראתו בית עד שלא נבנה, ואני קורא אותו על שמך, שנאמר</w:t>
      </w:r>
      <w:r>
        <w:rPr>
          <w:rFonts w:hint="cs"/>
          <w:rtl/>
        </w:rPr>
        <w:t>:</w:t>
      </w:r>
      <w:r>
        <w:rPr>
          <w:rtl/>
        </w:rPr>
        <w:t xml:space="preserve"> לכו ונעלה אל הר ה' אל בית אלהי יעקב (ישעיה ב ג)</w:t>
      </w:r>
      <w:r>
        <w:rPr>
          <w:rFonts w:hint="cs"/>
          <w:rtl/>
        </w:rPr>
        <w:t>".</w:t>
      </w:r>
    </w:p>
  </w:footnote>
  <w:footnote w:id="21">
    <w:p w14:paraId="13DF5A9D" w14:textId="77777777" w:rsidR="00721161" w:rsidRDefault="00721161">
      <w:pPr>
        <w:pStyle w:val="a3"/>
        <w:rPr>
          <w:rFonts w:hint="cs"/>
        </w:rPr>
      </w:pPr>
      <w:r>
        <w:rPr>
          <w:rStyle w:val="a5"/>
        </w:rPr>
        <w:footnoteRef/>
      </w:r>
      <w:r>
        <w:rPr>
          <w:rtl/>
        </w:rPr>
        <w:t xml:space="preserve"> </w:t>
      </w:r>
      <w:r>
        <w:rPr>
          <w:rFonts w:hint="cs"/>
          <w:rtl/>
        </w:rPr>
        <w:t xml:space="preserve">ראה דברינו </w:t>
      </w:r>
      <w:hyperlink r:id="rId5" w:history="1">
        <w:r w:rsidRPr="00721161">
          <w:rPr>
            <w:rStyle w:val="Hyperlink"/>
            <w:rFonts w:hint="cs"/>
            <w:rtl/>
          </w:rPr>
          <w:t>מעשה מרכבה</w:t>
        </w:r>
      </w:hyperlink>
      <w:r>
        <w:rPr>
          <w:rFonts w:hint="cs"/>
          <w:rtl/>
        </w:rPr>
        <w:t xml:space="preserve"> בחג השבועות. ראו גם </w:t>
      </w:r>
      <w:hyperlink r:id="rId6" w:history="1">
        <w:r w:rsidRPr="00721161">
          <w:rPr>
            <w:rStyle w:val="Hyperlink"/>
            <w:rFonts w:hint="cs"/>
            <w:rtl/>
          </w:rPr>
          <w:t>דורשין או לא דורשים במעשה בראשית</w:t>
        </w:r>
      </w:hyperlink>
      <w:r>
        <w:rPr>
          <w:rFonts w:hint="cs"/>
          <w:rtl/>
        </w:rPr>
        <w:t xml:space="preserve"> בפרשת בראשית.</w:t>
      </w:r>
    </w:p>
  </w:footnote>
  <w:footnote w:id="22">
    <w:p w14:paraId="7AA3F4E6" w14:textId="77777777" w:rsidR="00B64884" w:rsidRDefault="00B64884">
      <w:pPr>
        <w:pStyle w:val="a3"/>
        <w:rPr>
          <w:rFonts w:hint="cs"/>
        </w:rPr>
      </w:pPr>
      <w:r>
        <w:rPr>
          <w:rStyle w:val="a5"/>
        </w:rPr>
        <w:footnoteRef/>
      </w:r>
      <w:r>
        <w:rPr>
          <w:rtl/>
        </w:rPr>
        <w:t xml:space="preserve"> </w:t>
      </w:r>
      <w:r>
        <w:rPr>
          <w:rFonts w:hint="cs"/>
          <w:rtl/>
        </w:rPr>
        <w:t xml:space="preserve">ר' אלעזר בן ערך אומר לרבן יוחנן בן זכיי אני יכול לדרוש לפניך במעשה מרכבה, אני כבר </w:t>
      </w:r>
      <w:r w:rsidR="00E6423C">
        <w:rPr>
          <w:rFonts w:hint="cs"/>
          <w:rtl/>
        </w:rPr>
        <w:t>ח</w:t>
      </w:r>
      <w:r>
        <w:rPr>
          <w:rFonts w:hint="cs"/>
          <w:rtl/>
        </w:rPr>
        <w:t>כם ומבין. והוא אומר לו: דרוש.</w:t>
      </w:r>
    </w:p>
  </w:footnote>
  <w:footnote w:id="23">
    <w:p w14:paraId="7EF720C6" w14:textId="77777777" w:rsidR="0019582A" w:rsidRDefault="0019582A" w:rsidP="0019582A">
      <w:pPr>
        <w:pStyle w:val="a3"/>
        <w:rPr>
          <w:rFonts w:hint="cs"/>
          <w:rtl/>
        </w:rPr>
      </w:pPr>
      <w:r>
        <w:rPr>
          <w:rStyle w:val="a5"/>
        </w:rPr>
        <w:footnoteRef/>
      </w:r>
      <w:r>
        <w:rPr>
          <w:rtl/>
        </w:rPr>
        <w:t xml:space="preserve"> </w:t>
      </w:r>
      <w:r>
        <w:rPr>
          <w:rFonts w:hint="cs"/>
          <w:rtl/>
        </w:rPr>
        <w:t>בנוסח המובא בגמרא חגיגה יד ע"ב מודגש שלפני שר' אלעזר התחיל בדרשה: "</w:t>
      </w:r>
      <w:r w:rsidRPr="001B2DFA">
        <w:rPr>
          <w:rFonts w:hint="eastAsia"/>
          <w:rtl/>
          <w:lang w:eastAsia="en-US"/>
        </w:rPr>
        <w:t>מיד</w:t>
      </w:r>
      <w:r w:rsidRPr="001B2DFA">
        <w:rPr>
          <w:rtl/>
          <w:lang w:eastAsia="en-US"/>
        </w:rPr>
        <w:t xml:space="preserve"> </w:t>
      </w:r>
      <w:r w:rsidRPr="001B2DFA">
        <w:rPr>
          <w:rFonts w:hint="eastAsia"/>
          <w:rtl/>
          <w:lang w:eastAsia="en-US"/>
        </w:rPr>
        <w:t>ירד</w:t>
      </w:r>
      <w:r w:rsidRPr="001B2DFA">
        <w:rPr>
          <w:rtl/>
          <w:lang w:eastAsia="en-US"/>
        </w:rPr>
        <w:t xml:space="preserve"> </w:t>
      </w:r>
      <w:r w:rsidRPr="001B2DFA">
        <w:rPr>
          <w:rFonts w:hint="eastAsia"/>
          <w:rtl/>
          <w:lang w:eastAsia="en-US"/>
        </w:rPr>
        <w:t>רבן</w:t>
      </w:r>
      <w:r w:rsidRPr="001B2DFA">
        <w:rPr>
          <w:rtl/>
          <w:lang w:eastAsia="en-US"/>
        </w:rPr>
        <w:t xml:space="preserve"> </w:t>
      </w:r>
      <w:r w:rsidRPr="001B2DFA">
        <w:rPr>
          <w:rFonts w:hint="eastAsia"/>
          <w:rtl/>
          <w:lang w:eastAsia="en-US"/>
        </w:rPr>
        <w:t>יוחנן</w:t>
      </w:r>
      <w:r w:rsidRPr="001B2DFA">
        <w:rPr>
          <w:rtl/>
          <w:lang w:eastAsia="en-US"/>
        </w:rPr>
        <w:t xml:space="preserve"> </w:t>
      </w:r>
      <w:r w:rsidRPr="001B2DFA">
        <w:rPr>
          <w:rFonts w:hint="eastAsia"/>
          <w:rtl/>
          <w:lang w:eastAsia="en-US"/>
        </w:rPr>
        <w:t>בן</w:t>
      </w:r>
      <w:r w:rsidRPr="001B2DFA">
        <w:rPr>
          <w:rtl/>
          <w:lang w:eastAsia="en-US"/>
        </w:rPr>
        <w:t xml:space="preserve"> </w:t>
      </w:r>
      <w:r w:rsidRPr="001B2DFA">
        <w:rPr>
          <w:rFonts w:hint="eastAsia"/>
          <w:rtl/>
          <w:lang w:eastAsia="en-US"/>
        </w:rPr>
        <w:t>זכאי</w:t>
      </w:r>
      <w:r w:rsidRPr="001B2DFA">
        <w:rPr>
          <w:rtl/>
          <w:lang w:eastAsia="en-US"/>
        </w:rPr>
        <w:t xml:space="preserve"> </w:t>
      </w:r>
      <w:r w:rsidRPr="001B2DFA">
        <w:rPr>
          <w:rFonts w:hint="eastAsia"/>
          <w:rtl/>
          <w:lang w:eastAsia="en-US"/>
        </w:rPr>
        <w:t>מעל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ונתעטף</w:t>
      </w:r>
      <w:r w:rsidRPr="001B2DFA">
        <w:rPr>
          <w:rtl/>
          <w:lang w:eastAsia="en-US"/>
        </w:rPr>
        <w:t xml:space="preserve"> </w:t>
      </w:r>
      <w:r w:rsidRPr="001B2DFA">
        <w:rPr>
          <w:rFonts w:hint="eastAsia"/>
          <w:rtl/>
          <w:lang w:eastAsia="en-US"/>
        </w:rPr>
        <w:t>וישב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האבן</w:t>
      </w:r>
      <w:r w:rsidRPr="001B2DFA">
        <w:rPr>
          <w:rtl/>
          <w:lang w:eastAsia="en-US"/>
        </w:rPr>
        <w:t xml:space="preserve"> </w:t>
      </w:r>
      <w:r w:rsidRPr="001B2DFA">
        <w:rPr>
          <w:rFonts w:hint="eastAsia"/>
          <w:rtl/>
          <w:lang w:eastAsia="en-US"/>
        </w:rPr>
        <w:t>תחת</w:t>
      </w:r>
      <w:r w:rsidRPr="001B2DFA">
        <w:rPr>
          <w:rtl/>
          <w:lang w:eastAsia="en-US"/>
        </w:rPr>
        <w:t xml:space="preserve"> </w:t>
      </w:r>
      <w:r w:rsidRPr="001B2DFA">
        <w:rPr>
          <w:rFonts w:hint="eastAsia"/>
          <w:rtl/>
          <w:lang w:eastAsia="en-US"/>
        </w:rPr>
        <w:t>הזית</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לו</w:t>
      </w:r>
      <w:r w:rsidRPr="001B2DFA">
        <w:rPr>
          <w:rtl/>
          <w:lang w:eastAsia="en-US"/>
        </w:rPr>
        <w:t xml:space="preserve">: </w:t>
      </w:r>
      <w:r w:rsidRPr="001B2DFA">
        <w:rPr>
          <w:rFonts w:hint="eastAsia"/>
          <w:rtl/>
          <w:lang w:eastAsia="en-US"/>
        </w:rPr>
        <w:t>רבי</w:t>
      </w:r>
      <w:r w:rsidRPr="001B2DFA">
        <w:rPr>
          <w:rtl/>
          <w:lang w:eastAsia="en-US"/>
        </w:rPr>
        <w:t xml:space="preserve">, </w:t>
      </w:r>
      <w:r w:rsidRPr="001B2DFA">
        <w:rPr>
          <w:rFonts w:hint="eastAsia"/>
          <w:rtl/>
          <w:lang w:eastAsia="en-US"/>
        </w:rPr>
        <w:t>מפני</w:t>
      </w:r>
      <w:r w:rsidRPr="001B2DFA">
        <w:rPr>
          <w:rtl/>
          <w:lang w:eastAsia="en-US"/>
        </w:rPr>
        <w:t xml:space="preserve"> </w:t>
      </w:r>
      <w:r w:rsidRPr="001B2DFA">
        <w:rPr>
          <w:rFonts w:hint="eastAsia"/>
          <w:rtl/>
          <w:lang w:eastAsia="en-US"/>
        </w:rPr>
        <w:t>מה</w:t>
      </w:r>
      <w:r w:rsidRPr="001B2DFA">
        <w:rPr>
          <w:rtl/>
          <w:lang w:eastAsia="en-US"/>
        </w:rPr>
        <w:t xml:space="preserve"> </w:t>
      </w:r>
      <w:r w:rsidRPr="001B2DFA">
        <w:rPr>
          <w:rFonts w:hint="eastAsia"/>
          <w:rtl/>
          <w:lang w:eastAsia="en-US"/>
        </w:rPr>
        <w:t>ירדת</w:t>
      </w:r>
      <w:r w:rsidRPr="001B2DFA">
        <w:rPr>
          <w:rtl/>
          <w:lang w:eastAsia="en-US"/>
        </w:rPr>
        <w:t xml:space="preserve"> </w:t>
      </w:r>
      <w:r w:rsidRPr="001B2DFA">
        <w:rPr>
          <w:rFonts w:hint="eastAsia"/>
          <w:rtl/>
          <w:lang w:eastAsia="en-US"/>
        </w:rPr>
        <w:t>מעל</w:t>
      </w:r>
      <w:r w:rsidRPr="001B2DFA">
        <w:rPr>
          <w:rtl/>
          <w:lang w:eastAsia="en-US"/>
        </w:rPr>
        <w:t xml:space="preserve"> </w:t>
      </w:r>
      <w:r w:rsidRPr="001B2DFA">
        <w:rPr>
          <w:rFonts w:hint="eastAsia"/>
          <w:rtl/>
          <w:lang w:eastAsia="en-US"/>
        </w:rPr>
        <w:t>החמור</w:t>
      </w:r>
      <w:r w:rsidRPr="001B2DFA">
        <w:rPr>
          <w:rtl/>
          <w:lang w:eastAsia="en-US"/>
        </w:rPr>
        <w:t xml:space="preserve">? </w:t>
      </w:r>
      <w:r w:rsidRPr="001B2DFA">
        <w:rPr>
          <w:rFonts w:hint="eastAsia"/>
          <w:rtl/>
          <w:lang w:eastAsia="en-US"/>
        </w:rPr>
        <w:t>אמר</w:t>
      </w:r>
      <w:r w:rsidRPr="001B2DFA">
        <w:rPr>
          <w:rtl/>
          <w:lang w:eastAsia="en-US"/>
        </w:rPr>
        <w:t xml:space="preserve">: </w:t>
      </w:r>
      <w:r w:rsidRPr="001B2DFA">
        <w:rPr>
          <w:rFonts w:hint="eastAsia"/>
          <w:rtl/>
          <w:lang w:eastAsia="en-US"/>
        </w:rPr>
        <w:t>אפשר</w:t>
      </w:r>
      <w:r w:rsidRPr="001B2DFA">
        <w:rPr>
          <w:rtl/>
          <w:lang w:eastAsia="en-US"/>
        </w:rPr>
        <w:t xml:space="preserve"> </w:t>
      </w:r>
      <w:r w:rsidRPr="001B2DFA">
        <w:rPr>
          <w:rFonts w:hint="eastAsia"/>
          <w:rtl/>
          <w:lang w:eastAsia="en-US"/>
        </w:rPr>
        <w:t>אתה</w:t>
      </w:r>
      <w:r w:rsidRPr="001B2DFA">
        <w:rPr>
          <w:rtl/>
          <w:lang w:eastAsia="en-US"/>
        </w:rPr>
        <w:t xml:space="preserve"> </w:t>
      </w:r>
      <w:r w:rsidRPr="001B2DFA">
        <w:rPr>
          <w:rFonts w:hint="eastAsia"/>
          <w:rtl/>
          <w:lang w:eastAsia="en-US"/>
        </w:rPr>
        <w:t>דורש</w:t>
      </w:r>
      <w:r w:rsidRPr="001B2DFA">
        <w:rPr>
          <w:rtl/>
          <w:lang w:eastAsia="en-US"/>
        </w:rPr>
        <w:t xml:space="preserve"> </w:t>
      </w:r>
      <w:r w:rsidRPr="001B2DFA">
        <w:rPr>
          <w:rFonts w:hint="eastAsia"/>
          <w:rtl/>
          <w:lang w:eastAsia="en-US"/>
        </w:rPr>
        <w:t>במעשה</w:t>
      </w:r>
      <w:r w:rsidRPr="001B2DFA">
        <w:rPr>
          <w:rtl/>
          <w:lang w:eastAsia="en-US"/>
        </w:rPr>
        <w:t xml:space="preserve"> </w:t>
      </w:r>
      <w:r w:rsidRPr="001B2DFA">
        <w:rPr>
          <w:rFonts w:hint="eastAsia"/>
          <w:rtl/>
          <w:lang w:eastAsia="en-US"/>
        </w:rPr>
        <w:t>מרכבה</w:t>
      </w:r>
      <w:r w:rsidRPr="001B2DFA">
        <w:rPr>
          <w:rtl/>
          <w:lang w:eastAsia="en-US"/>
        </w:rPr>
        <w:t xml:space="preserve">, </w:t>
      </w:r>
      <w:r w:rsidRPr="001B2DFA">
        <w:rPr>
          <w:rFonts w:hint="eastAsia"/>
          <w:rtl/>
          <w:lang w:eastAsia="en-US"/>
        </w:rPr>
        <w:t>ושכינה</w:t>
      </w:r>
      <w:r w:rsidRPr="001B2DFA">
        <w:rPr>
          <w:rtl/>
          <w:lang w:eastAsia="en-US"/>
        </w:rPr>
        <w:t xml:space="preserve"> </w:t>
      </w:r>
      <w:r w:rsidRPr="001B2DFA">
        <w:rPr>
          <w:rFonts w:hint="eastAsia"/>
          <w:rtl/>
          <w:lang w:eastAsia="en-US"/>
        </w:rPr>
        <w:t>עמנו</w:t>
      </w:r>
      <w:r w:rsidRPr="001B2DFA">
        <w:rPr>
          <w:rtl/>
          <w:lang w:eastAsia="en-US"/>
        </w:rPr>
        <w:t xml:space="preserve">, </w:t>
      </w:r>
      <w:r w:rsidRPr="001B2DFA">
        <w:rPr>
          <w:rFonts w:hint="eastAsia"/>
          <w:rtl/>
          <w:lang w:eastAsia="en-US"/>
        </w:rPr>
        <w:t>ומלאכי</w:t>
      </w:r>
      <w:r w:rsidRPr="001B2DFA">
        <w:rPr>
          <w:rtl/>
          <w:lang w:eastAsia="en-US"/>
        </w:rPr>
        <w:t xml:space="preserve"> </w:t>
      </w:r>
      <w:r w:rsidRPr="001B2DFA">
        <w:rPr>
          <w:rFonts w:hint="eastAsia"/>
          <w:rtl/>
          <w:lang w:eastAsia="en-US"/>
        </w:rPr>
        <w:t>השרת</w:t>
      </w:r>
      <w:r w:rsidRPr="001B2DFA">
        <w:rPr>
          <w:rtl/>
          <w:lang w:eastAsia="en-US"/>
        </w:rPr>
        <w:t xml:space="preserve"> </w:t>
      </w:r>
      <w:r w:rsidRPr="001B2DFA">
        <w:rPr>
          <w:rFonts w:hint="eastAsia"/>
          <w:rtl/>
          <w:lang w:eastAsia="en-US"/>
        </w:rPr>
        <w:t>מלוין</w:t>
      </w:r>
      <w:r w:rsidRPr="001B2DFA">
        <w:rPr>
          <w:rtl/>
          <w:lang w:eastAsia="en-US"/>
        </w:rPr>
        <w:t xml:space="preserve"> </w:t>
      </w:r>
      <w:r w:rsidRPr="001B2DFA">
        <w:rPr>
          <w:rFonts w:hint="eastAsia"/>
          <w:rtl/>
          <w:lang w:eastAsia="en-US"/>
        </w:rPr>
        <w:t>אותנו</w:t>
      </w:r>
      <w:r w:rsidRPr="001B2DFA">
        <w:rPr>
          <w:rtl/>
          <w:lang w:eastAsia="en-US"/>
        </w:rPr>
        <w:t xml:space="preserve">, </w:t>
      </w:r>
      <w:r w:rsidRPr="001B2DFA">
        <w:rPr>
          <w:rFonts w:hint="eastAsia"/>
          <w:rtl/>
          <w:lang w:eastAsia="en-US"/>
        </w:rPr>
        <w:t>ואני</w:t>
      </w:r>
      <w:r w:rsidRPr="001B2DFA">
        <w:rPr>
          <w:rtl/>
          <w:lang w:eastAsia="en-US"/>
        </w:rPr>
        <w:t xml:space="preserve"> </w:t>
      </w:r>
      <w:r w:rsidRPr="001B2DFA">
        <w:rPr>
          <w:rFonts w:hint="eastAsia"/>
          <w:rtl/>
          <w:lang w:eastAsia="en-US"/>
        </w:rPr>
        <w:t>ארכב</w:t>
      </w:r>
      <w:r w:rsidRPr="001B2DFA">
        <w:rPr>
          <w:rtl/>
          <w:lang w:eastAsia="en-US"/>
        </w:rPr>
        <w:t xml:space="preserve"> </w:t>
      </w:r>
      <w:r w:rsidRPr="001B2DFA">
        <w:rPr>
          <w:rFonts w:hint="eastAsia"/>
          <w:rtl/>
          <w:lang w:eastAsia="en-US"/>
        </w:rPr>
        <w:t>על</w:t>
      </w:r>
      <w:r w:rsidRPr="001B2DFA">
        <w:rPr>
          <w:rtl/>
          <w:lang w:eastAsia="en-US"/>
        </w:rPr>
        <w:t xml:space="preserve"> </w:t>
      </w:r>
      <w:r w:rsidRPr="001B2DFA">
        <w:rPr>
          <w:rFonts w:hint="eastAsia"/>
          <w:rtl/>
          <w:lang w:eastAsia="en-US"/>
        </w:rPr>
        <w:t>החמור</w:t>
      </w:r>
      <w:r w:rsidRPr="001B2DFA">
        <w:rPr>
          <w:rtl/>
          <w:lang w:eastAsia="en-US"/>
        </w:rPr>
        <w:t>?</w:t>
      </w:r>
      <w:r>
        <w:rPr>
          <w:rFonts w:hint="cs"/>
          <w:rtl/>
        </w:rPr>
        <w:t>".</w:t>
      </w:r>
    </w:p>
  </w:footnote>
  <w:footnote w:id="24">
    <w:p w14:paraId="69B14AA2" w14:textId="77777777" w:rsidR="00EC7ABC" w:rsidRDefault="00EC7ABC" w:rsidP="000F4BCF">
      <w:pPr>
        <w:pStyle w:val="a3"/>
        <w:rPr>
          <w:rFonts w:hint="cs"/>
          <w:rtl/>
        </w:rPr>
      </w:pPr>
      <w:r>
        <w:rPr>
          <w:rStyle w:val="a5"/>
        </w:rPr>
        <w:footnoteRef/>
      </w:r>
      <w:r>
        <w:rPr>
          <w:rtl/>
        </w:rPr>
        <w:t xml:space="preserve"> </w:t>
      </w:r>
      <w:r w:rsidR="00DE2D96">
        <w:rPr>
          <w:rFonts w:hint="cs"/>
          <w:rtl/>
        </w:rPr>
        <w:t xml:space="preserve">לא באנו לדון כאן במעשה מרכבה ואף לא בניתוח סיפור זה לעומק, רק </w:t>
      </w:r>
      <w:r>
        <w:rPr>
          <w:rFonts w:hint="cs"/>
          <w:rtl/>
        </w:rPr>
        <w:t>כאן</w:t>
      </w:r>
      <w:r w:rsidR="00302741">
        <w:rPr>
          <w:rFonts w:hint="cs"/>
          <w:rtl/>
        </w:rPr>
        <w:t xml:space="preserve"> בברכת</w:t>
      </w:r>
      <w:r>
        <w:rPr>
          <w:rFonts w:hint="cs"/>
          <w:rtl/>
        </w:rPr>
        <w:t xml:space="preserve"> "ברוך אלוהי ישראל" מפי רבי יוחנן בן זכאי </w:t>
      </w:r>
      <w:r w:rsidR="00302741">
        <w:rPr>
          <w:rFonts w:hint="cs"/>
          <w:rtl/>
        </w:rPr>
        <w:t xml:space="preserve">לגדול תלמידיו (אבות ב ח) שיודע לדרוש </w:t>
      </w:r>
      <w:r>
        <w:rPr>
          <w:rFonts w:hint="cs"/>
          <w:rtl/>
        </w:rPr>
        <w:t xml:space="preserve">במעשה מרכבה. </w:t>
      </w:r>
      <w:r w:rsidR="00D4512C">
        <w:rPr>
          <w:rFonts w:hint="cs"/>
          <w:rtl/>
        </w:rPr>
        <w:t xml:space="preserve">מה הקשר של מעשה מרכבה ל"אלוהי ישראל" דווקא? אולי מאמר  </w:t>
      </w:r>
      <w:r w:rsidR="00D4512C">
        <w:rPr>
          <w:rtl/>
        </w:rPr>
        <w:t>בראשית רבה</w:t>
      </w:r>
      <w:r w:rsidR="00D4512C">
        <w:rPr>
          <w:rFonts w:hint="cs"/>
          <w:rtl/>
        </w:rPr>
        <w:t xml:space="preserve"> מז ו: "</w:t>
      </w:r>
      <w:r w:rsidR="00D4512C">
        <w:rPr>
          <w:rtl/>
        </w:rPr>
        <w:t>ויעל אלהים מעל אברהם, א</w:t>
      </w:r>
      <w:r w:rsidR="00D4512C">
        <w:rPr>
          <w:rFonts w:hint="cs"/>
          <w:rtl/>
        </w:rPr>
        <w:t xml:space="preserve">מר ריש לקיש: </w:t>
      </w:r>
      <w:r w:rsidR="00D4512C">
        <w:rPr>
          <w:rtl/>
        </w:rPr>
        <w:t>האבות הן הן המרכבה שנא</w:t>
      </w:r>
      <w:r w:rsidR="00D4512C">
        <w:rPr>
          <w:rFonts w:hint="cs"/>
          <w:rtl/>
        </w:rPr>
        <w:t xml:space="preserve">מר: </w:t>
      </w:r>
      <w:r w:rsidR="00D4512C">
        <w:rPr>
          <w:rtl/>
        </w:rPr>
        <w:t>ויעל אלהים מעל אברהם, ויעל מעליו אלהים (בראשית כח) והנה ה' נצב עליו</w:t>
      </w:r>
      <w:r w:rsidR="00D4512C">
        <w:rPr>
          <w:rFonts w:hint="cs"/>
          <w:rtl/>
        </w:rPr>
        <w:t xml:space="preserve">". וחידושי </w:t>
      </w:r>
      <w:r w:rsidR="00B708AB">
        <w:rPr>
          <w:rtl/>
        </w:rPr>
        <w:t xml:space="preserve">מהרש"א </w:t>
      </w:r>
      <w:r w:rsidR="00D4512C">
        <w:rPr>
          <w:rFonts w:hint="cs"/>
          <w:rtl/>
        </w:rPr>
        <w:t>על הדף</w:t>
      </w:r>
      <w:r w:rsidR="000F4BCF">
        <w:rPr>
          <w:rFonts w:hint="cs"/>
          <w:rtl/>
        </w:rPr>
        <w:t xml:space="preserve"> מוסיף: "</w:t>
      </w:r>
      <w:r w:rsidR="00B708AB">
        <w:rPr>
          <w:rtl/>
        </w:rPr>
        <w:t xml:space="preserve">ואמר ברוך כו' שנתן בן לאברהם אבינו כו' ויחסו כאן לאברהם כמו שאברהם נתן לבו מעצמו לחקור על אמונה זו במעשה מרכבה ובמעשה בראשית כמבואר בספר יצירה המיוחס לאברהם אבינו כך ר"א בן ערך יודע מעצמו להבין לחקור </w:t>
      </w:r>
      <w:r w:rsidR="000F4BCF">
        <w:rPr>
          <w:rFonts w:hint="cs"/>
          <w:rtl/>
        </w:rPr>
        <w:t>ו</w:t>
      </w:r>
      <w:r w:rsidR="00B708AB">
        <w:rPr>
          <w:rtl/>
        </w:rPr>
        <w:t>כו'</w:t>
      </w:r>
      <w:r w:rsidR="000F4BCF">
        <w:rPr>
          <w:rFonts w:hint="cs"/>
          <w:rtl/>
        </w:rPr>
        <w:t xml:space="preserve"> ". וכל המחכימנו עוד בעניין זה יבורך בכל מילי דמיטב.</w:t>
      </w:r>
    </w:p>
  </w:footnote>
  <w:footnote w:id="25">
    <w:p w14:paraId="518908AF" w14:textId="77777777" w:rsidR="008B385C" w:rsidRDefault="008B385C">
      <w:pPr>
        <w:pStyle w:val="a3"/>
        <w:rPr>
          <w:rFonts w:hint="cs"/>
        </w:rPr>
      </w:pPr>
      <w:r>
        <w:rPr>
          <w:rStyle w:val="a5"/>
        </w:rPr>
        <w:footnoteRef/>
      </w:r>
      <w:r>
        <w:rPr>
          <w:rtl/>
        </w:rPr>
        <w:t xml:space="preserve"> </w:t>
      </w:r>
      <w:r>
        <w:rPr>
          <w:rFonts w:hint="cs"/>
          <w:rtl/>
        </w:rPr>
        <w:t>וברוך אלוהי ישראל שמנע ברגע האחרון התרת אשת איש לשוק ע"ס עדותו של רבי עקיבא. ראו סיפור דומה ב</w:t>
      </w:r>
      <w:r>
        <w:rPr>
          <w:rtl/>
        </w:rPr>
        <w:t xml:space="preserve">תוספתא יבמות </w:t>
      </w:r>
      <w:r>
        <w:rPr>
          <w:rFonts w:hint="cs"/>
          <w:rtl/>
        </w:rPr>
        <w:t>יד ה בדין מים שאין להם סוף, וכן ב</w:t>
      </w:r>
      <w:r>
        <w:rPr>
          <w:rtl/>
        </w:rPr>
        <w:t>מסכת כלה פרק א הלכה טז</w:t>
      </w:r>
      <w:r>
        <w:rPr>
          <w:rFonts w:hint="cs"/>
          <w:rtl/>
        </w:rPr>
        <w:t xml:space="preserve"> על רבי עקיבא שידע לכוון את ההלכה עד "ש</w:t>
      </w:r>
      <w:r>
        <w:rPr>
          <w:rtl/>
        </w:rPr>
        <w:t>הוביש את רבותיו</w:t>
      </w:r>
      <w:r>
        <w:rPr>
          <w:rFonts w:hint="cs"/>
          <w:rtl/>
        </w:rPr>
        <w:t>" ואמרו עליו חבריו: "</w:t>
      </w:r>
      <w:r>
        <w:rPr>
          <w:rtl/>
        </w:rPr>
        <w:t>באותה שעה אמרו</w:t>
      </w:r>
      <w:r>
        <w:rPr>
          <w:rFonts w:hint="cs"/>
          <w:rtl/>
        </w:rPr>
        <w:t>:</w:t>
      </w:r>
      <w:r>
        <w:rPr>
          <w:rtl/>
        </w:rPr>
        <w:t xml:space="preserve"> ברוך י"י אלהי ישראל שגילה סודו לר' עקיבא בן יוסף</w:t>
      </w:r>
      <w:r>
        <w:rPr>
          <w:rFonts w:hint="cs"/>
          <w:rtl/>
        </w:rPr>
        <w:t>"</w:t>
      </w:r>
      <w:r>
        <w:rPr>
          <w:rtl/>
        </w:rPr>
        <w:t>.</w:t>
      </w:r>
    </w:p>
  </w:footnote>
  <w:footnote w:id="26">
    <w:p w14:paraId="111F07A1" w14:textId="77777777" w:rsidR="005749A4" w:rsidRDefault="005749A4">
      <w:pPr>
        <w:pStyle w:val="a3"/>
        <w:rPr>
          <w:rFonts w:hint="cs"/>
          <w:rtl/>
        </w:rPr>
      </w:pPr>
      <w:r>
        <w:rPr>
          <w:rStyle w:val="a5"/>
        </w:rPr>
        <w:footnoteRef/>
      </w:r>
      <w:r>
        <w:rPr>
          <w:rtl/>
        </w:rPr>
        <w:t xml:space="preserve"> </w:t>
      </w:r>
      <w:r>
        <w:rPr>
          <w:rFonts w:hint="cs"/>
          <w:rtl/>
        </w:rPr>
        <w:t>אין מתירין שבועה או נדר שנדרו או נשבעו בשם "אלוהי ישראל", חוץ ממקרים מיוחדים שברור שזו שבועה או נדר של טעות או משהו בלתי סביר כלשון חז"ל: בטלה דעתו אצל כל אדם".</w:t>
      </w:r>
    </w:p>
  </w:footnote>
  <w:footnote w:id="27">
    <w:p w14:paraId="6E746E19" w14:textId="77777777" w:rsidR="00776348" w:rsidRDefault="00776348">
      <w:pPr>
        <w:pStyle w:val="a3"/>
        <w:rPr>
          <w:rFonts w:hint="cs"/>
          <w:rtl/>
        </w:rPr>
      </w:pPr>
      <w:r>
        <w:rPr>
          <w:rStyle w:val="a5"/>
        </w:rPr>
        <w:footnoteRef/>
      </w:r>
      <w:r>
        <w:rPr>
          <w:rtl/>
        </w:rPr>
        <w:t xml:space="preserve"> </w:t>
      </w:r>
      <w:r>
        <w:rPr>
          <w:rFonts w:hint="cs"/>
          <w:rtl/>
        </w:rPr>
        <w:t>שבועה בשם אלוהי ישראל היא שבועה חמורה ביותר ונחלקו בה ר' אסי מחד גיסא ורבא בשם רב נחמן מאידך גיסא, אם ניתן להתחרט עליה ולהתירה. להלכה נפסק ב</w:t>
      </w:r>
      <w:r>
        <w:rPr>
          <w:rtl/>
        </w:rPr>
        <w:t>רמב"ם הלכות שבועות פרק ו הלכה ח</w:t>
      </w:r>
      <w:r>
        <w:rPr>
          <w:rFonts w:hint="cs"/>
          <w:rtl/>
        </w:rPr>
        <w:t>:</w:t>
      </w:r>
      <w:r w:rsidRPr="00052266">
        <w:rPr>
          <w:rtl/>
        </w:rPr>
        <w:t xml:space="preserve"> </w:t>
      </w:r>
      <w:r>
        <w:rPr>
          <w:rFonts w:hint="cs"/>
          <w:rtl/>
        </w:rPr>
        <w:t>"</w:t>
      </w:r>
      <w:r w:rsidR="009630C5">
        <w:rPr>
          <w:rFonts w:hint="cs"/>
          <w:rtl/>
        </w:rPr>
        <w:t xml:space="preserve"> ... </w:t>
      </w:r>
      <w:r>
        <w:rPr>
          <w:rtl/>
        </w:rPr>
        <w:t>ואפילו נשבע בשם המיוחד בה' אלהי ישראל וניחם הרי זה נשאל על שבועתו ומתירין לו</w:t>
      </w:r>
      <w:r w:rsidR="009630C5">
        <w:rPr>
          <w:rFonts w:hint="cs"/>
          <w:rtl/>
        </w:rPr>
        <w:t xml:space="preserve"> וכו' ".</w:t>
      </w:r>
      <w:r>
        <w:rPr>
          <w:rFonts w:hint="cs"/>
          <w:rtl/>
        </w:rPr>
        <w:t xml:space="preserve"> כך גם בבית יוסף יורה דעה סימן רל כרב נחמן, אבל יש מגבלות ונראה שהיתר זה איננו פשוט (ראו אור</w:t>
      </w:r>
      <w:r w:rsidR="00AB12E1">
        <w:rPr>
          <w:rFonts w:hint="cs"/>
          <w:rtl/>
        </w:rPr>
        <w:t>ח</w:t>
      </w:r>
      <w:r>
        <w:rPr>
          <w:rFonts w:hint="cs"/>
          <w:rtl/>
        </w:rPr>
        <w:t xml:space="preserve"> הלכה בשט</w:t>
      </w:r>
      <w:r w:rsidR="00AB12E1">
        <w:rPr>
          <w:rFonts w:hint="cs"/>
          <w:rtl/>
        </w:rPr>
        <w:t>י</w:t>
      </w:r>
      <w:r>
        <w:rPr>
          <w:rFonts w:hint="cs"/>
          <w:rtl/>
        </w:rPr>
        <w:t>ינזלץ, ספר החינוך מצוה תו). אך אם נחזור לגמרא נדרים, ראו שם ב</w:t>
      </w:r>
      <w:r>
        <w:rPr>
          <w:rtl/>
        </w:rPr>
        <w:t>דף ח ע</w:t>
      </w:r>
      <w:r>
        <w:rPr>
          <w:rFonts w:hint="cs"/>
          <w:rtl/>
        </w:rPr>
        <w:t>"א שניתן ואף ראוי להישבע לקיים מצווה: "</w:t>
      </w:r>
      <w:r>
        <w:rPr>
          <w:rtl/>
        </w:rPr>
        <w:t>מנין שנשבעין לקיים את המצוה? שנאמר: נשבעתי ואקיימה לשמור משפטי צדקך</w:t>
      </w:r>
      <w:r>
        <w:rPr>
          <w:rFonts w:hint="cs"/>
          <w:rtl/>
        </w:rPr>
        <w:t xml:space="preserve"> ... </w:t>
      </w:r>
      <w:r>
        <w:rPr>
          <w:rtl/>
        </w:rPr>
        <w:t>ואמר רב גידל אמר רב: האומר אשכים ואשנה פרק זה, אשנה מסכתא זו - נדר גדול נדר לאלהי ישראל</w:t>
      </w:r>
      <w:r>
        <w:rPr>
          <w:rFonts w:hint="cs"/>
          <w:rtl/>
        </w:rPr>
        <w:t xml:space="preserve">". שם </w:t>
      </w:r>
      <w:r w:rsidR="00AB12E1">
        <w:rPr>
          <w:rFonts w:hint="cs"/>
          <w:rtl/>
        </w:rPr>
        <w:t xml:space="preserve">גם </w:t>
      </w:r>
      <w:r>
        <w:rPr>
          <w:rFonts w:hint="cs"/>
          <w:rtl/>
        </w:rPr>
        <w:t>הדיון בנושא שבועה לקיים מצווה. עוד מצאנו שבועה בביטוי "אלוהי ישראל" בפרשת הגבעונים בספר יהושע, בשבועה שנשבעו להם נשיאי העדה, ככתוב ב</w:t>
      </w:r>
      <w:r>
        <w:rPr>
          <w:rtl/>
        </w:rPr>
        <w:t xml:space="preserve">יהושע </w:t>
      </w:r>
      <w:r>
        <w:rPr>
          <w:rFonts w:hint="cs"/>
          <w:rtl/>
        </w:rPr>
        <w:t>ט יח-יט: "</w:t>
      </w:r>
      <w:r>
        <w:rPr>
          <w:rtl/>
        </w:rPr>
        <w:t>וְלֹא הִכּוּם בְּנֵי יִשְׂרָאֵל כִּי נִשְׁבְּעוּ לָהֶם נְשִׂיאֵי הָעֵדָה בַּה' אֱלֹהֵי יִשְׂרָאֵל וַיִּלֹּנוּ כָל הָעֵדָה עַל הַנְּשִׂיאִים:</w:t>
      </w:r>
      <w:r w:rsidRPr="00EE4B6F">
        <w:rPr>
          <w:rtl/>
        </w:rPr>
        <w:t xml:space="preserve"> </w:t>
      </w:r>
      <w:r>
        <w:rPr>
          <w:rtl/>
        </w:rPr>
        <w:t>וַיֹּאמְרוּ כָל הַנְּשִׂיאִים אֶל כָּל הָעֵדָה אֲנַחְנוּ נִשְׁבַּעְנוּ לָהֶם בַּה' אֱלֹהֵי יִשְׂרָאֵל וְעַתָּה לֹא נוּכַל לִנְגֹּעַ בָּהֶם</w:t>
      </w:r>
      <w:r>
        <w:rPr>
          <w:rFonts w:hint="cs"/>
          <w:rtl/>
        </w:rPr>
        <w:t xml:space="preserve">". גם דוד נשבע לבת שבע ב"אלוהי ישראל", </w:t>
      </w:r>
      <w:r>
        <w:rPr>
          <w:rtl/>
        </w:rPr>
        <w:t xml:space="preserve">מלכים א </w:t>
      </w:r>
      <w:r>
        <w:rPr>
          <w:rFonts w:hint="cs"/>
          <w:rtl/>
        </w:rPr>
        <w:t>א ל: "</w:t>
      </w:r>
      <w:r>
        <w:rPr>
          <w:rtl/>
        </w:rPr>
        <w:t>כִּי כַּאֲשֶׁר נִשְׁבַּעְתִּי לָךְ בַּה' אֱלֹהֵי יִשְׂרָאֵל לֵאמֹר כִּי שְׁלֹמֹה בְנֵךְ יִמְלֹךְ אַחֲרַי וְהוּא יֵשֵׁב עַל כִּסְאִי תַּחְתָּי כִּי כֵּן אֶעֱשֶׂה הַיּוֹם הַזֶּה</w:t>
      </w:r>
      <w:r>
        <w:rPr>
          <w:rFonts w:hint="cs"/>
          <w:rtl/>
        </w:rPr>
        <w:t xml:space="preserve">" ("נשבעתי" </w:t>
      </w:r>
      <w:r>
        <w:rPr>
          <w:rtl/>
        </w:rPr>
        <w:t>–</w:t>
      </w:r>
      <w:r>
        <w:rPr>
          <w:rFonts w:hint="cs"/>
          <w:rtl/>
        </w:rPr>
        <w:t xml:space="preserve"> "בת שבע"). וזה נושא מורכב שצריך עיון ודיון אצל בעלי ההלכה.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7996" w14:textId="77777777" w:rsidR="00C07910" w:rsidRDefault="00C07910" w:rsidP="00F40FF6">
    <w:pPr>
      <w:pStyle w:val="1"/>
      <w:tabs>
        <w:tab w:val="clear" w:pos="9469"/>
        <w:tab w:val="right" w:pos="9299"/>
      </w:tabs>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w:t>
    </w:r>
    <w:r w:rsidR="00386225">
      <w:rPr>
        <w:rFonts w:hint="cs"/>
        <w:rtl/>
      </w:rPr>
      <w:t>פ</w:t>
    </w:r>
    <w:r>
      <w:rPr>
        <w:rFonts w:hint="cs"/>
        <w:rtl/>
      </w:rPr>
      <w:t>"</w:t>
    </w:r>
    <w:r w:rsidR="00D80EAF">
      <w:rPr>
        <w:rFonts w:hint="cs"/>
        <w:rtl/>
      </w:rPr>
      <w:t>ג</w:t>
    </w:r>
  </w:p>
  <w:p w14:paraId="5C5160EF" w14:textId="77777777" w:rsidR="00C07910" w:rsidRPr="000646E8" w:rsidRDefault="00C07910" w:rsidP="000646E8">
    <w:pPr>
      <w:pStyle w:val="a6"/>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63328" w14:textId="77777777" w:rsidR="00C07910" w:rsidRDefault="00C07910" w:rsidP="00BE05FE">
    <w:pPr>
      <w:pStyle w:val="1"/>
      <w:rPr>
        <w:rFonts w:hint="cs"/>
        <w:rtl/>
      </w:rPr>
    </w:pPr>
    <w:r>
      <w:rPr>
        <w:rtl/>
      </w:rPr>
      <w:t xml:space="preserve">פרשת </w:t>
    </w:r>
    <w:fldSimple w:instr=" SUBJECT  \* MERGEFORMAT ">
      <w:r w:rsidR="00025AD2">
        <w:rPr>
          <w:rtl/>
        </w:rPr>
        <w:t>וישלח</w:t>
      </w:r>
    </w:fldSimple>
    <w:r>
      <w:rPr>
        <w:rtl/>
      </w:rPr>
      <w:t xml:space="preserve"> </w:t>
    </w:r>
    <w:r>
      <w:rPr>
        <w:rtl/>
      </w:rPr>
      <w:tab/>
    </w:r>
    <w:r>
      <w:rPr>
        <w:rFonts w:hint="cs"/>
        <w:rtl/>
      </w:rPr>
      <w:t>תשס"ט</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ysDQwNDY2NzEyMzFW0lEKTi0uzszPAykwMqgFAIVSsIMtAAAA"/>
  </w:docVars>
  <w:rsids>
    <w:rsidRoot w:val="0044214D"/>
    <w:rsid w:val="00000A7E"/>
    <w:rsid w:val="0000771E"/>
    <w:rsid w:val="0001396F"/>
    <w:rsid w:val="0002192D"/>
    <w:rsid w:val="00025AD2"/>
    <w:rsid w:val="000267FD"/>
    <w:rsid w:val="00035140"/>
    <w:rsid w:val="00042276"/>
    <w:rsid w:val="000433B0"/>
    <w:rsid w:val="00050669"/>
    <w:rsid w:val="00052266"/>
    <w:rsid w:val="00057372"/>
    <w:rsid w:val="000646E8"/>
    <w:rsid w:val="00072404"/>
    <w:rsid w:val="000726CE"/>
    <w:rsid w:val="000A7BA6"/>
    <w:rsid w:val="000B5A53"/>
    <w:rsid w:val="000B785E"/>
    <w:rsid w:val="000C6148"/>
    <w:rsid w:val="000D0BE4"/>
    <w:rsid w:val="000D7B10"/>
    <w:rsid w:val="000E05A6"/>
    <w:rsid w:val="000E12C9"/>
    <w:rsid w:val="000E2BAB"/>
    <w:rsid w:val="000E3617"/>
    <w:rsid w:val="000F480C"/>
    <w:rsid w:val="000F4BCF"/>
    <w:rsid w:val="00100FAC"/>
    <w:rsid w:val="00104631"/>
    <w:rsid w:val="00113539"/>
    <w:rsid w:val="0011486C"/>
    <w:rsid w:val="001248EA"/>
    <w:rsid w:val="00126190"/>
    <w:rsid w:val="00126355"/>
    <w:rsid w:val="00136684"/>
    <w:rsid w:val="0013691A"/>
    <w:rsid w:val="00137A8F"/>
    <w:rsid w:val="00143A5D"/>
    <w:rsid w:val="001702A9"/>
    <w:rsid w:val="00175D70"/>
    <w:rsid w:val="00177D7A"/>
    <w:rsid w:val="00180ADB"/>
    <w:rsid w:val="00184B05"/>
    <w:rsid w:val="001904EB"/>
    <w:rsid w:val="0019220D"/>
    <w:rsid w:val="00193482"/>
    <w:rsid w:val="00194C2B"/>
    <w:rsid w:val="0019582A"/>
    <w:rsid w:val="001A1637"/>
    <w:rsid w:val="001A2276"/>
    <w:rsid w:val="001A56CE"/>
    <w:rsid w:val="001C0973"/>
    <w:rsid w:val="001C0F6D"/>
    <w:rsid w:val="001C2346"/>
    <w:rsid w:val="001C4F86"/>
    <w:rsid w:val="001D0B74"/>
    <w:rsid w:val="001D7FC8"/>
    <w:rsid w:val="001F50A7"/>
    <w:rsid w:val="001F6EE6"/>
    <w:rsid w:val="00210850"/>
    <w:rsid w:val="00212ABC"/>
    <w:rsid w:val="00233E33"/>
    <w:rsid w:val="00235E02"/>
    <w:rsid w:val="0023782B"/>
    <w:rsid w:val="00252CFD"/>
    <w:rsid w:val="002709C4"/>
    <w:rsid w:val="00280370"/>
    <w:rsid w:val="00287EDE"/>
    <w:rsid w:val="00292AE8"/>
    <w:rsid w:val="002971C8"/>
    <w:rsid w:val="002A1520"/>
    <w:rsid w:val="002A5B42"/>
    <w:rsid w:val="002B04FD"/>
    <w:rsid w:val="002B3A95"/>
    <w:rsid w:val="002B6361"/>
    <w:rsid w:val="002B77C1"/>
    <w:rsid w:val="002C0A3A"/>
    <w:rsid w:val="002D477E"/>
    <w:rsid w:val="002E2FE2"/>
    <w:rsid w:val="002F7050"/>
    <w:rsid w:val="00302741"/>
    <w:rsid w:val="003200EB"/>
    <w:rsid w:val="0034117E"/>
    <w:rsid w:val="00342DEE"/>
    <w:rsid w:val="003475EC"/>
    <w:rsid w:val="00351704"/>
    <w:rsid w:val="0035320D"/>
    <w:rsid w:val="00354E2C"/>
    <w:rsid w:val="00355182"/>
    <w:rsid w:val="0038202D"/>
    <w:rsid w:val="00386225"/>
    <w:rsid w:val="00392DDE"/>
    <w:rsid w:val="003B5C9A"/>
    <w:rsid w:val="003C7265"/>
    <w:rsid w:val="003E1118"/>
    <w:rsid w:val="003E2C05"/>
    <w:rsid w:val="003E69BF"/>
    <w:rsid w:val="003E6AED"/>
    <w:rsid w:val="0041068D"/>
    <w:rsid w:val="00411CD0"/>
    <w:rsid w:val="00411F5F"/>
    <w:rsid w:val="004231EE"/>
    <w:rsid w:val="0042407E"/>
    <w:rsid w:val="00424587"/>
    <w:rsid w:val="00424C65"/>
    <w:rsid w:val="004378F6"/>
    <w:rsid w:val="0044214D"/>
    <w:rsid w:val="00444A58"/>
    <w:rsid w:val="00446ABB"/>
    <w:rsid w:val="00447598"/>
    <w:rsid w:val="00450C85"/>
    <w:rsid w:val="004710D1"/>
    <w:rsid w:val="00477B83"/>
    <w:rsid w:val="00481D0C"/>
    <w:rsid w:val="00482B34"/>
    <w:rsid w:val="004831F0"/>
    <w:rsid w:val="00495DEF"/>
    <w:rsid w:val="004A576A"/>
    <w:rsid w:val="004A7750"/>
    <w:rsid w:val="004B39AF"/>
    <w:rsid w:val="004C220F"/>
    <w:rsid w:val="004C500A"/>
    <w:rsid w:val="004E310B"/>
    <w:rsid w:val="004F0F79"/>
    <w:rsid w:val="004F3879"/>
    <w:rsid w:val="004F69C9"/>
    <w:rsid w:val="00504BE9"/>
    <w:rsid w:val="00530681"/>
    <w:rsid w:val="00533B9F"/>
    <w:rsid w:val="00536364"/>
    <w:rsid w:val="0054027E"/>
    <w:rsid w:val="00546BE1"/>
    <w:rsid w:val="0057444B"/>
    <w:rsid w:val="005749A4"/>
    <w:rsid w:val="00596ACB"/>
    <w:rsid w:val="00597DD6"/>
    <w:rsid w:val="005A4066"/>
    <w:rsid w:val="005A795F"/>
    <w:rsid w:val="005B2EB1"/>
    <w:rsid w:val="005B7697"/>
    <w:rsid w:val="005C55EB"/>
    <w:rsid w:val="005D5A59"/>
    <w:rsid w:val="005E616E"/>
    <w:rsid w:val="0060360D"/>
    <w:rsid w:val="006069D9"/>
    <w:rsid w:val="0061056F"/>
    <w:rsid w:val="00634C03"/>
    <w:rsid w:val="00636A52"/>
    <w:rsid w:val="00637B98"/>
    <w:rsid w:val="006413A1"/>
    <w:rsid w:val="0064166A"/>
    <w:rsid w:val="006478E9"/>
    <w:rsid w:val="0066299C"/>
    <w:rsid w:val="00664E33"/>
    <w:rsid w:val="00665580"/>
    <w:rsid w:val="0067416C"/>
    <w:rsid w:val="00687942"/>
    <w:rsid w:val="00690EC6"/>
    <w:rsid w:val="00695693"/>
    <w:rsid w:val="00696C8B"/>
    <w:rsid w:val="006A6A07"/>
    <w:rsid w:val="006B5B4A"/>
    <w:rsid w:val="006C4C5F"/>
    <w:rsid w:val="006D2DD4"/>
    <w:rsid w:val="006E25F2"/>
    <w:rsid w:val="006E2811"/>
    <w:rsid w:val="006E4452"/>
    <w:rsid w:val="006E548B"/>
    <w:rsid w:val="007005A9"/>
    <w:rsid w:val="00700655"/>
    <w:rsid w:val="00715E5D"/>
    <w:rsid w:val="00721161"/>
    <w:rsid w:val="0072776D"/>
    <w:rsid w:val="007311F9"/>
    <w:rsid w:val="007362F8"/>
    <w:rsid w:val="00756DF7"/>
    <w:rsid w:val="00762A5A"/>
    <w:rsid w:val="007648A2"/>
    <w:rsid w:val="00770680"/>
    <w:rsid w:val="00776348"/>
    <w:rsid w:val="0077687F"/>
    <w:rsid w:val="0078548F"/>
    <w:rsid w:val="007861B3"/>
    <w:rsid w:val="007A6BA1"/>
    <w:rsid w:val="007A7702"/>
    <w:rsid w:val="007B2C8F"/>
    <w:rsid w:val="007B3B38"/>
    <w:rsid w:val="007B5F00"/>
    <w:rsid w:val="007B7CAE"/>
    <w:rsid w:val="007D0735"/>
    <w:rsid w:val="007D5CB4"/>
    <w:rsid w:val="007D6A8F"/>
    <w:rsid w:val="007E1F86"/>
    <w:rsid w:val="007F154C"/>
    <w:rsid w:val="007F527D"/>
    <w:rsid w:val="007F6458"/>
    <w:rsid w:val="008054DE"/>
    <w:rsid w:val="00805B88"/>
    <w:rsid w:val="0083547C"/>
    <w:rsid w:val="008615CC"/>
    <w:rsid w:val="00862363"/>
    <w:rsid w:val="00865775"/>
    <w:rsid w:val="00893BE5"/>
    <w:rsid w:val="008A3D52"/>
    <w:rsid w:val="008A7040"/>
    <w:rsid w:val="008B17DB"/>
    <w:rsid w:val="008B385C"/>
    <w:rsid w:val="008D0495"/>
    <w:rsid w:val="008D0DE1"/>
    <w:rsid w:val="008D3B14"/>
    <w:rsid w:val="008D46B0"/>
    <w:rsid w:val="008E402F"/>
    <w:rsid w:val="008F12D0"/>
    <w:rsid w:val="00916A6E"/>
    <w:rsid w:val="00920B88"/>
    <w:rsid w:val="00926D70"/>
    <w:rsid w:val="00960E71"/>
    <w:rsid w:val="009630C5"/>
    <w:rsid w:val="009720FF"/>
    <w:rsid w:val="009860E4"/>
    <w:rsid w:val="00986611"/>
    <w:rsid w:val="00991F51"/>
    <w:rsid w:val="009A3419"/>
    <w:rsid w:val="009C066E"/>
    <w:rsid w:val="009C79F2"/>
    <w:rsid w:val="009D6FB9"/>
    <w:rsid w:val="009E39F3"/>
    <w:rsid w:val="009F24B4"/>
    <w:rsid w:val="009F2EBF"/>
    <w:rsid w:val="009F74F6"/>
    <w:rsid w:val="009F7EE8"/>
    <w:rsid w:val="00A00318"/>
    <w:rsid w:val="00A02FEC"/>
    <w:rsid w:val="00A2245B"/>
    <w:rsid w:val="00A22CCA"/>
    <w:rsid w:val="00A268B2"/>
    <w:rsid w:val="00A3218A"/>
    <w:rsid w:val="00A36F3F"/>
    <w:rsid w:val="00A43AD6"/>
    <w:rsid w:val="00A476F1"/>
    <w:rsid w:val="00A5412C"/>
    <w:rsid w:val="00A54B7F"/>
    <w:rsid w:val="00A65CA4"/>
    <w:rsid w:val="00A742D6"/>
    <w:rsid w:val="00A768F4"/>
    <w:rsid w:val="00A868C1"/>
    <w:rsid w:val="00A91C04"/>
    <w:rsid w:val="00A94FCD"/>
    <w:rsid w:val="00AA02CF"/>
    <w:rsid w:val="00AB12E1"/>
    <w:rsid w:val="00AB15DB"/>
    <w:rsid w:val="00AB1883"/>
    <w:rsid w:val="00AB7A89"/>
    <w:rsid w:val="00AE1D41"/>
    <w:rsid w:val="00AE3248"/>
    <w:rsid w:val="00AE78F5"/>
    <w:rsid w:val="00AF175F"/>
    <w:rsid w:val="00AF3366"/>
    <w:rsid w:val="00AF5DBC"/>
    <w:rsid w:val="00AF762B"/>
    <w:rsid w:val="00B00254"/>
    <w:rsid w:val="00B17324"/>
    <w:rsid w:val="00B24A4E"/>
    <w:rsid w:val="00B26CD1"/>
    <w:rsid w:val="00B330C5"/>
    <w:rsid w:val="00B3463B"/>
    <w:rsid w:val="00B64884"/>
    <w:rsid w:val="00B666AE"/>
    <w:rsid w:val="00B708AB"/>
    <w:rsid w:val="00B71645"/>
    <w:rsid w:val="00B77106"/>
    <w:rsid w:val="00B90B04"/>
    <w:rsid w:val="00B95632"/>
    <w:rsid w:val="00BB5ABD"/>
    <w:rsid w:val="00BE05FE"/>
    <w:rsid w:val="00BF0680"/>
    <w:rsid w:val="00BF4B71"/>
    <w:rsid w:val="00C07910"/>
    <w:rsid w:val="00C117FD"/>
    <w:rsid w:val="00C17922"/>
    <w:rsid w:val="00C36004"/>
    <w:rsid w:val="00C37B7E"/>
    <w:rsid w:val="00C52010"/>
    <w:rsid w:val="00C647D9"/>
    <w:rsid w:val="00C76DA0"/>
    <w:rsid w:val="00C84D9B"/>
    <w:rsid w:val="00C95844"/>
    <w:rsid w:val="00CA63DE"/>
    <w:rsid w:val="00CA6DFF"/>
    <w:rsid w:val="00CB27CD"/>
    <w:rsid w:val="00CB445A"/>
    <w:rsid w:val="00CB7A2A"/>
    <w:rsid w:val="00CC401E"/>
    <w:rsid w:val="00CC4B2A"/>
    <w:rsid w:val="00CD13B8"/>
    <w:rsid w:val="00CD7584"/>
    <w:rsid w:val="00CF15A8"/>
    <w:rsid w:val="00CF1750"/>
    <w:rsid w:val="00CF481B"/>
    <w:rsid w:val="00CF4E09"/>
    <w:rsid w:val="00D004DD"/>
    <w:rsid w:val="00D03373"/>
    <w:rsid w:val="00D06F3D"/>
    <w:rsid w:val="00D148DF"/>
    <w:rsid w:val="00D25CAB"/>
    <w:rsid w:val="00D2620A"/>
    <w:rsid w:val="00D4512C"/>
    <w:rsid w:val="00D63F5B"/>
    <w:rsid w:val="00D65EB5"/>
    <w:rsid w:val="00D6731B"/>
    <w:rsid w:val="00D80EAF"/>
    <w:rsid w:val="00D90F6F"/>
    <w:rsid w:val="00D9761E"/>
    <w:rsid w:val="00DA2B79"/>
    <w:rsid w:val="00DA7F19"/>
    <w:rsid w:val="00DB0E7E"/>
    <w:rsid w:val="00DB35E8"/>
    <w:rsid w:val="00DC000A"/>
    <w:rsid w:val="00DD604B"/>
    <w:rsid w:val="00DE2BEE"/>
    <w:rsid w:val="00DE2D96"/>
    <w:rsid w:val="00E159C9"/>
    <w:rsid w:val="00E2047D"/>
    <w:rsid w:val="00E237F8"/>
    <w:rsid w:val="00E30546"/>
    <w:rsid w:val="00E32330"/>
    <w:rsid w:val="00E35C11"/>
    <w:rsid w:val="00E45AD9"/>
    <w:rsid w:val="00E47A54"/>
    <w:rsid w:val="00E61D39"/>
    <w:rsid w:val="00E6423C"/>
    <w:rsid w:val="00E7481D"/>
    <w:rsid w:val="00E76B8C"/>
    <w:rsid w:val="00E825EE"/>
    <w:rsid w:val="00E847F2"/>
    <w:rsid w:val="00E914F5"/>
    <w:rsid w:val="00E94AA5"/>
    <w:rsid w:val="00EA5E85"/>
    <w:rsid w:val="00EC7ABC"/>
    <w:rsid w:val="00EE1BE9"/>
    <w:rsid w:val="00EE4B6F"/>
    <w:rsid w:val="00F03581"/>
    <w:rsid w:val="00F03988"/>
    <w:rsid w:val="00F11874"/>
    <w:rsid w:val="00F3741B"/>
    <w:rsid w:val="00F40FF6"/>
    <w:rsid w:val="00F42A1C"/>
    <w:rsid w:val="00F46CAC"/>
    <w:rsid w:val="00F5058F"/>
    <w:rsid w:val="00F730B6"/>
    <w:rsid w:val="00F93F71"/>
    <w:rsid w:val="00F95259"/>
    <w:rsid w:val="00FA30D0"/>
    <w:rsid w:val="00FA648A"/>
    <w:rsid w:val="00FB7EC6"/>
    <w:rsid w:val="00FD0291"/>
    <w:rsid w:val="00FD079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705762"/>
  <w15:chartTrackingRefBased/>
  <w15:docId w15:val="{72C99322-4279-464A-AE45-AF73A615F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1396F"/>
    <w:pPr>
      <w:bidi/>
    </w:pPr>
    <w:rPr>
      <w:rFonts w:cs="Narkisim"/>
      <w:sz w:val="22"/>
      <w:szCs w:val="22"/>
      <w:lang w:eastAsia="he-IL"/>
    </w:rPr>
  </w:style>
  <w:style w:type="paragraph" w:styleId="1">
    <w:name w:val="heading 1"/>
    <w:basedOn w:val="a"/>
    <w:next w:val="a"/>
    <w:link w:val="10"/>
    <w:qFormat/>
    <w:rsid w:val="0001396F"/>
    <w:pPr>
      <w:keepNext/>
      <w:tabs>
        <w:tab w:val="right" w:pos="9469"/>
      </w:tabs>
      <w:jc w:val="both"/>
      <w:outlineLvl w:val="0"/>
    </w:pPr>
    <w:rPr>
      <w:rFonts w:cs="David"/>
      <w:b/>
      <w:bCs/>
      <w:szCs w:val="28"/>
    </w:rPr>
  </w:style>
  <w:style w:type="character" w:default="1" w:styleId="a0">
    <w:name w:val="Default Paragraph Font"/>
    <w:uiPriority w:val="1"/>
    <w:semiHidden/>
    <w:unhideWhenUsed/>
    <w:rsid w:val="0001396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1396F"/>
  </w:style>
  <w:style w:type="paragraph" w:styleId="a3">
    <w:name w:val="footnote text"/>
    <w:basedOn w:val="a"/>
    <w:link w:val="a4"/>
    <w:rsid w:val="0001396F"/>
    <w:pPr>
      <w:ind w:left="170" w:hanging="170"/>
      <w:jc w:val="both"/>
    </w:pPr>
    <w:rPr>
      <w:sz w:val="20"/>
      <w:szCs w:val="20"/>
    </w:rPr>
  </w:style>
  <w:style w:type="character" w:styleId="a5">
    <w:name w:val="footnote reference"/>
    <w:semiHidden/>
    <w:rsid w:val="0001396F"/>
    <w:rPr>
      <w:vertAlign w:val="superscript"/>
    </w:rPr>
  </w:style>
  <w:style w:type="paragraph" w:styleId="a6">
    <w:name w:val="header"/>
    <w:basedOn w:val="a"/>
    <w:link w:val="a7"/>
    <w:rsid w:val="0001396F"/>
    <w:pPr>
      <w:tabs>
        <w:tab w:val="center" w:pos="4153"/>
        <w:tab w:val="right" w:pos="8306"/>
      </w:tabs>
    </w:pPr>
  </w:style>
  <w:style w:type="paragraph" w:styleId="a8">
    <w:name w:val="footer"/>
    <w:basedOn w:val="a"/>
    <w:link w:val="a9"/>
    <w:rsid w:val="0001396F"/>
    <w:pPr>
      <w:tabs>
        <w:tab w:val="center" w:pos="4153"/>
        <w:tab w:val="right" w:pos="8306"/>
      </w:tabs>
    </w:pPr>
  </w:style>
  <w:style w:type="paragraph" w:customStyle="1" w:styleId="aa">
    <w:name w:val="כותרת"/>
    <w:basedOn w:val="a"/>
    <w:rsid w:val="0001396F"/>
    <w:pPr>
      <w:spacing w:before="240" w:line="320" w:lineRule="atLeast"/>
      <w:jc w:val="center"/>
    </w:pPr>
    <w:rPr>
      <w:rFonts w:cs="David"/>
      <w:b/>
      <w:bCs/>
      <w:spacing w:val="20"/>
      <w:szCs w:val="32"/>
    </w:rPr>
  </w:style>
  <w:style w:type="paragraph" w:customStyle="1" w:styleId="ab">
    <w:name w:val="כותרת קטע"/>
    <w:basedOn w:val="a"/>
    <w:rsid w:val="0001396F"/>
    <w:pPr>
      <w:spacing w:before="240" w:line="300" w:lineRule="atLeast"/>
    </w:pPr>
    <w:rPr>
      <w:rFonts w:cs="Arial"/>
      <w:b/>
      <w:bCs/>
      <w:szCs w:val="24"/>
    </w:rPr>
  </w:style>
  <w:style w:type="paragraph" w:customStyle="1" w:styleId="ac">
    <w:name w:val="מקור"/>
    <w:basedOn w:val="a"/>
    <w:rsid w:val="0001396F"/>
    <w:pPr>
      <w:spacing w:line="320" w:lineRule="atLeast"/>
      <w:jc w:val="both"/>
    </w:pPr>
    <w:rPr>
      <w:rFonts w:cs="David"/>
      <w:szCs w:val="24"/>
    </w:rPr>
  </w:style>
  <w:style w:type="paragraph" w:customStyle="1" w:styleId="ad">
    <w:name w:val="מחלקי המים"/>
    <w:basedOn w:val="a"/>
    <w:rsid w:val="0001396F"/>
    <w:pPr>
      <w:spacing w:line="320" w:lineRule="atLeast"/>
      <w:jc w:val="both"/>
    </w:pPr>
    <w:rPr>
      <w:b/>
      <w:bCs/>
      <w:szCs w:val="24"/>
    </w:rPr>
  </w:style>
  <w:style w:type="paragraph" w:styleId="ae">
    <w:name w:val="Body Text"/>
    <w:basedOn w:val="a"/>
    <w:pPr>
      <w:spacing w:line="320" w:lineRule="atLeast"/>
      <w:jc w:val="both"/>
    </w:pPr>
    <w:rPr>
      <w:rFonts w:cs="David"/>
      <w:szCs w:val="24"/>
    </w:rPr>
  </w:style>
  <w:style w:type="paragraph" w:styleId="af">
    <w:name w:val="Document Map"/>
    <w:basedOn w:val="a"/>
    <w:semiHidden/>
    <w:pPr>
      <w:shd w:val="clear" w:color="auto" w:fill="000080"/>
    </w:pPr>
    <w:rPr>
      <w:rFonts w:ascii="Tahoma" w:cs="Miriam"/>
    </w:rPr>
  </w:style>
  <w:style w:type="character" w:styleId="Hyperlink">
    <w:name w:val="Hyperlink"/>
    <w:rsid w:val="0001396F"/>
    <w:rPr>
      <w:color w:val="0000FF"/>
      <w:u w:val="single"/>
    </w:rPr>
  </w:style>
  <w:style w:type="paragraph" w:styleId="af0">
    <w:name w:val="Balloon Text"/>
    <w:basedOn w:val="a"/>
    <w:link w:val="af1"/>
    <w:uiPriority w:val="99"/>
    <w:semiHidden/>
    <w:unhideWhenUsed/>
    <w:rsid w:val="0001396F"/>
    <w:rPr>
      <w:rFonts w:ascii="Tahoma" w:hAnsi="Tahoma" w:cs="Tahoma"/>
      <w:sz w:val="16"/>
      <w:szCs w:val="16"/>
    </w:rPr>
  </w:style>
  <w:style w:type="character" w:styleId="FollowedHyperlink">
    <w:name w:val="FollowedHyperlink"/>
    <w:rsid w:val="002A1520"/>
    <w:rPr>
      <w:color w:val="800080"/>
      <w:u w:val="single"/>
    </w:rPr>
  </w:style>
  <w:style w:type="character" w:customStyle="1" w:styleId="a4">
    <w:name w:val="טקסט הערת שוליים תו"/>
    <w:link w:val="a3"/>
    <w:rsid w:val="0001396F"/>
    <w:rPr>
      <w:rFonts w:cs="Narkisim"/>
      <w:lang w:eastAsia="he-IL"/>
    </w:rPr>
  </w:style>
  <w:style w:type="character" w:customStyle="1" w:styleId="10">
    <w:name w:val="כותרת 1 תו"/>
    <w:link w:val="1"/>
    <w:rsid w:val="0001396F"/>
    <w:rPr>
      <w:rFonts w:cs="David"/>
      <w:b/>
      <w:bCs/>
      <w:sz w:val="22"/>
      <w:szCs w:val="28"/>
      <w:lang w:eastAsia="he-IL"/>
    </w:rPr>
  </w:style>
  <w:style w:type="character" w:customStyle="1" w:styleId="a7">
    <w:name w:val="כותרת עליונה תו"/>
    <w:link w:val="a6"/>
    <w:rsid w:val="0001396F"/>
    <w:rPr>
      <w:rFonts w:cs="Narkisim"/>
      <w:sz w:val="22"/>
      <w:szCs w:val="22"/>
      <w:lang w:eastAsia="he-IL"/>
    </w:rPr>
  </w:style>
  <w:style w:type="character" w:customStyle="1" w:styleId="a9">
    <w:name w:val="כותרת תחתונה תו"/>
    <w:link w:val="a8"/>
    <w:rsid w:val="0001396F"/>
    <w:rPr>
      <w:rFonts w:cs="Narkisim"/>
      <w:sz w:val="22"/>
      <w:szCs w:val="22"/>
      <w:lang w:eastAsia="he-IL"/>
    </w:rPr>
  </w:style>
  <w:style w:type="character" w:styleId="af2">
    <w:name w:val="page number"/>
    <w:rsid w:val="00AF175F"/>
  </w:style>
  <w:style w:type="character" w:customStyle="1" w:styleId="af1">
    <w:name w:val="טקסט בלונים תו"/>
    <w:link w:val="af0"/>
    <w:uiPriority w:val="99"/>
    <w:semiHidden/>
    <w:rsid w:val="0001396F"/>
    <w:rPr>
      <w:rFonts w:ascii="Tahoma" w:hAnsi="Tahoma" w:cs="Tahoma"/>
      <w:sz w:val="16"/>
      <w:szCs w:val="16"/>
      <w:lang w:eastAsia="he-IL"/>
    </w:rPr>
  </w:style>
  <w:style w:type="paragraph" w:customStyle="1" w:styleId="af3">
    <w:name w:val="פסוק"/>
    <w:basedOn w:val="ac"/>
    <w:qFormat/>
    <w:rsid w:val="0001396F"/>
    <w:pPr>
      <w:spacing w:before="120"/>
    </w:pPr>
    <w:rPr>
      <w:b/>
      <w:bCs/>
    </w:rPr>
  </w:style>
  <w:style w:type="character" w:styleId="af4">
    <w:name w:val="Unresolved Mention"/>
    <w:uiPriority w:val="99"/>
    <w:semiHidden/>
    <w:unhideWhenUsed/>
    <w:rsid w:val="00177D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018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s://www.mayim.org.il/?parasha=%d7%90%d7%9c%d7%95%d7%94%d7%99-%d7%99%d7%a9%d7%a8%d7%90%d7%9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mayim.org.il/?parasha=%d7%91%d7%99%d7%9f-%d7%a1%d7%93%d7%95%d7%9d-%d7%9c%d7%a4%d7%99%d7%9c%d7%92%d7%a9-%d7%91%d7%92%d7%91%d7%a2%d7%941" TargetMode="External"/><Relationship Id="rId2" Type="http://schemas.openxmlformats.org/officeDocument/2006/relationships/hyperlink" Target="https://www.mayim.org.il/?parasha=%D7%91%D7%A8%D7%99%D7%AA-%D7%94%D7%A8-%D7%92%D7%A8%D7%99%D7%96%D7%99%D7%9D-%D7%95%D7%94%D7%A8-%D7%A2%D7%99%D7%91%D7%9C" TargetMode="External"/><Relationship Id="rId1" Type="http://schemas.openxmlformats.org/officeDocument/2006/relationships/hyperlink" Target="https://www.mayim.org.il/?parasha=%d7%90%d7%9c%d7%95%d7%94%d7%99-%d7%99%d7%a9%d7%a8%d7%90%d7%9c" TargetMode="External"/><Relationship Id="rId6" Type="http://schemas.openxmlformats.org/officeDocument/2006/relationships/hyperlink" Target="https://www.mayim.org.il/?parasha=%d7%93%d7%95%d7%a8%d7%a9%d7%99%d7%9d-%d7%90%d7%95-%d7%9c%d7%90-%d7%93%d7%95%d7%a8%d7%a9%d7%99%d7%9d-%d7%91%d7%9e%d7%a2%d7%a9%d7%94-%d7%91%d7%a8%d7%90%d7%a9%d7%99%d7%aa" TargetMode="External"/><Relationship Id="rId5" Type="http://schemas.openxmlformats.org/officeDocument/2006/relationships/hyperlink" Target="https://www.mayim.org.il/?holiday=%d7%9e%d7%a2%d7%a9%d7%94-%d7%9e%d7%a8%d7%9b%d7%91%d7%94" TargetMode="External"/><Relationship Id="rId4" Type="http://schemas.openxmlformats.org/officeDocument/2006/relationships/hyperlink" Target="https://www.mayim.org.il/?parasha=%d7%91%d7%a8%d7%95%d7%9a-%d7%a9%d7%9d-%d7%9b%d7%91%d7%95%d7%93-%d7%9e%d7%9c%d7%9b%d7%95%d7%aa%d7%95-%d7%9c%d7%a2%d7%95%d7%9c%d7%9d-%d7%95%d7%a2%d7%9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23F762-EADC-4945-BFF1-317C8B781A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4</Pages>
  <Words>944</Words>
  <Characters>4720</Characters>
  <Application>Microsoft Office Word</Application>
  <DocSecurity>0</DocSecurity>
  <Lines>39</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ויבא יעקב שלם</vt:lpstr>
      <vt:lpstr>ויבא יעקב שלם</vt:lpstr>
    </vt:vector>
  </TitlesOfParts>
  <Company>Microsoft</Company>
  <LinksUpToDate>false</LinksUpToDate>
  <CharactersWithSpaces>5653</CharactersWithSpaces>
  <SharedDoc>false</SharedDoc>
  <HLinks>
    <vt:vector size="42" baseType="variant">
      <vt:variant>
        <vt:i4>3473448</vt:i4>
      </vt:variant>
      <vt:variant>
        <vt:i4>0</vt:i4>
      </vt:variant>
      <vt:variant>
        <vt:i4>0</vt:i4>
      </vt:variant>
      <vt:variant>
        <vt:i4>5</vt:i4>
      </vt:variant>
      <vt:variant>
        <vt:lpwstr>https://www.mayim.org.il/?parasha=%d7%90%d7%9c%d7%95%d7%94%d7%99-%d7%99%d7%a9%d7%a8%d7%90%d7%9c</vt:lpwstr>
      </vt:variant>
      <vt:variant>
        <vt:lpwstr/>
      </vt:variant>
      <vt:variant>
        <vt:i4>5177351</vt:i4>
      </vt:variant>
      <vt:variant>
        <vt:i4>15</vt:i4>
      </vt:variant>
      <vt:variant>
        <vt:i4>0</vt:i4>
      </vt:variant>
      <vt:variant>
        <vt:i4>5</vt:i4>
      </vt:variant>
      <vt:variant>
        <vt:lpwstr>https://www.mayim.org.il/?parasha=%d7%93%d7%95%d7%a8%d7%a9%d7%99%d7%9d-%d7%90%d7%95-%d7%9c%d7%90-%d7%93%d7%95%d7%a8%d7%a9%d7%99%d7%9d-%d7%91%d7%9e%d7%a2%d7%a9%d7%94-%d7%91%d7%a8%d7%90%d7%a9%d7%99%d7%aa</vt:lpwstr>
      </vt:variant>
      <vt:variant>
        <vt:lpwstr/>
      </vt:variant>
      <vt:variant>
        <vt:i4>1179660</vt:i4>
      </vt:variant>
      <vt:variant>
        <vt:i4>12</vt:i4>
      </vt:variant>
      <vt:variant>
        <vt:i4>0</vt:i4>
      </vt:variant>
      <vt:variant>
        <vt:i4>5</vt:i4>
      </vt:variant>
      <vt:variant>
        <vt:lpwstr>https://www.mayim.org.il/?holiday=%d7%9e%d7%a2%d7%a9%d7%94-%d7%9e%d7%a8%d7%9b%d7%91%d7%94</vt:lpwstr>
      </vt:variant>
      <vt:variant>
        <vt:lpwstr/>
      </vt:variant>
      <vt:variant>
        <vt:i4>7143551</vt:i4>
      </vt:variant>
      <vt:variant>
        <vt:i4>9</vt:i4>
      </vt:variant>
      <vt:variant>
        <vt:i4>0</vt:i4>
      </vt:variant>
      <vt:variant>
        <vt:i4>5</vt:i4>
      </vt:variant>
      <vt:variant>
        <vt:lpwstr>https://www.mayim.org.il/?parasha=%d7%91%d7%a8%d7%95%d7%9a-%d7%a9%d7%9d-%d7%9b%d7%91%d7%95%d7%93-%d7%9e%d7%9c%d7%9b%d7%95%d7%aa%d7%95-%d7%9c%d7%a2%d7%95%d7%9c%d7%9d-%d7%95%d7%a2%d7%93</vt:lpwstr>
      </vt:variant>
      <vt:variant>
        <vt:lpwstr/>
      </vt:variant>
      <vt:variant>
        <vt:i4>2752618</vt:i4>
      </vt:variant>
      <vt:variant>
        <vt:i4>6</vt:i4>
      </vt:variant>
      <vt:variant>
        <vt:i4>0</vt:i4>
      </vt:variant>
      <vt:variant>
        <vt:i4>5</vt:i4>
      </vt:variant>
      <vt:variant>
        <vt:lpwstr>https://www.mayim.org.il/?parasha=%d7%91%d7%99%d7%9f-%d7%a1%d7%93%d7%95%d7%9d-%d7%9c%d7%a4%d7%99%d7%9c%d7%92%d7%a9-%d7%91%d7%92%d7%91%d7%a2%d7%941</vt:lpwstr>
      </vt:variant>
      <vt:variant>
        <vt:lpwstr/>
      </vt:variant>
      <vt:variant>
        <vt:i4>5177363</vt:i4>
      </vt:variant>
      <vt:variant>
        <vt:i4>3</vt:i4>
      </vt:variant>
      <vt:variant>
        <vt:i4>0</vt:i4>
      </vt:variant>
      <vt:variant>
        <vt:i4>5</vt:i4>
      </vt:variant>
      <vt:variant>
        <vt:lpwstr>https://www.mayim.org.il/?parasha=%D7%91%D7%A8%D7%99%D7%AA-%D7%94%D7%A8-%D7%92%D7%A8%D7%99%D7%96%D7%99%D7%9D-%D7%95%D7%94%D7%A8-%D7%A2%D7%99%D7%91%D7%9C</vt:lpwstr>
      </vt:variant>
      <vt:variant>
        <vt:lpwstr/>
      </vt:variant>
      <vt:variant>
        <vt:i4>3473448</vt:i4>
      </vt:variant>
      <vt:variant>
        <vt:i4>0</vt:i4>
      </vt:variant>
      <vt:variant>
        <vt:i4>0</vt:i4>
      </vt:variant>
      <vt:variant>
        <vt:i4>5</vt:i4>
      </vt:variant>
      <vt:variant>
        <vt:lpwstr>https://www.mayim.org.il/?parasha=%d7%90%d7%9c%d7%95%d7%94%d7%99-%d7%99%d7%a9%d7%a8%d7%90%d7%9c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אלוהי ישראל - השלמות</dc:title>
  <dc:subject>וישלח</dc:subject>
  <dc:creator>Asher Yuval</dc:creator>
  <cp:keywords/>
  <cp:lastModifiedBy>Shimon Afek</cp:lastModifiedBy>
  <cp:revision>2</cp:revision>
  <cp:lastPrinted>2013-11-15T08:54:00Z</cp:lastPrinted>
  <dcterms:created xsi:type="dcterms:W3CDTF">2021-11-19T11:07:00Z</dcterms:created>
  <dcterms:modified xsi:type="dcterms:W3CDTF">2021-11-19T11:07:00Z</dcterms:modified>
</cp:coreProperties>
</file>