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91757" w14:textId="77777777" w:rsidR="00C5212A" w:rsidRDefault="005142A5" w:rsidP="0053577C">
      <w:pPr>
        <w:pStyle w:val="aa"/>
        <w:rPr>
          <w:rFonts w:hint="cs"/>
          <w:rtl/>
          <w:lang w:eastAsia="en-US"/>
        </w:rPr>
      </w:pPr>
      <w:r>
        <w:rPr>
          <w:rFonts w:hint="cs"/>
          <w:rtl/>
          <w:lang w:eastAsia="en-US"/>
        </w:rPr>
        <w:t>ורחמיו על כל מעשיו</w:t>
      </w:r>
    </w:p>
    <w:p w14:paraId="00B14F62" w14:textId="77777777" w:rsidR="001B050E" w:rsidRDefault="001B050E" w:rsidP="005142A5">
      <w:pPr>
        <w:pStyle w:val="ac"/>
        <w:spacing w:before="240"/>
        <w:rPr>
          <w:rFonts w:hint="cs"/>
          <w:rtl/>
        </w:rPr>
      </w:pPr>
      <w:r w:rsidRPr="005142A5">
        <w:rPr>
          <w:b/>
          <w:bCs/>
          <w:rtl/>
        </w:rPr>
        <w:t>טוֹב ה' לַכֹּל וְרַחֲמָיו עַל כָּל מַעֲשָׂיו:</w:t>
      </w:r>
      <w:r>
        <w:rPr>
          <w:rFonts w:hint="cs"/>
          <w:rtl/>
        </w:rPr>
        <w:t xml:space="preserve"> </w:t>
      </w:r>
      <w:r w:rsidRPr="005142A5">
        <w:rPr>
          <w:rFonts w:ascii="Narkisim" w:hAnsi="Narkisim" w:cs="Narkisim"/>
          <w:szCs w:val="22"/>
          <w:rtl/>
        </w:rPr>
        <w:t>(תהלים קמה ט)</w:t>
      </w:r>
      <w:r w:rsidR="00CB1FEE">
        <w:rPr>
          <w:rFonts w:hint="cs"/>
          <w:rtl/>
        </w:rPr>
        <w:t>.</w:t>
      </w:r>
      <w:r w:rsidR="00CB1FEE">
        <w:rPr>
          <w:rStyle w:val="a5"/>
          <w:rtl/>
        </w:rPr>
        <w:footnoteReference w:id="1"/>
      </w:r>
      <w:r>
        <w:rPr>
          <w:rtl/>
        </w:rPr>
        <w:t xml:space="preserve"> </w:t>
      </w:r>
    </w:p>
    <w:p w14:paraId="2D3F0FDC" w14:textId="77777777" w:rsidR="000D0D54" w:rsidRDefault="000D0D54" w:rsidP="00B90D3E">
      <w:pPr>
        <w:pStyle w:val="ab"/>
        <w:rPr>
          <w:rFonts w:hint="cs"/>
          <w:rtl/>
          <w:lang w:eastAsia="en-US"/>
        </w:rPr>
      </w:pPr>
      <w:r>
        <w:rPr>
          <w:rFonts w:hint="cs"/>
          <w:rtl/>
          <w:lang w:eastAsia="en-US"/>
        </w:rPr>
        <w:t>בראשית רבה לג</w:t>
      </w:r>
      <w:r w:rsidR="00B90D3E">
        <w:rPr>
          <w:rFonts w:hint="cs"/>
          <w:rtl/>
          <w:lang w:eastAsia="en-US"/>
        </w:rPr>
        <w:t xml:space="preserve"> </w:t>
      </w:r>
      <w:r w:rsidR="00CF2A6D">
        <w:rPr>
          <w:rFonts w:hint="cs"/>
          <w:rtl/>
          <w:lang w:eastAsia="en-US"/>
        </w:rPr>
        <w:t>א-</w:t>
      </w:r>
      <w:r w:rsidR="00B90D3E">
        <w:rPr>
          <w:rFonts w:hint="cs"/>
          <w:rtl/>
          <w:lang w:eastAsia="en-US"/>
        </w:rPr>
        <w:t>ב-ג</w:t>
      </w:r>
      <w:r w:rsidR="007B5D25">
        <w:rPr>
          <w:rFonts w:hint="cs"/>
          <w:rtl/>
          <w:lang w:eastAsia="en-US"/>
        </w:rPr>
        <w:t xml:space="preserve"> </w:t>
      </w:r>
      <w:r w:rsidR="007B5D25">
        <w:rPr>
          <w:rtl/>
          <w:lang w:eastAsia="en-US"/>
        </w:rPr>
        <w:t>–</w:t>
      </w:r>
      <w:r w:rsidR="007B5D25">
        <w:rPr>
          <w:rFonts w:hint="cs"/>
          <w:rtl/>
          <w:lang w:eastAsia="en-US"/>
        </w:rPr>
        <w:t xml:space="preserve"> ורחמיו על כל מעשיו</w:t>
      </w:r>
    </w:p>
    <w:p w14:paraId="675039AC" w14:textId="77777777" w:rsidR="00CF2A6D" w:rsidRDefault="001957D8" w:rsidP="007F56F6">
      <w:pPr>
        <w:pStyle w:val="ac"/>
        <w:rPr>
          <w:rtl/>
          <w:lang w:eastAsia="en-US"/>
        </w:rPr>
      </w:pPr>
      <w:r w:rsidRPr="001957D8">
        <w:rPr>
          <w:rFonts w:hint="cs"/>
          <w:b/>
          <w:bCs/>
          <w:rtl/>
          <w:lang w:eastAsia="en-US"/>
        </w:rPr>
        <w:t>סימן א:</w:t>
      </w:r>
      <w:r>
        <w:rPr>
          <w:rFonts w:hint="cs"/>
          <w:rtl/>
          <w:lang w:eastAsia="en-US"/>
        </w:rPr>
        <w:t xml:space="preserve"> </w:t>
      </w:r>
      <w:r w:rsidR="00CF2A6D">
        <w:rPr>
          <w:rFonts w:hint="cs"/>
          <w:rtl/>
          <w:lang w:eastAsia="en-US"/>
        </w:rPr>
        <w:t>"</w:t>
      </w:r>
      <w:r w:rsidR="00CF2A6D">
        <w:rPr>
          <w:rtl/>
          <w:lang w:eastAsia="en-US"/>
        </w:rPr>
        <w:t>ויזכור אלהים את נח ואת כל החיה וגו'</w:t>
      </w:r>
      <w:r w:rsidR="00CF2A6D">
        <w:rPr>
          <w:rFonts w:hint="cs"/>
          <w:rtl/>
          <w:lang w:eastAsia="en-US"/>
        </w:rPr>
        <w:t xml:space="preserve"> "</w:t>
      </w:r>
      <w:r w:rsidR="007F56F6">
        <w:rPr>
          <w:rFonts w:hint="cs"/>
          <w:rtl/>
          <w:lang w:eastAsia="en-US"/>
        </w:rPr>
        <w:t xml:space="preserve"> (בראשית ח א),</w:t>
      </w:r>
      <w:r w:rsidR="007F56F6">
        <w:rPr>
          <w:rStyle w:val="a5"/>
          <w:rtl/>
          <w:lang w:eastAsia="en-US"/>
        </w:rPr>
        <w:footnoteReference w:id="2"/>
      </w:r>
      <w:r w:rsidR="00CF2A6D">
        <w:rPr>
          <w:rtl/>
          <w:lang w:eastAsia="en-US"/>
        </w:rPr>
        <w:t xml:space="preserve"> וכתיב</w:t>
      </w:r>
      <w:r w:rsidR="00CF2A6D">
        <w:rPr>
          <w:rFonts w:hint="cs"/>
          <w:rtl/>
          <w:lang w:eastAsia="en-US"/>
        </w:rPr>
        <w:t>:</w:t>
      </w:r>
      <w:r w:rsidR="00CF2A6D">
        <w:rPr>
          <w:rtl/>
          <w:lang w:eastAsia="en-US"/>
        </w:rPr>
        <w:t xml:space="preserve"> </w:t>
      </w:r>
      <w:r w:rsidR="00CF2A6D">
        <w:rPr>
          <w:rFonts w:hint="cs"/>
          <w:rtl/>
          <w:lang w:eastAsia="en-US"/>
        </w:rPr>
        <w:t>"</w:t>
      </w:r>
      <w:r w:rsidR="00CF2A6D">
        <w:rPr>
          <w:rtl/>
          <w:lang w:eastAsia="en-US"/>
        </w:rPr>
        <w:t>צדקתך כהררי אל משפטיך תהום רבה אדם ובהמה תושיע ה'</w:t>
      </w:r>
      <w:r w:rsidR="00CF2A6D">
        <w:rPr>
          <w:rFonts w:hint="cs"/>
          <w:rtl/>
          <w:lang w:eastAsia="en-US"/>
        </w:rPr>
        <w:t xml:space="preserve"> "</w:t>
      </w:r>
      <w:r w:rsidR="00CF2A6D">
        <w:rPr>
          <w:rtl/>
          <w:lang w:eastAsia="en-US"/>
        </w:rPr>
        <w:t>,</w:t>
      </w:r>
      <w:r w:rsidR="00CF2A6D" w:rsidRPr="00CF2A6D">
        <w:rPr>
          <w:rtl/>
          <w:lang w:eastAsia="en-US"/>
        </w:rPr>
        <w:t xml:space="preserve"> </w:t>
      </w:r>
      <w:r w:rsidR="00CF2A6D">
        <w:rPr>
          <w:rtl/>
          <w:lang w:eastAsia="en-US"/>
        </w:rPr>
        <w:t>(תהלים לו</w:t>
      </w:r>
      <w:r w:rsidR="00CF2A6D">
        <w:rPr>
          <w:rFonts w:hint="cs"/>
          <w:rtl/>
          <w:lang w:eastAsia="en-US"/>
        </w:rPr>
        <w:t xml:space="preserve"> ז</w:t>
      </w:r>
      <w:r w:rsidR="00CF2A6D">
        <w:rPr>
          <w:rtl/>
          <w:lang w:eastAsia="en-US"/>
        </w:rPr>
        <w:t>)</w:t>
      </w:r>
      <w:r w:rsidR="00CF2A6D">
        <w:rPr>
          <w:rFonts w:hint="cs"/>
          <w:rtl/>
          <w:lang w:eastAsia="en-US"/>
        </w:rPr>
        <w:t xml:space="preserve"> ... </w:t>
      </w:r>
      <w:r w:rsidR="00CF2A6D">
        <w:rPr>
          <w:rtl/>
          <w:lang w:eastAsia="en-US"/>
        </w:rPr>
        <w:t>רבי יהודה בר סימון פ</w:t>
      </w:r>
      <w:r w:rsidR="00CF2A6D">
        <w:rPr>
          <w:rFonts w:hint="cs"/>
          <w:rtl/>
          <w:lang w:eastAsia="en-US"/>
        </w:rPr>
        <w:t xml:space="preserve">רש את המקרא </w:t>
      </w:r>
      <w:r w:rsidR="00CF2A6D">
        <w:rPr>
          <w:rtl/>
          <w:lang w:eastAsia="en-US"/>
        </w:rPr>
        <w:t>בנח</w:t>
      </w:r>
      <w:r w:rsidR="00CF2A6D">
        <w:rPr>
          <w:rFonts w:hint="cs"/>
          <w:rtl/>
          <w:lang w:eastAsia="en-US"/>
        </w:rPr>
        <w:t>.</w:t>
      </w:r>
      <w:r w:rsidR="00CF2A6D">
        <w:rPr>
          <w:rtl/>
          <w:lang w:eastAsia="en-US"/>
        </w:rPr>
        <w:t xml:space="preserve"> אמר הק</w:t>
      </w:r>
      <w:r w:rsidR="00CF2A6D">
        <w:rPr>
          <w:rFonts w:hint="cs"/>
          <w:rtl/>
          <w:lang w:eastAsia="en-US"/>
        </w:rPr>
        <w:t xml:space="preserve">ב"ה: </w:t>
      </w:r>
      <w:r w:rsidR="00CF2A6D">
        <w:rPr>
          <w:rtl/>
          <w:lang w:eastAsia="en-US"/>
        </w:rPr>
        <w:t xml:space="preserve">צדקה שעשיתי עם נח בתיבה לא עשיתי עמו אלא עם הררי אל </w:t>
      </w:r>
      <w:r w:rsidR="00CF2A6D">
        <w:rPr>
          <w:rFonts w:hint="cs"/>
          <w:rtl/>
          <w:lang w:eastAsia="en-US"/>
        </w:rPr>
        <w:t>...</w:t>
      </w:r>
      <w:r w:rsidR="00CF2A6D">
        <w:rPr>
          <w:rStyle w:val="a5"/>
          <w:rtl/>
          <w:lang w:eastAsia="en-US"/>
        </w:rPr>
        <w:footnoteReference w:id="3"/>
      </w:r>
      <w:r w:rsidR="00CF2A6D">
        <w:rPr>
          <w:rFonts w:hint="cs"/>
          <w:rtl/>
          <w:lang w:eastAsia="en-US"/>
        </w:rPr>
        <w:t xml:space="preserve"> "</w:t>
      </w:r>
      <w:r w:rsidR="00CF2A6D">
        <w:rPr>
          <w:rtl/>
          <w:lang w:eastAsia="en-US"/>
        </w:rPr>
        <w:t>משפטיך תהום רבה</w:t>
      </w:r>
      <w:r w:rsidR="00CF2A6D">
        <w:rPr>
          <w:rFonts w:hint="cs"/>
          <w:rtl/>
          <w:lang w:eastAsia="en-US"/>
        </w:rPr>
        <w:t xml:space="preserve">" - </w:t>
      </w:r>
      <w:r w:rsidR="00CF2A6D">
        <w:rPr>
          <w:rtl/>
          <w:lang w:eastAsia="en-US"/>
        </w:rPr>
        <w:t>יסורין שהבאתי על דורו לא הבאתי עליהן אלא מתהום רבה</w:t>
      </w:r>
      <w:r w:rsidR="00CF2A6D">
        <w:rPr>
          <w:rFonts w:hint="cs"/>
          <w:rtl/>
          <w:lang w:eastAsia="en-US"/>
        </w:rPr>
        <w:t xml:space="preserve"> ...</w:t>
      </w:r>
      <w:r w:rsidR="00CF2A6D">
        <w:rPr>
          <w:rStyle w:val="a5"/>
          <w:rtl/>
          <w:lang w:eastAsia="en-US"/>
        </w:rPr>
        <w:footnoteReference w:id="4"/>
      </w:r>
      <w:r w:rsidR="00CF2A6D">
        <w:rPr>
          <w:rFonts w:hint="cs"/>
          <w:rtl/>
          <w:lang w:eastAsia="en-US"/>
        </w:rPr>
        <w:t xml:space="preserve"> </w:t>
      </w:r>
      <w:r w:rsidR="00CF2A6D">
        <w:rPr>
          <w:rtl/>
          <w:lang w:eastAsia="en-US"/>
        </w:rPr>
        <w:t>וכשזכרתי לו</w:t>
      </w:r>
      <w:r w:rsidR="007F56F6">
        <w:rPr>
          <w:rFonts w:hint="cs"/>
          <w:rtl/>
          <w:lang w:eastAsia="en-US"/>
        </w:rPr>
        <w:t>,</w:t>
      </w:r>
      <w:r w:rsidR="00CF2A6D">
        <w:rPr>
          <w:rtl/>
          <w:lang w:eastAsia="en-US"/>
        </w:rPr>
        <w:t xml:space="preserve"> לא לו לבדו הזכרתי אלא לו ולכל שיש עמו בתיבה</w:t>
      </w:r>
      <w:r w:rsidR="00F7192E">
        <w:rPr>
          <w:rFonts w:hint="cs"/>
          <w:rtl/>
          <w:lang w:eastAsia="en-US"/>
        </w:rPr>
        <w:t>, זהו שכתוב: "ו</w:t>
      </w:r>
      <w:r w:rsidR="00CF2A6D">
        <w:rPr>
          <w:rtl/>
          <w:lang w:eastAsia="en-US"/>
        </w:rPr>
        <w:t xml:space="preserve">יזכור אלהים את נח ואת כל החיה </w:t>
      </w:r>
      <w:r w:rsidR="00F7192E">
        <w:rPr>
          <w:rFonts w:hint="cs"/>
          <w:rtl/>
          <w:lang w:eastAsia="en-US"/>
        </w:rPr>
        <w:t>אשר אתו בת</w:t>
      </w:r>
      <w:r w:rsidR="00EB301F">
        <w:rPr>
          <w:rFonts w:hint="cs"/>
          <w:rtl/>
          <w:lang w:eastAsia="en-US"/>
        </w:rPr>
        <w:t>י</w:t>
      </w:r>
      <w:r w:rsidR="00F7192E">
        <w:rPr>
          <w:rFonts w:hint="cs"/>
          <w:rtl/>
          <w:lang w:eastAsia="en-US"/>
        </w:rPr>
        <w:t xml:space="preserve">בה </w:t>
      </w:r>
      <w:r w:rsidR="00CF2A6D">
        <w:rPr>
          <w:rtl/>
          <w:lang w:eastAsia="en-US"/>
        </w:rPr>
        <w:t>וגו'</w:t>
      </w:r>
      <w:r w:rsidR="00F7192E">
        <w:rPr>
          <w:rFonts w:hint="cs"/>
          <w:rtl/>
          <w:lang w:eastAsia="en-US"/>
        </w:rPr>
        <w:t xml:space="preserve"> "</w:t>
      </w:r>
      <w:r w:rsidR="00CF2A6D">
        <w:rPr>
          <w:rtl/>
          <w:lang w:eastAsia="en-US"/>
        </w:rPr>
        <w:t>.</w:t>
      </w:r>
      <w:r w:rsidR="00F7192E">
        <w:rPr>
          <w:rStyle w:val="a5"/>
          <w:rtl/>
          <w:lang w:eastAsia="en-US"/>
        </w:rPr>
        <w:footnoteReference w:id="5"/>
      </w:r>
      <w:r w:rsidR="00CF2A6D">
        <w:rPr>
          <w:rtl/>
          <w:lang w:eastAsia="en-US"/>
        </w:rPr>
        <w:t xml:space="preserve"> </w:t>
      </w:r>
    </w:p>
    <w:p w14:paraId="0BC15D28" w14:textId="77777777" w:rsidR="00F7192E" w:rsidRDefault="00F7192E" w:rsidP="008B0CFF">
      <w:pPr>
        <w:pStyle w:val="ac"/>
        <w:spacing w:before="120"/>
        <w:rPr>
          <w:rFonts w:hint="cs"/>
          <w:rtl/>
          <w:lang w:eastAsia="en-US"/>
        </w:rPr>
      </w:pPr>
      <w:r w:rsidRPr="001957D8">
        <w:rPr>
          <w:rFonts w:hint="cs"/>
          <w:b/>
          <w:bCs/>
          <w:rtl/>
          <w:lang w:eastAsia="en-US"/>
        </w:rPr>
        <w:t>סימן ג:</w:t>
      </w:r>
      <w:r>
        <w:rPr>
          <w:rFonts w:hint="cs"/>
          <w:rtl/>
          <w:lang w:eastAsia="en-US"/>
        </w:rPr>
        <w:t xml:space="preserve"> "</w:t>
      </w:r>
      <w:r w:rsidR="00CF2A6D">
        <w:rPr>
          <w:rtl/>
          <w:lang w:eastAsia="en-US"/>
        </w:rPr>
        <w:t>טוב ה' לכל ורחמיו על כל מעשיו</w:t>
      </w:r>
      <w:r>
        <w:rPr>
          <w:rFonts w:hint="cs"/>
          <w:rtl/>
          <w:lang w:eastAsia="en-US"/>
        </w:rPr>
        <w:t>"</w:t>
      </w:r>
      <w:r w:rsidR="00CF2A6D">
        <w:rPr>
          <w:rtl/>
          <w:lang w:eastAsia="en-US"/>
        </w:rPr>
        <w:t>, אמר ר' לוי</w:t>
      </w:r>
      <w:r>
        <w:rPr>
          <w:rFonts w:hint="cs"/>
          <w:rtl/>
          <w:lang w:eastAsia="en-US"/>
        </w:rPr>
        <w:t>:</w:t>
      </w:r>
      <w:r w:rsidR="00CF2A6D">
        <w:rPr>
          <w:rtl/>
          <w:lang w:eastAsia="en-US"/>
        </w:rPr>
        <w:t xml:space="preserve"> טוב ה' לכל </w:t>
      </w:r>
      <w:r>
        <w:rPr>
          <w:rFonts w:hint="cs"/>
          <w:rtl/>
          <w:lang w:eastAsia="en-US"/>
        </w:rPr>
        <w:t xml:space="preserve">ורחמיו </w:t>
      </w:r>
      <w:r w:rsidR="00CF2A6D">
        <w:rPr>
          <w:rtl/>
          <w:lang w:eastAsia="en-US"/>
        </w:rPr>
        <w:t>על הכל שהוא מעשיו</w:t>
      </w:r>
      <w:r>
        <w:rPr>
          <w:rFonts w:hint="cs"/>
          <w:rtl/>
          <w:lang w:eastAsia="en-US"/>
        </w:rPr>
        <w:t>.</w:t>
      </w:r>
      <w:r w:rsidR="00EE2BF8">
        <w:rPr>
          <w:rStyle w:val="a5"/>
          <w:rtl/>
          <w:lang w:eastAsia="en-US"/>
        </w:rPr>
        <w:footnoteReference w:id="6"/>
      </w:r>
      <w:r w:rsidR="00CF2A6D">
        <w:rPr>
          <w:rtl/>
          <w:lang w:eastAsia="en-US"/>
        </w:rPr>
        <w:t xml:space="preserve"> אמר ר' שמואל</w:t>
      </w:r>
      <w:r>
        <w:rPr>
          <w:rFonts w:hint="cs"/>
          <w:rtl/>
          <w:lang w:eastAsia="en-US"/>
        </w:rPr>
        <w:t xml:space="preserve"> בן נחמן:</w:t>
      </w:r>
      <w:r w:rsidR="00CF2A6D">
        <w:rPr>
          <w:rtl/>
          <w:lang w:eastAsia="en-US"/>
        </w:rPr>
        <w:t xml:space="preserve"> טוב ה' לכל ורחמיו על הכל</w:t>
      </w:r>
      <w:r>
        <w:rPr>
          <w:rFonts w:hint="cs"/>
          <w:rtl/>
          <w:lang w:eastAsia="en-US"/>
        </w:rPr>
        <w:t>,</w:t>
      </w:r>
      <w:r w:rsidR="00CF2A6D">
        <w:rPr>
          <w:rtl/>
          <w:lang w:eastAsia="en-US"/>
        </w:rPr>
        <w:t xml:space="preserve"> ש</w:t>
      </w:r>
      <w:r>
        <w:rPr>
          <w:rFonts w:hint="cs"/>
          <w:rtl/>
          <w:lang w:eastAsia="en-US"/>
        </w:rPr>
        <w:t>כ</w:t>
      </w:r>
      <w:r w:rsidR="00CF2A6D">
        <w:rPr>
          <w:rtl/>
          <w:lang w:eastAsia="en-US"/>
        </w:rPr>
        <w:t>ן מ</w:t>
      </w:r>
      <w:r w:rsidR="008B0CFF">
        <w:rPr>
          <w:rFonts w:hint="cs"/>
          <w:rtl/>
          <w:lang w:eastAsia="en-US"/>
        </w:rPr>
        <w:t>י</w:t>
      </w:r>
      <w:r w:rsidR="00CF2A6D">
        <w:rPr>
          <w:rtl/>
          <w:lang w:eastAsia="en-US"/>
        </w:rPr>
        <w:t>דותיו</w:t>
      </w:r>
      <w:r>
        <w:rPr>
          <w:rFonts w:hint="cs"/>
          <w:rtl/>
          <w:lang w:eastAsia="en-US"/>
        </w:rPr>
        <w:t>,</w:t>
      </w:r>
      <w:r w:rsidR="00CF2A6D">
        <w:rPr>
          <w:rtl/>
          <w:lang w:eastAsia="en-US"/>
        </w:rPr>
        <w:t xml:space="preserve"> הוא מרחם</w:t>
      </w:r>
      <w:r w:rsidR="008B0CFF">
        <w:rPr>
          <w:rFonts w:hint="cs"/>
          <w:rtl/>
          <w:lang w:eastAsia="en-US"/>
        </w:rPr>
        <w:t>.</w:t>
      </w:r>
      <w:r w:rsidR="008B0CFF">
        <w:rPr>
          <w:rStyle w:val="a5"/>
          <w:rtl/>
          <w:lang w:eastAsia="en-US"/>
        </w:rPr>
        <w:footnoteReference w:id="7"/>
      </w:r>
      <w:r w:rsidR="00CF2A6D">
        <w:rPr>
          <w:rtl/>
          <w:lang w:eastAsia="en-US"/>
        </w:rPr>
        <w:t xml:space="preserve"> רבי יהושע דסכנין בשם ר' לוי אמר</w:t>
      </w:r>
      <w:r>
        <w:rPr>
          <w:rFonts w:hint="cs"/>
          <w:rtl/>
          <w:lang w:eastAsia="en-US"/>
        </w:rPr>
        <w:t>:</w:t>
      </w:r>
      <w:r w:rsidR="00CF2A6D">
        <w:rPr>
          <w:rtl/>
          <w:lang w:eastAsia="en-US"/>
        </w:rPr>
        <w:t xml:space="preserve"> טוב ה' לכל ומרחמיו הוא נותן לבריותיו</w:t>
      </w:r>
      <w:r w:rsidR="00EB301F">
        <w:rPr>
          <w:rFonts w:hint="cs"/>
          <w:rtl/>
          <w:lang w:eastAsia="en-US"/>
        </w:rPr>
        <w:t>.</w:t>
      </w:r>
      <w:r w:rsidR="00EB301F">
        <w:rPr>
          <w:rStyle w:val="a5"/>
          <w:rtl/>
          <w:lang w:eastAsia="en-US"/>
        </w:rPr>
        <w:footnoteReference w:id="8"/>
      </w:r>
    </w:p>
    <w:p w14:paraId="141F8546" w14:textId="77777777" w:rsidR="00B90D3E" w:rsidRDefault="00B90D3E" w:rsidP="00012F43">
      <w:pPr>
        <w:pStyle w:val="ac"/>
        <w:spacing w:before="120"/>
        <w:rPr>
          <w:rFonts w:hint="cs"/>
          <w:rtl/>
          <w:lang w:eastAsia="en-US"/>
        </w:rPr>
      </w:pPr>
      <w:r>
        <w:rPr>
          <w:rFonts w:hint="cs"/>
          <w:rtl/>
          <w:lang w:eastAsia="en-US"/>
        </w:rPr>
        <w:t>רבנו היה יושב ועמל בתורה</w:t>
      </w:r>
      <w:r w:rsidR="00EB301F">
        <w:rPr>
          <w:rFonts w:hint="cs"/>
          <w:rtl/>
          <w:lang w:eastAsia="en-US"/>
        </w:rPr>
        <w:t xml:space="preserve"> לפני בית הכנסת של הבבליים בציפורי.</w:t>
      </w:r>
      <w:r w:rsidR="008B0CFF">
        <w:rPr>
          <w:rStyle w:val="a5"/>
          <w:rtl/>
          <w:lang w:eastAsia="en-US"/>
        </w:rPr>
        <w:footnoteReference w:id="9"/>
      </w:r>
      <w:r w:rsidR="00EB301F">
        <w:rPr>
          <w:rFonts w:hint="cs"/>
          <w:rtl/>
          <w:lang w:eastAsia="en-US"/>
        </w:rPr>
        <w:t xml:space="preserve"> עבר </w:t>
      </w:r>
      <w:r w:rsidR="00C74CBC">
        <w:rPr>
          <w:rFonts w:hint="cs"/>
          <w:rtl/>
          <w:lang w:eastAsia="en-US"/>
        </w:rPr>
        <w:t>עגל אחד להישחט והתחיל גועה כאומר: "הצילני". אמר לו: ומה אני יכול לעשות לך? לכך נוצרת! וחשש רבי את שניו שלוש עשרה שנה.</w:t>
      </w:r>
      <w:r w:rsidR="006009A4">
        <w:rPr>
          <w:rStyle w:val="a5"/>
          <w:rtl/>
          <w:lang w:eastAsia="en-US"/>
        </w:rPr>
        <w:footnoteReference w:id="10"/>
      </w:r>
      <w:r w:rsidR="00C74CBC">
        <w:rPr>
          <w:rFonts w:hint="cs"/>
          <w:rtl/>
          <w:lang w:eastAsia="en-US"/>
        </w:rPr>
        <w:t xml:space="preserve"> אמר ר' יוסי: כל אותן שלוש</w:t>
      </w:r>
      <w:r w:rsidR="00CC2708">
        <w:rPr>
          <w:rFonts w:hint="cs"/>
          <w:rtl/>
          <w:lang w:eastAsia="en-US"/>
        </w:rPr>
        <w:t xml:space="preserve"> </w:t>
      </w:r>
      <w:r w:rsidR="00912E20">
        <w:rPr>
          <w:rFonts w:hint="cs"/>
          <w:rtl/>
          <w:lang w:eastAsia="en-US"/>
        </w:rPr>
        <w:t xml:space="preserve">עשרה </w:t>
      </w:r>
      <w:r w:rsidR="00CC2708">
        <w:rPr>
          <w:rFonts w:hint="cs"/>
          <w:rtl/>
          <w:lang w:eastAsia="en-US"/>
        </w:rPr>
        <w:t>שנה שהיה רבי חושש את שניו לא הפילה עוברה בארץ ישראל ולא נצטערו היולדות. לאחר ימים עבר שרץ אחד לפני בתו ובקשה להורגו. אמר לה: בתי, הניחי לו, שכתוב:</w:t>
      </w:r>
      <w:r>
        <w:rPr>
          <w:rFonts w:hint="cs"/>
          <w:rtl/>
          <w:lang w:eastAsia="en-US"/>
        </w:rPr>
        <w:t xml:space="preserve"> "ורחמיו על כל מעשיו".</w:t>
      </w:r>
      <w:r w:rsidR="00012F43">
        <w:rPr>
          <w:rStyle w:val="a5"/>
          <w:rtl/>
          <w:lang w:eastAsia="en-US"/>
        </w:rPr>
        <w:footnoteReference w:id="11"/>
      </w:r>
    </w:p>
    <w:p w14:paraId="18489BAF" w14:textId="77777777" w:rsidR="00B849AE" w:rsidRDefault="00B849AE" w:rsidP="00012F43">
      <w:pPr>
        <w:pStyle w:val="ac"/>
        <w:spacing w:before="120"/>
        <w:rPr>
          <w:rFonts w:hint="cs"/>
          <w:rtl/>
          <w:lang w:eastAsia="en-US"/>
        </w:rPr>
      </w:pPr>
      <w:r>
        <w:rPr>
          <w:rFonts w:hint="cs"/>
          <w:rtl/>
          <w:lang w:eastAsia="en-US"/>
        </w:rPr>
        <w:t>דבר אחר: "</w:t>
      </w:r>
      <w:r w:rsidR="005C67A3" w:rsidRPr="005C67A3">
        <w:rPr>
          <w:rtl/>
          <w:lang w:eastAsia="en-US"/>
        </w:rPr>
        <w:t xml:space="preserve">טוב </w:t>
      </w:r>
      <w:r>
        <w:rPr>
          <w:rFonts w:hint="cs"/>
          <w:rtl/>
          <w:lang w:eastAsia="en-US"/>
        </w:rPr>
        <w:t xml:space="preserve">ה' </w:t>
      </w:r>
      <w:r w:rsidR="005C67A3" w:rsidRPr="005C67A3">
        <w:rPr>
          <w:rtl/>
          <w:lang w:eastAsia="en-US"/>
        </w:rPr>
        <w:t>לכל ורחמיו על כל מעשיו</w:t>
      </w:r>
      <w:r>
        <w:rPr>
          <w:rFonts w:hint="cs"/>
          <w:rtl/>
          <w:lang w:eastAsia="en-US"/>
        </w:rPr>
        <w:t>"</w:t>
      </w:r>
      <w:r w:rsidR="005C67A3" w:rsidRPr="005C67A3">
        <w:rPr>
          <w:rtl/>
          <w:lang w:eastAsia="en-US"/>
        </w:rPr>
        <w:t xml:space="preserve">, </w:t>
      </w:r>
      <w:r>
        <w:rPr>
          <w:rFonts w:hint="cs"/>
          <w:rtl/>
          <w:lang w:eastAsia="en-US"/>
        </w:rPr>
        <w:t>"</w:t>
      </w:r>
      <w:r w:rsidR="005C67A3" w:rsidRPr="005C67A3">
        <w:rPr>
          <w:rtl/>
          <w:lang w:eastAsia="en-US"/>
        </w:rPr>
        <w:t>ויזכ</w:t>
      </w:r>
      <w:r w:rsidR="008B0CFF">
        <w:rPr>
          <w:rFonts w:hint="cs"/>
          <w:rtl/>
          <w:lang w:eastAsia="en-US"/>
        </w:rPr>
        <w:t>ו</w:t>
      </w:r>
      <w:r w:rsidR="005C67A3" w:rsidRPr="005C67A3">
        <w:rPr>
          <w:rtl/>
          <w:lang w:eastAsia="en-US"/>
        </w:rPr>
        <w:t>ר אלהים את נח וגו'</w:t>
      </w:r>
      <w:r>
        <w:rPr>
          <w:rFonts w:hint="cs"/>
          <w:rtl/>
          <w:lang w:eastAsia="en-US"/>
        </w:rPr>
        <w:t xml:space="preserve"> "</w:t>
      </w:r>
      <w:r w:rsidR="005C67A3" w:rsidRPr="005C67A3">
        <w:rPr>
          <w:rtl/>
          <w:lang w:eastAsia="en-US"/>
        </w:rPr>
        <w:t>.</w:t>
      </w:r>
      <w:r>
        <w:rPr>
          <w:rFonts w:hint="cs"/>
          <w:rtl/>
          <w:lang w:eastAsia="en-US"/>
        </w:rPr>
        <w:t xml:space="preserve"> </w:t>
      </w:r>
      <w:r w:rsidR="005C67A3" w:rsidRPr="005C67A3">
        <w:rPr>
          <w:rtl/>
          <w:lang w:eastAsia="en-US"/>
        </w:rPr>
        <w:t>אמר ר' שמואל בר נחמן</w:t>
      </w:r>
      <w:r>
        <w:rPr>
          <w:rFonts w:hint="cs"/>
          <w:rtl/>
          <w:lang w:eastAsia="en-US"/>
        </w:rPr>
        <w:t>:</w:t>
      </w:r>
      <w:r w:rsidR="005C67A3" w:rsidRPr="005C67A3">
        <w:rPr>
          <w:rtl/>
          <w:lang w:eastAsia="en-US"/>
        </w:rPr>
        <w:t xml:space="preserve"> אוי להם לרשעים שהופכין מידת רחמים למידת הדין</w:t>
      </w:r>
      <w:r>
        <w:rPr>
          <w:rFonts w:hint="cs"/>
          <w:rtl/>
          <w:lang w:eastAsia="en-US"/>
        </w:rPr>
        <w:t xml:space="preserve"> ... כתיב: "</w:t>
      </w:r>
      <w:r w:rsidR="005C67A3" w:rsidRPr="005C67A3">
        <w:rPr>
          <w:rtl/>
          <w:lang w:eastAsia="en-US"/>
        </w:rPr>
        <w:t xml:space="preserve">וירא </w:t>
      </w:r>
      <w:r>
        <w:rPr>
          <w:rFonts w:hint="cs"/>
          <w:rtl/>
          <w:lang w:eastAsia="en-US"/>
        </w:rPr>
        <w:t xml:space="preserve">ה' </w:t>
      </w:r>
      <w:r w:rsidR="005C67A3" w:rsidRPr="005C67A3">
        <w:rPr>
          <w:rtl/>
          <w:lang w:eastAsia="en-US"/>
        </w:rPr>
        <w:t>כי רבה רעת</w:t>
      </w:r>
      <w:r>
        <w:rPr>
          <w:rFonts w:hint="cs"/>
          <w:rtl/>
          <w:lang w:eastAsia="en-US"/>
        </w:rPr>
        <w:t xml:space="preserve"> האדם בארץ"</w:t>
      </w:r>
      <w:r w:rsidR="005C67A3" w:rsidRPr="005C67A3">
        <w:rPr>
          <w:rtl/>
          <w:lang w:eastAsia="en-US"/>
        </w:rPr>
        <w:t xml:space="preserve"> </w:t>
      </w:r>
      <w:r w:rsidRPr="005C67A3">
        <w:rPr>
          <w:rtl/>
          <w:lang w:eastAsia="en-US"/>
        </w:rPr>
        <w:t>(בראשית ו ה)</w:t>
      </w:r>
      <w:r>
        <w:rPr>
          <w:rFonts w:hint="cs"/>
          <w:rtl/>
          <w:lang w:eastAsia="en-US"/>
        </w:rPr>
        <w:t xml:space="preserve">, </w:t>
      </w:r>
      <w:r>
        <w:rPr>
          <w:rFonts w:hint="cs"/>
          <w:rtl/>
          <w:lang w:eastAsia="en-US"/>
        </w:rPr>
        <w:lastRenderedPageBreak/>
        <w:t>"</w:t>
      </w:r>
      <w:r w:rsidR="005C67A3" w:rsidRPr="005C67A3">
        <w:rPr>
          <w:rtl/>
          <w:lang w:eastAsia="en-US"/>
        </w:rPr>
        <w:t xml:space="preserve">וינחם </w:t>
      </w:r>
      <w:r>
        <w:rPr>
          <w:rFonts w:hint="cs"/>
          <w:rtl/>
          <w:lang w:eastAsia="en-US"/>
        </w:rPr>
        <w:t xml:space="preserve">ה' </w:t>
      </w:r>
      <w:r w:rsidR="005C67A3" w:rsidRPr="005C67A3">
        <w:rPr>
          <w:rtl/>
          <w:lang w:eastAsia="en-US"/>
        </w:rPr>
        <w:t>כי עשה</w:t>
      </w:r>
      <w:r>
        <w:rPr>
          <w:rFonts w:hint="cs"/>
          <w:rtl/>
          <w:lang w:eastAsia="en-US"/>
        </w:rPr>
        <w:t xml:space="preserve"> את האדם" (שם שם ו), "</w:t>
      </w:r>
      <w:r w:rsidR="005C67A3" w:rsidRPr="005C67A3">
        <w:rPr>
          <w:rtl/>
          <w:lang w:eastAsia="en-US"/>
        </w:rPr>
        <w:t xml:space="preserve">ויאמר </w:t>
      </w:r>
      <w:r>
        <w:rPr>
          <w:rFonts w:hint="cs"/>
          <w:rtl/>
          <w:lang w:eastAsia="en-US"/>
        </w:rPr>
        <w:t xml:space="preserve">ה' </w:t>
      </w:r>
      <w:r w:rsidR="005C67A3" w:rsidRPr="005C67A3">
        <w:rPr>
          <w:rtl/>
          <w:lang w:eastAsia="en-US"/>
        </w:rPr>
        <w:t>אמחה את האדם</w:t>
      </w:r>
      <w:r>
        <w:rPr>
          <w:rFonts w:hint="cs"/>
          <w:rtl/>
          <w:lang w:eastAsia="en-US"/>
        </w:rPr>
        <w:t>"</w:t>
      </w:r>
      <w:r w:rsidR="005C67A3" w:rsidRPr="005C67A3">
        <w:rPr>
          <w:rtl/>
          <w:lang w:eastAsia="en-US"/>
        </w:rPr>
        <w:t xml:space="preserve"> (שם שם ז)</w:t>
      </w:r>
      <w:r>
        <w:rPr>
          <w:rFonts w:hint="cs"/>
          <w:rtl/>
          <w:lang w:eastAsia="en-US"/>
        </w:rPr>
        <w:t>.</w:t>
      </w:r>
      <w:r>
        <w:rPr>
          <w:rtl/>
          <w:lang w:eastAsia="en-US"/>
        </w:rPr>
        <w:t xml:space="preserve"> אשריהם הצדיקים ש</w:t>
      </w:r>
      <w:r>
        <w:rPr>
          <w:rFonts w:hint="cs"/>
          <w:rtl/>
          <w:lang w:eastAsia="en-US"/>
        </w:rPr>
        <w:t xml:space="preserve">הם </w:t>
      </w:r>
      <w:r>
        <w:rPr>
          <w:rtl/>
          <w:lang w:eastAsia="en-US"/>
        </w:rPr>
        <w:t>הופכי</w:t>
      </w:r>
      <w:r>
        <w:rPr>
          <w:rFonts w:hint="cs"/>
          <w:rtl/>
          <w:lang w:eastAsia="en-US"/>
        </w:rPr>
        <w:t>ם</w:t>
      </w:r>
      <w:r w:rsidR="005C67A3" w:rsidRPr="005C67A3">
        <w:rPr>
          <w:rtl/>
          <w:lang w:eastAsia="en-US"/>
        </w:rPr>
        <w:t xml:space="preserve"> מידת הדין למידת רחמים</w:t>
      </w:r>
      <w:r>
        <w:rPr>
          <w:rFonts w:hint="cs"/>
          <w:rtl/>
          <w:lang w:eastAsia="en-US"/>
        </w:rPr>
        <w:t xml:space="preserve"> " ... "</w:t>
      </w:r>
      <w:r w:rsidR="005C67A3" w:rsidRPr="005C67A3">
        <w:rPr>
          <w:rtl/>
          <w:lang w:eastAsia="en-US"/>
        </w:rPr>
        <w:t>וישמע אלהים את נאקתם ויזכ</w:t>
      </w:r>
      <w:r w:rsidR="008B0CFF">
        <w:rPr>
          <w:rFonts w:hint="cs"/>
          <w:rtl/>
          <w:lang w:eastAsia="en-US"/>
        </w:rPr>
        <w:t>ו</w:t>
      </w:r>
      <w:r w:rsidR="005C67A3" w:rsidRPr="005C67A3">
        <w:rPr>
          <w:rtl/>
          <w:lang w:eastAsia="en-US"/>
        </w:rPr>
        <w:t>ר אלהים את בריתו</w:t>
      </w:r>
      <w:r>
        <w:rPr>
          <w:rFonts w:hint="cs"/>
          <w:rtl/>
          <w:lang w:eastAsia="en-US"/>
        </w:rPr>
        <w:t>"</w:t>
      </w:r>
      <w:r w:rsidR="005C67A3" w:rsidRPr="005C67A3">
        <w:rPr>
          <w:rtl/>
          <w:lang w:eastAsia="en-US"/>
        </w:rPr>
        <w:t xml:space="preserve"> (שמות ב כד)</w:t>
      </w:r>
      <w:r>
        <w:rPr>
          <w:rFonts w:hint="cs"/>
          <w:rtl/>
          <w:lang w:eastAsia="en-US"/>
        </w:rPr>
        <w:t>,</w:t>
      </w:r>
      <w:r w:rsidR="005C67A3" w:rsidRPr="005C67A3">
        <w:rPr>
          <w:rtl/>
          <w:lang w:eastAsia="en-US"/>
        </w:rPr>
        <w:t xml:space="preserve"> </w:t>
      </w:r>
      <w:r>
        <w:rPr>
          <w:rFonts w:hint="cs"/>
          <w:rtl/>
          <w:lang w:eastAsia="en-US"/>
        </w:rPr>
        <w:t>"</w:t>
      </w:r>
      <w:r w:rsidR="005C67A3" w:rsidRPr="005C67A3">
        <w:rPr>
          <w:rtl/>
          <w:lang w:eastAsia="en-US"/>
        </w:rPr>
        <w:t>ויזכ</w:t>
      </w:r>
      <w:r w:rsidR="008B0CFF">
        <w:rPr>
          <w:rFonts w:hint="cs"/>
          <w:rtl/>
          <w:lang w:eastAsia="en-US"/>
        </w:rPr>
        <w:t>ו</w:t>
      </w:r>
      <w:r w:rsidR="005C67A3" w:rsidRPr="005C67A3">
        <w:rPr>
          <w:rtl/>
          <w:lang w:eastAsia="en-US"/>
        </w:rPr>
        <w:t>ר אלהים את רחל</w:t>
      </w:r>
      <w:r>
        <w:rPr>
          <w:rFonts w:hint="cs"/>
          <w:rtl/>
          <w:lang w:eastAsia="en-US"/>
        </w:rPr>
        <w:t>"</w:t>
      </w:r>
      <w:r w:rsidR="005C67A3" w:rsidRPr="005C67A3">
        <w:rPr>
          <w:rtl/>
          <w:lang w:eastAsia="en-US"/>
        </w:rPr>
        <w:t xml:space="preserve"> (בראשית ל כב)</w:t>
      </w:r>
      <w:r>
        <w:rPr>
          <w:rFonts w:hint="cs"/>
          <w:rtl/>
          <w:lang w:eastAsia="en-US"/>
        </w:rPr>
        <w:t>, "</w:t>
      </w:r>
      <w:r w:rsidR="005C67A3" w:rsidRPr="005C67A3">
        <w:rPr>
          <w:rtl/>
          <w:lang w:eastAsia="en-US"/>
        </w:rPr>
        <w:t>ויזכ</w:t>
      </w:r>
      <w:r w:rsidR="008B0CFF">
        <w:rPr>
          <w:rFonts w:hint="cs"/>
          <w:rtl/>
          <w:lang w:eastAsia="en-US"/>
        </w:rPr>
        <w:t>ו</w:t>
      </w:r>
      <w:r w:rsidR="005C67A3" w:rsidRPr="005C67A3">
        <w:rPr>
          <w:rtl/>
          <w:lang w:eastAsia="en-US"/>
        </w:rPr>
        <w:t>ר אלהים את נח</w:t>
      </w:r>
      <w:r>
        <w:rPr>
          <w:rFonts w:hint="cs"/>
          <w:rtl/>
          <w:lang w:eastAsia="en-US"/>
        </w:rPr>
        <w:t>".</w:t>
      </w:r>
      <w:r w:rsidR="00012F43">
        <w:rPr>
          <w:rStyle w:val="a5"/>
          <w:rtl/>
          <w:lang w:eastAsia="en-US"/>
        </w:rPr>
        <w:footnoteReference w:id="12"/>
      </w:r>
    </w:p>
    <w:p w14:paraId="34894677" w14:textId="77777777" w:rsidR="001E0E1C" w:rsidRDefault="001E0E1C" w:rsidP="00B849AE">
      <w:pPr>
        <w:pStyle w:val="ab"/>
        <w:rPr>
          <w:rtl/>
          <w:lang w:eastAsia="en-US"/>
        </w:rPr>
      </w:pPr>
      <w:r>
        <w:rPr>
          <w:rtl/>
          <w:lang w:eastAsia="en-US"/>
        </w:rPr>
        <w:t>מסכת בבא מציעא דף פה עמוד א</w:t>
      </w:r>
      <w:r w:rsidR="007B5D25">
        <w:rPr>
          <w:rFonts w:hint="cs"/>
          <w:rtl/>
          <w:lang w:eastAsia="en-US"/>
        </w:rPr>
        <w:t xml:space="preserve"> </w:t>
      </w:r>
      <w:r w:rsidR="007B5D25">
        <w:rPr>
          <w:rtl/>
          <w:lang w:eastAsia="en-US"/>
        </w:rPr>
        <w:t>–</w:t>
      </w:r>
      <w:r w:rsidR="007B5D25">
        <w:rPr>
          <w:rFonts w:hint="cs"/>
          <w:rtl/>
          <w:lang w:eastAsia="en-US"/>
        </w:rPr>
        <w:t xml:space="preserve"> התיקון של רבי</w:t>
      </w:r>
      <w:r w:rsidR="00882A3B">
        <w:rPr>
          <w:rStyle w:val="a5"/>
          <w:rtl/>
          <w:lang w:eastAsia="en-US"/>
        </w:rPr>
        <w:footnoteReference w:id="13"/>
      </w:r>
    </w:p>
    <w:p w14:paraId="11611E6C" w14:textId="77777777" w:rsidR="008A7F3B" w:rsidRDefault="001E0E1C" w:rsidP="00563ADA">
      <w:pPr>
        <w:pStyle w:val="ac"/>
        <w:rPr>
          <w:rFonts w:hint="cs"/>
          <w:rtl/>
          <w:lang w:eastAsia="en-US"/>
        </w:rPr>
      </w:pPr>
      <w:r>
        <w:rPr>
          <w:rFonts w:hint="cs"/>
          <w:rtl/>
          <w:lang w:eastAsia="en-US"/>
        </w:rPr>
        <w:t xml:space="preserve">אותו העגל שהיו </w:t>
      </w:r>
      <w:r w:rsidR="002027C2">
        <w:rPr>
          <w:rFonts w:hint="cs"/>
          <w:rtl/>
          <w:lang w:eastAsia="en-US"/>
        </w:rPr>
        <w:t xml:space="preserve">מוליכים אותו </w:t>
      </w:r>
      <w:r w:rsidR="002027C2">
        <w:rPr>
          <w:rtl/>
          <w:lang w:eastAsia="en-US"/>
        </w:rPr>
        <w:t>לשחיטה</w:t>
      </w:r>
      <w:r w:rsidR="00563ADA">
        <w:rPr>
          <w:rFonts w:hint="cs"/>
          <w:rtl/>
          <w:lang w:eastAsia="en-US"/>
        </w:rPr>
        <w:t xml:space="preserve">, </w:t>
      </w:r>
      <w:r w:rsidR="002027C2">
        <w:rPr>
          <w:rFonts w:hint="cs"/>
          <w:rtl/>
          <w:lang w:eastAsia="en-US"/>
        </w:rPr>
        <w:t>הלך העגל ותלה את ראשו בכ</w:t>
      </w:r>
      <w:r w:rsidR="00B526CD">
        <w:rPr>
          <w:rFonts w:hint="cs"/>
          <w:rtl/>
          <w:lang w:eastAsia="en-US"/>
        </w:rPr>
        <w:t xml:space="preserve">נף בגדו של רבי ובכה. </w:t>
      </w:r>
      <w:r>
        <w:rPr>
          <w:rtl/>
          <w:lang w:eastAsia="en-US"/>
        </w:rPr>
        <w:t>אמר ל</w:t>
      </w:r>
      <w:r w:rsidR="00B526CD">
        <w:rPr>
          <w:rFonts w:hint="cs"/>
          <w:rtl/>
          <w:lang w:eastAsia="en-US"/>
        </w:rPr>
        <w:t>ו: לך, ל</w:t>
      </w:r>
      <w:r>
        <w:rPr>
          <w:rtl/>
          <w:lang w:eastAsia="en-US"/>
        </w:rPr>
        <w:t>כך נוצרת. אמר</w:t>
      </w:r>
      <w:r w:rsidR="00B526CD">
        <w:rPr>
          <w:rFonts w:hint="cs"/>
          <w:rtl/>
          <w:lang w:eastAsia="en-US"/>
        </w:rPr>
        <w:t>ו</w:t>
      </w:r>
      <w:r>
        <w:rPr>
          <w:rtl/>
          <w:lang w:eastAsia="en-US"/>
        </w:rPr>
        <w:t>:</w:t>
      </w:r>
      <w:r w:rsidR="00882A3B">
        <w:rPr>
          <w:rStyle w:val="a5"/>
          <w:rtl/>
          <w:lang w:eastAsia="en-US"/>
        </w:rPr>
        <w:footnoteReference w:id="14"/>
      </w:r>
      <w:r>
        <w:rPr>
          <w:rtl/>
          <w:lang w:eastAsia="en-US"/>
        </w:rPr>
        <w:t xml:space="preserve"> הואיל ולא </w:t>
      </w:r>
      <w:r w:rsidR="00CA7445">
        <w:rPr>
          <w:rFonts w:hint="cs"/>
          <w:rtl/>
          <w:lang w:eastAsia="en-US"/>
        </w:rPr>
        <w:t>ריחם</w:t>
      </w:r>
      <w:r>
        <w:rPr>
          <w:rtl/>
          <w:lang w:eastAsia="en-US"/>
        </w:rPr>
        <w:t xml:space="preserve"> </w:t>
      </w:r>
      <w:r w:rsidR="00CA7445">
        <w:rPr>
          <w:rtl/>
          <w:lang w:eastAsia="en-US"/>
        </w:rPr>
        <w:t>–</w:t>
      </w:r>
      <w:r>
        <w:rPr>
          <w:rtl/>
          <w:lang w:eastAsia="en-US"/>
        </w:rPr>
        <w:t xml:space="preserve"> </w:t>
      </w:r>
      <w:r w:rsidR="00CA7445">
        <w:rPr>
          <w:rFonts w:hint="cs"/>
          <w:rtl/>
          <w:lang w:eastAsia="en-US"/>
        </w:rPr>
        <w:t xml:space="preserve">יבואו </w:t>
      </w:r>
      <w:r>
        <w:rPr>
          <w:rtl/>
          <w:lang w:eastAsia="en-US"/>
        </w:rPr>
        <w:t>עלי</w:t>
      </w:r>
      <w:r w:rsidR="00CA7445">
        <w:rPr>
          <w:rFonts w:hint="cs"/>
          <w:rtl/>
          <w:lang w:eastAsia="en-US"/>
        </w:rPr>
        <w:t>ו</w:t>
      </w:r>
      <w:r>
        <w:rPr>
          <w:rtl/>
          <w:lang w:eastAsia="en-US"/>
        </w:rPr>
        <w:t xml:space="preserve"> י</w:t>
      </w:r>
      <w:r w:rsidR="00CA7445">
        <w:rPr>
          <w:rFonts w:hint="cs"/>
          <w:rtl/>
          <w:lang w:eastAsia="en-US"/>
        </w:rPr>
        <w:t>י</w:t>
      </w:r>
      <w:r>
        <w:rPr>
          <w:rtl/>
          <w:lang w:eastAsia="en-US"/>
        </w:rPr>
        <w:t>סורי</w:t>
      </w:r>
      <w:r w:rsidR="00CA7445">
        <w:rPr>
          <w:rFonts w:hint="cs"/>
          <w:rtl/>
          <w:lang w:eastAsia="en-US"/>
        </w:rPr>
        <w:t>ם</w:t>
      </w:r>
      <w:r>
        <w:rPr>
          <w:rtl/>
          <w:lang w:eastAsia="en-US"/>
        </w:rPr>
        <w:t xml:space="preserve">. ועל ידי מעשה הלכו </w:t>
      </w:r>
      <w:r w:rsidR="00CA7445">
        <w:rPr>
          <w:rtl/>
          <w:lang w:eastAsia="en-US"/>
        </w:rPr>
        <w:t>–</w:t>
      </w:r>
      <w:r>
        <w:rPr>
          <w:rtl/>
          <w:lang w:eastAsia="en-US"/>
        </w:rPr>
        <w:t xml:space="preserve"> יו</w:t>
      </w:r>
      <w:r w:rsidR="00CA7445">
        <w:rPr>
          <w:rFonts w:hint="cs"/>
          <w:rtl/>
          <w:lang w:eastAsia="en-US"/>
        </w:rPr>
        <w:t xml:space="preserve">ם אחד הייתה שפחתו של רבי מטאטאה את הבית. היו שם בני חולדה והייתה מטאטאה אותם. </w:t>
      </w:r>
      <w:r>
        <w:rPr>
          <w:rtl/>
          <w:lang w:eastAsia="en-US"/>
        </w:rPr>
        <w:t xml:space="preserve">אמר לה: </w:t>
      </w:r>
      <w:r w:rsidR="00CA7445">
        <w:rPr>
          <w:rFonts w:hint="cs"/>
          <w:rtl/>
          <w:lang w:eastAsia="en-US"/>
        </w:rPr>
        <w:t>הניחי אותם</w:t>
      </w:r>
      <w:r>
        <w:rPr>
          <w:rtl/>
          <w:lang w:eastAsia="en-US"/>
        </w:rPr>
        <w:t>, כתיב</w:t>
      </w:r>
      <w:r w:rsidR="00CA7445">
        <w:rPr>
          <w:rFonts w:hint="cs"/>
          <w:rtl/>
          <w:lang w:eastAsia="en-US"/>
        </w:rPr>
        <w:t>:</w:t>
      </w:r>
      <w:r>
        <w:rPr>
          <w:rtl/>
          <w:lang w:eastAsia="en-US"/>
        </w:rPr>
        <w:t xml:space="preserve"> </w:t>
      </w:r>
      <w:r w:rsidR="00CA7445">
        <w:rPr>
          <w:rFonts w:hint="cs"/>
          <w:rtl/>
          <w:lang w:eastAsia="en-US"/>
        </w:rPr>
        <w:t>"</w:t>
      </w:r>
      <w:r>
        <w:rPr>
          <w:rtl/>
          <w:lang w:eastAsia="en-US"/>
        </w:rPr>
        <w:t>ורחמיו על כל מעשיו</w:t>
      </w:r>
      <w:r w:rsidR="00CA7445">
        <w:rPr>
          <w:rFonts w:hint="cs"/>
          <w:rtl/>
          <w:lang w:eastAsia="en-US"/>
        </w:rPr>
        <w:t>"</w:t>
      </w:r>
      <w:r>
        <w:rPr>
          <w:rtl/>
          <w:lang w:eastAsia="en-US"/>
        </w:rPr>
        <w:t>.</w:t>
      </w:r>
      <w:r w:rsidR="00CA7445">
        <w:rPr>
          <w:rFonts w:hint="cs"/>
          <w:rtl/>
          <w:lang w:eastAsia="en-US"/>
        </w:rPr>
        <w:t xml:space="preserve"> אמרו: הואיל ומרחם </w:t>
      </w:r>
      <w:r w:rsidR="00CA7445">
        <w:rPr>
          <w:rtl/>
          <w:lang w:eastAsia="en-US"/>
        </w:rPr>
        <w:t>–</w:t>
      </w:r>
      <w:r w:rsidR="00CA7445">
        <w:rPr>
          <w:rFonts w:hint="cs"/>
          <w:rtl/>
          <w:lang w:eastAsia="en-US"/>
        </w:rPr>
        <w:t xml:space="preserve"> נרחם עליו.</w:t>
      </w:r>
      <w:r w:rsidR="002E6E4A">
        <w:rPr>
          <w:rStyle w:val="a5"/>
          <w:rtl/>
          <w:lang w:eastAsia="en-US"/>
        </w:rPr>
        <w:footnoteReference w:id="15"/>
      </w:r>
    </w:p>
    <w:p w14:paraId="55D8CAE2" w14:textId="77777777" w:rsidR="008A7F3B" w:rsidRDefault="008A7F3B" w:rsidP="00250BD8">
      <w:pPr>
        <w:pStyle w:val="ab"/>
        <w:rPr>
          <w:rtl/>
          <w:lang w:eastAsia="en-US"/>
        </w:rPr>
      </w:pPr>
      <w:r>
        <w:rPr>
          <w:rtl/>
          <w:lang w:eastAsia="en-US"/>
        </w:rPr>
        <w:t>מדרש תנחומא פרשת נח</w:t>
      </w:r>
      <w:r>
        <w:rPr>
          <w:rFonts w:hint="cs"/>
          <w:rtl/>
          <w:lang w:eastAsia="en-US"/>
        </w:rPr>
        <w:t xml:space="preserve"> סימן ו</w:t>
      </w:r>
      <w:r w:rsidR="00681860">
        <w:rPr>
          <w:rFonts w:hint="cs"/>
          <w:rtl/>
          <w:lang w:eastAsia="en-US"/>
        </w:rPr>
        <w:t xml:space="preserve"> </w:t>
      </w:r>
      <w:r w:rsidR="00681860">
        <w:rPr>
          <w:rtl/>
          <w:lang w:eastAsia="en-US"/>
        </w:rPr>
        <w:t>–</w:t>
      </w:r>
      <w:r w:rsidR="00681860">
        <w:rPr>
          <w:rFonts w:hint="cs"/>
          <w:rtl/>
          <w:lang w:eastAsia="en-US"/>
        </w:rPr>
        <w:t xml:space="preserve"> ר</w:t>
      </w:r>
      <w:r w:rsidR="003739C2">
        <w:rPr>
          <w:rFonts w:hint="cs"/>
          <w:rtl/>
          <w:lang w:eastAsia="en-US"/>
        </w:rPr>
        <w:t>ח</w:t>
      </w:r>
      <w:r w:rsidR="00681860">
        <w:rPr>
          <w:rFonts w:hint="cs"/>
          <w:rtl/>
          <w:lang w:eastAsia="en-US"/>
        </w:rPr>
        <w:t>מים על הבהמה כעל האדם</w:t>
      </w:r>
    </w:p>
    <w:p w14:paraId="78EC1C09" w14:textId="77777777" w:rsidR="000D0D54" w:rsidRDefault="00250BD8" w:rsidP="00250BD8">
      <w:pPr>
        <w:pStyle w:val="ac"/>
        <w:rPr>
          <w:rFonts w:hint="cs"/>
          <w:rtl/>
          <w:lang w:eastAsia="en-US"/>
        </w:rPr>
      </w:pPr>
      <w:r>
        <w:rPr>
          <w:rFonts w:hint="cs"/>
          <w:rtl/>
          <w:lang w:eastAsia="en-US"/>
        </w:rPr>
        <w:t>"</w:t>
      </w:r>
      <w:r>
        <w:rPr>
          <w:rtl/>
          <w:lang w:eastAsia="en-US"/>
        </w:rPr>
        <w:t>ויזכור אלהים את נח</w:t>
      </w:r>
      <w:r>
        <w:rPr>
          <w:rFonts w:hint="cs"/>
          <w:rtl/>
          <w:lang w:eastAsia="en-US"/>
        </w:rPr>
        <w:t>" ...</w:t>
      </w:r>
      <w:r>
        <w:rPr>
          <w:rtl/>
          <w:lang w:eastAsia="en-US"/>
        </w:rPr>
        <w:t xml:space="preserve"> בנוהג שבעולם המלך מכבד אוהבו בכסף וזהב ובגדים ו</w:t>
      </w:r>
      <w:r w:rsidR="00627E73">
        <w:rPr>
          <w:rtl/>
          <w:lang w:eastAsia="en-US"/>
        </w:rPr>
        <w:t>ּ</w:t>
      </w:r>
      <w:r>
        <w:rPr>
          <w:rtl/>
          <w:lang w:eastAsia="en-US"/>
        </w:rPr>
        <w:t>מ</w:t>
      </w:r>
      <w:r w:rsidR="00627E73">
        <w:rPr>
          <w:rtl/>
          <w:lang w:eastAsia="en-US"/>
        </w:rPr>
        <w:t>ְ</w:t>
      </w:r>
      <w:r>
        <w:rPr>
          <w:rtl/>
          <w:lang w:eastAsia="en-US"/>
        </w:rPr>
        <w:t>ע</w:t>
      </w:r>
      <w:r w:rsidR="00627E73">
        <w:rPr>
          <w:rtl/>
          <w:lang w:eastAsia="en-US"/>
        </w:rPr>
        <w:t>ָ</w:t>
      </w:r>
      <w:r>
        <w:rPr>
          <w:rtl/>
          <w:lang w:eastAsia="en-US"/>
        </w:rPr>
        <w:t>ש</w:t>
      </w:r>
      <w:r w:rsidR="00627E73">
        <w:rPr>
          <w:rtl/>
          <w:lang w:eastAsia="en-US"/>
        </w:rPr>
        <w:t>ְׁ</w:t>
      </w:r>
      <w:r>
        <w:rPr>
          <w:rtl/>
          <w:lang w:eastAsia="en-US"/>
        </w:rPr>
        <w:t>רו</w:t>
      </w:r>
      <w:r w:rsidR="00627E73">
        <w:rPr>
          <w:rtl/>
          <w:lang w:eastAsia="en-US"/>
        </w:rPr>
        <w:t>ֹ</w:t>
      </w:r>
      <w:r>
        <w:rPr>
          <w:rtl/>
          <w:lang w:eastAsia="en-US"/>
        </w:rPr>
        <w:t>, נכנס לספינה עומד עליו סער גדול מאבד את נפשו וממונו לפי שאין יכול המלך לשמרו מן הים ומן הלסטין</w:t>
      </w:r>
      <w:r>
        <w:rPr>
          <w:rFonts w:hint="cs"/>
          <w:rtl/>
          <w:lang w:eastAsia="en-US"/>
        </w:rPr>
        <w:t xml:space="preserve"> ...</w:t>
      </w:r>
      <w:r w:rsidR="008A7F3B">
        <w:rPr>
          <w:rtl/>
          <w:lang w:eastAsia="en-US"/>
        </w:rPr>
        <w:t xml:space="preserve"> אדם נכנס בספינה עמד עליו סער אם יש עמו בהמה וכלים מזרקן לים ומקיימין את האדם שאין מרחמין על הבהמה וכלים כשם שמרחמין על האדם, אבל </w:t>
      </w:r>
      <w:r w:rsidR="00AB3587">
        <w:rPr>
          <w:rtl/>
          <w:lang w:eastAsia="en-US"/>
        </w:rPr>
        <w:t>הקב"ה</w:t>
      </w:r>
      <w:r w:rsidR="008A7F3B">
        <w:rPr>
          <w:rtl/>
          <w:lang w:eastAsia="en-US"/>
        </w:rPr>
        <w:t xml:space="preserve"> כשם שרחמיו על האדם כך רחמיו על הבהמה שנאמר</w:t>
      </w:r>
      <w:r>
        <w:rPr>
          <w:rFonts w:hint="cs"/>
          <w:rtl/>
          <w:lang w:eastAsia="en-US"/>
        </w:rPr>
        <w:t>:</w:t>
      </w:r>
      <w:r w:rsidR="008A7F3B">
        <w:rPr>
          <w:rtl/>
          <w:lang w:eastAsia="en-US"/>
        </w:rPr>
        <w:t xml:space="preserve"> </w:t>
      </w:r>
      <w:r>
        <w:rPr>
          <w:rFonts w:hint="cs"/>
          <w:rtl/>
          <w:lang w:eastAsia="en-US"/>
        </w:rPr>
        <w:t>"</w:t>
      </w:r>
      <w:r w:rsidR="008A7F3B">
        <w:rPr>
          <w:rtl/>
          <w:lang w:eastAsia="en-US"/>
        </w:rPr>
        <w:t>ורחמיו על כל מעשיו</w:t>
      </w:r>
      <w:r>
        <w:rPr>
          <w:rFonts w:hint="cs"/>
          <w:rtl/>
          <w:lang w:eastAsia="en-US"/>
        </w:rPr>
        <w:t xml:space="preserve">" </w:t>
      </w:r>
      <w:r>
        <w:rPr>
          <w:rtl/>
          <w:lang w:eastAsia="en-US"/>
        </w:rPr>
        <w:t>(תהלים קמה)</w:t>
      </w:r>
      <w:r w:rsidR="008A7F3B">
        <w:rPr>
          <w:rtl/>
          <w:lang w:eastAsia="en-US"/>
        </w:rPr>
        <w:t>, וכן הוא אומר</w:t>
      </w:r>
      <w:r>
        <w:rPr>
          <w:rFonts w:hint="cs"/>
          <w:rtl/>
          <w:lang w:eastAsia="en-US"/>
        </w:rPr>
        <w:t>:</w:t>
      </w:r>
      <w:r w:rsidR="008A7F3B">
        <w:rPr>
          <w:rtl/>
          <w:lang w:eastAsia="en-US"/>
        </w:rPr>
        <w:t xml:space="preserve"> </w:t>
      </w:r>
      <w:r>
        <w:rPr>
          <w:rFonts w:hint="cs"/>
          <w:rtl/>
          <w:lang w:eastAsia="en-US"/>
        </w:rPr>
        <w:t>"</w:t>
      </w:r>
      <w:r w:rsidR="008A7F3B">
        <w:rPr>
          <w:rtl/>
          <w:lang w:eastAsia="en-US"/>
        </w:rPr>
        <w:t>ויזכור אלהים את נח</w:t>
      </w:r>
      <w:r>
        <w:rPr>
          <w:rFonts w:hint="cs"/>
          <w:rtl/>
          <w:lang w:eastAsia="en-US"/>
        </w:rPr>
        <w:t>"</w:t>
      </w:r>
      <w:r w:rsidR="008A7F3B">
        <w:rPr>
          <w:rtl/>
          <w:lang w:eastAsia="en-US"/>
        </w:rPr>
        <w:t>.</w:t>
      </w:r>
      <w:r w:rsidR="002E6E4A">
        <w:rPr>
          <w:rStyle w:val="a5"/>
          <w:rtl/>
          <w:lang w:eastAsia="en-US"/>
        </w:rPr>
        <w:footnoteReference w:id="16"/>
      </w:r>
    </w:p>
    <w:p w14:paraId="14FC809B" w14:textId="77777777" w:rsidR="001E34E3" w:rsidRDefault="001E34E3" w:rsidP="006224CB">
      <w:pPr>
        <w:pStyle w:val="ab"/>
        <w:rPr>
          <w:rtl/>
          <w:lang w:eastAsia="en-US"/>
        </w:rPr>
      </w:pPr>
      <w:r>
        <w:rPr>
          <w:rtl/>
          <w:lang w:eastAsia="en-US"/>
        </w:rPr>
        <w:t>פסיקתא רבתי הוספה א פיסקא א שור או כשב</w:t>
      </w:r>
      <w:r w:rsidR="006224CB">
        <w:rPr>
          <w:rFonts w:hint="cs"/>
          <w:rtl/>
          <w:lang w:eastAsia="en-US"/>
        </w:rPr>
        <w:t xml:space="preserve"> </w:t>
      </w:r>
      <w:r w:rsidR="006224CB">
        <w:rPr>
          <w:rtl/>
          <w:lang w:eastAsia="en-US"/>
        </w:rPr>
        <w:t>–</w:t>
      </w:r>
      <w:r w:rsidR="006224CB">
        <w:rPr>
          <w:rFonts w:hint="cs"/>
          <w:rtl/>
          <w:lang w:eastAsia="en-US"/>
        </w:rPr>
        <w:t xml:space="preserve"> שבעת ימים תחת אמו</w:t>
      </w:r>
    </w:p>
    <w:p w14:paraId="35DE6D30" w14:textId="77777777" w:rsidR="00C45692" w:rsidRDefault="001E34E3" w:rsidP="00B766CD">
      <w:pPr>
        <w:pStyle w:val="ac"/>
        <w:rPr>
          <w:rFonts w:hint="cs"/>
          <w:rtl/>
          <w:lang w:eastAsia="en-US"/>
        </w:rPr>
      </w:pPr>
      <w:r>
        <w:rPr>
          <w:rtl/>
          <w:lang w:eastAsia="en-US"/>
        </w:rPr>
        <w:t>דבר אחר</w:t>
      </w:r>
      <w:r w:rsidR="00F3763A">
        <w:rPr>
          <w:rFonts w:hint="cs"/>
          <w:rtl/>
          <w:lang w:eastAsia="en-US"/>
        </w:rPr>
        <w:t>:</w:t>
      </w:r>
      <w:r>
        <w:rPr>
          <w:rtl/>
          <w:lang w:eastAsia="en-US"/>
        </w:rPr>
        <w:t xml:space="preserve"> </w:t>
      </w:r>
      <w:r w:rsidR="00F3763A">
        <w:rPr>
          <w:rFonts w:hint="cs"/>
          <w:rtl/>
          <w:lang w:eastAsia="en-US"/>
        </w:rPr>
        <w:t>"</w:t>
      </w:r>
      <w:r>
        <w:rPr>
          <w:rtl/>
          <w:lang w:eastAsia="en-US"/>
        </w:rPr>
        <w:t>שור או כשב או עז</w:t>
      </w:r>
      <w:r w:rsidR="00F3763A">
        <w:rPr>
          <w:rFonts w:hint="cs"/>
          <w:rtl/>
          <w:lang w:eastAsia="en-US"/>
        </w:rPr>
        <w:t xml:space="preserve"> כי יולד" (ויקרא כב כז). זהו שאומר הכתוב: "</w:t>
      </w:r>
      <w:r>
        <w:rPr>
          <w:rtl/>
          <w:lang w:eastAsia="en-US"/>
        </w:rPr>
        <w:t>טוב ה' לכל ורחמיו על כל מעשיו</w:t>
      </w:r>
      <w:r w:rsidR="00F3763A">
        <w:rPr>
          <w:rFonts w:hint="cs"/>
          <w:rtl/>
          <w:lang w:eastAsia="en-US"/>
        </w:rPr>
        <w:t>"</w:t>
      </w:r>
      <w:r>
        <w:rPr>
          <w:rtl/>
          <w:lang w:eastAsia="en-US"/>
        </w:rPr>
        <w:t xml:space="preserve"> (תהלים קמה ט) א"ר יהושע הכהן בר' נחמיה</w:t>
      </w:r>
      <w:r w:rsidR="00912187">
        <w:rPr>
          <w:rFonts w:hint="cs"/>
          <w:rtl/>
          <w:lang w:eastAsia="en-US"/>
        </w:rPr>
        <w:t>:</w:t>
      </w:r>
      <w:r>
        <w:rPr>
          <w:rtl/>
          <w:lang w:eastAsia="en-US"/>
        </w:rPr>
        <w:t xml:space="preserve"> ראית מימיך שירדו גשמים על שדהו של פלוני שהוא צדיק ועל שדהו של פלוני שהוא רשע לאו</w:t>
      </w:r>
      <w:r w:rsidR="00912187">
        <w:rPr>
          <w:rFonts w:hint="cs"/>
          <w:rtl/>
          <w:lang w:eastAsia="en-US"/>
        </w:rPr>
        <w:t>?</w:t>
      </w:r>
      <w:r>
        <w:rPr>
          <w:rtl/>
          <w:lang w:eastAsia="en-US"/>
        </w:rPr>
        <w:t xml:space="preserve"> אלא זרחה השמש על ישראל שהם צדיקים ועל רשעים לאו</w:t>
      </w:r>
      <w:r w:rsidR="00B766CD">
        <w:rPr>
          <w:rFonts w:hint="cs"/>
          <w:rtl/>
          <w:lang w:eastAsia="en-US"/>
        </w:rPr>
        <w:t xml:space="preserve">? - </w:t>
      </w:r>
      <w:r>
        <w:rPr>
          <w:rtl/>
          <w:lang w:eastAsia="en-US"/>
        </w:rPr>
        <w:t>מזריח ה' השמש על ישראל ועל האומות</w:t>
      </w:r>
      <w:r w:rsidR="00F3763A">
        <w:rPr>
          <w:rFonts w:hint="cs"/>
          <w:rtl/>
          <w:lang w:eastAsia="en-US"/>
        </w:rPr>
        <w:t>,</w:t>
      </w:r>
      <w:r>
        <w:rPr>
          <w:rtl/>
          <w:lang w:eastAsia="en-US"/>
        </w:rPr>
        <w:t xml:space="preserve"> הוי</w:t>
      </w:r>
      <w:r w:rsidR="00F3763A">
        <w:rPr>
          <w:rFonts w:hint="cs"/>
          <w:rtl/>
          <w:lang w:eastAsia="en-US"/>
        </w:rPr>
        <w:t>:</w:t>
      </w:r>
      <w:r>
        <w:rPr>
          <w:rtl/>
          <w:lang w:eastAsia="en-US"/>
        </w:rPr>
        <w:t xml:space="preserve"> </w:t>
      </w:r>
      <w:r w:rsidR="00F3763A">
        <w:rPr>
          <w:rFonts w:hint="cs"/>
          <w:rtl/>
          <w:lang w:eastAsia="en-US"/>
        </w:rPr>
        <w:t>"</w:t>
      </w:r>
      <w:r>
        <w:rPr>
          <w:rtl/>
          <w:lang w:eastAsia="en-US"/>
        </w:rPr>
        <w:t>טוב ה' לכל ו</w:t>
      </w:r>
      <w:r w:rsidR="003739C2">
        <w:rPr>
          <w:rFonts w:hint="cs"/>
          <w:rtl/>
          <w:lang w:eastAsia="en-US"/>
        </w:rPr>
        <w:t xml:space="preserve">רחמיו על כל מעשיו </w:t>
      </w:r>
      <w:r>
        <w:rPr>
          <w:rtl/>
          <w:lang w:eastAsia="en-US"/>
        </w:rPr>
        <w:t>גו'</w:t>
      </w:r>
      <w:r w:rsidR="00F3763A">
        <w:rPr>
          <w:rFonts w:hint="cs"/>
          <w:rtl/>
          <w:lang w:eastAsia="en-US"/>
        </w:rPr>
        <w:t xml:space="preserve"> "</w:t>
      </w:r>
      <w:r w:rsidR="00912187">
        <w:rPr>
          <w:rFonts w:hint="cs"/>
          <w:rtl/>
          <w:lang w:eastAsia="en-US"/>
        </w:rPr>
        <w:t>.</w:t>
      </w:r>
      <w:r w:rsidR="00C45692">
        <w:rPr>
          <w:rStyle w:val="a5"/>
          <w:rtl/>
          <w:lang w:eastAsia="en-US"/>
        </w:rPr>
        <w:footnoteReference w:id="17"/>
      </w:r>
      <w:r w:rsidR="00B766CD">
        <w:rPr>
          <w:rFonts w:hint="cs"/>
          <w:rtl/>
          <w:lang w:eastAsia="en-US"/>
        </w:rPr>
        <w:t xml:space="preserve"> </w:t>
      </w:r>
    </w:p>
    <w:p w14:paraId="310F8ABA" w14:textId="77777777" w:rsidR="000D0D54" w:rsidRDefault="001E34E3" w:rsidP="00B766CD">
      <w:pPr>
        <w:pStyle w:val="ac"/>
        <w:rPr>
          <w:rFonts w:hint="cs"/>
          <w:rtl/>
          <w:lang w:eastAsia="en-US"/>
        </w:rPr>
      </w:pPr>
      <w:r>
        <w:rPr>
          <w:rtl/>
          <w:lang w:eastAsia="en-US"/>
        </w:rPr>
        <w:lastRenderedPageBreak/>
        <w:t>ורבנין אמרין</w:t>
      </w:r>
      <w:r w:rsidR="00912187">
        <w:rPr>
          <w:rFonts w:hint="cs"/>
          <w:rtl/>
          <w:lang w:eastAsia="en-US"/>
        </w:rPr>
        <w:t>:</w:t>
      </w:r>
      <w:r>
        <w:rPr>
          <w:rtl/>
          <w:lang w:eastAsia="en-US"/>
        </w:rPr>
        <w:t xml:space="preserve"> אדם רע לעבדיו וטוב לבהמתו</w:t>
      </w:r>
      <w:r w:rsidR="00912187">
        <w:rPr>
          <w:rFonts w:hint="cs"/>
          <w:rtl/>
          <w:lang w:eastAsia="en-US"/>
        </w:rPr>
        <w:t>,</w:t>
      </w:r>
      <w:r>
        <w:rPr>
          <w:rtl/>
          <w:lang w:eastAsia="en-US"/>
        </w:rPr>
        <w:t xml:space="preserve"> רע לבהמתו וטוב לעבדיו</w:t>
      </w:r>
      <w:r w:rsidR="00912187">
        <w:rPr>
          <w:rFonts w:hint="cs"/>
          <w:rtl/>
          <w:lang w:eastAsia="en-US"/>
        </w:rPr>
        <w:t>.</w:t>
      </w:r>
      <w:r w:rsidR="00F3763A">
        <w:rPr>
          <w:rStyle w:val="a5"/>
          <w:rtl/>
          <w:lang w:eastAsia="en-US"/>
        </w:rPr>
        <w:footnoteReference w:id="18"/>
      </w:r>
      <w:r>
        <w:rPr>
          <w:rtl/>
          <w:lang w:eastAsia="en-US"/>
        </w:rPr>
        <w:t xml:space="preserve"> אבל </w:t>
      </w:r>
      <w:r w:rsidR="00463780">
        <w:rPr>
          <w:rtl/>
          <w:lang w:eastAsia="en-US"/>
        </w:rPr>
        <w:t>הקב"ה</w:t>
      </w:r>
      <w:r w:rsidR="00F3763A">
        <w:rPr>
          <w:rFonts w:hint="cs"/>
          <w:rtl/>
          <w:lang w:eastAsia="en-US"/>
        </w:rPr>
        <w:t>,</w:t>
      </w:r>
      <w:r>
        <w:rPr>
          <w:rtl/>
          <w:lang w:eastAsia="en-US"/>
        </w:rPr>
        <w:t xml:space="preserve"> כשם שרחמיו על האדם כן רחמיו על הבהמה</w:t>
      </w:r>
      <w:r w:rsidR="00F3763A">
        <w:rPr>
          <w:rFonts w:hint="cs"/>
          <w:rtl/>
          <w:lang w:eastAsia="en-US"/>
        </w:rPr>
        <w:t>.</w:t>
      </w:r>
      <w:r w:rsidR="009C5AAE">
        <w:rPr>
          <w:rStyle w:val="a5"/>
          <w:rtl/>
          <w:lang w:eastAsia="en-US"/>
        </w:rPr>
        <w:footnoteReference w:id="19"/>
      </w:r>
      <w:r>
        <w:rPr>
          <w:rtl/>
          <w:lang w:eastAsia="en-US"/>
        </w:rPr>
        <w:t xml:space="preserve"> על האדם נאמר</w:t>
      </w:r>
      <w:r w:rsidR="00F3763A">
        <w:rPr>
          <w:rFonts w:hint="cs"/>
          <w:rtl/>
          <w:lang w:eastAsia="en-US"/>
        </w:rPr>
        <w:t>:</w:t>
      </w:r>
      <w:r>
        <w:rPr>
          <w:rtl/>
          <w:lang w:eastAsia="en-US"/>
        </w:rPr>
        <w:t xml:space="preserve"> </w:t>
      </w:r>
      <w:r w:rsidR="00F3763A">
        <w:rPr>
          <w:rFonts w:hint="cs"/>
          <w:rtl/>
          <w:lang w:eastAsia="en-US"/>
        </w:rPr>
        <w:t>"</w:t>
      </w:r>
      <w:r>
        <w:rPr>
          <w:rtl/>
          <w:lang w:eastAsia="en-US"/>
        </w:rPr>
        <w:t>וביום השמיני ימול בשר ערלתו</w:t>
      </w:r>
      <w:r w:rsidR="00F3763A">
        <w:rPr>
          <w:rFonts w:hint="cs"/>
          <w:rtl/>
          <w:lang w:eastAsia="en-US"/>
        </w:rPr>
        <w:t>"</w:t>
      </w:r>
      <w:r>
        <w:rPr>
          <w:rtl/>
          <w:lang w:eastAsia="en-US"/>
        </w:rPr>
        <w:t xml:space="preserve"> (ויקרא יב ג) ובבהמה</w:t>
      </w:r>
      <w:r w:rsidR="00F3763A">
        <w:rPr>
          <w:rFonts w:hint="cs"/>
          <w:rtl/>
          <w:lang w:eastAsia="en-US"/>
        </w:rPr>
        <w:t>:</w:t>
      </w:r>
      <w:r>
        <w:rPr>
          <w:rtl/>
          <w:lang w:eastAsia="en-US"/>
        </w:rPr>
        <w:t xml:space="preserve"> </w:t>
      </w:r>
      <w:r w:rsidR="00F3763A">
        <w:rPr>
          <w:rFonts w:hint="cs"/>
          <w:rtl/>
          <w:lang w:eastAsia="en-US"/>
        </w:rPr>
        <w:t>"</w:t>
      </w:r>
      <w:r>
        <w:rPr>
          <w:rtl/>
          <w:lang w:eastAsia="en-US"/>
        </w:rPr>
        <w:t xml:space="preserve">מיום השמיני והלאה </w:t>
      </w:r>
      <w:r w:rsidR="00B766CD">
        <w:rPr>
          <w:rFonts w:hint="cs"/>
          <w:rtl/>
          <w:lang w:eastAsia="en-US"/>
        </w:rPr>
        <w:t xml:space="preserve">ירצה לקרבן </w:t>
      </w:r>
      <w:r>
        <w:rPr>
          <w:rtl/>
          <w:lang w:eastAsia="en-US"/>
        </w:rPr>
        <w:t>וגו'</w:t>
      </w:r>
      <w:r w:rsidR="00F3763A">
        <w:rPr>
          <w:rFonts w:hint="cs"/>
          <w:rtl/>
          <w:lang w:eastAsia="en-US"/>
        </w:rPr>
        <w:t xml:space="preserve"> "</w:t>
      </w:r>
      <w:r>
        <w:rPr>
          <w:rtl/>
          <w:lang w:eastAsia="en-US"/>
        </w:rPr>
        <w:t xml:space="preserve"> (ויקרא כב כז)</w:t>
      </w:r>
      <w:r w:rsidR="00B766CD">
        <w:rPr>
          <w:rFonts w:hint="cs"/>
          <w:rtl/>
          <w:lang w:eastAsia="en-US"/>
        </w:rPr>
        <w:t xml:space="preserve"> </w:t>
      </w:r>
      <w:r w:rsidR="00B766CD">
        <w:rPr>
          <w:rtl/>
          <w:lang w:eastAsia="en-US"/>
        </w:rPr>
        <w:t>–</w:t>
      </w:r>
      <w:r>
        <w:rPr>
          <w:rtl/>
          <w:lang w:eastAsia="en-US"/>
        </w:rPr>
        <w:t xml:space="preserve"> </w:t>
      </w:r>
      <w:r w:rsidR="00B766CD">
        <w:rPr>
          <w:rFonts w:hint="cs"/>
          <w:rtl/>
          <w:lang w:eastAsia="en-US"/>
        </w:rPr>
        <w:t>"</w:t>
      </w:r>
      <w:r>
        <w:rPr>
          <w:rtl/>
          <w:lang w:eastAsia="en-US"/>
        </w:rPr>
        <w:t xml:space="preserve">שור או כשב או עז כי יולד והיה שבעת ימים </w:t>
      </w:r>
      <w:r w:rsidR="00B766CD">
        <w:rPr>
          <w:rFonts w:hint="cs"/>
          <w:rtl/>
          <w:lang w:eastAsia="en-US"/>
        </w:rPr>
        <w:t>תחת אמו"</w:t>
      </w:r>
      <w:r>
        <w:rPr>
          <w:rtl/>
          <w:lang w:eastAsia="en-US"/>
        </w:rPr>
        <w:t>.</w:t>
      </w:r>
      <w:r w:rsidR="001E07DA">
        <w:rPr>
          <w:rStyle w:val="a5"/>
          <w:rtl/>
          <w:lang w:eastAsia="en-US"/>
        </w:rPr>
        <w:footnoteReference w:id="20"/>
      </w:r>
    </w:p>
    <w:p w14:paraId="3C49D591" w14:textId="77777777" w:rsidR="001E07DA" w:rsidRDefault="001E07DA" w:rsidP="00B1632D">
      <w:pPr>
        <w:pStyle w:val="ab"/>
        <w:rPr>
          <w:rtl/>
          <w:lang w:eastAsia="en-US"/>
        </w:rPr>
      </w:pPr>
      <w:r>
        <w:rPr>
          <w:rtl/>
          <w:lang w:eastAsia="en-US"/>
        </w:rPr>
        <w:t xml:space="preserve">ספרי במדבר </w:t>
      </w:r>
      <w:r w:rsidR="00B1632D">
        <w:rPr>
          <w:rtl/>
          <w:lang w:eastAsia="en-US"/>
        </w:rPr>
        <w:t xml:space="preserve">פיסקא קלג </w:t>
      </w:r>
      <w:r>
        <w:rPr>
          <w:rtl/>
          <w:lang w:eastAsia="en-US"/>
        </w:rPr>
        <w:t xml:space="preserve">פרשת פינחס </w:t>
      </w:r>
      <w:r w:rsidR="00B1632D">
        <w:rPr>
          <w:rtl/>
          <w:lang w:eastAsia="en-US"/>
        </w:rPr>
        <w:t>–</w:t>
      </w:r>
      <w:r w:rsidR="00B1632D">
        <w:rPr>
          <w:rFonts w:hint="cs"/>
          <w:rtl/>
          <w:lang w:eastAsia="en-US"/>
        </w:rPr>
        <w:t xml:space="preserve"> הנימוק של בנות צלפחד</w:t>
      </w:r>
    </w:p>
    <w:p w14:paraId="7792E6E7" w14:textId="77777777" w:rsidR="001E07DA" w:rsidRDefault="001E07DA" w:rsidP="002D682F">
      <w:pPr>
        <w:pStyle w:val="ac"/>
        <w:rPr>
          <w:rFonts w:hint="cs"/>
          <w:rtl/>
          <w:lang w:eastAsia="en-US"/>
        </w:rPr>
      </w:pPr>
      <w:r>
        <w:rPr>
          <w:rFonts w:hint="cs"/>
          <w:rtl/>
          <w:lang w:eastAsia="en-US"/>
        </w:rPr>
        <w:t>"</w:t>
      </w:r>
      <w:r>
        <w:rPr>
          <w:rtl/>
          <w:lang w:eastAsia="en-US"/>
        </w:rPr>
        <w:t>ותקרבנה בנות צלפחד</w:t>
      </w:r>
      <w:r>
        <w:rPr>
          <w:rFonts w:hint="cs"/>
          <w:rtl/>
          <w:lang w:eastAsia="en-US"/>
        </w:rPr>
        <w:t>"</w:t>
      </w:r>
      <w:r>
        <w:rPr>
          <w:rtl/>
          <w:lang w:eastAsia="en-US"/>
        </w:rPr>
        <w:t>, כיון ששמעו בנות צלפחד שהארץ מתחלקת לשבטים לזכרים ולא לנקבות</w:t>
      </w:r>
      <w:r>
        <w:rPr>
          <w:rFonts w:hint="cs"/>
          <w:rtl/>
          <w:lang w:eastAsia="en-US"/>
        </w:rPr>
        <w:t>,</w:t>
      </w:r>
      <w:r>
        <w:rPr>
          <w:rtl/>
          <w:lang w:eastAsia="en-US"/>
        </w:rPr>
        <w:t xml:space="preserve"> נתקבצו כולן זו על זו ליטול עצה</w:t>
      </w:r>
      <w:r>
        <w:rPr>
          <w:rFonts w:hint="cs"/>
          <w:rtl/>
          <w:lang w:eastAsia="en-US"/>
        </w:rPr>
        <w:t>.</w:t>
      </w:r>
      <w:r>
        <w:rPr>
          <w:rtl/>
          <w:lang w:eastAsia="en-US"/>
        </w:rPr>
        <w:t xml:space="preserve"> אמרו</w:t>
      </w:r>
      <w:r>
        <w:rPr>
          <w:rFonts w:hint="cs"/>
          <w:rtl/>
          <w:lang w:eastAsia="en-US"/>
        </w:rPr>
        <w:t>:</w:t>
      </w:r>
      <w:r>
        <w:rPr>
          <w:rtl/>
          <w:lang w:eastAsia="en-US"/>
        </w:rPr>
        <w:t xml:space="preserve"> לא כרחמי בשר ודם רחמי המקום</w:t>
      </w:r>
      <w:r>
        <w:rPr>
          <w:rFonts w:hint="cs"/>
          <w:rtl/>
          <w:lang w:eastAsia="en-US"/>
        </w:rPr>
        <w:t>.</w:t>
      </w:r>
      <w:r>
        <w:rPr>
          <w:rtl/>
          <w:lang w:eastAsia="en-US"/>
        </w:rPr>
        <w:t xml:space="preserve"> בשר ודם רחמיו על הזכרים יותר מן הנקבות</w:t>
      </w:r>
      <w:r>
        <w:rPr>
          <w:rFonts w:hint="cs"/>
          <w:rtl/>
          <w:lang w:eastAsia="en-US"/>
        </w:rPr>
        <w:t>.</w:t>
      </w:r>
      <w:r>
        <w:rPr>
          <w:rtl/>
          <w:lang w:eastAsia="en-US"/>
        </w:rPr>
        <w:t xml:space="preserve"> אבל מי שאמר והיה העולם אינו כן</w:t>
      </w:r>
      <w:r>
        <w:rPr>
          <w:rFonts w:hint="cs"/>
          <w:rtl/>
          <w:lang w:eastAsia="en-US"/>
        </w:rPr>
        <w:t>,</w:t>
      </w:r>
      <w:r>
        <w:rPr>
          <w:rtl/>
          <w:lang w:eastAsia="en-US"/>
        </w:rPr>
        <w:t xml:space="preserve"> אלא רחמיו על הזכרים ועל הנקבות רחמיו על הכל</w:t>
      </w:r>
      <w:r>
        <w:rPr>
          <w:rFonts w:hint="cs"/>
          <w:rtl/>
          <w:lang w:eastAsia="en-US"/>
        </w:rPr>
        <w:t>,</w:t>
      </w:r>
      <w:r>
        <w:rPr>
          <w:rtl/>
          <w:lang w:eastAsia="en-US"/>
        </w:rPr>
        <w:t xml:space="preserve"> שנאמר</w:t>
      </w:r>
      <w:r>
        <w:rPr>
          <w:rFonts w:hint="cs"/>
          <w:rtl/>
          <w:lang w:eastAsia="en-US"/>
        </w:rPr>
        <w:t>: "</w:t>
      </w:r>
      <w:r>
        <w:rPr>
          <w:rtl/>
          <w:lang w:eastAsia="en-US"/>
        </w:rPr>
        <w:t>נותן לחם לכל בשר וגו'</w:t>
      </w:r>
      <w:r>
        <w:rPr>
          <w:rFonts w:hint="cs"/>
          <w:rtl/>
          <w:lang w:eastAsia="en-US"/>
        </w:rPr>
        <w:t xml:space="preserve"> "</w:t>
      </w:r>
      <w:r>
        <w:rPr>
          <w:rtl/>
          <w:lang w:eastAsia="en-US"/>
        </w:rPr>
        <w:t xml:space="preserve"> (תהלים קלו כה)</w:t>
      </w:r>
      <w:r>
        <w:rPr>
          <w:rFonts w:hint="cs"/>
          <w:rtl/>
          <w:lang w:eastAsia="en-US"/>
        </w:rPr>
        <w:t>,</w:t>
      </w:r>
      <w:r>
        <w:rPr>
          <w:rtl/>
          <w:lang w:eastAsia="en-US"/>
        </w:rPr>
        <w:t xml:space="preserve"> </w:t>
      </w:r>
      <w:r>
        <w:rPr>
          <w:rFonts w:hint="cs"/>
          <w:rtl/>
          <w:lang w:eastAsia="en-US"/>
        </w:rPr>
        <w:t>"</w:t>
      </w:r>
      <w:r>
        <w:rPr>
          <w:rtl/>
          <w:lang w:eastAsia="en-US"/>
        </w:rPr>
        <w:t>נותן לבהמה לחמה וגו'</w:t>
      </w:r>
      <w:r w:rsidR="002D682F">
        <w:rPr>
          <w:rFonts w:hint="cs"/>
          <w:rtl/>
          <w:lang w:eastAsia="en-US"/>
        </w:rPr>
        <w:t xml:space="preserve"> "</w:t>
      </w:r>
      <w:r>
        <w:rPr>
          <w:rtl/>
          <w:lang w:eastAsia="en-US"/>
        </w:rPr>
        <w:t xml:space="preserve"> (שם קמז ט)</w:t>
      </w:r>
      <w:r w:rsidR="002D682F">
        <w:rPr>
          <w:rFonts w:hint="cs"/>
          <w:rtl/>
          <w:lang w:eastAsia="en-US"/>
        </w:rPr>
        <w:t>,</w:t>
      </w:r>
      <w:r>
        <w:rPr>
          <w:rtl/>
          <w:lang w:eastAsia="en-US"/>
        </w:rPr>
        <w:t xml:space="preserve"> ואומר</w:t>
      </w:r>
      <w:r w:rsidR="002D682F">
        <w:rPr>
          <w:rFonts w:hint="cs"/>
          <w:rtl/>
          <w:lang w:eastAsia="en-US"/>
        </w:rPr>
        <w:t>: "</w:t>
      </w:r>
      <w:r>
        <w:rPr>
          <w:rtl/>
          <w:lang w:eastAsia="en-US"/>
        </w:rPr>
        <w:t>טוב ה' לכל ורחמיו על כל מעשיו</w:t>
      </w:r>
      <w:r w:rsidR="002D682F">
        <w:rPr>
          <w:rFonts w:hint="cs"/>
          <w:rtl/>
          <w:lang w:eastAsia="en-US"/>
        </w:rPr>
        <w:t>"</w:t>
      </w:r>
      <w:r>
        <w:rPr>
          <w:rtl/>
          <w:lang w:eastAsia="en-US"/>
        </w:rPr>
        <w:t xml:space="preserve"> (שם קמה ט).</w:t>
      </w:r>
      <w:r w:rsidR="007922CC">
        <w:rPr>
          <w:rStyle w:val="a5"/>
          <w:rtl/>
          <w:lang w:eastAsia="en-US"/>
        </w:rPr>
        <w:footnoteReference w:id="21"/>
      </w:r>
    </w:p>
    <w:p w14:paraId="59B113D8" w14:textId="77777777" w:rsidR="00C45692" w:rsidRDefault="00A84004" w:rsidP="00C45692">
      <w:pPr>
        <w:pStyle w:val="ab"/>
        <w:rPr>
          <w:rFonts w:hint="cs"/>
          <w:rtl/>
          <w:lang w:eastAsia="en-US"/>
        </w:rPr>
      </w:pPr>
      <w:r>
        <w:rPr>
          <w:rtl/>
          <w:lang w:eastAsia="en-US"/>
        </w:rPr>
        <w:t>מדרש תנחומא פרשת נצבים</w:t>
      </w:r>
      <w:r>
        <w:rPr>
          <w:rFonts w:hint="cs"/>
          <w:rtl/>
          <w:lang w:eastAsia="en-US"/>
        </w:rPr>
        <w:t xml:space="preserve"> סימן ב (מהדורה בובר סימן ה)</w:t>
      </w:r>
      <w:r w:rsidR="00B1632D">
        <w:rPr>
          <w:rFonts w:hint="cs"/>
          <w:rtl/>
          <w:lang w:eastAsia="en-US"/>
        </w:rPr>
        <w:t xml:space="preserve"> </w:t>
      </w:r>
      <w:r w:rsidR="00B1632D">
        <w:rPr>
          <w:rtl/>
          <w:lang w:eastAsia="en-US"/>
        </w:rPr>
        <w:t>–</w:t>
      </w:r>
      <w:r w:rsidR="00B1632D">
        <w:rPr>
          <w:rFonts w:hint="cs"/>
          <w:rtl/>
          <w:lang w:eastAsia="en-US"/>
        </w:rPr>
        <w:t xml:space="preserve"> רחמים של </w:t>
      </w:r>
      <w:r w:rsidR="00BB469B">
        <w:rPr>
          <w:rFonts w:hint="cs"/>
          <w:rtl/>
          <w:lang w:eastAsia="en-US"/>
        </w:rPr>
        <w:t>שוויון</w:t>
      </w:r>
    </w:p>
    <w:p w14:paraId="79531CE8" w14:textId="77777777" w:rsidR="00C45692" w:rsidRDefault="00A84004" w:rsidP="00C45692">
      <w:pPr>
        <w:pStyle w:val="ac"/>
        <w:rPr>
          <w:rFonts w:hint="cs"/>
          <w:rtl/>
          <w:lang w:eastAsia="en-US"/>
        </w:rPr>
      </w:pPr>
      <w:r>
        <w:rPr>
          <w:rFonts w:hint="cs"/>
          <w:rtl/>
          <w:lang w:eastAsia="en-US"/>
        </w:rPr>
        <w:t>"</w:t>
      </w:r>
      <w:r>
        <w:rPr>
          <w:rtl/>
          <w:lang w:eastAsia="en-US"/>
        </w:rPr>
        <w:t xml:space="preserve">ראשיכם שבטיכם </w:t>
      </w:r>
      <w:r>
        <w:rPr>
          <w:rFonts w:hint="cs"/>
          <w:rtl/>
          <w:lang w:eastAsia="en-US"/>
        </w:rPr>
        <w:t xml:space="preserve">- </w:t>
      </w:r>
      <w:r>
        <w:rPr>
          <w:rtl/>
          <w:lang w:eastAsia="en-US"/>
        </w:rPr>
        <w:t>אף על פי שמניתי לכם ראשים זקנים ושוטרים כולכם שוין לפני</w:t>
      </w:r>
      <w:r w:rsidR="00C45692">
        <w:rPr>
          <w:rFonts w:hint="cs"/>
          <w:rtl/>
          <w:lang w:eastAsia="en-US"/>
        </w:rPr>
        <w:t>,</w:t>
      </w:r>
      <w:r>
        <w:rPr>
          <w:rtl/>
          <w:lang w:eastAsia="en-US"/>
        </w:rPr>
        <w:t xml:space="preserve"> שנאמר</w:t>
      </w:r>
      <w:r w:rsidR="00C45692">
        <w:rPr>
          <w:rFonts w:hint="cs"/>
          <w:rtl/>
          <w:lang w:eastAsia="en-US"/>
        </w:rPr>
        <w:t>:</w:t>
      </w:r>
      <w:r>
        <w:rPr>
          <w:rtl/>
          <w:lang w:eastAsia="en-US"/>
        </w:rPr>
        <w:t xml:space="preserve"> </w:t>
      </w:r>
      <w:r w:rsidR="00C45692">
        <w:rPr>
          <w:rFonts w:hint="cs"/>
          <w:rtl/>
          <w:lang w:eastAsia="en-US"/>
        </w:rPr>
        <w:t>"</w:t>
      </w:r>
      <w:r>
        <w:rPr>
          <w:rtl/>
          <w:lang w:eastAsia="en-US"/>
        </w:rPr>
        <w:t>וכל איש ישראל</w:t>
      </w:r>
      <w:r w:rsidR="00C45692">
        <w:rPr>
          <w:rFonts w:hint="cs"/>
          <w:rtl/>
          <w:lang w:eastAsia="en-US"/>
        </w:rPr>
        <w:t>"</w:t>
      </w:r>
      <w:r>
        <w:rPr>
          <w:rFonts w:hint="cs"/>
          <w:rtl/>
          <w:lang w:eastAsia="en-US"/>
        </w:rPr>
        <w:t xml:space="preserve"> ...</w:t>
      </w:r>
      <w:r>
        <w:rPr>
          <w:rtl/>
          <w:lang w:eastAsia="en-US"/>
        </w:rPr>
        <w:t xml:space="preserve"> ולא גדולים שבכם בלבד אלא אפי</w:t>
      </w:r>
      <w:r w:rsidR="00C45692">
        <w:rPr>
          <w:rFonts w:hint="cs"/>
          <w:rtl/>
          <w:lang w:eastAsia="en-US"/>
        </w:rPr>
        <w:t>לו</w:t>
      </w:r>
      <w:r>
        <w:rPr>
          <w:rtl/>
          <w:lang w:eastAsia="en-US"/>
        </w:rPr>
        <w:t xml:space="preserve"> </w:t>
      </w:r>
      <w:r w:rsidR="00C45692">
        <w:rPr>
          <w:rFonts w:hint="cs"/>
          <w:rtl/>
          <w:lang w:eastAsia="en-US"/>
        </w:rPr>
        <w:t>"</w:t>
      </w:r>
      <w:r>
        <w:rPr>
          <w:rtl/>
          <w:lang w:eastAsia="en-US"/>
        </w:rPr>
        <w:t>טפכם נשיכם וגרך</w:t>
      </w:r>
      <w:r w:rsidR="00C45692">
        <w:rPr>
          <w:rFonts w:hint="cs"/>
          <w:rtl/>
          <w:lang w:eastAsia="en-US"/>
        </w:rPr>
        <w:t>",</w:t>
      </w:r>
      <w:r>
        <w:rPr>
          <w:rtl/>
          <w:lang w:eastAsia="en-US"/>
        </w:rPr>
        <w:t xml:space="preserve"> לכך נאמר</w:t>
      </w:r>
      <w:r w:rsidR="00C45692">
        <w:rPr>
          <w:rFonts w:hint="cs"/>
          <w:rtl/>
          <w:lang w:eastAsia="en-US"/>
        </w:rPr>
        <w:t>:</w:t>
      </w:r>
      <w:r>
        <w:rPr>
          <w:rtl/>
          <w:lang w:eastAsia="en-US"/>
        </w:rPr>
        <w:t xml:space="preserve"> </w:t>
      </w:r>
      <w:r w:rsidR="00C45692">
        <w:rPr>
          <w:rFonts w:hint="cs"/>
          <w:rtl/>
          <w:lang w:eastAsia="en-US"/>
        </w:rPr>
        <w:t>"</w:t>
      </w:r>
      <w:r>
        <w:rPr>
          <w:rtl/>
          <w:lang w:eastAsia="en-US"/>
        </w:rPr>
        <w:t>כל איש ישראל</w:t>
      </w:r>
      <w:r w:rsidR="00C45692">
        <w:rPr>
          <w:rFonts w:hint="cs"/>
          <w:rtl/>
          <w:lang w:eastAsia="en-US"/>
        </w:rPr>
        <w:t xml:space="preserve">". </w:t>
      </w:r>
      <w:r>
        <w:rPr>
          <w:rtl/>
          <w:lang w:eastAsia="en-US"/>
        </w:rPr>
        <w:t>לפי שב</w:t>
      </w:r>
      <w:r w:rsidR="00C45692">
        <w:rPr>
          <w:rFonts w:hint="cs"/>
          <w:rtl/>
          <w:lang w:eastAsia="en-US"/>
        </w:rPr>
        <w:t>שר ודם</w:t>
      </w:r>
      <w:r>
        <w:rPr>
          <w:rtl/>
          <w:lang w:eastAsia="en-US"/>
        </w:rPr>
        <w:t xml:space="preserve"> מרחם על הזכרים יותר מהנקבות והקב"ה אינו כן</w:t>
      </w:r>
      <w:r w:rsidR="00C45692">
        <w:rPr>
          <w:rFonts w:hint="cs"/>
          <w:rtl/>
          <w:lang w:eastAsia="en-US"/>
        </w:rPr>
        <w:t>,</w:t>
      </w:r>
      <w:r>
        <w:rPr>
          <w:rtl/>
          <w:lang w:eastAsia="en-US"/>
        </w:rPr>
        <w:t xml:space="preserve"> כי רחמיו על כל מעשיו</w:t>
      </w:r>
      <w:r w:rsidR="00C45692">
        <w:rPr>
          <w:rFonts w:hint="cs"/>
          <w:rtl/>
          <w:lang w:eastAsia="en-US"/>
        </w:rPr>
        <w:t>,</w:t>
      </w:r>
      <w:r>
        <w:rPr>
          <w:rtl/>
          <w:lang w:eastAsia="en-US"/>
        </w:rPr>
        <w:t xml:space="preserve"> על הזכרים ועל הנקבות ועל הצדיקים ועל הרשעים</w:t>
      </w:r>
      <w:r w:rsidR="00C45692">
        <w:rPr>
          <w:rFonts w:hint="cs"/>
          <w:rtl/>
          <w:lang w:eastAsia="en-US"/>
        </w:rPr>
        <w:t>,</w:t>
      </w:r>
      <w:r>
        <w:rPr>
          <w:rtl/>
          <w:lang w:eastAsia="en-US"/>
        </w:rPr>
        <w:t xml:space="preserve"> שנאמר</w:t>
      </w:r>
      <w:r w:rsidR="00C45692">
        <w:rPr>
          <w:rFonts w:hint="cs"/>
          <w:rtl/>
          <w:lang w:eastAsia="en-US"/>
        </w:rPr>
        <w:t>:</w:t>
      </w:r>
      <w:r>
        <w:rPr>
          <w:rtl/>
          <w:lang w:eastAsia="en-US"/>
        </w:rPr>
        <w:t xml:space="preserve"> </w:t>
      </w:r>
      <w:r w:rsidR="00C45692">
        <w:rPr>
          <w:rFonts w:hint="cs"/>
          <w:rtl/>
          <w:lang w:eastAsia="en-US"/>
        </w:rPr>
        <w:t>"</w:t>
      </w:r>
      <w:r>
        <w:rPr>
          <w:rtl/>
          <w:lang w:eastAsia="en-US"/>
        </w:rPr>
        <w:t>מחוטב עציך עד שואב מימיך</w:t>
      </w:r>
      <w:r w:rsidR="00C45692">
        <w:rPr>
          <w:rFonts w:hint="cs"/>
          <w:rtl/>
          <w:lang w:eastAsia="en-US"/>
        </w:rPr>
        <w:t>".</w:t>
      </w:r>
      <w:r w:rsidR="00FB4FC3">
        <w:rPr>
          <w:rStyle w:val="a5"/>
          <w:rtl/>
          <w:lang w:eastAsia="en-US"/>
        </w:rPr>
        <w:footnoteReference w:id="22"/>
      </w:r>
      <w:r>
        <w:rPr>
          <w:rtl/>
          <w:lang w:eastAsia="en-US"/>
        </w:rPr>
        <w:t xml:space="preserve"> </w:t>
      </w:r>
    </w:p>
    <w:p w14:paraId="0488EF83" w14:textId="77777777" w:rsidR="00FB4FC3" w:rsidRPr="00E30714" w:rsidRDefault="00FB4FC3" w:rsidP="00FB4FC3">
      <w:pPr>
        <w:pStyle w:val="ab"/>
        <w:rPr>
          <w:rtl/>
          <w:lang w:eastAsia="en-US"/>
        </w:rPr>
      </w:pPr>
      <w:r w:rsidRPr="00E30714">
        <w:rPr>
          <w:rFonts w:hint="eastAsia"/>
          <w:rtl/>
          <w:lang w:eastAsia="en-US"/>
        </w:rPr>
        <w:lastRenderedPageBreak/>
        <w:t>אוצר</w:t>
      </w:r>
      <w:r w:rsidRPr="00E30714">
        <w:rPr>
          <w:rtl/>
          <w:lang w:eastAsia="en-US"/>
        </w:rPr>
        <w:t xml:space="preserve"> </w:t>
      </w:r>
      <w:r w:rsidRPr="00E30714">
        <w:rPr>
          <w:rFonts w:hint="eastAsia"/>
          <w:rtl/>
          <w:lang w:eastAsia="en-US"/>
        </w:rPr>
        <w:t>המדרשים</w:t>
      </w:r>
      <w:r w:rsidRPr="00E30714">
        <w:rPr>
          <w:rtl/>
          <w:lang w:eastAsia="en-US"/>
        </w:rPr>
        <w:t xml:space="preserve"> (</w:t>
      </w:r>
      <w:r w:rsidRPr="00E30714">
        <w:rPr>
          <w:rFonts w:hint="eastAsia"/>
          <w:rtl/>
          <w:lang w:eastAsia="en-US"/>
        </w:rPr>
        <w:t>אייזנשטיין</w:t>
      </w:r>
      <w:r w:rsidRPr="00E30714">
        <w:rPr>
          <w:rtl/>
          <w:lang w:eastAsia="en-US"/>
        </w:rPr>
        <w:t xml:space="preserve">) </w:t>
      </w:r>
      <w:r w:rsidRPr="00E30714">
        <w:rPr>
          <w:rFonts w:hint="eastAsia"/>
          <w:rtl/>
          <w:lang w:eastAsia="en-US"/>
        </w:rPr>
        <w:t>ויושע</w:t>
      </w:r>
      <w:r w:rsidRPr="00E30714">
        <w:rPr>
          <w:rtl/>
          <w:lang w:eastAsia="en-US"/>
        </w:rPr>
        <w:t xml:space="preserve"> </w:t>
      </w:r>
      <w:r w:rsidRPr="00E30714">
        <w:rPr>
          <w:rFonts w:hint="eastAsia"/>
          <w:rtl/>
          <w:lang w:eastAsia="en-US"/>
        </w:rPr>
        <w:t>עמוד</w:t>
      </w:r>
      <w:r>
        <w:rPr>
          <w:rFonts w:hint="cs"/>
          <w:rtl/>
          <w:lang w:eastAsia="en-US"/>
        </w:rPr>
        <w:t xml:space="preserve">ים 148-149 </w:t>
      </w:r>
      <w:r w:rsidR="00BB681E">
        <w:rPr>
          <w:rtl/>
          <w:lang w:eastAsia="en-US"/>
        </w:rPr>
        <w:t>–</w:t>
      </w:r>
      <w:r w:rsidR="00BB681E">
        <w:rPr>
          <w:rFonts w:hint="cs"/>
          <w:rtl/>
          <w:lang w:eastAsia="en-US"/>
        </w:rPr>
        <w:t xml:space="preserve"> גם על המצרים?</w:t>
      </w:r>
    </w:p>
    <w:p w14:paraId="1459388E" w14:textId="77777777" w:rsidR="00FB4FC3" w:rsidRDefault="00FB4FC3" w:rsidP="008F4744">
      <w:pPr>
        <w:pStyle w:val="ac"/>
        <w:rPr>
          <w:rFonts w:hint="cs"/>
          <w:rtl/>
          <w:lang w:eastAsia="en-US"/>
        </w:rPr>
      </w:pPr>
      <w:r>
        <w:rPr>
          <w:rFonts w:hint="cs"/>
          <w:rtl/>
          <w:lang w:eastAsia="en-US"/>
        </w:rPr>
        <w:t xml:space="preserve">... </w:t>
      </w:r>
      <w:r w:rsidRPr="00E30714">
        <w:rPr>
          <w:rFonts w:hint="eastAsia"/>
          <w:rtl/>
          <w:lang w:eastAsia="en-US"/>
        </w:rPr>
        <w:t>ולפי</w:t>
      </w:r>
      <w:r w:rsidRPr="00E30714">
        <w:rPr>
          <w:rtl/>
          <w:lang w:eastAsia="en-US"/>
        </w:rPr>
        <w:t xml:space="preserve"> </w:t>
      </w:r>
      <w:r w:rsidRPr="00E30714">
        <w:rPr>
          <w:rFonts w:hint="eastAsia"/>
          <w:rtl/>
          <w:lang w:eastAsia="en-US"/>
        </w:rPr>
        <w:t>שנעשה</w:t>
      </w:r>
      <w:r w:rsidRPr="00E30714">
        <w:rPr>
          <w:rtl/>
          <w:lang w:eastAsia="en-US"/>
        </w:rPr>
        <w:t xml:space="preserve"> </w:t>
      </w:r>
      <w:r w:rsidRPr="00E30714">
        <w:rPr>
          <w:rFonts w:hint="eastAsia"/>
          <w:rtl/>
          <w:lang w:eastAsia="en-US"/>
        </w:rPr>
        <w:t>בו</w:t>
      </w:r>
      <w:r w:rsidRPr="00E30714">
        <w:rPr>
          <w:rtl/>
          <w:lang w:eastAsia="en-US"/>
        </w:rPr>
        <w:t xml:space="preserve"> </w:t>
      </w:r>
      <w:r w:rsidRPr="00E30714">
        <w:rPr>
          <w:rFonts w:hint="eastAsia"/>
          <w:rtl/>
          <w:lang w:eastAsia="en-US"/>
        </w:rPr>
        <w:t>כל</w:t>
      </w:r>
      <w:r w:rsidRPr="00E30714">
        <w:rPr>
          <w:rtl/>
          <w:lang w:eastAsia="en-US"/>
        </w:rPr>
        <w:t xml:space="preserve"> </w:t>
      </w:r>
      <w:r w:rsidRPr="00E30714">
        <w:rPr>
          <w:rFonts w:hint="eastAsia"/>
          <w:rtl/>
          <w:lang w:eastAsia="en-US"/>
        </w:rPr>
        <w:t>זאת</w:t>
      </w:r>
      <w:r w:rsidRPr="00E30714">
        <w:rPr>
          <w:rtl/>
          <w:lang w:eastAsia="en-US"/>
        </w:rPr>
        <w:t xml:space="preserve"> </w:t>
      </w:r>
      <w:r w:rsidRPr="00E30714">
        <w:rPr>
          <w:rFonts w:hint="eastAsia"/>
          <w:rtl/>
          <w:lang w:eastAsia="en-US"/>
        </w:rPr>
        <w:t>ולא</w:t>
      </w:r>
      <w:r w:rsidRPr="00E30714">
        <w:rPr>
          <w:rtl/>
          <w:lang w:eastAsia="en-US"/>
        </w:rPr>
        <w:t xml:space="preserve"> </w:t>
      </w:r>
      <w:r w:rsidRPr="00E30714">
        <w:rPr>
          <w:rFonts w:hint="eastAsia"/>
          <w:rtl/>
          <w:lang w:eastAsia="en-US"/>
        </w:rPr>
        <w:t>הכיר</w:t>
      </w:r>
      <w:r w:rsidRPr="00E30714">
        <w:rPr>
          <w:rtl/>
          <w:lang w:eastAsia="en-US"/>
        </w:rPr>
        <w:t xml:space="preserve"> </w:t>
      </w:r>
      <w:r w:rsidRPr="00E30714">
        <w:rPr>
          <w:rFonts w:hint="eastAsia"/>
          <w:rtl/>
          <w:lang w:eastAsia="en-US"/>
        </w:rPr>
        <w:t>אותי</w:t>
      </w:r>
      <w:r w:rsidRPr="00E30714">
        <w:rPr>
          <w:rtl/>
          <w:lang w:eastAsia="en-US"/>
        </w:rPr>
        <w:t xml:space="preserve"> </w:t>
      </w:r>
      <w:r w:rsidRPr="00E30714">
        <w:rPr>
          <w:rFonts w:hint="eastAsia"/>
          <w:rtl/>
          <w:lang w:eastAsia="en-US"/>
        </w:rPr>
        <w:t>אנו</w:t>
      </w:r>
      <w:r w:rsidRPr="00E30714">
        <w:rPr>
          <w:rtl/>
          <w:lang w:eastAsia="en-US"/>
        </w:rPr>
        <w:t xml:space="preserve"> </w:t>
      </w:r>
      <w:r w:rsidRPr="00E30714">
        <w:rPr>
          <w:rFonts w:hint="eastAsia"/>
          <w:rtl/>
          <w:lang w:eastAsia="en-US"/>
        </w:rPr>
        <w:t>רוצים</w:t>
      </w:r>
      <w:r w:rsidRPr="00E30714">
        <w:rPr>
          <w:rtl/>
          <w:lang w:eastAsia="en-US"/>
        </w:rPr>
        <w:t xml:space="preserve"> </w:t>
      </w:r>
      <w:r w:rsidRPr="00E30714">
        <w:rPr>
          <w:rFonts w:hint="eastAsia"/>
          <w:rtl/>
          <w:lang w:eastAsia="en-US"/>
        </w:rPr>
        <w:t>לטבעו</w:t>
      </w:r>
      <w:r w:rsidRPr="00E30714">
        <w:rPr>
          <w:rtl/>
          <w:lang w:eastAsia="en-US"/>
        </w:rPr>
        <w:t xml:space="preserve"> </w:t>
      </w:r>
      <w:r w:rsidRPr="00E30714">
        <w:rPr>
          <w:rFonts w:hint="eastAsia"/>
          <w:rtl/>
          <w:lang w:eastAsia="en-US"/>
        </w:rPr>
        <w:t>בים</w:t>
      </w:r>
      <w:r w:rsidRPr="00E30714">
        <w:rPr>
          <w:rtl/>
          <w:lang w:eastAsia="en-US"/>
        </w:rPr>
        <w:t xml:space="preserve"> </w:t>
      </w:r>
      <w:r w:rsidRPr="00E30714">
        <w:rPr>
          <w:rFonts w:hint="eastAsia"/>
          <w:rtl/>
          <w:lang w:eastAsia="en-US"/>
        </w:rPr>
        <w:t>הוא</w:t>
      </w:r>
      <w:r w:rsidRPr="00E30714">
        <w:rPr>
          <w:rtl/>
          <w:lang w:eastAsia="en-US"/>
        </w:rPr>
        <w:t xml:space="preserve"> </w:t>
      </w:r>
      <w:r w:rsidRPr="00E30714">
        <w:rPr>
          <w:rFonts w:hint="eastAsia"/>
          <w:rtl/>
          <w:lang w:eastAsia="en-US"/>
        </w:rPr>
        <w:t>וכל</w:t>
      </w:r>
      <w:r w:rsidRPr="00E30714">
        <w:rPr>
          <w:rtl/>
          <w:lang w:eastAsia="en-US"/>
        </w:rPr>
        <w:t xml:space="preserve"> </w:t>
      </w:r>
      <w:r w:rsidRPr="00E30714">
        <w:rPr>
          <w:rFonts w:hint="eastAsia"/>
          <w:rtl/>
          <w:lang w:eastAsia="en-US"/>
        </w:rPr>
        <w:t>חילו</w:t>
      </w:r>
      <w:r w:rsidRPr="00E30714">
        <w:rPr>
          <w:rtl/>
          <w:lang w:eastAsia="en-US"/>
        </w:rPr>
        <w:t>.</w:t>
      </w:r>
      <w:r w:rsidR="008F4744">
        <w:rPr>
          <w:rStyle w:val="a5"/>
          <w:rtl/>
          <w:lang w:eastAsia="en-US"/>
        </w:rPr>
        <w:footnoteReference w:id="23"/>
      </w:r>
      <w:r w:rsidRPr="00E30714">
        <w:rPr>
          <w:rtl/>
          <w:lang w:eastAsia="en-US"/>
        </w:rPr>
        <w:t xml:space="preserve"> </w:t>
      </w:r>
      <w:r w:rsidRPr="00E30714">
        <w:rPr>
          <w:rFonts w:hint="eastAsia"/>
          <w:rtl/>
          <w:lang w:eastAsia="en-US"/>
        </w:rPr>
        <w:t>מיד</w:t>
      </w:r>
      <w:r w:rsidRPr="00E30714">
        <w:rPr>
          <w:rtl/>
          <w:lang w:eastAsia="en-US"/>
        </w:rPr>
        <w:t xml:space="preserve"> </w:t>
      </w:r>
      <w:r w:rsidRPr="00E30714">
        <w:rPr>
          <w:rFonts w:hint="eastAsia"/>
          <w:rtl/>
          <w:lang w:eastAsia="en-US"/>
        </w:rPr>
        <w:t>ענו</w:t>
      </w:r>
      <w:r w:rsidRPr="00E30714">
        <w:rPr>
          <w:rtl/>
          <w:lang w:eastAsia="en-US"/>
        </w:rPr>
        <w:t xml:space="preserve"> </w:t>
      </w:r>
      <w:r w:rsidRPr="00E30714">
        <w:rPr>
          <w:rFonts w:hint="eastAsia"/>
          <w:rtl/>
          <w:lang w:eastAsia="en-US"/>
        </w:rPr>
        <w:t>כל</w:t>
      </w:r>
      <w:r w:rsidRPr="00E30714">
        <w:rPr>
          <w:rtl/>
          <w:lang w:eastAsia="en-US"/>
        </w:rPr>
        <w:t xml:space="preserve"> </w:t>
      </w:r>
      <w:r w:rsidRPr="00E30714">
        <w:rPr>
          <w:rFonts w:hint="eastAsia"/>
          <w:rtl/>
          <w:lang w:eastAsia="en-US"/>
        </w:rPr>
        <w:t>פמליא</w:t>
      </w:r>
      <w:r w:rsidRPr="00E30714">
        <w:rPr>
          <w:rtl/>
          <w:lang w:eastAsia="en-US"/>
        </w:rPr>
        <w:t xml:space="preserve"> </w:t>
      </w:r>
      <w:r w:rsidRPr="00E30714">
        <w:rPr>
          <w:rFonts w:hint="eastAsia"/>
          <w:rtl/>
          <w:lang w:eastAsia="en-US"/>
        </w:rPr>
        <w:t>של</w:t>
      </w:r>
      <w:r w:rsidRPr="00E30714">
        <w:rPr>
          <w:rtl/>
          <w:lang w:eastAsia="en-US"/>
        </w:rPr>
        <w:t xml:space="preserve"> </w:t>
      </w:r>
      <w:r w:rsidRPr="00E30714">
        <w:rPr>
          <w:rFonts w:hint="eastAsia"/>
          <w:rtl/>
          <w:lang w:eastAsia="en-US"/>
        </w:rPr>
        <w:t>מעלה</w:t>
      </w:r>
      <w:r w:rsidRPr="00E30714">
        <w:rPr>
          <w:rtl/>
          <w:lang w:eastAsia="en-US"/>
        </w:rPr>
        <w:t xml:space="preserve"> </w:t>
      </w:r>
      <w:r w:rsidRPr="00E30714">
        <w:rPr>
          <w:rFonts w:hint="eastAsia"/>
          <w:rtl/>
          <w:lang w:eastAsia="en-US"/>
        </w:rPr>
        <w:t>ואמרו</w:t>
      </w:r>
      <w:r>
        <w:rPr>
          <w:rFonts w:hint="cs"/>
          <w:rtl/>
          <w:lang w:eastAsia="en-US"/>
        </w:rPr>
        <w:t>:</w:t>
      </w:r>
      <w:r w:rsidRPr="00E30714">
        <w:rPr>
          <w:rtl/>
          <w:lang w:eastAsia="en-US"/>
        </w:rPr>
        <w:t xml:space="preserve"> </w:t>
      </w:r>
      <w:r w:rsidRPr="00E30714">
        <w:rPr>
          <w:rFonts w:hint="eastAsia"/>
          <w:rtl/>
          <w:lang w:eastAsia="en-US"/>
        </w:rPr>
        <w:t>דין</w:t>
      </w:r>
      <w:r w:rsidRPr="00E30714">
        <w:rPr>
          <w:rtl/>
          <w:lang w:eastAsia="en-US"/>
        </w:rPr>
        <w:t xml:space="preserve"> </w:t>
      </w:r>
      <w:r w:rsidRPr="00E30714">
        <w:rPr>
          <w:rFonts w:hint="eastAsia"/>
          <w:rtl/>
          <w:lang w:eastAsia="en-US"/>
        </w:rPr>
        <w:t>גדול</w:t>
      </w:r>
      <w:r w:rsidRPr="00E30714">
        <w:rPr>
          <w:rtl/>
          <w:lang w:eastAsia="en-US"/>
        </w:rPr>
        <w:t xml:space="preserve"> </w:t>
      </w:r>
      <w:r w:rsidRPr="00E30714">
        <w:rPr>
          <w:rFonts w:hint="eastAsia"/>
          <w:rtl/>
          <w:lang w:eastAsia="en-US"/>
        </w:rPr>
        <w:t>יש</w:t>
      </w:r>
      <w:r w:rsidRPr="00E30714">
        <w:rPr>
          <w:rtl/>
          <w:lang w:eastAsia="en-US"/>
        </w:rPr>
        <w:t xml:space="preserve"> </w:t>
      </w:r>
      <w:r w:rsidRPr="00E30714">
        <w:rPr>
          <w:rFonts w:hint="eastAsia"/>
          <w:rtl/>
          <w:lang w:eastAsia="en-US"/>
        </w:rPr>
        <w:t>לך</w:t>
      </w:r>
      <w:r w:rsidRPr="00E30714">
        <w:rPr>
          <w:rtl/>
          <w:lang w:eastAsia="en-US"/>
        </w:rPr>
        <w:t xml:space="preserve"> </w:t>
      </w:r>
      <w:r w:rsidRPr="00E30714">
        <w:rPr>
          <w:rFonts w:hint="eastAsia"/>
          <w:rtl/>
          <w:lang w:eastAsia="en-US"/>
        </w:rPr>
        <w:t>להטביעם</w:t>
      </w:r>
      <w:r w:rsidRPr="00E30714">
        <w:rPr>
          <w:rtl/>
          <w:lang w:eastAsia="en-US"/>
        </w:rPr>
        <w:t xml:space="preserve"> </w:t>
      </w:r>
      <w:r w:rsidRPr="00E30714">
        <w:rPr>
          <w:rFonts w:hint="eastAsia"/>
          <w:rtl/>
          <w:lang w:eastAsia="en-US"/>
        </w:rPr>
        <w:t>בים</w:t>
      </w:r>
      <w:r w:rsidRPr="00E30714">
        <w:rPr>
          <w:rtl/>
          <w:lang w:eastAsia="en-US"/>
        </w:rPr>
        <w:t xml:space="preserve">. </w:t>
      </w:r>
      <w:r w:rsidRPr="00E30714">
        <w:rPr>
          <w:rFonts w:hint="eastAsia"/>
          <w:rtl/>
          <w:lang w:eastAsia="en-US"/>
        </w:rPr>
        <w:t>כשראה</w:t>
      </w:r>
      <w:r w:rsidRPr="00E30714">
        <w:rPr>
          <w:rtl/>
          <w:lang w:eastAsia="en-US"/>
        </w:rPr>
        <w:t xml:space="preserve"> </w:t>
      </w:r>
      <w:r w:rsidRPr="00E30714">
        <w:rPr>
          <w:rFonts w:hint="eastAsia"/>
          <w:rtl/>
          <w:lang w:eastAsia="en-US"/>
        </w:rPr>
        <w:t>עוזא</w:t>
      </w:r>
      <w:r w:rsidR="008F4744">
        <w:rPr>
          <w:rFonts w:hint="cs"/>
          <w:rtl/>
          <w:lang w:eastAsia="en-US"/>
        </w:rPr>
        <w:t xml:space="preserve"> כך,</w:t>
      </w:r>
      <w:r w:rsidR="008F4744">
        <w:rPr>
          <w:rStyle w:val="a5"/>
          <w:rtl/>
          <w:lang w:eastAsia="en-US"/>
        </w:rPr>
        <w:footnoteReference w:id="24"/>
      </w:r>
      <w:r w:rsidRPr="00E30714">
        <w:rPr>
          <w:rtl/>
          <w:lang w:eastAsia="en-US"/>
        </w:rPr>
        <w:t xml:space="preserve"> </w:t>
      </w:r>
      <w:r w:rsidRPr="00E30714">
        <w:rPr>
          <w:rFonts w:hint="eastAsia"/>
          <w:rtl/>
          <w:lang w:eastAsia="en-US"/>
        </w:rPr>
        <w:t>פתח</w:t>
      </w:r>
      <w:r w:rsidRPr="00E30714">
        <w:rPr>
          <w:rtl/>
          <w:lang w:eastAsia="en-US"/>
        </w:rPr>
        <w:t xml:space="preserve"> </w:t>
      </w:r>
      <w:r w:rsidRPr="00E30714">
        <w:rPr>
          <w:rFonts w:hint="eastAsia"/>
          <w:rtl/>
          <w:lang w:eastAsia="en-US"/>
        </w:rPr>
        <w:t>ואמר</w:t>
      </w:r>
      <w:r>
        <w:rPr>
          <w:rFonts w:hint="cs"/>
          <w:rtl/>
          <w:lang w:eastAsia="en-US"/>
        </w:rPr>
        <w:t>:</w:t>
      </w:r>
      <w:r w:rsidRPr="00E30714">
        <w:rPr>
          <w:rtl/>
          <w:lang w:eastAsia="en-US"/>
        </w:rPr>
        <w:t xml:space="preserve"> </w:t>
      </w:r>
      <w:r w:rsidRPr="00E30714">
        <w:rPr>
          <w:rFonts w:hint="eastAsia"/>
          <w:rtl/>
          <w:lang w:eastAsia="en-US"/>
        </w:rPr>
        <w:t>ר</w:t>
      </w:r>
      <w:r>
        <w:rPr>
          <w:rFonts w:hint="cs"/>
          <w:rtl/>
          <w:lang w:eastAsia="en-US"/>
        </w:rPr>
        <w:t>י</w:t>
      </w:r>
      <w:r w:rsidRPr="00E30714">
        <w:rPr>
          <w:rFonts w:hint="eastAsia"/>
          <w:rtl/>
          <w:lang w:eastAsia="en-US"/>
        </w:rPr>
        <w:t>בון</w:t>
      </w:r>
      <w:r w:rsidRPr="00E30714">
        <w:rPr>
          <w:rtl/>
          <w:lang w:eastAsia="en-US"/>
        </w:rPr>
        <w:t xml:space="preserve"> </w:t>
      </w:r>
      <w:r w:rsidRPr="00E30714">
        <w:rPr>
          <w:rFonts w:hint="eastAsia"/>
          <w:rtl/>
          <w:lang w:eastAsia="en-US"/>
        </w:rPr>
        <w:t>העולם</w:t>
      </w:r>
      <w:r>
        <w:rPr>
          <w:rFonts w:hint="cs"/>
          <w:rtl/>
          <w:lang w:eastAsia="en-US"/>
        </w:rPr>
        <w:t>,</w:t>
      </w:r>
      <w:r w:rsidRPr="00E30714">
        <w:rPr>
          <w:rtl/>
          <w:lang w:eastAsia="en-US"/>
        </w:rPr>
        <w:t xml:space="preserve"> </w:t>
      </w:r>
      <w:r w:rsidRPr="00E30714">
        <w:rPr>
          <w:rFonts w:hint="eastAsia"/>
          <w:rtl/>
          <w:lang w:eastAsia="en-US"/>
        </w:rPr>
        <w:t>יודע</w:t>
      </w:r>
      <w:r w:rsidRPr="00E30714">
        <w:rPr>
          <w:rtl/>
          <w:lang w:eastAsia="en-US"/>
        </w:rPr>
        <w:t xml:space="preserve"> </w:t>
      </w:r>
      <w:r w:rsidRPr="00E30714">
        <w:rPr>
          <w:rFonts w:hint="eastAsia"/>
          <w:rtl/>
          <w:lang w:eastAsia="en-US"/>
        </w:rPr>
        <w:t>אני</w:t>
      </w:r>
      <w:r w:rsidRPr="00E30714">
        <w:rPr>
          <w:rtl/>
          <w:lang w:eastAsia="en-US"/>
        </w:rPr>
        <w:t xml:space="preserve"> </w:t>
      </w:r>
      <w:r w:rsidRPr="00E30714">
        <w:rPr>
          <w:rFonts w:hint="eastAsia"/>
          <w:rtl/>
          <w:lang w:eastAsia="en-US"/>
        </w:rPr>
        <w:t>שחייבים</w:t>
      </w:r>
      <w:r w:rsidRPr="00E30714">
        <w:rPr>
          <w:rtl/>
          <w:lang w:eastAsia="en-US"/>
        </w:rPr>
        <w:t xml:space="preserve"> </w:t>
      </w:r>
      <w:r w:rsidRPr="00E30714">
        <w:rPr>
          <w:rFonts w:hint="eastAsia"/>
          <w:rtl/>
          <w:lang w:eastAsia="en-US"/>
        </w:rPr>
        <w:t>הם</w:t>
      </w:r>
      <w:r w:rsidRPr="00E30714">
        <w:rPr>
          <w:rtl/>
          <w:lang w:eastAsia="en-US"/>
        </w:rPr>
        <w:t xml:space="preserve"> </w:t>
      </w:r>
      <w:r w:rsidRPr="00E30714">
        <w:rPr>
          <w:rFonts w:hint="eastAsia"/>
          <w:rtl/>
          <w:lang w:eastAsia="en-US"/>
        </w:rPr>
        <w:t>לך</w:t>
      </w:r>
      <w:r>
        <w:rPr>
          <w:rFonts w:hint="cs"/>
          <w:rtl/>
          <w:lang w:eastAsia="en-US"/>
        </w:rPr>
        <w:t>,</w:t>
      </w:r>
      <w:r w:rsidRPr="00E30714">
        <w:rPr>
          <w:rtl/>
          <w:lang w:eastAsia="en-US"/>
        </w:rPr>
        <w:t xml:space="preserve"> </w:t>
      </w:r>
      <w:r w:rsidRPr="00E30714">
        <w:rPr>
          <w:rFonts w:hint="eastAsia"/>
          <w:rtl/>
          <w:lang w:eastAsia="en-US"/>
        </w:rPr>
        <w:t>אלא</w:t>
      </w:r>
      <w:r w:rsidRPr="00E30714">
        <w:rPr>
          <w:rtl/>
          <w:lang w:eastAsia="en-US"/>
        </w:rPr>
        <w:t xml:space="preserve"> </w:t>
      </w:r>
      <w:r w:rsidRPr="00E30714">
        <w:rPr>
          <w:rFonts w:hint="eastAsia"/>
          <w:rtl/>
          <w:lang w:eastAsia="en-US"/>
        </w:rPr>
        <w:t>יהי</w:t>
      </w:r>
      <w:r w:rsidRPr="00E30714">
        <w:rPr>
          <w:rtl/>
          <w:lang w:eastAsia="en-US"/>
        </w:rPr>
        <w:t xml:space="preserve"> </w:t>
      </w:r>
      <w:r w:rsidRPr="00E30714">
        <w:rPr>
          <w:rFonts w:hint="eastAsia"/>
          <w:rtl/>
          <w:lang w:eastAsia="en-US"/>
        </w:rPr>
        <w:t>רצון</w:t>
      </w:r>
      <w:r w:rsidRPr="00E30714">
        <w:rPr>
          <w:rtl/>
          <w:lang w:eastAsia="en-US"/>
        </w:rPr>
        <w:t xml:space="preserve"> </w:t>
      </w:r>
      <w:r w:rsidRPr="00E30714">
        <w:rPr>
          <w:rFonts w:hint="eastAsia"/>
          <w:rtl/>
          <w:lang w:eastAsia="en-US"/>
        </w:rPr>
        <w:t>מלפניך</w:t>
      </w:r>
      <w:r w:rsidRPr="00E30714">
        <w:rPr>
          <w:rtl/>
          <w:lang w:eastAsia="en-US"/>
        </w:rPr>
        <w:t xml:space="preserve"> </w:t>
      </w:r>
      <w:r w:rsidRPr="00E30714">
        <w:rPr>
          <w:rFonts w:hint="eastAsia"/>
          <w:rtl/>
          <w:lang w:eastAsia="en-US"/>
        </w:rPr>
        <w:t>שתתנהג</w:t>
      </w:r>
      <w:r w:rsidRPr="00E30714">
        <w:rPr>
          <w:rtl/>
          <w:lang w:eastAsia="en-US"/>
        </w:rPr>
        <w:t xml:space="preserve"> </w:t>
      </w:r>
      <w:r w:rsidRPr="00E30714">
        <w:rPr>
          <w:rFonts w:hint="eastAsia"/>
          <w:rtl/>
          <w:lang w:eastAsia="en-US"/>
        </w:rPr>
        <w:t>עמהם</w:t>
      </w:r>
      <w:r w:rsidRPr="00E30714">
        <w:rPr>
          <w:rtl/>
          <w:lang w:eastAsia="en-US"/>
        </w:rPr>
        <w:t xml:space="preserve"> </w:t>
      </w:r>
      <w:r w:rsidRPr="00E30714">
        <w:rPr>
          <w:rFonts w:hint="eastAsia"/>
          <w:rtl/>
          <w:lang w:eastAsia="en-US"/>
        </w:rPr>
        <w:t>במ</w:t>
      </w:r>
      <w:r>
        <w:rPr>
          <w:rFonts w:hint="cs"/>
          <w:rtl/>
          <w:lang w:eastAsia="en-US"/>
        </w:rPr>
        <w:t>י</w:t>
      </w:r>
      <w:r w:rsidRPr="00E30714">
        <w:rPr>
          <w:rFonts w:hint="eastAsia"/>
          <w:rtl/>
          <w:lang w:eastAsia="en-US"/>
        </w:rPr>
        <w:t>דת</w:t>
      </w:r>
      <w:r w:rsidRPr="00E30714">
        <w:rPr>
          <w:rtl/>
          <w:lang w:eastAsia="en-US"/>
        </w:rPr>
        <w:t xml:space="preserve"> </w:t>
      </w:r>
      <w:r w:rsidRPr="00E30714">
        <w:rPr>
          <w:rFonts w:hint="eastAsia"/>
          <w:rtl/>
          <w:lang w:eastAsia="en-US"/>
        </w:rPr>
        <w:t>רחמים</w:t>
      </w:r>
      <w:r w:rsidRPr="00E30714">
        <w:rPr>
          <w:rtl/>
          <w:lang w:eastAsia="en-US"/>
        </w:rPr>
        <w:t xml:space="preserve"> </w:t>
      </w:r>
      <w:r w:rsidRPr="00E30714">
        <w:rPr>
          <w:rFonts w:hint="eastAsia"/>
          <w:rtl/>
          <w:lang w:eastAsia="en-US"/>
        </w:rPr>
        <w:t>ורחם</w:t>
      </w:r>
      <w:r w:rsidRPr="00E30714">
        <w:rPr>
          <w:rtl/>
          <w:lang w:eastAsia="en-US"/>
        </w:rPr>
        <w:t xml:space="preserve"> </w:t>
      </w:r>
      <w:r w:rsidRPr="00E30714">
        <w:rPr>
          <w:rFonts w:hint="eastAsia"/>
          <w:rtl/>
          <w:lang w:eastAsia="en-US"/>
        </w:rPr>
        <w:t>על</w:t>
      </w:r>
      <w:r w:rsidRPr="00E30714">
        <w:rPr>
          <w:rtl/>
          <w:lang w:eastAsia="en-US"/>
        </w:rPr>
        <w:t xml:space="preserve"> </w:t>
      </w:r>
      <w:r w:rsidRPr="00E30714">
        <w:rPr>
          <w:rFonts w:hint="eastAsia"/>
          <w:rtl/>
          <w:lang w:eastAsia="en-US"/>
        </w:rPr>
        <w:t>מעשה</w:t>
      </w:r>
      <w:r w:rsidRPr="00E30714">
        <w:rPr>
          <w:rtl/>
          <w:lang w:eastAsia="en-US"/>
        </w:rPr>
        <w:t xml:space="preserve"> </w:t>
      </w:r>
      <w:r w:rsidRPr="00E30714">
        <w:rPr>
          <w:rFonts w:hint="eastAsia"/>
          <w:rtl/>
          <w:lang w:eastAsia="en-US"/>
        </w:rPr>
        <w:t>ידיך</w:t>
      </w:r>
      <w:r w:rsidRPr="00E30714">
        <w:rPr>
          <w:rtl/>
          <w:lang w:eastAsia="en-US"/>
        </w:rPr>
        <w:t xml:space="preserve"> </w:t>
      </w:r>
      <w:r w:rsidRPr="00E30714">
        <w:rPr>
          <w:rFonts w:hint="eastAsia"/>
          <w:rtl/>
          <w:lang w:eastAsia="en-US"/>
        </w:rPr>
        <w:t>כמו</w:t>
      </w:r>
      <w:r w:rsidRPr="00E30714">
        <w:rPr>
          <w:rtl/>
          <w:lang w:eastAsia="en-US"/>
        </w:rPr>
        <w:t xml:space="preserve"> </w:t>
      </w:r>
      <w:r w:rsidRPr="00E30714">
        <w:rPr>
          <w:rFonts w:hint="eastAsia"/>
          <w:rtl/>
          <w:lang w:eastAsia="en-US"/>
        </w:rPr>
        <w:t>שכתוב</w:t>
      </w:r>
      <w:r>
        <w:rPr>
          <w:rFonts w:hint="cs"/>
          <w:rtl/>
          <w:lang w:eastAsia="en-US"/>
        </w:rPr>
        <w:t>:</w:t>
      </w:r>
      <w:r w:rsidRPr="00E30714">
        <w:rPr>
          <w:rtl/>
          <w:lang w:eastAsia="en-US"/>
        </w:rPr>
        <w:t xml:space="preserve"> </w:t>
      </w:r>
      <w:r>
        <w:rPr>
          <w:rFonts w:hint="cs"/>
          <w:rtl/>
          <w:lang w:eastAsia="en-US"/>
        </w:rPr>
        <w:t>"</w:t>
      </w:r>
      <w:r w:rsidRPr="00E30714">
        <w:rPr>
          <w:rFonts w:hint="eastAsia"/>
          <w:rtl/>
          <w:lang w:eastAsia="en-US"/>
        </w:rPr>
        <w:t>ורחמיו</w:t>
      </w:r>
      <w:r w:rsidRPr="00E30714">
        <w:rPr>
          <w:rtl/>
          <w:lang w:eastAsia="en-US"/>
        </w:rPr>
        <w:t xml:space="preserve"> </w:t>
      </w:r>
      <w:r w:rsidRPr="00E30714">
        <w:rPr>
          <w:rFonts w:hint="eastAsia"/>
          <w:rtl/>
          <w:lang w:eastAsia="en-US"/>
        </w:rPr>
        <w:t>על</w:t>
      </w:r>
      <w:r w:rsidRPr="00E30714">
        <w:rPr>
          <w:rtl/>
          <w:lang w:eastAsia="en-US"/>
        </w:rPr>
        <w:t xml:space="preserve"> </w:t>
      </w:r>
      <w:r w:rsidRPr="00E30714">
        <w:rPr>
          <w:rFonts w:hint="eastAsia"/>
          <w:rtl/>
          <w:lang w:eastAsia="en-US"/>
        </w:rPr>
        <w:t>כל</w:t>
      </w:r>
      <w:r w:rsidRPr="00E30714">
        <w:rPr>
          <w:rtl/>
          <w:lang w:eastAsia="en-US"/>
        </w:rPr>
        <w:t xml:space="preserve"> </w:t>
      </w:r>
      <w:r w:rsidRPr="00E30714">
        <w:rPr>
          <w:rFonts w:hint="eastAsia"/>
          <w:rtl/>
          <w:lang w:eastAsia="en-US"/>
        </w:rPr>
        <w:t>מעשיו</w:t>
      </w:r>
      <w:r>
        <w:rPr>
          <w:rFonts w:hint="cs"/>
          <w:rtl/>
          <w:lang w:eastAsia="en-US"/>
        </w:rPr>
        <w:t>".</w:t>
      </w:r>
      <w:r w:rsidRPr="00E30714">
        <w:rPr>
          <w:rtl/>
          <w:lang w:eastAsia="en-US"/>
        </w:rPr>
        <w:t xml:space="preserve"> </w:t>
      </w:r>
      <w:r w:rsidRPr="00E30714">
        <w:rPr>
          <w:rFonts w:hint="eastAsia"/>
          <w:rtl/>
          <w:lang w:eastAsia="en-US"/>
        </w:rPr>
        <w:t>ובקש</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לרחם</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עד</w:t>
      </w:r>
      <w:r w:rsidRPr="00E30714">
        <w:rPr>
          <w:rtl/>
          <w:lang w:eastAsia="en-US"/>
        </w:rPr>
        <w:t xml:space="preserve"> </w:t>
      </w:r>
      <w:r w:rsidRPr="00E30714">
        <w:rPr>
          <w:rFonts w:hint="eastAsia"/>
          <w:rtl/>
          <w:lang w:eastAsia="en-US"/>
        </w:rPr>
        <w:t>שבא</w:t>
      </w:r>
      <w:r w:rsidRPr="00E30714">
        <w:rPr>
          <w:rtl/>
          <w:lang w:eastAsia="en-US"/>
        </w:rPr>
        <w:t xml:space="preserve"> </w:t>
      </w:r>
      <w:r w:rsidRPr="00E30714">
        <w:rPr>
          <w:rFonts w:hint="eastAsia"/>
          <w:rtl/>
          <w:lang w:eastAsia="en-US"/>
        </w:rPr>
        <w:t>גבריאל</w:t>
      </w:r>
      <w:r w:rsidRPr="00E30714">
        <w:rPr>
          <w:rtl/>
          <w:lang w:eastAsia="en-US"/>
        </w:rPr>
        <w:t xml:space="preserve"> </w:t>
      </w:r>
      <w:r w:rsidRPr="00E30714">
        <w:rPr>
          <w:rFonts w:hint="eastAsia"/>
          <w:rtl/>
          <w:lang w:eastAsia="en-US"/>
        </w:rPr>
        <w:t>ונטל</w:t>
      </w:r>
      <w:r w:rsidRPr="00E30714">
        <w:rPr>
          <w:rtl/>
          <w:lang w:eastAsia="en-US"/>
        </w:rPr>
        <w:t xml:space="preserve"> </w:t>
      </w:r>
      <w:r w:rsidRPr="00E30714">
        <w:rPr>
          <w:rFonts w:hint="eastAsia"/>
          <w:rtl/>
          <w:lang w:eastAsia="en-US"/>
        </w:rPr>
        <w:t>דפוס</w:t>
      </w:r>
      <w:r w:rsidRPr="00E30714">
        <w:rPr>
          <w:rtl/>
          <w:lang w:eastAsia="en-US"/>
        </w:rPr>
        <w:t xml:space="preserve"> </w:t>
      </w:r>
      <w:r w:rsidRPr="00E30714">
        <w:rPr>
          <w:rFonts w:hint="eastAsia"/>
          <w:rtl/>
          <w:lang w:eastAsia="en-US"/>
        </w:rPr>
        <w:t>של</w:t>
      </w:r>
      <w:r w:rsidRPr="00E30714">
        <w:rPr>
          <w:rtl/>
          <w:lang w:eastAsia="en-US"/>
        </w:rPr>
        <w:t xml:space="preserve"> </w:t>
      </w:r>
      <w:r w:rsidRPr="00E30714">
        <w:rPr>
          <w:rFonts w:hint="eastAsia"/>
          <w:rtl/>
          <w:lang w:eastAsia="en-US"/>
        </w:rPr>
        <w:t>לבנים</w:t>
      </w:r>
      <w:r w:rsidRPr="00E30714">
        <w:rPr>
          <w:rtl/>
          <w:lang w:eastAsia="en-US"/>
        </w:rPr>
        <w:t xml:space="preserve"> </w:t>
      </w:r>
      <w:r w:rsidRPr="00E30714">
        <w:rPr>
          <w:rFonts w:hint="eastAsia"/>
          <w:rtl/>
          <w:lang w:eastAsia="en-US"/>
        </w:rPr>
        <w:t>שהיו</w:t>
      </w:r>
      <w:r w:rsidRPr="00E30714">
        <w:rPr>
          <w:rtl/>
          <w:lang w:eastAsia="en-US"/>
        </w:rPr>
        <w:t xml:space="preserve"> </w:t>
      </w:r>
      <w:r w:rsidRPr="00E30714">
        <w:rPr>
          <w:rFonts w:hint="eastAsia"/>
          <w:rtl/>
          <w:lang w:eastAsia="en-US"/>
        </w:rPr>
        <w:t>עושין</w:t>
      </w:r>
      <w:r w:rsidRPr="00E30714">
        <w:rPr>
          <w:rtl/>
          <w:lang w:eastAsia="en-US"/>
        </w:rPr>
        <w:t xml:space="preserve"> </w:t>
      </w:r>
      <w:r w:rsidRPr="00E30714">
        <w:rPr>
          <w:rFonts w:hint="eastAsia"/>
          <w:rtl/>
          <w:lang w:eastAsia="en-US"/>
        </w:rPr>
        <w:t>ישראל</w:t>
      </w:r>
      <w:r w:rsidRPr="00E30714">
        <w:rPr>
          <w:rtl/>
          <w:lang w:eastAsia="en-US"/>
        </w:rPr>
        <w:t xml:space="preserve"> </w:t>
      </w:r>
      <w:r w:rsidRPr="00E30714">
        <w:rPr>
          <w:rFonts w:hint="eastAsia"/>
          <w:rtl/>
          <w:lang w:eastAsia="en-US"/>
        </w:rPr>
        <w:t>במצרים</w:t>
      </w:r>
      <w:r w:rsidRPr="00E30714">
        <w:rPr>
          <w:rtl/>
          <w:lang w:eastAsia="en-US"/>
        </w:rPr>
        <w:t xml:space="preserve"> </w:t>
      </w:r>
      <w:r w:rsidRPr="00E30714">
        <w:rPr>
          <w:rFonts w:hint="eastAsia"/>
          <w:rtl/>
          <w:lang w:eastAsia="en-US"/>
        </w:rPr>
        <w:t>והראה</w:t>
      </w:r>
      <w:r w:rsidRPr="00E30714">
        <w:rPr>
          <w:rtl/>
          <w:lang w:eastAsia="en-US"/>
        </w:rPr>
        <w:t xml:space="preserve"> </w:t>
      </w:r>
      <w:r w:rsidRPr="00E30714">
        <w:rPr>
          <w:rFonts w:hint="eastAsia"/>
          <w:rtl/>
          <w:lang w:eastAsia="en-US"/>
        </w:rPr>
        <w:t>אותה</w:t>
      </w:r>
      <w:r w:rsidRPr="00E30714">
        <w:rPr>
          <w:rtl/>
          <w:lang w:eastAsia="en-US"/>
        </w:rPr>
        <w:t xml:space="preserve"> </w:t>
      </w:r>
      <w:r w:rsidRPr="00E30714">
        <w:rPr>
          <w:rFonts w:hint="eastAsia"/>
          <w:rtl/>
          <w:lang w:eastAsia="en-US"/>
        </w:rPr>
        <w:t>לפני</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ואמר</w:t>
      </w:r>
      <w:r w:rsidRPr="00E30714">
        <w:rPr>
          <w:rtl/>
          <w:lang w:eastAsia="en-US"/>
        </w:rPr>
        <w:t xml:space="preserve"> </w:t>
      </w:r>
      <w:r w:rsidRPr="00E30714">
        <w:rPr>
          <w:rFonts w:hint="eastAsia"/>
          <w:rtl/>
          <w:lang w:eastAsia="en-US"/>
        </w:rPr>
        <w:t>לפניו</w:t>
      </w:r>
      <w:r>
        <w:rPr>
          <w:rFonts w:hint="cs"/>
          <w:rtl/>
          <w:lang w:eastAsia="en-US"/>
        </w:rPr>
        <w:t>:</w:t>
      </w:r>
      <w:r w:rsidRPr="00E30714">
        <w:rPr>
          <w:rtl/>
          <w:lang w:eastAsia="en-US"/>
        </w:rPr>
        <w:t xml:space="preserve"> </w:t>
      </w:r>
      <w:r w:rsidRPr="00E30714">
        <w:rPr>
          <w:rFonts w:hint="eastAsia"/>
          <w:rtl/>
          <w:lang w:eastAsia="en-US"/>
        </w:rPr>
        <w:t>ר</w:t>
      </w:r>
      <w:r>
        <w:rPr>
          <w:rFonts w:hint="cs"/>
          <w:rtl/>
          <w:lang w:eastAsia="en-US"/>
        </w:rPr>
        <w:t>י</w:t>
      </w:r>
      <w:r w:rsidRPr="00E30714">
        <w:rPr>
          <w:rFonts w:hint="eastAsia"/>
          <w:rtl/>
          <w:lang w:eastAsia="en-US"/>
        </w:rPr>
        <w:t>בון</w:t>
      </w:r>
      <w:r w:rsidRPr="00E30714">
        <w:rPr>
          <w:rtl/>
          <w:lang w:eastAsia="en-US"/>
        </w:rPr>
        <w:t xml:space="preserve"> </w:t>
      </w:r>
      <w:r w:rsidRPr="00E30714">
        <w:rPr>
          <w:rFonts w:hint="eastAsia"/>
          <w:rtl/>
          <w:lang w:eastAsia="en-US"/>
        </w:rPr>
        <w:t>העולמים</w:t>
      </w:r>
      <w:r>
        <w:rPr>
          <w:rFonts w:hint="cs"/>
          <w:rtl/>
          <w:lang w:eastAsia="en-US"/>
        </w:rPr>
        <w:t>,</w:t>
      </w:r>
      <w:r w:rsidRPr="00E30714">
        <w:rPr>
          <w:rtl/>
          <w:lang w:eastAsia="en-US"/>
        </w:rPr>
        <w:t xml:space="preserve"> </w:t>
      </w:r>
      <w:r w:rsidRPr="00E30714">
        <w:rPr>
          <w:rFonts w:hint="eastAsia"/>
          <w:rtl/>
          <w:lang w:eastAsia="en-US"/>
        </w:rPr>
        <w:t>אומה</w:t>
      </w:r>
      <w:r w:rsidRPr="00E30714">
        <w:rPr>
          <w:rtl/>
          <w:lang w:eastAsia="en-US"/>
        </w:rPr>
        <w:t xml:space="preserve"> </w:t>
      </w:r>
      <w:r w:rsidRPr="00E30714">
        <w:rPr>
          <w:rFonts w:hint="eastAsia"/>
          <w:rtl/>
          <w:lang w:eastAsia="en-US"/>
        </w:rPr>
        <w:t>ארורה</w:t>
      </w:r>
      <w:r w:rsidRPr="00E30714">
        <w:rPr>
          <w:rtl/>
          <w:lang w:eastAsia="en-US"/>
        </w:rPr>
        <w:t xml:space="preserve"> </w:t>
      </w:r>
      <w:r w:rsidRPr="00E30714">
        <w:rPr>
          <w:rFonts w:hint="eastAsia"/>
          <w:rtl/>
          <w:lang w:eastAsia="en-US"/>
        </w:rPr>
        <w:t>ש</w:t>
      </w:r>
      <w:r w:rsidR="008F4744">
        <w:rPr>
          <w:rFonts w:hint="eastAsia"/>
          <w:rtl/>
          <w:lang w:eastAsia="en-US"/>
        </w:rPr>
        <w:t>ְׁ</w:t>
      </w:r>
      <w:r w:rsidRPr="00E30714">
        <w:rPr>
          <w:rFonts w:hint="eastAsia"/>
          <w:rtl/>
          <w:lang w:eastAsia="en-US"/>
        </w:rPr>
        <w:t>ב</w:t>
      </w:r>
      <w:r w:rsidR="008F4744">
        <w:rPr>
          <w:rFonts w:hint="eastAsia"/>
          <w:rtl/>
          <w:lang w:eastAsia="en-US"/>
        </w:rPr>
        <w:t>ְּ</w:t>
      </w:r>
      <w:r w:rsidRPr="00E30714">
        <w:rPr>
          <w:rFonts w:hint="eastAsia"/>
          <w:rtl/>
          <w:lang w:eastAsia="en-US"/>
        </w:rPr>
        <w:t>זו</w:t>
      </w:r>
      <w:r w:rsidR="008F4744">
        <w:rPr>
          <w:rtl/>
          <w:lang w:eastAsia="en-US"/>
        </w:rPr>
        <w:t>ּ</w:t>
      </w:r>
      <w:r w:rsidRPr="00E30714">
        <w:rPr>
          <w:rtl/>
          <w:lang w:eastAsia="en-US"/>
        </w:rPr>
        <w:t xml:space="preserve"> </w:t>
      </w:r>
      <w:r w:rsidRPr="00E30714">
        <w:rPr>
          <w:rFonts w:hint="eastAsia"/>
          <w:rtl/>
          <w:lang w:eastAsia="en-US"/>
        </w:rPr>
        <w:t>עבודה</w:t>
      </w:r>
      <w:r w:rsidRPr="00E30714">
        <w:rPr>
          <w:rtl/>
          <w:lang w:eastAsia="en-US"/>
        </w:rPr>
        <w:t xml:space="preserve"> </w:t>
      </w:r>
      <w:r w:rsidRPr="00E30714">
        <w:rPr>
          <w:rFonts w:hint="eastAsia"/>
          <w:rtl/>
          <w:lang w:eastAsia="en-US"/>
        </w:rPr>
        <w:t>קשה</w:t>
      </w:r>
      <w:r w:rsidRPr="00E30714">
        <w:rPr>
          <w:rtl/>
          <w:lang w:eastAsia="en-US"/>
        </w:rPr>
        <w:t xml:space="preserve"> </w:t>
      </w:r>
      <w:r w:rsidRPr="00E30714">
        <w:rPr>
          <w:rFonts w:hint="eastAsia"/>
          <w:rtl/>
          <w:lang w:eastAsia="en-US"/>
        </w:rPr>
        <w:t>ש</w:t>
      </w:r>
      <w:r w:rsidR="00896EA3">
        <w:rPr>
          <w:rFonts w:hint="eastAsia"/>
          <w:rtl/>
          <w:lang w:eastAsia="en-US"/>
        </w:rPr>
        <w:t>ִׁ</w:t>
      </w:r>
      <w:r w:rsidRPr="00E30714">
        <w:rPr>
          <w:rFonts w:hint="eastAsia"/>
          <w:rtl/>
          <w:lang w:eastAsia="en-US"/>
        </w:rPr>
        <w:t>ע</w:t>
      </w:r>
      <w:r w:rsidR="00896EA3">
        <w:rPr>
          <w:rFonts w:hint="eastAsia"/>
          <w:rtl/>
          <w:lang w:eastAsia="en-US"/>
        </w:rPr>
        <w:t>ַ</w:t>
      </w:r>
      <w:r w:rsidRPr="00E30714">
        <w:rPr>
          <w:rFonts w:hint="eastAsia"/>
          <w:rtl/>
          <w:lang w:eastAsia="en-US"/>
        </w:rPr>
        <w:t>ב</w:t>
      </w:r>
      <w:r w:rsidR="00896EA3">
        <w:rPr>
          <w:rFonts w:hint="eastAsia"/>
          <w:rtl/>
          <w:lang w:eastAsia="en-US"/>
        </w:rPr>
        <w:t>ְּ</w:t>
      </w:r>
      <w:r w:rsidRPr="00E30714">
        <w:rPr>
          <w:rFonts w:hint="eastAsia"/>
          <w:rtl/>
          <w:lang w:eastAsia="en-US"/>
        </w:rPr>
        <w:t>דו</w:t>
      </w:r>
      <w:r w:rsidR="00896EA3">
        <w:rPr>
          <w:rtl/>
          <w:lang w:eastAsia="en-US"/>
        </w:rPr>
        <w:t>ּ</w:t>
      </w:r>
      <w:r w:rsidRPr="00E30714">
        <w:rPr>
          <w:rtl/>
          <w:lang w:eastAsia="en-US"/>
        </w:rPr>
        <w:t xml:space="preserve"> </w:t>
      </w:r>
      <w:r w:rsidRPr="00E30714">
        <w:rPr>
          <w:rFonts w:hint="eastAsia"/>
          <w:rtl/>
          <w:lang w:eastAsia="en-US"/>
        </w:rPr>
        <w:t>בניך</w:t>
      </w:r>
      <w:r w:rsidRPr="00E30714">
        <w:rPr>
          <w:rtl/>
          <w:lang w:eastAsia="en-US"/>
        </w:rPr>
        <w:t xml:space="preserve"> </w:t>
      </w:r>
      <w:r w:rsidRPr="00E30714">
        <w:rPr>
          <w:rFonts w:hint="eastAsia"/>
          <w:rtl/>
          <w:lang w:eastAsia="en-US"/>
        </w:rPr>
        <w:t>תרחם</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וחזר</w:t>
      </w:r>
      <w:r w:rsidRPr="00E30714">
        <w:rPr>
          <w:rtl/>
          <w:lang w:eastAsia="en-US"/>
        </w:rPr>
        <w:t xml:space="preserve"> </w:t>
      </w:r>
      <w:r w:rsidRPr="00E30714">
        <w:rPr>
          <w:rFonts w:hint="eastAsia"/>
          <w:rtl/>
          <w:lang w:eastAsia="en-US"/>
        </w:rPr>
        <w:t>הקב</w:t>
      </w:r>
      <w:r w:rsidRPr="00E30714">
        <w:rPr>
          <w:rtl/>
          <w:lang w:eastAsia="en-US"/>
        </w:rPr>
        <w:t>"</w:t>
      </w:r>
      <w:r w:rsidRPr="00E30714">
        <w:rPr>
          <w:rFonts w:hint="eastAsia"/>
          <w:rtl/>
          <w:lang w:eastAsia="en-US"/>
        </w:rPr>
        <w:t>ה</w:t>
      </w:r>
      <w:r w:rsidRPr="00E30714">
        <w:rPr>
          <w:rtl/>
          <w:lang w:eastAsia="en-US"/>
        </w:rPr>
        <w:t xml:space="preserve"> </w:t>
      </w:r>
      <w:r w:rsidRPr="00E30714">
        <w:rPr>
          <w:rFonts w:hint="eastAsia"/>
          <w:rtl/>
          <w:lang w:eastAsia="en-US"/>
        </w:rPr>
        <w:t>מן</w:t>
      </w:r>
      <w:r w:rsidRPr="00E30714">
        <w:rPr>
          <w:rtl/>
          <w:lang w:eastAsia="en-US"/>
        </w:rPr>
        <w:t xml:space="preserve"> </w:t>
      </w:r>
      <w:r w:rsidRPr="00E30714">
        <w:rPr>
          <w:rFonts w:hint="eastAsia"/>
          <w:rtl/>
          <w:lang w:eastAsia="en-US"/>
        </w:rPr>
        <w:t>מדת</w:t>
      </w:r>
      <w:r w:rsidRPr="00E30714">
        <w:rPr>
          <w:rtl/>
          <w:lang w:eastAsia="en-US"/>
        </w:rPr>
        <w:t xml:space="preserve"> </w:t>
      </w:r>
      <w:r w:rsidRPr="00E30714">
        <w:rPr>
          <w:rFonts w:hint="eastAsia"/>
          <w:rtl/>
          <w:lang w:eastAsia="en-US"/>
        </w:rPr>
        <w:t>רחמים</w:t>
      </w:r>
      <w:r w:rsidRPr="00E30714">
        <w:rPr>
          <w:rtl/>
          <w:lang w:eastAsia="en-US"/>
        </w:rPr>
        <w:t xml:space="preserve"> </w:t>
      </w:r>
      <w:r w:rsidRPr="00E30714">
        <w:rPr>
          <w:rFonts w:hint="eastAsia"/>
          <w:rtl/>
          <w:lang w:eastAsia="en-US"/>
        </w:rPr>
        <w:t>וישב</w:t>
      </w:r>
      <w:r w:rsidRPr="00E30714">
        <w:rPr>
          <w:rtl/>
          <w:lang w:eastAsia="en-US"/>
        </w:rPr>
        <w:t xml:space="preserve"> </w:t>
      </w:r>
      <w:r w:rsidRPr="00E30714">
        <w:rPr>
          <w:rFonts w:hint="eastAsia"/>
          <w:rtl/>
          <w:lang w:eastAsia="en-US"/>
        </w:rPr>
        <w:t>עליהם</w:t>
      </w:r>
      <w:r w:rsidRPr="00E30714">
        <w:rPr>
          <w:rtl/>
          <w:lang w:eastAsia="en-US"/>
        </w:rPr>
        <w:t xml:space="preserve"> </w:t>
      </w:r>
      <w:r w:rsidRPr="00E30714">
        <w:rPr>
          <w:rFonts w:hint="eastAsia"/>
          <w:rtl/>
          <w:lang w:eastAsia="en-US"/>
        </w:rPr>
        <w:t>בכסא</w:t>
      </w:r>
      <w:r w:rsidRPr="00E30714">
        <w:rPr>
          <w:rtl/>
          <w:lang w:eastAsia="en-US"/>
        </w:rPr>
        <w:t xml:space="preserve"> </w:t>
      </w:r>
      <w:r w:rsidRPr="00E30714">
        <w:rPr>
          <w:rFonts w:hint="eastAsia"/>
          <w:rtl/>
          <w:lang w:eastAsia="en-US"/>
        </w:rPr>
        <w:t>דין</w:t>
      </w:r>
      <w:r w:rsidRPr="00E30714">
        <w:rPr>
          <w:rtl/>
          <w:lang w:eastAsia="en-US"/>
        </w:rPr>
        <w:t xml:space="preserve"> </w:t>
      </w:r>
      <w:r w:rsidRPr="00E30714">
        <w:rPr>
          <w:rFonts w:hint="eastAsia"/>
          <w:rtl/>
          <w:lang w:eastAsia="en-US"/>
        </w:rPr>
        <w:t>וטבעם</w:t>
      </w:r>
      <w:r w:rsidRPr="00E30714">
        <w:rPr>
          <w:rtl/>
          <w:lang w:eastAsia="en-US"/>
        </w:rPr>
        <w:t xml:space="preserve"> </w:t>
      </w:r>
      <w:r w:rsidRPr="00E30714">
        <w:rPr>
          <w:rFonts w:hint="eastAsia"/>
          <w:rtl/>
          <w:lang w:eastAsia="en-US"/>
        </w:rPr>
        <w:t>בים</w:t>
      </w:r>
      <w:r w:rsidR="00563ADA">
        <w:rPr>
          <w:rFonts w:hint="cs"/>
          <w:rtl/>
          <w:lang w:eastAsia="en-US"/>
        </w:rPr>
        <w:t>.</w:t>
      </w:r>
      <w:r w:rsidR="00563ADA">
        <w:rPr>
          <w:rStyle w:val="a5"/>
          <w:rtl/>
          <w:lang w:eastAsia="en-US"/>
        </w:rPr>
        <w:footnoteReference w:id="25"/>
      </w:r>
    </w:p>
    <w:p w14:paraId="3DDB4965" w14:textId="77777777" w:rsidR="005142A5" w:rsidRDefault="005142A5" w:rsidP="001E34E3">
      <w:pPr>
        <w:pStyle w:val="ab"/>
        <w:rPr>
          <w:rtl/>
          <w:lang w:eastAsia="en-US"/>
        </w:rPr>
      </w:pPr>
      <w:r>
        <w:rPr>
          <w:rtl/>
          <w:lang w:eastAsia="en-US"/>
        </w:rPr>
        <w:t>ברכות דף ז עמוד א</w:t>
      </w:r>
      <w:r w:rsidR="00767F0C">
        <w:rPr>
          <w:rFonts w:hint="cs"/>
          <w:rtl/>
          <w:lang w:eastAsia="en-US"/>
        </w:rPr>
        <w:t xml:space="preserve"> </w:t>
      </w:r>
      <w:r w:rsidR="00767F0C">
        <w:rPr>
          <w:rtl/>
          <w:lang w:eastAsia="en-US"/>
        </w:rPr>
        <w:t>–</w:t>
      </w:r>
      <w:r w:rsidR="00767F0C">
        <w:rPr>
          <w:rFonts w:hint="cs"/>
          <w:rtl/>
          <w:lang w:eastAsia="en-US"/>
        </w:rPr>
        <w:t xml:space="preserve"> גם למינים</w:t>
      </w:r>
      <w:r w:rsidR="00563ADA">
        <w:rPr>
          <w:rStyle w:val="a5"/>
          <w:rtl/>
          <w:lang w:eastAsia="en-US"/>
        </w:rPr>
        <w:footnoteReference w:id="26"/>
      </w:r>
    </w:p>
    <w:p w14:paraId="209B8F2B" w14:textId="77777777" w:rsidR="0013076D" w:rsidRDefault="00563ADA" w:rsidP="00E30ADC">
      <w:pPr>
        <w:pStyle w:val="ac"/>
        <w:rPr>
          <w:rFonts w:hint="cs"/>
          <w:rtl/>
          <w:lang w:eastAsia="en-US"/>
        </w:rPr>
      </w:pPr>
      <w:r>
        <w:rPr>
          <w:rFonts w:hint="cs"/>
          <w:rtl/>
          <w:lang w:eastAsia="en-US"/>
        </w:rPr>
        <w:t xml:space="preserve">אותו מין שהיה בשכנותו של </w:t>
      </w:r>
      <w:r w:rsidR="005142A5">
        <w:rPr>
          <w:rtl/>
          <w:lang w:eastAsia="en-US"/>
        </w:rPr>
        <w:t xml:space="preserve">רבי יהושע בן לוי, </w:t>
      </w:r>
      <w:r>
        <w:rPr>
          <w:rFonts w:hint="cs"/>
          <w:rtl/>
          <w:lang w:eastAsia="en-US"/>
        </w:rPr>
        <w:t xml:space="preserve">והיה </w:t>
      </w:r>
      <w:r w:rsidR="005142A5">
        <w:rPr>
          <w:rtl/>
          <w:lang w:eastAsia="en-US"/>
        </w:rPr>
        <w:t xml:space="preserve">מצער </w:t>
      </w:r>
      <w:r>
        <w:rPr>
          <w:rFonts w:hint="cs"/>
          <w:rtl/>
          <w:lang w:eastAsia="en-US"/>
        </w:rPr>
        <w:t>אותו הרבה</w:t>
      </w:r>
      <w:r w:rsidR="005142A5">
        <w:rPr>
          <w:rtl/>
          <w:lang w:eastAsia="en-US"/>
        </w:rPr>
        <w:t xml:space="preserve"> בקראי.</w:t>
      </w:r>
      <w:r>
        <w:rPr>
          <w:rStyle w:val="a5"/>
          <w:rtl/>
          <w:lang w:eastAsia="en-US"/>
        </w:rPr>
        <w:footnoteReference w:id="27"/>
      </w:r>
      <w:r w:rsidR="005142A5">
        <w:rPr>
          <w:rtl/>
          <w:lang w:eastAsia="en-US"/>
        </w:rPr>
        <w:t xml:space="preserve"> יו</w:t>
      </w:r>
      <w:r>
        <w:rPr>
          <w:rFonts w:hint="cs"/>
          <w:rtl/>
          <w:lang w:eastAsia="en-US"/>
        </w:rPr>
        <w:t xml:space="preserve">ם </w:t>
      </w:r>
      <w:r w:rsidR="005142A5">
        <w:rPr>
          <w:rtl/>
          <w:lang w:eastAsia="en-US"/>
        </w:rPr>
        <w:t xml:space="preserve">אחד </w:t>
      </w:r>
      <w:r>
        <w:rPr>
          <w:rFonts w:hint="cs"/>
          <w:rtl/>
          <w:lang w:eastAsia="en-US"/>
        </w:rPr>
        <w:t xml:space="preserve">לקח (ר' יהושע בן לוי) </w:t>
      </w:r>
      <w:r w:rsidR="005142A5">
        <w:rPr>
          <w:rtl/>
          <w:lang w:eastAsia="en-US"/>
        </w:rPr>
        <w:t>תרנגול</w:t>
      </w:r>
      <w:r>
        <w:rPr>
          <w:rFonts w:hint="cs"/>
          <w:rtl/>
          <w:lang w:eastAsia="en-US"/>
        </w:rPr>
        <w:t xml:space="preserve"> והעמידו בין רגלי המיטה (שהיה יושב עליה</w:t>
      </w:r>
      <w:r w:rsidR="00E30ADC">
        <w:rPr>
          <w:rFonts w:hint="cs"/>
          <w:rtl/>
          <w:lang w:eastAsia="en-US"/>
        </w:rPr>
        <w:t xml:space="preserve">) </w:t>
      </w:r>
      <w:r w:rsidR="005142A5">
        <w:rPr>
          <w:rtl/>
          <w:lang w:eastAsia="en-US"/>
        </w:rPr>
        <w:t>ועיין ב</w:t>
      </w:r>
      <w:r w:rsidR="00E30ADC">
        <w:rPr>
          <w:rFonts w:hint="cs"/>
          <w:rtl/>
          <w:lang w:eastAsia="en-US"/>
        </w:rPr>
        <w:t>ו</w:t>
      </w:r>
      <w:r w:rsidR="005142A5">
        <w:rPr>
          <w:rtl/>
          <w:lang w:eastAsia="en-US"/>
        </w:rPr>
        <w:t xml:space="preserve">, סבר: </w:t>
      </w:r>
      <w:r w:rsidR="00E30ADC">
        <w:rPr>
          <w:rFonts w:hint="cs"/>
          <w:rtl/>
          <w:lang w:eastAsia="en-US"/>
        </w:rPr>
        <w:t>כאשר תבוא אותה שעה (של זעם) אקללנו.</w:t>
      </w:r>
      <w:r w:rsidR="005142A5">
        <w:rPr>
          <w:rtl/>
          <w:lang w:eastAsia="en-US"/>
        </w:rPr>
        <w:t xml:space="preserve"> כ</w:t>
      </w:r>
      <w:r w:rsidR="00E30ADC">
        <w:rPr>
          <w:rFonts w:hint="cs"/>
          <w:rtl/>
          <w:lang w:eastAsia="en-US"/>
        </w:rPr>
        <w:t xml:space="preserve">שבאה אותה שעה </w:t>
      </w:r>
      <w:r w:rsidR="005142A5">
        <w:rPr>
          <w:rtl/>
          <w:lang w:eastAsia="en-US"/>
        </w:rPr>
        <w:t>נ</w:t>
      </w:r>
      <w:r w:rsidR="00E30ADC">
        <w:rPr>
          <w:rFonts w:hint="cs"/>
          <w:rtl/>
          <w:lang w:eastAsia="en-US"/>
        </w:rPr>
        <w:t>רדם</w:t>
      </w:r>
      <w:r w:rsidR="005142A5">
        <w:rPr>
          <w:rtl/>
          <w:lang w:eastAsia="en-US"/>
        </w:rPr>
        <w:t>. אמר: שמע מיניה לאו אורח ארעא למעבד הכי</w:t>
      </w:r>
      <w:r w:rsidR="00E30ADC">
        <w:rPr>
          <w:rFonts w:hint="cs"/>
          <w:rtl/>
          <w:lang w:eastAsia="en-US"/>
        </w:rPr>
        <w:t xml:space="preserve"> (לא דרך העולם לעשות כך)</w:t>
      </w:r>
      <w:r w:rsidR="00A84004">
        <w:rPr>
          <w:rFonts w:hint="cs"/>
          <w:rtl/>
          <w:lang w:eastAsia="en-US"/>
        </w:rPr>
        <w:t>. "</w:t>
      </w:r>
      <w:r w:rsidR="005142A5">
        <w:rPr>
          <w:rtl/>
          <w:lang w:eastAsia="en-US"/>
        </w:rPr>
        <w:t>ורחמיו על כל מעשיו</w:t>
      </w:r>
      <w:r w:rsidR="00A84004">
        <w:rPr>
          <w:rFonts w:hint="cs"/>
          <w:rtl/>
          <w:lang w:eastAsia="en-US"/>
        </w:rPr>
        <w:t>"</w:t>
      </w:r>
      <w:r w:rsidR="005142A5">
        <w:rPr>
          <w:rtl/>
          <w:lang w:eastAsia="en-US"/>
        </w:rPr>
        <w:t xml:space="preserve"> כתיב</w:t>
      </w:r>
      <w:r w:rsidR="00A84004">
        <w:rPr>
          <w:rFonts w:hint="cs"/>
          <w:rtl/>
          <w:lang w:eastAsia="en-US"/>
        </w:rPr>
        <w:t>.</w:t>
      </w:r>
      <w:r w:rsidR="00D11563">
        <w:rPr>
          <w:rStyle w:val="a5"/>
          <w:rtl/>
          <w:lang w:eastAsia="en-US"/>
        </w:rPr>
        <w:footnoteReference w:id="28"/>
      </w:r>
    </w:p>
    <w:p w14:paraId="0AD0388B" w14:textId="77777777" w:rsidR="00912187" w:rsidRDefault="00912187" w:rsidP="00912187">
      <w:pPr>
        <w:pStyle w:val="ab"/>
        <w:rPr>
          <w:rtl/>
          <w:lang w:eastAsia="en-US"/>
        </w:rPr>
      </w:pPr>
      <w:r>
        <w:rPr>
          <w:rtl/>
          <w:lang w:eastAsia="en-US"/>
        </w:rPr>
        <w:t xml:space="preserve">תלמוד ירושלמי מסכת חגיגה פרק ב </w:t>
      </w:r>
      <w:r>
        <w:rPr>
          <w:rFonts w:hint="cs"/>
          <w:rtl/>
          <w:lang w:eastAsia="en-US"/>
        </w:rPr>
        <w:t>הלכה א</w:t>
      </w:r>
      <w:r w:rsidR="00161A0C">
        <w:rPr>
          <w:rFonts w:hint="cs"/>
          <w:rtl/>
          <w:lang w:eastAsia="en-US"/>
        </w:rPr>
        <w:t xml:space="preserve"> </w:t>
      </w:r>
      <w:r w:rsidR="00161A0C">
        <w:rPr>
          <w:rtl/>
          <w:lang w:eastAsia="en-US"/>
        </w:rPr>
        <w:t>–</w:t>
      </w:r>
      <w:r w:rsidR="00161A0C">
        <w:rPr>
          <w:rFonts w:hint="cs"/>
          <w:rtl/>
          <w:lang w:eastAsia="en-US"/>
        </w:rPr>
        <w:t xml:space="preserve"> גם לאלישע בן אבויה?</w:t>
      </w:r>
      <w:r w:rsidR="006E377D">
        <w:rPr>
          <w:rStyle w:val="a5"/>
          <w:rtl/>
          <w:lang w:eastAsia="en-US"/>
        </w:rPr>
        <w:footnoteReference w:id="29"/>
      </w:r>
    </w:p>
    <w:p w14:paraId="7115F0C1" w14:textId="77777777" w:rsidR="006E377D" w:rsidRDefault="00912187" w:rsidP="004F7E85">
      <w:pPr>
        <w:pStyle w:val="ac"/>
        <w:rPr>
          <w:rFonts w:hint="cs"/>
          <w:rtl/>
          <w:lang w:eastAsia="en-US"/>
        </w:rPr>
      </w:pPr>
      <w:r>
        <w:rPr>
          <w:rtl/>
          <w:lang w:eastAsia="en-US"/>
        </w:rPr>
        <w:t>באותה שעה בכה אלישע ונפטר ומת והיה רבי מאיר שמח בלבו ואומר</w:t>
      </w:r>
      <w:r>
        <w:rPr>
          <w:rFonts w:hint="cs"/>
          <w:rtl/>
          <w:lang w:eastAsia="en-US"/>
        </w:rPr>
        <w:t>:</w:t>
      </w:r>
      <w:r>
        <w:rPr>
          <w:rtl/>
          <w:lang w:eastAsia="en-US"/>
        </w:rPr>
        <w:t xml:space="preserve"> דומה שמתוך תשובה נפטר רבי</w:t>
      </w:r>
      <w:r>
        <w:rPr>
          <w:rFonts w:hint="cs"/>
          <w:rtl/>
          <w:lang w:eastAsia="en-US"/>
        </w:rPr>
        <w:t>.</w:t>
      </w:r>
      <w:r>
        <w:rPr>
          <w:rtl/>
          <w:lang w:eastAsia="en-US"/>
        </w:rPr>
        <w:t xml:space="preserve"> מ</w:t>
      </w:r>
      <w:r w:rsidR="006E377D">
        <w:rPr>
          <w:rFonts w:hint="cs"/>
          <w:rtl/>
          <w:lang w:eastAsia="en-US"/>
        </w:rPr>
        <w:t xml:space="preserve">שקברו אותו </w:t>
      </w:r>
      <w:r>
        <w:rPr>
          <w:rtl/>
          <w:lang w:eastAsia="en-US"/>
        </w:rPr>
        <w:t>ירדה האש מן השמים ושרפה את קברו</w:t>
      </w:r>
      <w:r w:rsidR="006E377D">
        <w:rPr>
          <w:rFonts w:hint="cs"/>
          <w:rtl/>
          <w:lang w:eastAsia="en-US"/>
        </w:rPr>
        <w:t xml:space="preserve">. באו </w:t>
      </w:r>
      <w:r>
        <w:rPr>
          <w:rtl/>
          <w:lang w:eastAsia="en-US"/>
        </w:rPr>
        <w:t>ואמרו</w:t>
      </w:r>
      <w:r w:rsidR="006E377D">
        <w:rPr>
          <w:rFonts w:hint="cs"/>
          <w:rtl/>
          <w:lang w:eastAsia="en-US"/>
        </w:rPr>
        <w:t xml:space="preserve"> לר' מאיר: </w:t>
      </w:r>
      <w:r>
        <w:rPr>
          <w:rtl/>
          <w:lang w:eastAsia="en-US"/>
        </w:rPr>
        <w:t>קבר</w:t>
      </w:r>
      <w:r w:rsidR="006E377D">
        <w:rPr>
          <w:rtl/>
          <w:lang w:eastAsia="en-US"/>
        </w:rPr>
        <w:t xml:space="preserve"> </w:t>
      </w:r>
      <w:r>
        <w:rPr>
          <w:rtl/>
          <w:lang w:eastAsia="en-US"/>
        </w:rPr>
        <w:t xml:space="preserve">רבך </w:t>
      </w:r>
      <w:r w:rsidR="006E377D">
        <w:rPr>
          <w:rFonts w:hint="cs"/>
          <w:rtl/>
          <w:lang w:eastAsia="en-US"/>
        </w:rPr>
        <w:t xml:space="preserve">נשרף. יצא ומצא שהאש שורפת. מה עשה? פרש טליתו על הקבר, </w:t>
      </w:r>
      <w:r>
        <w:rPr>
          <w:rtl/>
          <w:lang w:eastAsia="en-US"/>
        </w:rPr>
        <w:t>אמ</w:t>
      </w:r>
      <w:r w:rsidR="006E377D">
        <w:rPr>
          <w:rFonts w:hint="cs"/>
          <w:rtl/>
          <w:lang w:eastAsia="en-US"/>
        </w:rPr>
        <w:t>ר: "</w:t>
      </w:r>
      <w:r>
        <w:rPr>
          <w:rtl/>
          <w:lang w:eastAsia="en-US"/>
        </w:rPr>
        <w:t>ליני הלילה וגו'</w:t>
      </w:r>
      <w:r w:rsidR="006E377D">
        <w:rPr>
          <w:rFonts w:hint="cs"/>
          <w:rtl/>
          <w:lang w:eastAsia="en-US"/>
        </w:rPr>
        <w:t xml:space="preserve"> "</w:t>
      </w:r>
      <w:r w:rsidR="004F7E85">
        <w:rPr>
          <w:rFonts w:hint="cs"/>
          <w:rtl/>
          <w:lang w:eastAsia="en-US"/>
        </w:rPr>
        <w:t xml:space="preserve"> (רות ג יג) -</w:t>
      </w:r>
      <w:r>
        <w:rPr>
          <w:rtl/>
          <w:lang w:eastAsia="en-US"/>
        </w:rPr>
        <w:t xml:space="preserve"> ליני בעולם הזה שדומה ללילה </w:t>
      </w:r>
      <w:r w:rsidR="004F7E85">
        <w:rPr>
          <w:rFonts w:hint="cs"/>
          <w:rtl/>
          <w:lang w:eastAsia="en-US"/>
        </w:rPr>
        <w:t>"</w:t>
      </w:r>
      <w:r>
        <w:rPr>
          <w:rtl/>
          <w:lang w:eastAsia="en-US"/>
        </w:rPr>
        <w:t>והיה בבוקר</w:t>
      </w:r>
      <w:r w:rsidR="004F7E85">
        <w:rPr>
          <w:rFonts w:hint="cs"/>
          <w:rtl/>
          <w:lang w:eastAsia="en-US"/>
        </w:rPr>
        <w:t>" -</w:t>
      </w:r>
      <w:r>
        <w:rPr>
          <w:rtl/>
          <w:lang w:eastAsia="en-US"/>
        </w:rPr>
        <w:t xml:space="preserve"> זה העולם הבא שכולו בוקר</w:t>
      </w:r>
      <w:r w:rsidR="004F7E85">
        <w:rPr>
          <w:rFonts w:hint="cs"/>
          <w:rtl/>
          <w:lang w:eastAsia="en-US"/>
        </w:rPr>
        <w:t>.</w:t>
      </w:r>
      <w:r>
        <w:rPr>
          <w:rtl/>
          <w:lang w:eastAsia="en-US"/>
        </w:rPr>
        <w:t xml:space="preserve"> </w:t>
      </w:r>
      <w:r w:rsidR="004F7E85">
        <w:rPr>
          <w:rFonts w:hint="cs"/>
          <w:rtl/>
          <w:lang w:eastAsia="en-US"/>
        </w:rPr>
        <w:t>"</w:t>
      </w:r>
      <w:r>
        <w:rPr>
          <w:rtl/>
          <w:lang w:eastAsia="en-US"/>
        </w:rPr>
        <w:t>אם יגאלך טוב יגאל</w:t>
      </w:r>
      <w:r w:rsidR="004F7E85">
        <w:rPr>
          <w:rFonts w:hint="cs"/>
          <w:rtl/>
          <w:lang w:eastAsia="en-US"/>
        </w:rPr>
        <w:t>" -</w:t>
      </w:r>
      <w:r>
        <w:rPr>
          <w:rtl/>
          <w:lang w:eastAsia="en-US"/>
        </w:rPr>
        <w:t xml:space="preserve"> זה הקב"ה שהוא טוב</w:t>
      </w:r>
      <w:r w:rsidR="004F7E85">
        <w:rPr>
          <w:rFonts w:hint="cs"/>
          <w:rtl/>
          <w:lang w:eastAsia="en-US"/>
        </w:rPr>
        <w:t>,</w:t>
      </w:r>
      <w:r>
        <w:rPr>
          <w:rtl/>
          <w:lang w:eastAsia="en-US"/>
        </w:rPr>
        <w:t xml:space="preserve"> דכתיב ביה</w:t>
      </w:r>
      <w:r w:rsidR="004F7E85">
        <w:rPr>
          <w:rFonts w:hint="cs"/>
          <w:rtl/>
          <w:lang w:eastAsia="en-US"/>
        </w:rPr>
        <w:t>: "</w:t>
      </w:r>
      <w:r>
        <w:rPr>
          <w:rtl/>
          <w:lang w:eastAsia="en-US"/>
        </w:rPr>
        <w:t xml:space="preserve">טוב </w:t>
      </w:r>
      <w:r w:rsidR="004F7E85">
        <w:rPr>
          <w:rFonts w:hint="cs"/>
          <w:rtl/>
          <w:lang w:eastAsia="en-US"/>
        </w:rPr>
        <w:t xml:space="preserve">ה' </w:t>
      </w:r>
      <w:r>
        <w:rPr>
          <w:rtl/>
          <w:lang w:eastAsia="en-US"/>
        </w:rPr>
        <w:t>לכל ורחמיו על כל מעשיו</w:t>
      </w:r>
      <w:r w:rsidR="004F7E85">
        <w:rPr>
          <w:rFonts w:hint="cs"/>
          <w:rtl/>
          <w:lang w:eastAsia="en-US"/>
        </w:rPr>
        <w:t>".</w:t>
      </w:r>
      <w:r>
        <w:rPr>
          <w:rtl/>
          <w:lang w:eastAsia="en-US"/>
        </w:rPr>
        <w:t xml:space="preserve"> </w:t>
      </w:r>
      <w:r w:rsidR="004F7E85">
        <w:rPr>
          <w:rFonts w:hint="cs"/>
          <w:rtl/>
          <w:lang w:eastAsia="en-US"/>
        </w:rPr>
        <w:t>"</w:t>
      </w:r>
      <w:r>
        <w:rPr>
          <w:rtl/>
          <w:lang w:eastAsia="en-US"/>
        </w:rPr>
        <w:t xml:space="preserve">ואם לא יחפוץ לגאלך וגאלתיך אנכי חי </w:t>
      </w:r>
      <w:r w:rsidR="004F7E85">
        <w:rPr>
          <w:rFonts w:hint="cs"/>
          <w:rtl/>
          <w:lang w:eastAsia="en-US"/>
        </w:rPr>
        <w:t xml:space="preserve">ה' " </w:t>
      </w:r>
      <w:r w:rsidR="004F7E85">
        <w:rPr>
          <w:rtl/>
          <w:lang w:eastAsia="en-US"/>
        </w:rPr>
        <w:t>–</w:t>
      </w:r>
      <w:r w:rsidR="004F7E85">
        <w:rPr>
          <w:rFonts w:hint="cs"/>
          <w:rtl/>
          <w:lang w:eastAsia="en-US"/>
        </w:rPr>
        <w:t xml:space="preserve"> וכבתה האש.</w:t>
      </w:r>
      <w:r w:rsidR="004C3FBC">
        <w:rPr>
          <w:rStyle w:val="a5"/>
          <w:rtl/>
          <w:lang w:eastAsia="en-US"/>
        </w:rPr>
        <w:footnoteReference w:id="30"/>
      </w:r>
    </w:p>
    <w:p w14:paraId="71C20828" w14:textId="77777777" w:rsidR="001E34E3" w:rsidRDefault="001E34E3" w:rsidP="00991964">
      <w:pPr>
        <w:pStyle w:val="ab"/>
        <w:rPr>
          <w:rtl/>
          <w:lang w:eastAsia="en-US"/>
        </w:rPr>
      </w:pPr>
      <w:r>
        <w:rPr>
          <w:rtl/>
          <w:lang w:eastAsia="en-US"/>
        </w:rPr>
        <w:lastRenderedPageBreak/>
        <w:t>פרקי דרבי אליעזר (היגר) - "חורב" פרק ל</w:t>
      </w:r>
      <w:r w:rsidR="005724F9">
        <w:rPr>
          <w:rFonts w:hint="cs"/>
          <w:rtl/>
          <w:lang w:eastAsia="en-US"/>
        </w:rPr>
        <w:t xml:space="preserve"> </w:t>
      </w:r>
      <w:r w:rsidR="005724F9">
        <w:rPr>
          <w:rtl/>
          <w:lang w:eastAsia="en-US"/>
        </w:rPr>
        <w:t>–</w:t>
      </w:r>
      <w:r w:rsidR="005724F9">
        <w:rPr>
          <w:rFonts w:hint="cs"/>
          <w:rtl/>
          <w:lang w:eastAsia="en-US"/>
        </w:rPr>
        <w:t xml:space="preserve"> רחמיו בעקידה</w:t>
      </w:r>
    </w:p>
    <w:p w14:paraId="3BBFE409" w14:textId="77777777" w:rsidR="001E34E3" w:rsidRDefault="001E34E3" w:rsidP="00525F5F">
      <w:pPr>
        <w:pStyle w:val="ac"/>
        <w:rPr>
          <w:rFonts w:hint="cs"/>
          <w:rtl/>
          <w:lang w:eastAsia="en-US"/>
        </w:rPr>
      </w:pPr>
      <w:r>
        <w:rPr>
          <w:rtl/>
          <w:lang w:eastAsia="en-US"/>
        </w:rPr>
        <w:t>וקשר שתי ידיו ושתי רגליו ועקדו על גבי המזבח ואמץ את שתי זרועותיו ואת שתי ארכובותיו עליו וערך את האש ואת העצים ושלח ידו ולקח את המאכלת וככהן גדול הגיש את מנחתו ואת נסכו</w:t>
      </w:r>
      <w:r w:rsidR="00525F5F">
        <w:rPr>
          <w:rFonts w:hint="cs"/>
          <w:rtl/>
          <w:lang w:eastAsia="en-US"/>
        </w:rPr>
        <w:t>.</w:t>
      </w:r>
      <w:r>
        <w:rPr>
          <w:rtl/>
          <w:lang w:eastAsia="en-US"/>
        </w:rPr>
        <w:t xml:space="preserve"> וה</w:t>
      </w:r>
      <w:r w:rsidR="00525F5F">
        <w:rPr>
          <w:rFonts w:hint="cs"/>
          <w:rtl/>
          <w:lang w:eastAsia="en-US"/>
        </w:rPr>
        <w:t>ק</w:t>
      </w:r>
      <w:r>
        <w:rPr>
          <w:rtl/>
          <w:lang w:eastAsia="en-US"/>
        </w:rPr>
        <w:t>ב"ה יושב ורואה האב מעקיד בכל לב והבן נעקד בכל לבו</w:t>
      </w:r>
      <w:r w:rsidR="00525F5F">
        <w:rPr>
          <w:rFonts w:hint="cs"/>
          <w:rtl/>
          <w:lang w:eastAsia="en-US"/>
        </w:rPr>
        <w:t>.</w:t>
      </w:r>
      <w:r>
        <w:rPr>
          <w:rtl/>
          <w:lang w:eastAsia="en-US"/>
        </w:rPr>
        <w:t xml:space="preserve"> ומלאכי השרת צועקים ובוכים, שנ</w:t>
      </w:r>
      <w:r w:rsidR="00525F5F">
        <w:rPr>
          <w:rFonts w:hint="cs"/>
          <w:rtl/>
          <w:lang w:eastAsia="en-US"/>
        </w:rPr>
        <w:t>אמר: "</w:t>
      </w:r>
      <w:r w:rsidR="00525F5F">
        <w:rPr>
          <w:rtl/>
          <w:lang w:eastAsia="en-US"/>
        </w:rPr>
        <w:t>הֵן אֶרְאֶלָּם צָעֲקוּ חֻצָה מַלְאֲכֵי שָׁלוֹם מַר יִבְכָּיוּן</w:t>
      </w:r>
      <w:r w:rsidR="00525F5F">
        <w:rPr>
          <w:rFonts w:hint="cs"/>
          <w:rtl/>
          <w:lang w:eastAsia="en-US"/>
        </w:rPr>
        <w:t>" (</w:t>
      </w:r>
      <w:r w:rsidR="00525F5F">
        <w:rPr>
          <w:rtl/>
          <w:lang w:eastAsia="en-US"/>
        </w:rPr>
        <w:t>ישעיהו לג ז</w:t>
      </w:r>
      <w:r w:rsidR="00525F5F">
        <w:rPr>
          <w:rFonts w:hint="cs"/>
          <w:rtl/>
          <w:lang w:eastAsia="en-US"/>
        </w:rPr>
        <w:t xml:space="preserve">). </w:t>
      </w:r>
      <w:r>
        <w:rPr>
          <w:rtl/>
          <w:lang w:eastAsia="en-US"/>
        </w:rPr>
        <w:t>ואמרו מלאכי השרת לפני ה</w:t>
      </w:r>
      <w:r w:rsidR="00525F5F">
        <w:rPr>
          <w:rFonts w:hint="cs"/>
          <w:rtl/>
          <w:lang w:eastAsia="en-US"/>
        </w:rPr>
        <w:t>ק</w:t>
      </w:r>
      <w:r>
        <w:rPr>
          <w:rtl/>
          <w:lang w:eastAsia="en-US"/>
        </w:rPr>
        <w:t>ב"ה</w:t>
      </w:r>
      <w:r w:rsidR="00525F5F">
        <w:rPr>
          <w:rFonts w:hint="cs"/>
          <w:rtl/>
          <w:lang w:eastAsia="en-US"/>
        </w:rPr>
        <w:t>:</w:t>
      </w:r>
      <w:r>
        <w:rPr>
          <w:rtl/>
          <w:lang w:eastAsia="en-US"/>
        </w:rPr>
        <w:t xml:space="preserve"> ר</w:t>
      </w:r>
      <w:r w:rsidR="00525F5F">
        <w:rPr>
          <w:rFonts w:hint="cs"/>
          <w:rtl/>
          <w:lang w:eastAsia="en-US"/>
        </w:rPr>
        <w:t>י</w:t>
      </w:r>
      <w:r>
        <w:rPr>
          <w:rtl/>
          <w:lang w:eastAsia="en-US"/>
        </w:rPr>
        <w:t>בון כל העולמים</w:t>
      </w:r>
      <w:r w:rsidR="00525F5F">
        <w:rPr>
          <w:rFonts w:hint="cs"/>
          <w:rtl/>
          <w:lang w:eastAsia="en-US"/>
        </w:rPr>
        <w:t>,</w:t>
      </w:r>
      <w:r>
        <w:rPr>
          <w:rtl/>
          <w:lang w:eastAsia="en-US"/>
        </w:rPr>
        <w:t xml:space="preserve"> נקראת רחום וחנון מי שרחמיו על מעשיו</w:t>
      </w:r>
      <w:r w:rsidR="00525F5F">
        <w:rPr>
          <w:rFonts w:hint="cs"/>
          <w:rtl/>
          <w:lang w:eastAsia="en-US"/>
        </w:rPr>
        <w:t>,</w:t>
      </w:r>
      <w:r>
        <w:rPr>
          <w:rtl/>
          <w:lang w:eastAsia="en-US"/>
        </w:rPr>
        <w:t xml:space="preserve"> רחם על יצחק שהוא אדם ובן אדם ונעקד לפניך כבהמה</w:t>
      </w:r>
      <w:r w:rsidR="00525F5F">
        <w:rPr>
          <w:rFonts w:hint="cs"/>
          <w:rtl/>
          <w:lang w:eastAsia="en-US"/>
        </w:rPr>
        <w:t>: "</w:t>
      </w:r>
      <w:r>
        <w:rPr>
          <w:rtl/>
          <w:lang w:eastAsia="en-US"/>
        </w:rPr>
        <w:t>אדם ובהמה תושיע ה'</w:t>
      </w:r>
      <w:r w:rsidR="00525F5F">
        <w:rPr>
          <w:rFonts w:hint="cs"/>
          <w:rtl/>
          <w:lang w:eastAsia="en-US"/>
        </w:rPr>
        <w:t xml:space="preserve"> " ... </w:t>
      </w:r>
      <w:r>
        <w:rPr>
          <w:rtl/>
          <w:lang w:eastAsia="en-US"/>
        </w:rPr>
        <w:t>ר' יהודה אומ</w:t>
      </w:r>
      <w:r w:rsidR="00525F5F">
        <w:rPr>
          <w:rFonts w:hint="cs"/>
          <w:rtl/>
          <w:lang w:eastAsia="en-US"/>
        </w:rPr>
        <w:t>ר:</w:t>
      </w:r>
      <w:r>
        <w:rPr>
          <w:rtl/>
          <w:lang w:eastAsia="en-US"/>
        </w:rPr>
        <w:t xml:space="preserve"> כיון שהגיע החרב ע</w:t>
      </w:r>
      <w:r w:rsidR="00525F5F">
        <w:rPr>
          <w:rtl/>
          <w:lang w:eastAsia="en-US"/>
        </w:rPr>
        <w:t>ל צוארו פרחה ויצאה נפשו של יצחק</w:t>
      </w:r>
      <w:r w:rsidR="00525F5F">
        <w:rPr>
          <w:rFonts w:hint="cs"/>
          <w:rtl/>
          <w:lang w:eastAsia="en-US"/>
        </w:rPr>
        <w:t>.</w:t>
      </w:r>
      <w:r>
        <w:rPr>
          <w:rtl/>
          <w:lang w:eastAsia="en-US"/>
        </w:rPr>
        <w:t xml:space="preserve"> וכי</w:t>
      </w:r>
      <w:r w:rsidR="00525F5F">
        <w:rPr>
          <w:rtl/>
          <w:lang w:eastAsia="en-US"/>
        </w:rPr>
        <w:t>ון שהשמיע קולו מבין הכרובים ואמ</w:t>
      </w:r>
      <w:r w:rsidR="00525F5F">
        <w:rPr>
          <w:rFonts w:hint="cs"/>
          <w:rtl/>
          <w:lang w:eastAsia="en-US"/>
        </w:rPr>
        <w:t>ר</w:t>
      </w:r>
      <w:r>
        <w:rPr>
          <w:rtl/>
          <w:lang w:eastAsia="en-US"/>
        </w:rPr>
        <w:t xml:space="preserve"> לו</w:t>
      </w:r>
      <w:r w:rsidR="00525F5F">
        <w:rPr>
          <w:rFonts w:hint="cs"/>
          <w:rtl/>
          <w:lang w:eastAsia="en-US"/>
        </w:rPr>
        <w:t>:</w:t>
      </w:r>
      <w:r>
        <w:rPr>
          <w:rtl/>
          <w:lang w:eastAsia="en-US"/>
        </w:rPr>
        <w:t xml:space="preserve"> </w:t>
      </w:r>
      <w:r w:rsidR="00525F5F">
        <w:rPr>
          <w:rFonts w:hint="cs"/>
          <w:rtl/>
          <w:lang w:eastAsia="en-US"/>
        </w:rPr>
        <w:t>"</w:t>
      </w:r>
      <w:r>
        <w:rPr>
          <w:rtl/>
          <w:lang w:eastAsia="en-US"/>
        </w:rPr>
        <w:t>אל תשלח ידך</w:t>
      </w:r>
      <w:r w:rsidR="00525F5F">
        <w:rPr>
          <w:rFonts w:hint="cs"/>
          <w:rtl/>
          <w:lang w:eastAsia="en-US"/>
        </w:rPr>
        <w:t>",</w:t>
      </w:r>
      <w:r>
        <w:rPr>
          <w:rtl/>
          <w:lang w:eastAsia="en-US"/>
        </w:rPr>
        <w:t xml:space="preserve"> נפשו חזרה לגופו</w:t>
      </w:r>
      <w:r w:rsidR="00525F5F">
        <w:rPr>
          <w:rFonts w:hint="cs"/>
          <w:rtl/>
          <w:lang w:eastAsia="en-US"/>
        </w:rPr>
        <w:t>.</w:t>
      </w:r>
      <w:r>
        <w:rPr>
          <w:rtl/>
          <w:lang w:eastAsia="en-US"/>
        </w:rPr>
        <w:t xml:space="preserve"> וקם ועמד יצחק על רגליו וידע יצחק שכך המתים עתידים להחיות ופתח ואמ</w:t>
      </w:r>
      <w:r w:rsidR="00525F5F">
        <w:rPr>
          <w:rFonts w:hint="cs"/>
          <w:rtl/>
          <w:lang w:eastAsia="en-US"/>
        </w:rPr>
        <w:t>ר: "</w:t>
      </w:r>
      <w:r>
        <w:rPr>
          <w:rtl/>
          <w:lang w:eastAsia="en-US"/>
        </w:rPr>
        <w:t>ברוך אתה ה' מחיה המתים</w:t>
      </w:r>
      <w:r w:rsidR="00525F5F">
        <w:rPr>
          <w:rFonts w:hint="cs"/>
          <w:rtl/>
          <w:lang w:eastAsia="en-US"/>
        </w:rPr>
        <w:t>".</w:t>
      </w:r>
      <w:r w:rsidR="00EC34DD">
        <w:rPr>
          <w:rStyle w:val="a5"/>
          <w:rtl/>
          <w:lang w:eastAsia="en-US"/>
        </w:rPr>
        <w:footnoteReference w:id="31"/>
      </w:r>
    </w:p>
    <w:p w14:paraId="4B9C10B3" w14:textId="77777777" w:rsidR="00525F5F" w:rsidRDefault="00525F5F" w:rsidP="00525F5F">
      <w:pPr>
        <w:pStyle w:val="ab"/>
        <w:rPr>
          <w:rFonts w:hint="cs"/>
          <w:rtl/>
          <w:lang w:eastAsia="en-US"/>
        </w:rPr>
      </w:pPr>
      <w:r>
        <w:rPr>
          <w:rFonts w:hint="cs"/>
          <w:rtl/>
          <w:lang w:eastAsia="en-US"/>
        </w:rPr>
        <w:t>בתי מדרשות חלק ב אותיות דרבי עקיבא</w:t>
      </w:r>
      <w:r w:rsidR="005724F9">
        <w:rPr>
          <w:rFonts w:hint="cs"/>
          <w:rtl/>
          <w:lang w:eastAsia="en-US"/>
        </w:rPr>
        <w:t xml:space="preserve"> </w:t>
      </w:r>
      <w:r w:rsidR="005724F9">
        <w:rPr>
          <w:rtl/>
          <w:lang w:eastAsia="en-US"/>
        </w:rPr>
        <w:t>–</w:t>
      </w:r>
      <w:r w:rsidR="005724F9">
        <w:rPr>
          <w:rFonts w:hint="cs"/>
          <w:rtl/>
          <w:lang w:eastAsia="en-US"/>
        </w:rPr>
        <w:t xml:space="preserve"> ברגע הבריאה ולעתיד לבוא</w:t>
      </w:r>
    </w:p>
    <w:p w14:paraId="3D397E4A" w14:textId="77777777" w:rsidR="00EC34DD" w:rsidRDefault="00525F5F" w:rsidP="00912E20">
      <w:pPr>
        <w:pStyle w:val="ac"/>
        <w:rPr>
          <w:rFonts w:hint="cs"/>
          <w:rtl/>
          <w:lang w:eastAsia="en-US"/>
        </w:rPr>
      </w:pPr>
      <w:r>
        <w:rPr>
          <w:rFonts w:hint="cs"/>
          <w:rtl/>
          <w:lang w:eastAsia="en-US"/>
        </w:rPr>
        <w:t xml:space="preserve">אהיה אשר אהיה </w:t>
      </w:r>
      <w:r>
        <w:rPr>
          <w:rtl/>
          <w:lang w:eastAsia="en-US"/>
        </w:rPr>
        <w:t>–</w:t>
      </w:r>
      <w:r>
        <w:rPr>
          <w:rFonts w:hint="cs"/>
          <w:rtl/>
          <w:lang w:eastAsia="en-US"/>
        </w:rPr>
        <w:t xml:space="preserve"> אמר הקב"ה: במידת הטוב בראתי את העולם ובמידת הטוב אני מנהיגו ועתידני לחדשו במידת הטוב. ומני</w:t>
      </w:r>
      <w:r w:rsidR="00912E20">
        <w:rPr>
          <w:rFonts w:hint="cs"/>
          <w:rtl/>
          <w:lang w:eastAsia="en-US"/>
        </w:rPr>
        <w:t>ן</w:t>
      </w:r>
      <w:r>
        <w:rPr>
          <w:rFonts w:hint="cs"/>
          <w:rtl/>
          <w:lang w:eastAsia="en-US"/>
        </w:rPr>
        <w:t xml:space="preserve"> שבמידת הטוב ברא את העולם? שנאמר: "טוב ה' לכל ורחמיו על כל מעשיו" (תהלים קמה ט). ומנין שבמידת הטוב מנהיגו? שנאמר: "טוב ה' למעוז ביום צרה" (נחום א ז). ומנין שבמידת הטוב עתיד לחדשו? שנאמר: "הטיבה ה' לטובים</w:t>
      </w:r>
      <w:r w:rsidR="0039765C">
        <w:rPr>
          <w:rFonts w:hint="cs"/>
          <w:rtl/>
          <w:lang w:eastAsia="en-US"/>
        </w:rPr>
        <w:t xml:space="preserve"> ולישרים בלבותם</w:t>
      </w:r>
      <w:r>
        <w:rPr>
          <w:rFonts w:hint="cs"/>
          <w:rtl/>
          <w:lang w:eastAsia="en-US"/>
        </w:rPr>
        <w:t>" (תהלים קכה ד).</w:t>
      </w:r>
      <w:r w:rsidR="00D11563">
        <w:rPr>
          <w:rStyle w:val="a5"/>
          <w:rtl/>
          <w:lang w:eastAsia="en-US"/>
        </w:rPr>
        <w:footnoteReference w:id="32"/>
      </w:r>
    </w:p>
    <w:p w14:paraId="61AEBFDD" w14:textId="77777777" w:rsidR="00642207" w:rsidRDefault="004E22A9" w:rsidP="00563ADA">
      <w:pPr>
        <w:pStyle w:val="ad"/>
        <w:spacing w:before="240"/>
        <w:rPr>
          <w:rFonts w:hint="cs"/>
          <w:rtl/>
          <w:lang w:eastAsia="en-US"/>
        </w:rPr>
      </w:pPr>
      <w:r w:rsidRPr="00E57D68">
        <w:rPr>
          <w:rFonts w:hint="cs"/>
          <w:rtl/>
          <w:lang w:eastAsia="en-US"/>
        </w:rPr>
        <w:t>שבת שלום</w:t>
      </w:r>
      <w:r>
        <w:rPr>
          <w:rFonts w:hint="cs"/>
          <w:rtl/>
          <w:lang w:eastAsia="en-US"/>
        </w:rPr>
        <w:t xml:space="preserve"> </w:t>
      </w:r>
    </w:p>
    <w:p w14:paraId="0803591B" w14:textId="77777777" w:rsidR="004E22A9" w:rsidRPr="00E57D68" w:rsidRDefault="004E22A9" w:rsidP="00642207">
      <w:pPr>
        <w:pStyle w:val="ad"/>
        <w:rPr>
          <w:rFonts w:hint="cs"/>
          <w:rtl/>
          <w:lang w:eastAsia="en-US"/>
        </w:rPr>
      </w:pPr>
      <w:r w:rsidRPr="00E57D68">
        <w:rPr>
          <w:rFonts w:hint="cs"/>
          <w:rtl/>
          <w:lang w:eastAsia="en-US"/>
        </w:rPr>
        <w:t>וגשמים בעיתם וכתיקונם</w:t>
      </w:r>
      <w:r w:rsidR="00160B05">
        <w:rPr>
          <w:rStyle w:val="a5"/>
          <w:rtl/>
          <w:lang w:eastAsia="en-US"/>
        </w:rPr>
        <w:footnoteReference w:id="33"/>
      </w:r>
      <w:r w:rsidRPr="00E57D68">
        <w:rPr>
          <w:rFonts w:hint="cs"/>
          <w:rtl/>
          <w:lang w:eastAsia="en-US"/>
        </w:rPr>
        <w:t xml:space="preserve"> </w:t>
      </w:r>
    </w:p>
    <w:p w14:paraId="037E0FCB" w14:textId="77777777" w:rsidR="004A3413" w:rsidRPr="00E57D68" w:rsidRDefault="004E22A9" w:rsidP="001B132A">
      <w:pPr>
        <w:pStyle w:val="ad"/>
        <w:rPr>
          <w:rFonts w:hint="cs"/>
          <w:rtl/>
          <w:lang w:eastAsia="en-US"/>
        </w:rPr>
      </w:pPr>
      <w:r w:rsidRPr="00E57D68">
        <w:rPr>
          <w:rtl/>
          <w:lang w:eastAsia="en-US"/>
        </w:rPr>
        <w:t>מחלקי המים</w:t>
      </w:r>
    </w:p>
    <w:sectPr w:rsidR="004A3413" w:rsidRPr="00E57D68" w:rsidSect="00E1102F">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D46C3" w14:textId="77777777" w:rsidR="00E27F6D" w:rsidRDefault="00E27F6D">
      <w:r>
        <w:separator/>
      </w:r>
    </w:p>
  </w:endnote>
  <w:endnote w:type="continuationSeparator" w:id="0">
    <w:p w14:paraId="3ABE7ACC" w14:textId="77777777" w:rsidR="00E27F6D" w:rsidRDefault="00E2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4581" w14:textId="77777777" w:rsidR="00525F5F" w:rsidRPr="00F8747C" w:rsidRDefault="00525F5F" w:rsidP="0062188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5C5AD7">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5C5AD7">
      <w:rPr>
        <w:rStyle w:val="af1"/>
        <w:noProof/>
        <w:rtl/>
      </w:rPr>
      <w:t>5</w:t>
    </w:r>
    <w:r w:rsidRPr="00F8747C">
      <w:rPr>
        <w:rStyle w:val="af1"/>
      </w:rPr>
      <w:fldChar w:fldCharType="end"/>
    </w:r>
  </w:p>
  <w:p w14:paraId="190E5E20" w14:textId="77777777" w:rsidR="00525F5F" w:rsidRPr="0062188E" w:rsidRDefault="00525F5F" w:rsidP="006218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03FAC" w14:textId="77777777" w:rsidR="00E27F6D" w:rsidRDefault="00E27F6D">
      <w:pPr>
        <w:rPr>
          <w:lang w:eastAsia="en-US"/>
        </w:rPr>
      </w:pPr>
      <w:r>
        <w:rPr>
          <w:rFonts w:cs="Miriam"/>
        </w:rPr>
        <w:separator/>
      </w:r>
    </w:p>
  </w:footnote>
  <w:footnote w:type="continuationSeparator" w:id="0">
    <w:p w14:paraId="5127EB72" w14:textId="77777777" w:rsidR="00E27F6D" w:rsidRDefault="00E27F6D">
      <w:r>
        <w:continuationSeparator/>
      </w:r>
    </w:p>
  </w:footnote>
  <w:footnote w:id="1">
    <w:p w14:paraId="5F7EF1E6" w14:textId="77777777" w:rsidR="00525F5F" w:rsidRDefault="00525F5F" w:rsidP="007F56F6">
      <w:pPr>
        <w:pStyle w:val="a3"/>
        <w:rPr>
          <w:rFonts w:hint="cs"/>
        </w:rPr>
      </w:pPr>
      <w:r>
        <w:rPr>
          <w:rStyle w:val="a5"/>
        </w:rPr>
        <w:footnoteRef/>
      </w:r>
      <w:r>
        <w:rPr>
          <w:rtl/>
        </w:rPr>
        <w:t xml:space="preserve"> </w:t>
      </w:r>
      <w:r>
        <w:rPr>
          <w:rFonts w:hint="cs"/>
          <w:rtl/>
        </w:rPr>
        <w:t>פסוק זה אנו אומרים פעמיים-שלוש בכל יום תחת הכותרת: "אשרי יושבי ביתך". הפסוק "אשרי יושבי ביתך" עצמו לקוח מתהלים פרק פד וממנו לומדים חז"ל שצריך אדם לשהות שעה קלה קודם שיתפלל (ברכות לב ע"ב). ובאמת, כותרת המזמור ממנה לקוח הפסוק שבחרנו לדון בו הפעם היא: "תהילה לדוד" שהיא פתיחה ייחודית בספר תהלים. מזמור קמה עצמו בנוי על אותיות אל"ף בי"ת, להוציא האות נו"ן, והפסוק שלנו הוא האות טי"ת ומתחיל ב"טוב" (ראה פסחים ב ע"א על התחלה וסיום בטוב)</w:t>
      </w:r>
      <w:r>
        <w:rPr>
          <w:rtl/>
        </w:rPr>
        <w:t>.</w:t>
      </w:r>
      <w:r>
        <w:rPr>
          <w:rFonts w:hint="cs"/>
          <w:rtl/>
        </w:rPr>
        <w:t xml:space="preserve"> הקשר של הנושא / הפסוק מתהלים לפרשת השבוע נראה מתבקש לעניין החזרה לחיים לאחר המבול </w:t>
      </w:r>
      <w:r w:rsidR="00E1102F">
        <w:rPr>
          <w:rFonts w:hint="cs"/>
          <w:rtl/>
        </w:rPr>
        <w:t xml:space="preserve">(לצד השאלה הקשה היכן היו רחמיו של הקב"ה כאשר הביא את המבול על העולם) </w:t>
      </w:r>
      <w:r>
        <w:rPr>
          <w:rFonts w:hint="cs"/>
          <w:rtl/>
        </w:rPr>
        <w:t>ויובהר עוד בהמשך.</w:t>
      </w:r>
    </w:p>
  </w:footnote>
  <w:footnote w:id="2">
    <w:p w14:paraId="2412EC55" w14:textId="77777777" w:rsidR="00525F5F" w:rsidRDefault="00525F5F">
      <w:pPr>
        <w:pStyle w:val="a3"/>
        <w:rPr>
          <w:rFonts w:hint="cs"/>
        </w:rPr>
      </w:pPr>
      <w:r>
        <w:rPr>
          <w:rStyle w:val="a5"/>
        </w:rPr>
        <w:footnoteRef/>
      </w:r>
      <w:r>
        <w:rPr>
          <w:rtl/>
        </w:rPr>
        <w:t xml:space="preserve"> </w:t>
      </w:r>
      <w:r>
        <w:rPr>
          <w:rFonts w:hint="cs"/>
          <w:rtl/>
        </w:rPr>
        <w:t>ככה נפתח פרק ח בפרשתנו המתאר את קץ המבול והחזרה ההדרגתית של העולם לחיים.</w:t>
      </w:r>
      <w:r w:rsidR="00E1102F">
        <w:rPr>
          <w:rFonts w:hint="cs"/>
          <w:rtl/>
        </w:rPr>
        <w:t xml:space="preserve"> ראה דברינו </w:t>
      </w:r>
      <w:hyperlink r:id="rId1" w:history="1">
        <w:r w:rsidR="00E1102F" w:rsidRPr="00483E16">
          <w:rPr>
            <w:rStyle w:val="Hyperlink"/>
            <w:rFonts w:hint="cs"/>
            <w:rtl/>
          </w:rPr>
          <w:t>צא מן התיבה</w:t>
        </w:r>
      </w:hyperlink>
      <w:r w:rsidR="00E1102F">
        <w:rPr>
          <w:rFonts w:hint="cs"/>
          <w:rtl/>
        </w:rPr>
        <w:t xml:space="preserve"> בפרשה זו שם סקרנו את האירועים ו'לוחות הזמנים' של סיפו</w:t>
      </w:r>
      <w:r w:rsidR="00483E16">
        <w:rPr>
          <w:rFonts w:hint="cs"/>
          <w:rtl/>
        </w:rPr>
        <w:t>ר התיבה מרגע כניסת נח לתיבה ועד צאתו ממנה.</w:t>
      </w:r>
    </w:p>
  </w:footnote>
  <w:footnote w:id="3">
    <w:p w14:paraId="05014250" w14:textId="77777777" w:rsidR="00525F5F" w:rsidRDefault="00525F5F" w:rsidP="00483E16">
      <w:pPr>
        <w:pStyle w:val="a3"/>
        <w:rPr>
          <w:rFonts w:hint="cs"/>
        </w:rPr>
      </w:pPr>
      <w:r>
        <w:rPr>
          <w:rStyle w:val="a5"/>
        </w:rPr>
        <w:footnoteRef/>
      </w:r>
      <w:r>
        <w:rPr>
          <w:rtl/>
        </w:rPr>
        <w:t xml:space="preserve"> </w:t>
      </w:r>
      <w:r>
        <w:rPr>
          <w:rFonts w:hint="cs"/>
          <w:rtl/>
        </w:rPr>
        <w:t>שהתיבה נחה על הרי אררט.</w:t>
      </w:r>
      <w:r w:rsidR="00483E16">
        <w:rPr>
          <w:rFonts w:hint="cs"/>
          <w:rtl/>
        </w:rPr>
        <w:t xml:space="preserve"> ונראה שיש לקרוא "בהרי אררט" כמשקל נגד ל"מתהום רבה". הצדקה היינו ההצלה לא הייתה עם הרי אררט, אלא עם נח בהרי אררט.</w:t>
      </w:r>
    </w:p>
  </w:footnote>
  <w:footnote w:id="4">
    <w:p w14:paraId="1C59AAD7" w14:textId="77777777" w:rsidR="00525F5F" w:rsidRDefault="00525F5F" w:rsidP="00CF2A6D">
      <w:pPr>
        <w:pStyle w:val="a3"/>
        <w:rPr>
          <w:rFonts w:hint="cs"/>
          <w:rtl/>
        </w:rPr>
      </w:pPr>
      <w:r>
        <w:rPr>
          <w:rStyle w:val="a5"/>
        </w:rPr>
        <w:footnoteRef/>
      </w:r>
      <w:r>
        <w:rPr>
          <w:rtl/>
        </w:rPr>
        <w:t xml:space="preserve"> </w:t>
      </w:r>
      <w:r>
        <w:rPr>
          <w:rFonts w:hint="cs"/>
          <w:rtl/>
        </w:rPr>
        <w:t xml:space="preserve">שמשם החל המבול במקביל לארובות השמים מלמעלה. ראה </w:t>
      </w:r>
      <w:r>
        <w:rPr>
          <w:rtl/>
        </w:rPr>
        <w:t>בראשית ז</w:t>
      </w:r>
      <w:r>
        <w:rPr>
          <w:rFonts w:hint="cs"/>
          <w:rtl/>
        </w:rPr>
        <w:t xml:space="preserve"> </w:t>
      </w:r>
      <w:r>
        <w:rPr>
          <w:rtl/>
        </w:rPr>
        <w:t>יא</w:t>
      </w:r>
      <w:r>
        <w:rPr>
          <w:rFonts w:hint="cs"/>
          <w:rtl/>
        </w:rPr>
        <w:t xml:space="preserve">: " ... </w:t>
      </w:r>
      <w:r>
        <w:rPr>
          <w:rtl/>
        </w:rPr>
        <w:t>בַּיּוֹם הַזֶּה נִבְקְעוּ כָּל מַעְיְנֹת תְּהוֹם רַבָּה וַאֲרֻבֹּת הַשָּׁמַיִם נִפְתָּחוּ</w:t>
      </w:r>
      <w:r>
        <w:rPr>
          <w:rFonts w:hint="cs"/>
          <w:rtl/>
        </w:rPr>
        <w:t>".</w:t>
      </w:r>
    </w:p>
  </w:footnote>
  <w:footnote w:id="5">
    <w:p w14:paraId="36FBC14A" w14:textId="77777777" w:rsidR="00525F5F" w:rsidRDefault="00525F5F" w:rsidP="007F56F6">
      <w:pPr>
        <w:pStyle w:val="a3"/>
        <w:rPr>
          <w:rFonts w:hint="cs"/>
          <w:rtl/>
        </w:rPr>
      </w:pPr>
      <w:r>
        <w:rPr>
          <w:rStyle w:val="a5"/>
        </w:rPr>
        <w:footnoteRef/>
      </w:r>
      <w:r>
        <w:rPr>
          <w:rtl/>
        </w:rPr>
        <w:t xml:space="preserve"> </w:t>
      </w:r>
      <w:r>
        <w:rPr>
          <w:rFonts w:hint="cs"/>
          <w:rtl/>
        </w:rPr>
        <w:t>ובסימן ב הסמוך עוד דרשה על "ויזכור אלהים את נח", על בסיס הפסוק ב</w:t>
      </w:r>
      <w:r w:rsidRPr="00F7192E">
        <w:rPr>
          <w:rtl/>
        </w:rPr>
        <w:t>קהלת ט</w:t>
      </w:r>
      <w:r>
        <w:rPr>
          <w:rFonts w:hint="cs"/>
          <w:rtl/>
        </w:rPr>
        <w:t xml:space="preserve"> יד: "</w:t>
      </w:r>
      <w:r w:rsidRPr="00F7192E">
        <w:rPr>
          <w:rtl/>
        </w:rPr>
        <w:t>עיר קטנה ואנשים בה מעט ובא אליה מלך גדול</w:t>
      </w:r>
      <w:r>
        <w:rPr>
          <w:rFonts w:hint="cs"/>
          <w:rtl/>
        </w:rPr>
        <w:t>.</w:t>
      </w:r>
      <w:r w:rsidRPr="00F7192E">
        <w:rPr>
          <w:rtl/>
        </w:rPr>
        <w:t xml:space="preserve"> עיר קטנה </w:t>
      </w:r>
      <w:r>
        <w:rPr>
          <w:rFonts w:hint="cs"/>
          <w:rtl/>
        </w:rPr>
        <w:t xml:space="preserve">- </w:t>
      </w:r>
      <w:r w:rsidRPr="00F7192E">
        <w:rPr>
          <w:rtl/>
        </w:rPr>
        <w:t xml:space="preserve">זה העולם, ואנשים בה מעט </w:t>
      </w:r>
      <w:r>
        <w:rPr>
          <w:rFonts w:hint="cs"/>
          <w:rtl/>
        </w:rPr>
        <w:t xml:space="preserve">- </w:t>
      </w:r>
      <w:r w:rsidRPr="00F7192E">
        <w:rPr>
          <w:rtl/>
        </w:rPr>
        <w:t xml:space="preserve">זה דור המבול, ובא אליה מלך גדול וסבב אותה </w:t>
      </w:r>
      <w:r>
        <w:rPr>
          <w:rFonts w:hint="cs"/>
          <w:rtl/>
        </w:rPr>
        <w:t xml:space="preserve">- </w:t>
      </w:r>
      <w:r w:rsidRPr="00F7192E">
        <w:rPr>
          <w:rtl/>
        </w:rPr>
        <w:t>זה הק</w:t>
      </w:r>
      <w:r>
        <w:rPr>
          <w:rFonts w:hint="cs"/>
          <w:rtl/>
        </w:rPr>
        <w:t>ב"ה ...</w:t>
      </w:r>
      <w:r w:rsidRPr="00F7192E">
        <w:rPr>
          <w:rtl/>
        </w:rPr>
        <w:t xml:space="preserve">ומצא בה איש מסכן וחכם </w:t>
      </w:r>
      <w:r>
        <w:rPr>
          <w:rFonts w:hint="cs"/>
          <w:rtl/>
        </w:rPr>
        <w:t xml:space="preserve">- </w:t>
      </w:r>
      <w:r w:rsidRPr="00F7192E">
        <w:rPr>
          <w:rtl/>
        </w:rPr>
        <w:t>זה נח, ומ</w:t>
      </w:r>
      <w:r>
        <w:rPr>
          <w:rFonts w:hint="cs"/>
          <w:rtl/>
        </w:rPr>
        <w:t>י</w:t>
      </w:r>
      <w:r w:rsidRPr="00F7192E">
        <w:rPr>
          <w:rtl/>
        </w:rPr>
        <w:t xml:space="preserve">לט את העיר בחכמתו </w:t>
      </w:r>
      <w:r>
        <w:rPr>
          <w:rFonts w:hint="cs"/>
          <w:rtl/>
        </w:rPr>
        <w:t xml:space="preserve">- </w:t>
      </w:r>
      <w:r w:rsidRPr="00F7192E">
        <w:rPr>
          <w:rtl/>
        </w:rPr>
        <w:t>ויעל עולות במזבח, ואדם לא זכר את האיש המסכן ההוא</w:t>
      </w:r>
      <w:r>
        <w:rPr>
          <w:rFonts w:hint="cs"/>
          <w:rtl/>
        </w:rPr>
        <w:t xml:space="preserve"> - </w:t>
      </w:r>
      <w:r w:rsidRPr="00F7192E">
        <w:rPr>
          <w:rtl/>
        </w:rPr>
        <w:t>אמר הקב</w:t>
      </w:r>
      <w:r>
        <w:rPr>
          <w:rFonts w:hint="cs"/>
          <w:rtl/>
        </w:rPr>
        <w:t xml:space="preserve">"ה: אם אין אתם זוכרים אותו, אני זוכר אותו, </w:t>
      </w:r>
      <w:r w:rsidRPr="00F7192E">
        <w:rPr>
          <w:rtl/>
        </w:rPr>
        <w:t>שנאמר</w:t>
      </w:r>
      <w:r>
        <w:rPr>
          <w:rFonts w:hint="cs"/>
          <w:rtl/>
        </w:rPr>
        <w:t>:</w:t>
      </w:r>
      <w:r w:rsidRPr="00F7192E">
        <w:rPr>
          <w:rtl/>
        </w:rPr>
        <w:t xml:space="preserve"> ויזכור אלהים את נח</w:t>
      </w:r>
      <w:r>
        <w:rPr>
          <w:rFonts w:hint="cs"/>
          <w:rtl/>
        </w:rPr>
        <w:t>"</w:t>
      </w:r>
      <w:r w:rsidRPr="00F7192E">
        <w:rPr>
          <w:rtl/>
        </w:rPr>
        <w:t>.</w:t>
      </w:r>
      <w:r>
        <w:rPr>
          <w:rFonts w:hint="cs"/>
          <w:rtl/>
        </w:rPr>
        <w:t xml:space="preserve"> המלך הגדול שבנה מצור סביב העולם הוא הקב"ה וכעת הוא נזכר באיש המסכן והחיה והבהמה ששרדו את ההרס הגדול. ראה דברינו </w:t>
      </w:r>
      <w:hyperlink r:id="rId2" w:history="1">
        <w:r w:rsidRPr="007F56F6">
          <w:rPr>
            <w:rStyle w:val="Hyperlink"/>
            <w:rFonts w:hint="cs"/>
            <w:rtl/>
          </w:rPr>
          <w:t>סיפורי התיבה</w:t>
        </w:r>
      </w:hyperlink>
      <w:r>
        <w:rPr>
          <w:rFonts w:hint="cs"/>
          <w:rtl/>
        </w:rPr>
        <w:t xml:space="preserve"> בפרשה זו. </w:t>
      </w:r>
    </w:p>
  </w:footnote>
  <w:footnote w:id="6">
    <w:p w14:paraId="7332FCC9" w14:textId="77777777" w:rsidR="00EE2BF8" w:rsidRDefault="00EE2BF8" w:rsidP="006009A4">
      <w:pPr>
        <w:pStyle w:val="a3"/>
        <w:rPr>
          <w:rFonts w:hint="cs"/>
        </w:rPr>
      </w:pPr>
      <w:r>
        <w:rPr>
          <w:rStyle w:val="a5"/>
        </w:rPr>
        <w:footnoteRef/>
      </w:r>
      <w:r>
        <w:rPr>
          <w:rtl/>
        </w:rPr>
        <w:t xml:space="preserve"> </w:t>
      </w:r>
      <w:r w:rsidR="006009A4">
        <w:rPr>
          <w:rFonts w:hint="cs"/>
          <w:rtl/>
        </w:rPr>
        <w:t>הרבה "ויאמר" יש לנו ב</w:t>
      </w:r>
      <w:r>
        <w:rPr>
          <w:rFonts w:hint="cs"/>
          <w:rtl/>
        </w:rPr>
        <w:t>פרק א של</w:t>
      </w:r>
      <w:r w:rsidR="006009A4">
        <w:rPr>
          <w:rFonts w:hint="cs"/>
          <w:rtl/>
        </w:rPr>
        <w:t xml:space="preserve"> בראשית כמאמר חז"ל: "בעשרה מאמרות נברא העולם". אבל יש גם 12 עש"ה בפרקים א ו-ב.</w:t>
      </w:r>
      <w:r>
        <w:rPr>
          <w:rFonts w:hint="cs"/>
          <w:rtl/>
        </w:rPr>
        <w:t xml:space="preserve"> </w:t>
      </w:r>
    </w:p>
  </w:footnote>
  <w:footnote w:id="7">
    <w:p w14:paraId="0618A11C" w14:textId="77777777" w:rsidR="00525F5F" w:rsidRDefault="00525F5F" w:rsidP="008B0CFF">
      <w:pPr>
        <w:pStyle w:val="a3"/>
        <w:rPr>
          <w:rFonts w:hint="cs"/>
          <w:rtl/>
        </w:rPr>
      </w:pPr>
      <w:r>
        <w:rPr>
          <w:rStyle w:val="a5"/>
        </w:rPr>
        <w:footnoteRef/>
      </w:r>
      <w:r>
        <w:rPr>
          <w:rtl/>
        </w:rPr>
        <w:t xml:space="preserve"> </w:t>
      </w:r>
      <w:r>
        <w:rPr>
          <w:rFonts w:hint="cs"/>
          <w:rtl/>
        </w:rPr>
        <w:t>ראה הנוסח במקבילה בילקוש שמעוני תהלים רמז תתפח פרק קמה: "</w:t>
      </w:r>
      <w:r>
        <w:rPr>
          <w:rtl/>
        </w:rPr>
        <w:t>א"ר שמואל בר נחמני על כל שהוא מדותיו מרחם</w:t>
      </w:r>
      <w:r>
        <w:rPr>
          <w:rFonts w:hint="cs"/>
          <w:rtl/>
        </w:rPr>
        <w:t>"</w:t>
      </w:r>
      <w:r>
        <w:rPr>
          <w:rtl/>
        </w:rPr>
        <w:t xml:space="preserve">. </w:t>
      </w:r>
    </w:p>
  </w:footnote>
  <w:footnote w:id="8">
    <w:p w14:paraId="79E96CD6" w14:textId="77777777" w:rsidR="00525F5F" w:rsidRDefault="00525F5F" w:rsidP="00A46662">
      <w:pPr>
        <w:pStyle w:val="a3"/>
        <w:rPr>
          <w:rFonts w:hint="cs"/>
        </w:rPr>
      </w:pPr>
      <w:r>
        <w:rPr>
          <w:rStyle w:val="a5"/>
        </w:rPr>
        <w:footnoteRef/>
      </w:r>
      <w:r>
        <w:rPr>
          <w:rtl/>
        </w:rPr>
        <w:t xml:space="preserve"> </w:t>
      </w:r>
      <w:r w:rsidRPr="00F7192E">
        <w:rPr>
          <w:rFonts w:hint="cs"/>
          <w:rtl/>
        </w:rPr>
        <w:t xml:space="preserve">כאן מתגלגל המדרש לסיפור על </w:t>
      </w:r>
      <w:r>
        <w:rPr>
          <w:rFonts w:hint="cs"/>
          <w:rtl/>
        </w:rPr>
        <w:t>'</w:t>
      </w:r>
      <w:r w:rsidRPr="00F7192E">
        <w:rPr>
          <w:rFonts w:hint="cs"/>
          <w:rtl/>
        </w:rPr>
        <w:t xml:space="preserve">אדם </w:t>
      </w:r>
      <w:r>
        <w:rPr>
          <w:rFonts w:hint="cs"/>
          <w:rtl/>
        </w:rPr>
        <w:t>פלוני' ו</w:t>
      </w:r>
      <w:r w:rsidRPr="00F7192E">
        <w:rPr>
          <w:rFonts w:hint="cs"/>
          <w:rtl/>
        </w:rPr>
        <w:t>גרושתו</w:t>
      </w:r>
      <w:r>
        <w:rPr>
          <w:rFonts w:hint="cs"/>
          <w:rtl/>
        </w:rPr>
        <w:t xml:space="preserve"> שחס וריחם עליה כשראה שהיא חסרת כל ונתן לה צדקה ובזכותו ירדו גשמים. ראה סיפור גם במדרש ויקרא רבה לד יד והובא בדברינו </w:t>
      </w:r>
      <w:hyperlink r:id="rId3" w:history="1">
        <w:r w:rsidRPr="00EB301F">
          <w:rPr>
            <w:rStyle w:val="Hyperlink"/>
            <w:rFonts w:hint="cs"/>
            <w:rtl/>
          </w:rPr>
          <w:t>מצוות צדקה</w:t>
        </w:r>
      </w:hyperlink>
      <w:r>
        <w:rPr>
          <w:rFonts w:hint="cs"/>
          <w:rtl/>
        </w:rPr>
        <w:t xml:space="preserve"> בפרשת בהר. כאן, רצוננו הוא לקרוא את שלושה הסימנים הראשונים של בראשית רבה פרשה לג ברצף ולחבר בין "ויזכור אלהים את נח ואת כל החיה" והפסוק שבחרנו לדרוש עליו: "טוב ה' לכל ורחמיו על כל מעשיו" (ובעצם יש כאן שלישייה אם נחבר גם את הפסוק לעיל מתהלים לו: </w:t>
      </w:r>
      <w:hyperlink r:id="rId4" w:history="1">
        <w:r w:rsidRPr="00EB301F">
          <w:rPr>
            <w:rStyle w:val="Hyperlink"/>
            <w:rFonts w:hint="cs"/>
            <w:rtl/>
          </w:rPr>
          <w:t>אדם ובהמה תושיע ה'</w:t>
        </w:r>
      </w:hyperlink>
      <w:r>
        <w:rPr>
          <w:rFonts w:hint="cs"/>
          <w:rtl/>
        </w:rPr>
        <w:t xml:space="preserve"> שעליו כבר זכינו לדון בנפרד).</w:t>
      </w:r>
    </w:p>
  </w:footnote>
  <w:footnote w:id="9">
    <w:p w14:paraId="0B013A64" w14:textId="77777777" w:rsidR="00525F5F" w:rsidRDefault="00525F5F">
      <w:pPr>
        <w:pStyle w:val="a3"/>
        <w:rPr>
          <w:rFonts w:hint="cs"/>
          <w:rtl/>
        </w:rPr>
      </w:pPr>
      <w:r>
        <w:rPr>
          <w:rStyle w:val="a5"/>
        </w:rPr>
        <w:footnoteRef/>
      </w:r>
      <w:r>
        <w:rPr>
          <w:rtl/>
        </w:rPr>
        <w:t xml:space="preserve"> </w:t>
      </w:r>
      <w:r>
        <w:rPr>
          <w:rFonts w:hint="cs"/>
          <w:rtl/>
        </w:rPr>
        <w:t>הרי לנו בדרך אגב עדות על קהילות 'בבליות' בארץ ישראל, כולל בעירו של רבי יהודה הנשיא (שמשפחתו באה מבבל). ראה גם שבת לה ע"ב בענייני תקיעות בראש השנה, התנהגותם בבית המקדש (יומא פרק ו משנה ד), כתובות ו ע"ב, מנחות צט ע"ב.</w:t>
      </w:r>
    </w:p>
  </w:footnote>
  <w:footnote w:id="10">
    <w:p w14:paraId="4929D07D" w14:textId="77777777" w:rsidR="006009A4" w:rsidRDefault="006009A4">
      <w:pPr>
        <w:pStyle w:val="a3"/>
        <w:rPr>
          <w:rFonts w:hint="cs"/>
          <w:rtl/>
        </w:rPr>
      </w:pPr>
      <w:r>
        <w:rPr>
          <w:rStyle w:val="a5"/>
        </w:rPr>
        <w:footnoteRef/>
      </w:r>
      <w:r>
        <w:rPr>
          <w:rtl/>
        </w:rPr>
        <w:t xml:space="preserve"> </w:t>
      </w:r>
      <w:r>
        <w:rPr>
          <w:rFonts w:hint="cs"/>
          <w:rtl/>
        </w:rPr>
        <w:t>מן הסתם לא באמת דיבר ר' יהודה הנשיא עם העגל והמשפט רק עלה במחשבתו. וגם על כך נענש.</w:t>
      </w:r>
    </w:p>
  </w:footnote>
  <w:footnote w:id="11">
    <w:p w14:paraId="64303428" w14:textId="77777777" w:rsidR="00525F5F" w:rsidRDefault="00525F5F" w:rsidP="007C4BB8">
      <w:pPr>
        <w:pStyle w:val="a3"/>
        <w:rPr>
          <w:rFonts w:hint="cs"/>
          <w:rtl/>
        </w:rPr>
      </w:pPr>
      <w:r>
        <w:rPr>
          <w:rStyle w:val="a5"/>
        </w:rPr>
        <w:footnoteRef/>
      </w:r>
      <w:r>
        <w:rPr>
          <w:rtl/>
        </w:rPr>
        <w:t xml:space="preserve"> </w:t>
      </w:r>
      <w:r>
        <w:rPr>
          <w:rFonts w:hint="cs"/>
          <w:rtl/>
          <w:lang w:eastAsia="en-US"/>
        </w:rPr>
        <w:t xml:space="preserve">והמדרש ממשיך שם בסיפורים נוספים על ענוותנותו של רבי יהודה הנשיא, כולל ווידויו האישי: "כל מה שיאמר לי אדם אני עושה חוץ ממה שעשו בני בתירא לזקני (הוא הלל הזקן) שירדו מגדולתם והעלו אותו". ראה הסיפור על הלל ובני בתירא בגמרא פסחים סו ע"א והמקבילה בירושלמי פסחים פרק שישי, מובא בדברינו </w:t>
      </w:r>
      <w:hyperlink r:id="rId5" w:history="1">
        <w:r w:rsidRPr="005C67A3">
          <w:rPr>
            <w:rStyle w:val="Hyperlink"/>
            <w:rFonts w:hint="cs"/>
            <w:rtl/>
            <w:lang w:eastAsia="en-US"/>
          </w:rPr>
          <w:t>בני ב</w:t>
        </w:r>
        <w:r w:rsidRPr="005C67A3">
          <w:rPr>
            <w:rStyle w:val="Hyperlink"/>
            <w:rFonts w:hint="cs"/>
            <w:rtl/>
            <w:lang w:eastAsia="en-US"/>
          </w:rPr>
          <w:t>ת</w:t>
        </w:r>
        <w:r w:rsidRPr="005C67A3">
          <w:rPr>
            <w:rStyle w:val="Hyperlink"/>
            <w:rFonts w:hint="cs"/>
            <w:rtl/>
            <w:lang w:eastAsia="en-US"/>
          </w:rPr>
          <w:t>ירא</w:t>
        </w:r>
      </w:hyperlink>
      <w:r>
        <w:rPr>
          <w:rFonts w:hint="cs"/>
          <w:rtl/>
          <w:lang w:eastAsia="en-US"/>
        </w:rPr>
        <w:t xml:space="preserve"> בפסח. כל הקטע הזה בבראשית רבה (וההמשך שדלגנו) מקורו בירושלמי כלאיים ט ג וכתובות יב ג ויכול ללמדנו הרבה על אישיותו של רבי יהודה הנשיא והתנהלות חצרו.</w:t>
      </w:r>
      <w:r w:rsidR="00D31878">
        <w:rPr>
          <w:rFonts w:hint="cs"/>
          <w:rtl/>
        </w:rPr>
        <w:t xml:space="preserve"> ובאשר לסיפור לעיל על העגל והחולדות, מתי מרחמים על בעלי חיים ומתי לא (בפרשתנו הרי הותר לאכול בשר), </w:t>
      </w:r>
      <w:r w:rsidR="006009A4">
        <w:rPr>
          <w:rFonts w:hint="cs"/>
          <w:rtl/>
        </w:rPr>
        <w:t xml:space="preserve">כבר </w:t>
      </w:r>
      <w:r w:rsidR="00D31878">
        <w:rPr>
          <w:rFonts w:hint="cs"/>
          <w:rtl/>
        </w:rPr>
        <w:t xml:space="preserve">דנו רבים וטובים. ראה למשל מאמר של הרב מרדכי הוכמן </w:t>
      </w:r>
      <w:hyperlink r:id="rId6" w:history="1">
        <w:r w:rsidR="00D31878" w:rsidRPr="00D31878">
          <w:rPr>
            <w:rStyle w:val="Hyperlink"/>
            <w:rFonts w:hint="cs"/>
            <w:rtl/>
          </w:rPr>
          <w:t>העגל והחולדות של רבי</w:t>
        </w:r>
      </w:hyperlink>
      <w:r w:rsidR="00D31878">
        <w:rPr>
          <w:rFonts w:hint="cs"/>
          <w:rtl/>
        </w:rPr>
        <w:t xml:space="preserve"> באתר ישיבה.</w:t>
      </w:r>
    </w:p>
  </w:footnote>
  <w:footnote w:id="12">
    <w:p w14:paraId="284DE030" w14:textId="77777777" w:rsidR="00525F5F" w:rsidRDefault="00525F5F" w:rsidP="006009A4">
      <w:pPr>
        <w:pStyle w:val="a3"/>
        <w:rPr>
          <w:rFonts w:hint="cs"/>
        </w:rPr>
      </w:pPr>
      <w:r>
        <w:rPr>
          <w:rStyle w:val="a5"/>
        </w:rPr>
        <w:footnoteRef/>
      </w:r>
      <w:r>
        <w:rPr>
          <w:rtl/>
        </w:rPr>
        <w:t xml:space="preserve"> </w:t>
      </w:r>
      <w:r>
        <w:rPr>
          <w:rFonts w:hint="cs"/>
          <w:rtl/>
          <w:lang w:eastAsia="en-US"/>
        </w:rPr>
        <w:t>ואנו נוסיף את "ויזכור אלהים את אברהם" (בראשית יט כט), הרביעי שבתורה, אחרי הפיכת סדום</w:t>
      </w:r>
      <w:r w:rsidR="007B5D25">
        <w:rPr>
          <w:rFonts w:hint="cs"/>
          <w:rtl/>
          <w:lang w:eastAsia="en-US"/>
        </w:rPr>
        <w:t xml:space="preserve"> (פסוק שלא זכה להיכלל בפסוקי </w:t>
      </w:r>
      <w:hyperlink r:id="rId7" w:history="1">
        <w:r w:rsidR="007B5D25" w:rsidRPr="007B5D25">
          <w:rPr>
            <w:rStyle w:val="Hyperlink"/>
            <w:rFonts w:hint="cs"/>
            <w:rtl/>
            <w:lang w:eastAsia="en-US"/>
          </w:rPr>
          <w:t>הזכרונות</w:t>
        </w:r>
      </w:hyperlink>
      <w:r w:rsidR="007B5D25">
        <w:rPr>
          <w:rFonts w:hint="cs"/>
          <w:rtl/>
          <w:lang w:eastAsia="en-US"/>
        </w:rPr>
        <w:t xml:space="preserve"> בראש השנה)</w:t>
      </w:r>
      <w:r>
        <w:rPr>
          <w:rFonts w:hint="cs"/>
          <w:rtl/>
          <w:lang w:eastAsia="en-US"/>
        </w:rPr>
        <w:t>. לעניינינו, אחרי כל הסיפורים היפים הנ"ל חוזר המדרש לחיבור של "טוב ה' לכל ורחמיו על כל מעשיו" עם זכירת נח. דרשתו של ר' שמואל בר נחמן מציפה את הפרדוכס לכאורה של שימוש בשם הוויה</w:t>
      </w:r>
      <w:r w:rsidR="006009A4">
        <w:rPr>
          <w:rFonts w:hint="cs"/>
          <w:rtl/>
          <w:lang w:eastAsia="en-US"/>
        </w:rPr>
        <w:t xml:space="preserve"> ושל אלוהות בפרשת המבול. בפסוקים שבסוף פרשת בראשית המציינים את רעת האדם, אכזבת הקב"ה מהתנהגות העולם שברא (בני האדם בפרט) ורצונו להביא מבול על העולם, נזכר שם הווי"ה</w:t>
      </w:r>
      <w:r>
        <w:rPr>
          <w:rFonts w:hint="cs"/>
          <w:rtl/>
          <w:lang w:eastAsia="en-US"/>
        </w:rPr>
        <w:t xml:space="preserve">, שהוא עפ"י חז"ל מידת הרחמים, מנגד, </w:t>
      </w:r>
      <w:r w:rsidR="006009A4">
        <w:rPr>
          <w:rFonts w:hint="cs"/>
          <w:rtl/>
          <w:lang w:eastAsia="en-US"/>
        </w:rPr>
        <w:t>בסוף המבול ובשיקום העולם מצוי לרוב ה</w:t>
      </w:r>
      <w:r>
        <w:rPr>
          <w:rFonts w:hint="cs"/>
          <w:rtl/>
          <w:lang w:eastAsia="en-US"/>
        </w:rPr>
        <w:t>שימוש בשם אלהים שהוא מידת הדין</w:t>
      </w:r>
      <w:r w:rsidR="006009A4">
        <w:rPr>
          <w:rFonts w:hint="cs"/>
          <w:rtl/>
          <w:lang w:eastAsia="en-US"/>
        </w:rPr>
        <w:t xml:space="preserve">. הכיצד? </w:t>
      </w:r>
      <w:r>
        <w:rPr>
          <w:rFonts w:hint="cs"/>
          <w:rtl/>
          <w:lang w:eastAsia="en-US"/>
        </w:rPr>
        <w:t>תשובתו של ר' שמואל בר נחמן היא בבחינת: היא הנותנת. ראה מה עשו הרשעים שהפכו את מידת הרחמים לעשיית הדין; ומנגד, כוחם של הצדיקים שאדרבא, הופכים את מידת הדין לעולם של רחמים. ואנו נחזור לנושא שלנו ונפליג מעבר לפרשת השבוע לתור אחרי שימושים נוספים בפסוק: "ורחמיו על כל מעשיו".</w:t>
      </w:r>
    </w:p>
  </w:footnote>
  <w:footnote w:id="13">
    <w:p w14:paraId="4E9E5C5D" w14:textId="77777777" w:rsidR="00525F5F" w:rsidRDefault="00525F5F" w:rsidP="00882A3B">
      <w:pPr>
        <w:pStyle w:val="a3"/>
        <w:rPr>
          <w:rFonts w:hint="cs"/>
          <w:rtl/>
        </w:rPr>
      </w:pPr>
      <w:r>
        <w:rPr>
          <w:rStyle w:val="a5"/>
        </w:rPr>
        <w:footnoteRef/>
      </w:r>
      <w:r>
        <w:rPr>
          <w:rtl/>
        </w:rPr>
        <w:t xml:space="preserve"> </w:t>
      </w:r>
      <w:r>
        <w:rPr>
          <w:rFonts w:hint="cs"/>
          <w:rtl/>
        </w:rPr>
        <w:t xml:space="preserve">סיפור </w:t>
      </w:r>
      <w:r>
        <w:rPr>
          <w:rFonts w:hint="cs"/>
          <w:rtl/>
          <w:lang w:eastAsia="en-US"/>
        </w:rPr>
        <w:t>רבי והעגל ובתו של רבי והשרץ</w:t>
      </w:r>
      <w:r>
        <w:rPr>
          <w:rFonts w:hint="cs"/>
          <w:rtl/>
        </w:rPr>
        <w:t>, מצוי גם בתלמוד הבבלי עם מספר הבדלים מעניינים בהשוואה לגרסה בבראשית רבה ובירושלמי. הנוסח שלהלן הוא תרגום הגמרא לעברית בסיוע פירוש שטיינזלץ אך באחריותנו. מומלץ לעיין במקור.</w:t>
      </w:r>
    </w:p>
  </w:footnote>
  <w:footnote w:id="14">
    <w:p w14:paraId="2C4A4E34" w14:textId="77777777" w:rsidR="00525F5F" w:rsidRDefault="00525F5F" w:rsidP="00CA7445">
      <w:pPr>
        <w:pStyle w:val="a3"/>
        <w:rPr>
          <w:rFonts w:hint="cs"/>
        </w:rPr>
      </w:pPr>
      <w:r>
        <w:rPr>
          <w:rStyle w:val="a5"/>
        </w:rPr>
        <w:footnoteRef/>
      </w:r>
      <w:r>
        <w:rPr>
          <w:rtl/>
        </w:rPr>
        <w:t xml:space="preserve"> </w:t>
      </w:r>
      <w:r>
        <w:rPr>
          <w:rFonts w:hint="cs"/>
          <w:rtl/>
        </w:rPr>
        <w:t xml:space="preserve">"אמרו" </w:t>
      </w:r>
      <w:r>
        <w:rPr>
          <w:rtl/>
        </w:rPr>
        <w:t>–</w:t>
      </w:r>
      <w:r>
        <w:rPr>
          <w:rFonts w:hint="cs"/>
          <w:rtl/>
        </w:rPr>
        <w:t xml:space="preserve"> ה</w:t>
      </w:r>
      <w:r>
        <w:rPr>
          <w:rFonts w:hint="eastAsia"/>
          <w:rtl/>
        </w:rPr>
        <w:t>ַ</w:t>
      </w:r>
      <w:r>
        <w:rPr>
          <w:rFonts w:hint="cs"/>
          <w:rtl/>
        </w:rPr>
        <w:t>מ</w:t>
      </w:r>
      <w:r>
        <w:rPr>
          <w:rFonts w:hint="eastAsia"/>
          <w:rtl/>
        </w:rPr>
        <w:t>ְ</w:t>
      </w:r>
      <w:r>
        <w:rPr>
          <w:rFonts w:hint="cs"/>
          <w:rtl/>
        </w:rPr>
        <w:t>ס</w:t>
      </w:r>
      <w:r>
        <w:rPr>
          <w:rFonts w:hint="eastAsia"/>
          <w:rtl/>
        </w:rPr>
        <w:t>ָ</w:t>
      </w:r>
      <w:r>
        <w:rPr>
          <w:rFonts w:hint="cs"/>
          <w:rtl/>
        </w:rPr>
        <w:t>פ</w:t>
      </w:r>
      <w:r>
        <w:rPr>
          <w:rFonts w:hint="eastAsia"/>
          <w:rtl/>
        </w:rPr>
        <w:t>ֵּ</w:t>
      </w:r>
      <w:r>
        <w:rPr>
          <w:rFonts w:hint="cs"/>
          <w:rtl/>
        </w:rPr>
        <w:t>ר בדומה למקהלה בספרות היוונית, או אולי אמרו "מן השמים".</w:t>
      </w:r>
    </w:p>
  </w:footnote>
  <w:footnote w:id="15">
    <w:p w14:paraId="39A6E261" w14:textId="77777777" w:rsidR="00525F5F" w:rsidRDefault="00525F5F">
      <w:pPr>
        <w:pStyle w:val="a3"/>
        <w:rPr>
          <w:rFonts w:hint="cs"/>
        </w:rPr>
      </w:pPr>
      <w:r>
        <w:rPr>
          <w:rStyle w:val="a5"/>
        </w:rPr>
        <w:footnoteRef/>
      </w:r>
      <w:r>
        <w:rPr>
          <w:rtl/>
        </w:rPr>
        <w:t xml:space="preserve"> </w:t>
      </w:r>
      <w:r>
        <w:rPr>
          <w:rFonts w:hint="cs"/>
          <w:rtl/>
          <w:lang w:eastAsia="en-US"/>
        </w:rPr>
        <w:t>ראה שם ההשוואה של ייסורי רבי יהודה הנשיא עם ייסורי ר' אלעזר בנו של ר' שמעון בר יוחאי, ביניהם היו יחסי אהבה וקנאה, שייסורי ר' אלעזר: "</w:t>
      </w:r>
      <w:r>
        <w:rPr>
          <w:rtl/>
          <w:lang w:eastAsia="en-US"/>
        </w:rPr>
        <w:t>מאהבה באו ומאהבה הלכו</w:t>
      </w:r>
      <w:r>
        <w:rPr>
          <w:rFonts w:hint="cs"/>
          <w:rtl/>
          <w:lang w:eastAsia="en-US"/>
        </w:rPr>
        <w:t>" ואילו ייסוריו של רבי שצעקותיו על כאביו הגיעו עד יורדי הים: "</w:t>
      </w:r>
      <w:r>
        <w:rPr>
          <w:rtl/>
          <w:lang w:eastAsia="en-US"/>
        </w:rPr>
        <w:t>על ידי מעשה באו ועל ידי מעשה הלכו</w:t>
      </w:r>
      <w:r>
        <w:rPr>
          <w:rFonts w:hint="cs"/>
          <w:rtl/>
          <w:lang w:eastAsia="en-US"/>
        </w:rPr>
        <w:t>"</w:t>
      </w:r>
      <w:r>
        <w:rPr>
          <w:rtl/>
          <w:lang w:eastAsia="en-US"/>
        </w:rPr>
        <w:t>.</w:t>
      </w:r>
      <w:r>
        <w:rPr>
          <w:rFonts w:hint="cs"/>
          <w:rtl/>
          <w:lang w:eastAsia="en-US"/>
        </w:rPr>
        <w:t xml:space="preserve"> בסיפור המעשה כאן מודגש בכיו של העגל שהניח או חכך את ראשו בכנף בגדו של רבי ורבי לא ריחם עליו! אך המעשה השני כיפר על המעשה הראשון ומידה כנגד מידה. רחמי רבי על השרצים (החולדות) שבבית הם שגאלו אותו מייסוריו ולא הנחת ידו של רבי חייא על שיניו של רבי, כמסופר בבראשית רבה בהמשך המדרש שהבאנו למעלה. (יש גם הבדל בין הבבלי לירושלמי (ובראשית רבה) ממה בדיוק סבל רבי. עפ"י הירושלמי ובראשית רבה </w:t>
      </w:r>
      <w:r>
        <w:rPr>
          <w:rtl/>
          <w:lang w:eastAsia="en-US"/>
        </w:rPr>
        <w:t>–</w:t>
      </w:r>
      <w:r>
        <w:rPr>
          <w:rFonts w:hint="cs"/>
          <w:rtl/>
          <w:lang w:eastAsia="en-US"/>
        </w:rPr>
        <w:t xml:space="preserve"> מכאב שיניים. עפ"י הבבלי רבי סבל מחולי פנימי באגן הבטן, ראה בגמרא בבא מציעא שם). ואפרופו השרצים שהזכרנו, ראה שירת השרצים ב</w:t>
      </w:r>
      <w:r>
        <w:rPr>
          <w:rtl/>
          <w:lang w:eastAsia="en-US"/>
        </w:rPr>
        <w:t xml:space="preserve">אוצר מדרשים (אייזנשטיין) </w:t>
      </w:r>
      <w:r>
        <w:rPr>
          <w:rFonts w:hint="cs"/>
          <w:rtl/>
          <w:lang w:eastAsia="en-US"/>
        </w:rPr>
        <w:t xml:space="preserve">ערך </w:t>
      </w:r>
      <w:r>
        <w:rPr>
          <w:rtl/>
          <w:lang w:eastAsia="en-US"/>
        </w:rPr>
        <w:t>שירה</w:t>
      </w:r>
      <w:r>
        <w:rPr>
          <w:rFonts w:hint="cs"/>
          <w:rtl/>
          <w:lang w:eastAsia="en-US"/>
        </w:rPr>
        <w:t>: "</w:t>
      </w:r>
      <w:r>
        <w:rPr>
          <w:rtl/>
          <w:lang w:eastAsia="en-US"/>
        </w:rPr>
        <w:t>שיר לשרצים</w:t>
      </w:r>
      <w:r>
        <w:rPr>
          <w:rFonts w:hint="cs"/>
          <w:rtl/>
          <w:lang w:eastAsia="en-US"/>
        </w:rPr>
        <w:t xml:space="preserve"> ...</w:t>
      </w:r>
      <w:r>
        <w:rPr>
          <w:rtl/>
          <w:lang w:eastAsia="en-US"/>
        </w:rPr>
        <w:t xml:space="preserve"> צפרדע מה היא אומרת</w:t>
      </w:r>
      <w:r>
        <w:rPr>
          <w:rFonts w:hint="cs"/>
          <w:rtl/>
          <w:lang w:eastAsia="en-US"/>
        </w:rPr>
        <w:t xml:space="preserve">: </w:t>
      </w:r>
      <w:r>
        <w:rPr>
          <w:rtl/>
          <w:lang w:eastAsia="en-US"/>
        </w:rPr>
        <w:t>ברוך שם כבוד מלכותו לעולם ועד. נחש מה הוא אומר</w:t>
      </w:r>
      <w:r>
        <w:rPr>
          <w:rFonts w:hint="cs"/>
          <w:rtl/>
          <w:lang w:eastAsia="en-US"/>
        </w:rPr>
        <w:t>:</w:t>
      </w:r>
      <w:r>
        <w:rPr>
          <w:rtl/>
          <w:lang w:eastAsia="en-US"/>
        </w:rPr>
        <w:t xml:space="preserve"> סומך ה' לכל הנופלים וזוקף לכל הכפופים. עקרב מה הוא אומר</w:t>
      </w:r>
      <w:r>
        <w:rPr>
          <w:rFonts w:hint="cs"/>
          <w:rtl/>
          <w:lang w:eastAsia="en-US"/>
        </w:rPr>
        <w:t xml:space="preserve">: </w:t>
      </w:r>
      <w:r>
        <w:rPr>
          <w:rtl/>
          <w:lang w:eastAsia="en-US"/>
        </w:rPr>
        <w:t>טוב ה' לכל ורחמיו על כל מעשיו. חולדה מה היא אומרת</w:t>
      </w:r>
      <w:r>
        <w:rPr>
          <w:rFonts w:hint="cs"/>
          <w:rtl/>
          <w:lang w:eastAsia="en-US"/>
        </w:rPr>
        <w:t xml:space="preserve">: </w:t>
      </w:r>
      <w:r>
        <w:rPr>
          <w:rtl/>
          <w:lang w:eastAsia="en-US"/>
        </w:rPr>
        <w:t>כל הנשמה תהלל יה הללויה</w:t>
      </w:r>
      <w:r>
        <w:rPr>
          <w:rFonts w:hint="cs"/>
          <w:rtl/>
          <w:lang w:eastAsia="en-US"/>
        </w:rPr>
        <w:t xml:space="preserve"> וכו' ".</w:t>
      </w:r>
    </w:p>
  </w:footnote>
  <w:footnote w:id="16">
    <w:p w14:paraId="524773A3" w14:textId="77777777" w:rsidR="00525F5F" w:rsidRDefault="00525F5F" w:rsidP="003739C2">
      <w:pPr>
        <w:pStyle w:val="a3"/>
        <w:rPr>
          <w:rFonts w:hint="cs"/>
          <w:rtl/>
        </w:rPr>
      </w:pPr>
      <w:r>
        <w:rPr>
          <w:rStyle w:val="a5"/>
        </w:rPr>
        <w:footnoteRef/>
      </w:r>
      <w:r>
        <w:rPr>
          <w:rtl/>
        </w:rPr>
        <w:t xml:space="preserve"> </w:t>
      </w:r>
      <w:r>
        <w:rPr>
          <w:rFonts w:hint="cs"/>
          <w:rtl/>
          <w:lang w:eastAsia="en-US"/>
        </w:rPr>
        <w:t>גם מדרש זה מקשר את "ורחמיו על כל מעשיו" עם פרשתנו, עם הפסוק הפותח את פרק ח בפרשתנו שיש לקרוא אותו במלואו "</w:t>
      </w:r>
      <w:r>
        <w:rPr>
          <w:rtl/>
          <w:lang w:eastAsia="en-US"/>
        </w:rPr>
        <w:t>וַיִּזְכֹּר אֱלֹהִים אֶת נֹחַ וְאֵת כָּל הַחַיָּה וְאֶת כָּל הַבְּהֵמָה אֲשֶׁר אִתּוֹ בַּתֵּבָה</w:t>
      </w:r>
      <w:r>
        <w:rPr>
          <w:rFonts w:hint="cs"/>
          <w:rtl/>
          <w:lang w:eastAsia="en-US"/>
        </w:rPr>
        <w:t xml:space="preserve"> וכו' " </w:t>
      </w:r>
      <w:r w:rsidR="003739C2">
        <w:rPr>
          <w:rFonts w:hint="cs"/>
          <w:rtl/>
          <w:lang w:eastAsia="en-US"/>
        </w:rPr>
        <w:t xml:space="preserve">ולא בקיצור המובא בגוף המדרש (מן הסתם בשל חיסכון במקום). </w:t>
      </w:r>
      <w:r>
        <w:rPr>
          <w:rFonts w:hint="cs"/>
          <w:rtl/>
          <w:lang w:eastAsia="en-US"/>
        </w:rPr>
        <w:t xml:space="preserve">הדגש הוא על זכירת החיה והבהמה לצד זכירת האדם. בכך אנחנו מתקשרים למוטיב קרוב למוטיב שלנו והוא תשועת הבהמה והחיה לצד האדם, לעתים גם לפניו. </w:t>
      </w:r>
      <w:r w:rsidR="003739C2">
        <w:rPr>
          <w:rFonts w:hint="cs"/>
          <w:rtl/>
          <w:lang w:eastAsia="en-US"/>
        </w:rPr>
        <w:t>מקור מרכזי לכך הם כמובן הפסוק החותם את ספר יונה: "</w:t>
      </w:r>
      <w:r w:rsidR="003739C2">
        <w:rPr>
          <w:rtl/>
          <w:lang w:eastAsia="en-US"/>
        </w:rPr>
        <w:t>וַאֲנִי לֹא אָחוּס עַל נִינְוֵה הָעִיר הַגְּדוֹלָה אֲשֶׁר יֶשׁ בָּהּ הַרְבֵּה מִשְׁתֵּים עֶשְׂרֵה רִבּוֹ אָדָם אֲשֶׁר לֹא יָדַע בֵּין יְמִינוֹ לִשְׂמֹאלוֹ וּבְהֵמָה רַבָּה</w:t>
      </w:r>
      <w:r w:rsidR="003739C2">
        <w:rPr>
          <w:rFonts w:hint="cs"/>
          <w:rtl/>
          <w:lang w:eastAsia="en-US"/>
        </w:rPr>
        <w:t xml:space="preserve">". ראו שוב גם </w:t>
      </w:r>
      <w:r>
        <w:rPr>
          <w:rFonts w:hint="cs"/>
          <w:rtl/>
          <w:lang w:eastAsia="en-US"/>
        </w:rPr>
        <w:t xml:space="preserve">דברינו </w:t>
      </w:r>
      <w:hyperlink r:id="rId8" w:history="1">
        <w:r w:rsidRPr="006C6631">
          <w:rPr>
            <w:rStyle w:val="Hyperlink"/>
            <w:rFonts w:hint="cs"/>
            <w:rtl/>
            <w:lang w:eastAsia="en-US"/>
          </w:rPr>
          <w:t>אדם ובה</w:t>
        </w:r>
        <w:r w:rsidRPr="006C6631">
          <w:rPr>
            <w:rStyle w:val="Hyperlink"/>
            <w:rFonts w:hint="cs"/>
            <w:rtl/>
            <w:lang w:eastAsia="en-US"/>
          </w:rPr>
          <w:t>מ</w:t>
        </w:r>
        <w:r w:rsidRPr="006C6631">
          <w:rPr>
            <w:rStyle w:val="Hyperlink"/>
            <w:rFonts w:hint="cs"/>
            <w:rtl/>
            <w:lang w:eastAsia="en-US"/>
          </w:rPr>
          <w:t>ה תושיע ה'</w:t>
        </w:r>
      </w:hyperlink>
      <w:r>
        <w:rPr>
          <w:rFonts w:hint="cs"/>
          <w:rtl/>
          <w:lang w:eastAsia="en-US"/>
        </w:rPr>
        <w:t xml:space="preserve"> בפרשה זו. </w:t>
      </w:r>
      <w:r w:rsidR="003739C2">
        <w:rPr>
          <w:rFonts w:hint="cs"/>
          <w:rtl/>
          <w:lang w:eastAsia="en-US"/>
        </w:rPr>
        <w:t xml:space="preserve">אך דא עקא, </w:t>
      </w:r>
      <w:r>
        <w:rPr>
          <w:rFonts w:hint="cs"/>
          <w:rtl/>
          <w:lang w:eastAsia="en-US"/>
        </w:rPr>
        <w:t xml:space="preserve">מאליה </w:t>
      </w:r>
      <w:r w:rsidR="003739C2">
        <w:rPr>
          <w:rFonts w:hint="cs"/>
          <w:rtl/>
          <w:lang w:eastAsia="en-US"/>
        </w:rPr>
        <w:t>חוזרת ו</w:t>
      </w:r>
      <w:r>
        <w:rPr>
          <w:rFonts w:hint="cs"/>
          <w:rtl/>
          <w:lang w:eastAsia="en-US"/>
        </w:rPr>
        <w:t xml:space="preserve">נשאלת השאלה: מדוע הרחמים והזכירה היו רק כעת לאחר ההרס הטוטלי של העולם ולא ערב המבול למנוע את המבול, מדוע לכתחילה בנה </w:t>
      </w:r>
      <w:r>
        <w:rPr>
          <w:rFonts w:hint="cs"/>
          <w:rtl/>
        </w:rPr>
        <w:t>המלך הגדול מצור סביב העולם שברא (הערה 5 לעיל)</w:t>
      </w:r>
      <w:r>
        <w:rPr>
          <w:rFonts w:hint="cs"/>
          <w:rtl/>
          <w:lang w:eastAsia="en-US"/>
        </w:rPr>
        <w:t xml:space="preserve">. זו שאלה נכבדה שבמקצת דנו בה בדברינו </w:t>
      </w:r>
      <w:hyperlink r:id="rId9" w:history="1">
        <w:r w:rsidRPr="006C6631">
          <w:rPr>
            <w:rStyle w:val="Hyperlink"/>
            <w:rFonts w:hint="cs"/>
            <w:rtl/>
            <w:lang w:eastAsia="en-US"/>
          </w:rPr>
          <w:t>אם אדם חטא בהמה במה חטאה</w:t>
        </w:r>
      </w:hyperlink>
      <w:r>
        <w:rPr>
          <w:rFonts w:hint="cs"/>
          <w:rtl/>
          <w:lang w:eastAsia="en-US"/>
        </w:rPr>
        <w:t xml:space="preserve"> גם הם בפרשה זו ויש להוסיף ולדון בנושא נכבד זה בהזדמנות.</w:t>
      </w:r>
    </w:p>
  </w:footnote>
  <w:footnote w:id="17">
    <w:p w14:paraId="1A2C0A3C" w14:textId="77777777" w:rsidR="00525F5F" w:rsidRDefault="00525F5F" w:rsidP="006224CB">
      <w:pPr>
        <w:pStyle w:val="a3"/>
        <w:rPr>
          <w:rFonts w:hint="cs"/>
          <w:rtl/>
        </w:rPr>
      </w:pPr>
      <w:r>
        <w:rPr>
          <w:rStyle w:val="a5"/>
        </w:rPr>
        <w:footnoteRef/>
      </w:r>
      <w:r>
        <w:rPr>
          <w:rtl/>
        </w:rPr>
        <w:t xml:space="preserve"> </w:t>
      </w:r>
      <w:r w:rsidR="00BF3E75">
        <w:rPr>
          <w:rFonts w:hint="cs"/>
          <w:rtl/>
          <w:lang w:eastAsia="en-US"/>
        </w:rPr>
        <w:t>ראה פירוש אבן עזרא על הפסוק בתהלים קמה ט: "</w:t>
      </w:r>
      <w:r w:rsidR="00BF3E75">
        <w:rPr>
          <w:rtl/>
          <w:lang w:eastAsia="en-US"/>
        </w:rPr>
        <w:t>טוב</w:t>
      </w:r>
      <w:r w:rsidR="00BF3E75">
        <w:rPr>
          <w:rFonts w:hint="cs"/>
          <w:rtl/>
          <w:lang w:eastAsia="en-US"/>
        </w:rPr>
        <w:t xml:space="preserve"> ה' לכל</w:t>
      </w:r>
      <w:r w:rsidR="00BF3E75">
        <w:rPr>
          <w:rtl/>
          <w:lang w:eastAsia="en-US"/>
        </w:rPr>
        <w:t xml:space="preserve"> - כל מלך לא יתכן להיותו טוב רק לאנשים מעט והש</w:t>
      </w:r>
      <w:r w:rsidR="00BF3E75">
        <w:rPr>
          <w:rFonts w:hint="cs"/>
          <w:rtl/>
          <w:lang w:eastAsia="en-US"/>
        </w:rPr>
        <w:t>ם</w:t>
      </w:r>
      <w:r w:rsidR="00BF3E75">
        <w:rPr>
          <w:rtl/>
          <w:lang w:eastAsia="en-US"/>
        </w:rPr>
        <w:t xml:space="preserve"> לבדו טוב לכל</w:t>
      </w:r>
      <w:r w:rsidR="00BF3E75">
        <w:rPr>
          <w:rFonts w:hint="cs"/>
          <w:rtl/>
          <w:lang w:eastAsia="en-US"/>
        </w:rPr>
        <w:t>.</w:t>
      </w:r>
      <w:r w:rsidR="00BF3E75">
        <w:rPr>
          <w:rtl/>
          <w:lang w:eastAsia="en-US"/>
        </w:rPr>
        <w:t xml:space="preserve"> גם המלך לא יתכן לרחם רק על עבדיו הנאהבים והשם לבדו רחמיו על כל מעשיו</w:t>
      </w:r>
      <w:r w:rsidR="00BF3E75">
        <w:rPr>
          <w:rFonts w:hint="cs"/>
          <w:rtl/>
          <w:lang w:eastAsia="en-US"/>
        </w:rPr>
        <w:t xml:space="preserve">". מקורות אלה </w:t>
      </w:r>
      <w:r>
        <w:rPr>
          <w:rFonts w:hint="cs"/>
          <w:rtl/>
        </w:rPr>
        <w:t>מציג</w:t>
      </w:r>
      <w:r w:rsidR="00BF3E75">
        <w:rPr>
          <w:rFonts w:hint="cs"/>
          <w:rtl/>
        </w:rPr>
        <w:t>ים</w:t>
      </w:r>
      <w:r>
        <w:rPr>
          <w:rFonts w:hint="cs"/>
          <w:rtl/>
        </w:rPr>
        <w:t xml:space="preserve"> גישה שניתן לכנותה 'אוניברסלית' עליה נרחיב להלן - "רחמיו על כל מעשיו" </w:t>
      </w:r>
      <w:r w:rsidR="00BF3E75">
        <w:rPr>
          <w:rFonts w:hint="cs"/>
          <w:rtl/>
        </w:rPr>
        <w:t>במובן הרחב של "מעשיו" ו</w:t>
      </w:r>
      <w:r>
        <w:rPr>
          <w:rFonts w:hint="cs"/>
          <w:rtl/>
        </w:rPr>
        <w:t>כפשוטו של פסוק.</w:t>
      </w:r>
      <w:r w:rsidR="003739C2">
        <w:rPr>
          <w:rFonts w:hint="cs"/>
          <w:rtl/>
        </w:rPr>
        <w:t xml:space="preserve"> </w:t>
      </w:r>
      <w:r w:rsidR="004C13CB">
        <w:rPr>
          <w:rFonts w:hint="cs"/>
          <w:rtl/>
        </w:rPr>
        <w:t xml:space="preserve">האם דרשה זו חולקת על מאמר הגמרא בברכות שאין לעשות את מידותיו של הקב"ה רחמים ושכל המצוות אינן אלא גזירות (ברכות לג ע"ב)?  </w:t>
      </w:r>
    </w:p>
  </w:footnote>
  <w:footnote w:id="18">
    <w:p w14:paraId="2691675B" w14:textId="77777777" w:rsidR="00525F5F" w:rsidRDefault="00525F5F" w:rsidP="006224CB">
      <w:pPr>
        <w:pStyle w:val="a3"/>
        <w:rPr>
          <w:rFonts w:hint="cs"/>
          <w:rtl/>
        </w:rPr>
      </w:pPr>
      <w:r>
        <w:rPr>
          <w:rStyle w:val="a5"/>
        </w:rPr>
        <w:footnoteRef/>
      </w:r>
      <w:r>
        <w:rPr>
          <w:rtl/>
        </w:rPr>
        <w:t xml:space="preserve"> </w:t>
      </w:r>
      <w:r>
        <w:rPr>
          <w:rFonts w:hint="cs"/>
          <w:rtl/>
        </w:rPr>
        <w:t>יש אדם כזה ויש אדם כזה</w:t>
      </w:r>
      <w:r w:rsidR="006224CB">
        <w:rPr>
          <w:rFonts w:hint="cs"/>
          <w:rtl/>
        </w:rPr>
        <w:t xml:space="preserve">, אבל אין מי שחס הן על עבדיו והן על בהמתו (ואת האפשרות הרביעית </w:t>
      </w:r>
      <w:r w:rsidR="00B1632D">
        <w:rPr>
          <w:rFonts w:hint="cs"/>
          <w:rtl/>
        </w:rPr>
        <w:t xml:space="preserve">שלא חס על שניהם, </w:t>
      </w:r>
      <w:r w:rsidR="006224CB">
        <w:rPr>
          <w:rFonts w:hint="cs"/>
          <w:rtl/>
        </w:rPr>
        <w:t>לא טרח הדרשן להזכיר)</w:t>
      </w:r>
      <w:r>
        <w:rPr>
          <w:rFonts w:hint="cs"/>
          <w:rtl/>
        </w:rPr>
        <w:t>.</w:t>
      </w:r>
    </w:p>
  </w:footnote>
  <w:footnote w:id="19">
    <w:p w14:paraId="3336D371" w14:textId="77777777" w:rsidR="00525F5F" w:rsidRDefault="00525F5F" w:rsidP="009C5AAE">
      <w:pPr>
        <w:pStyle w:val="a3"/>
        <w:rPr>
          <w:rFonts w:hint="cs"/>
        </w:rPr>
      </w:pPr>
      <w:r>
        <w:rPr>
          <w:rStyle w:val="a5"/>
        </w:rPr>
        <w:footnoteRef/>
      </w:r>
      <w:r>
        <w:rPr>
          <w:rtl/>
        </w:rPr>
        <w:t xml:space="preserve"> </w:t>
      </w:r>
      <w:r>
        <w:rPr>
          <w:rFonts w:hint="cs"/>
          <w:rtl/>
        </w:rPr>
        <w:t xml:space="preserve">ראה </w:t>
      </w:r>
      <w:r>
        <w:rPr>
          <w:rtl/>
        </w:rPr>
        <w:t>חזקוני דברים כב</w:t>
      </w:r>
      <w:r>
        <w:rPr>
          <w:rFonts w:hint="cs"/>
          <w:rtl/>
        </w:rPr>
        <w:t xml:space="preserve"> </w:t>
      </w:r>
      <w:r>
        <w:rPr>
          <w:rtl/>
        </w:rPr>
        <w:t>י</w:t>
      </w:r>
      <w:r>
        <w:rPr>
          <w:rFonts w:hint="cs"/>
          <w:rtl/>
        </w:rPr>
        <w:t xml:space="preserve"> על המצווה </w:t>
      </w:r>
      <w:r>
        <w:rPr>
          <w:rtl/>
        </w:rPr>
        <w:t>לא תחר</w:t>
      </w:r>
      <w:r>
        <w:rPr>
          <w:rFonts w:hint="cs"/>
          <w:rtl/>
        </w:rPr>
        <w:t>ו</w:t>
      </w:r>
      <w:r>
        <w:rPr>
          <w:rtl/>
        </w:rPr>
        <w:t>ש בשור ובחמ</w:t>
      </w:r>
      <w:r>
        <w:rPr>
          <w:rFonts w:hint="cs"/>
          <w:rtl/>
        </w:rPr>
        <w:t>ו</w:t>
      </w:r>
      <w:r>
        <w:rPr>
          <w:rtl/>
        </w:rPr>
        <w:t>ר</w:t>
      </w:r>
      <w:r>
        <w:rPr>
          <w:rFonts w:hint="cs"/>
          <w:rtl/>
        </w:rPr>
        <w:t>: "</w:t>
      </w:r>
      <w:r>
        <w:rPr>
          <w:rtl/>
        </w:rPr>
        <w:t>רחמיו של הק</w:t>
      </w:r>
      <w:r>
        <w:rPr>
          <w:rFonts w:hint="cs"/>
          <w:rtl/>
        </w:rPr>
        <w:t>ב"ה</w:t>
      </w:r>
      <w:r>
        <w:rPr>
          <w:rtl/>
        </w:rPr>
        <w:t xml:space="preserve"> על כל מעשיו ואין כח החמור ככח השור</w:t>
      </w:r>
      <w:r>
        <w:rPr>
          <w:rFonts w:hint="cs"/>
          <w:rtl/>
        </w:rPr>
        <w:t>"</w:t>
      </w:r>
      <w:r>
        <w:rPr>
          <w:rtl/>
        </w:rPr>
        <w:t>.</w:t>
      </w:r>
    </w:p>
  </w:footnote>
  <w:footnote w:id="20">
    <w:p w14:paraId="595A7788" w14:textId="77777777" w:rsidR="00525F5F" w:rsidRDefault="00525F5F" w:rsidP="00912E20">
      <w:pPr>
        <w:pStyle w:val="a3"/>
        <w:rPr>
          <w:rFonts w:hint="cs"/>
          <w:rtl/>
        </w:rPr>
      </w:pPr>
      <w:r>
        <w:rPr>
          <w:rStyle w:val="a5"/>
        </w:rPr>
        <w:footnoteRef/>
      </w:r>
      <w:r>
        <w:rPr>
          <w:rtl/>
        </w:rPr>
        <w:t xml:space="preserve"> </w:t>
      </w:r>
      <w:r>
        <w:rPr>
          <w:rFonts w:hint="cs"/>
          <w:rtl/>
          <w:lang w:eastAsia="en-US"/>
        </w:rPr>
        <w:t xml:space="preserve">מה שהיה נכון בשעת הריצוי ושיקום העולם לאחר המבול, נכון גם בחיי </w:t>
      </w:r>
      <w:r w:rsidR="00912E20">
        <w:rPr>
          <w:rFonts w:hint="cs"/>
          <w:rtl/>
          <w:lang w:eastAsia="en-US"/>
        </w:rPr>
        <w:t>יום</w:t>
      </w:r>
      <w:r>
        <w:rPr>
          <w:rFonts w:hint="cs"/>
          <w:rtl/>
          <w:lang w:eastAsia="en-US"/>
        </w:rPr>
        <w:t xml:space="preserve">-יום. ראה </w:t>
      </w:r>
      <w:r>
        <w:rPr>
          <w:rtl/>
          <w:lang w:eastAsia="en-US"/>
        </w:rPr>
        <w:t xml:space="preserve">אוצר מדרשים (אייזנשטיין) </w:t>
      </w:r>
      <w:r>
        <w:rPr>
          <w:rFonts w:hint="cs"/>
          <w:rtl/>
          <w:lang w:eastAsia="en-US"/>
        </w:rPr>
        <w:t xml:space="preserve">ערך </w:t>
      </w:r>
      <w:r>
        <w:rPr>
          <w:rtl/>
          <w:lang w:eastAsia="en-US"/>
        </w:rPr>
        <w:t>יונה</w:t>
      </w:r>
      <w:r>
        <w:rPr>
          <w:rFonts w:hint="cs"/>
          <w:rtl/>
          <w:lang w:eastAsia="en-US"/>
        </w:rPr>
        <w:t xml:space="preserve"> על יונה הנביא שנשלח לנינוה: "</w:t>
      </w:r>
      <w:r>
        <w:rPr>
          <w:rtl/>
          <w:lang w:eastAsia="en-US"/>
        </w:rPr>
        <w:t>ויהי דבר ה' אל יונה בן אמיתי לאמר קום לך אל נינוה. יתברך וישתבח שמו של מלך מלכי המלכים הקב"ה שרחמיו מרובים על כל מעשיו, שבשעה ששגר יונה אל נינוה להתנבאות עליה לא נזדמן לו אלא במדת רחמים</w:t>
      </w:r>
      <w:r>
        <w:rPr>
          <w:rFonts w:hint="cs"/>
          <w:rtl/>
          <w:lang w:eastAsia="en-US"/>
        </w:rPr>
        <w:t xml:space="preserve"> וכו' ". ובנינוה כידוע היו רחמי הקב"ה על הבהמה כמו על האדם כפי שמסתיים הספר: "</w:t>
      </w:r>
      <w:r>
        <w:rPr>
          <w:rtl/>
          <w:lang w:eastAsia="en-US"/>
        </w:rPr>
        <w:t>וַאֲנִי לֹא אָחוּס עַל נִינְוֵה הָעִיר הַגְּדוֹלָה אֲשֶׁר יֶשׁ בָּהּ הַרְבֵּה מִשְׁתֵּים עֶשְׂרֵה רִבּוֹ אָדָם אֲשֶׁר לֹא יָדַע בֵּין יְמִינוֹ לִשְׂמֹאלוֹ וּבְהֵמָה רַבָּה</w:t>
      </w:r>
      <w:r>
        <w:rPr>
          <w:rFonts w:hint="cs"/>
          <w:rtl/>
          <w:lang w:eastAsia="en-US"/>
        </w:rPr>
        <w:t xml:space="preserve">". וזו הייתה מטרת מופת הקיקיון, כפירוש רד"ק </w:t>
      </w:r>
      <w:r>
        <w:rPr>
          <w:rtl/>
          <w:lang w:eastAsia="en-US"/>
        </w:rPr>
        <w:t>יונה ד</w:t>
      </w:r>
      <w:r>
        <w:rPr>
          <w:rFonts w:hint="cs"/>
          <w:rtl/>
          <w:lang w:eastAsia="en-US"/>
        </w:rPr>
        <w:t xml:space="preserve"> </w:t>
      </w:r>
      <w:r>
        <w:rPr>
          <w:rtl/>
          <w:lang w:eastAsia="en-US"/>
        </w:rPr>
        <w:t>ו</w:t>
      </w:r>
      <w:r>
        <w:rPr>
          <w:rFonts w:hint="cs"/>
          <w:rtl/>
          <w:lang w:eastAsia="en-US"/>
        </w:rPr>
        <w:t>:</w:t>
      </w:r>
      <w:r>
        <w:rPr>
          <w:rtl/>
          <w:lang w:eastAsia="en-US"/>
        </w:rPr>
        <w:t xml:space="preserve"> </w:t>
      </w:r>
      <w:r>
        <w:rPr>
          <w:rFonts w:hint="cs"/>
          <w:rtl/>
          <w:lang w:eastAsia="en-US"/>
        </w:rPr>
        <w:t>"</w:t>
      </w:r>
      <w:r>
        <w:rPr>
          <w:rtl/>
          <w:lang w:eastAsia="en-US"/>
        </w:rPr>
        <w:t>ועשה עמו אות זה להשכילו בגזרת ה' וכי רחמיו על כל מעשיו</w:t>
      </w:r>
      <w:r>
        <w:rPr>
          <w:rFonts w:hint="cs"/>
          <w:rtl/>
          <w:lang w:eastAsia="en-US"/>
        </w:rPr>
        <w:t xml:space="preserve">". ראה דברינו </w:t>
      </w:r>
      <w:hyperlink r:id="rId10" w:history="1">
        <w:r w:rsidRPr="00AB3587">
          <w:rPr>
            <w:rStyle w:val="Hyperlink"/>
            <w:rFonts w:hint="cs"/>
            <w:rtl/>
            <w:lang w:eastAsia="en-US"/>
          </w:rPr>
          <w:t>אנשי נינוה</w:t>
        </w:r>
      </w:hyperlink>
      <w:r>
        <w:rPr>
          <w:rFonts w:hint="cs"/>
          <w:rtl/>
          <w:lang w:eastAsia="en-US"/>
        </w:rPr>
        <w:t xml:space="preserve"> ביום הכיפורים (וראה גם הקשר המעניין בין ממלכת אשור והעיר נינוה ודור הפלגה המסופר בפרשתנו, מדרש ילמדנו ומדרש אגדה בובר בראשית נח י יא, המובאים בדברינו </w:t>
      </w:r>
      <w:hyperlink r:id="rId11" w:history="1">
        <w:r w:rsidRPr="00AB3587">
          <w:rPr>
            <w:rStyle w:val="Hyperlink"/>
            <w:rFonts w:hint="cs"/>
            <w:rtl/>
            <w:lang w:eastAsia="en-US"/>
          </w:rPr>
          <w:t>אברהם ודור הפלגה</w:t>
        </w:r>
      </w:hyperlink>
      <w:r>
        <w:rPr>
          <w:rFonts w:hint="cs"/>
          <w:rtl/>
          <w:lang w:eastAsia="en-US"/>
        </w:rPr>
        <w:t xml:space="preserve"> ו</w:t>
      </w:r>
      <w:hyperlink r:id="rId12" w:history="1">
        <w:r w:rsidRPr="00AB3587">
          <w:rPr>
            <w:rStyle w:val="Hyperlink"/>
            <w:rFonts w:hint="cs"/>
            <w:rtl/>
            <w:lang w:eastAsia="en-US"/>
          </w:rPr>
          <w:t>אנשי נינוה</w:t>
        </w:r>
      </w:hyperlink>
      <w:r>
        <w:rPr>
          <w:rFonts w:hint="cs"/>
          <w:rtl/>
          <w:lang w:eastAsia="en-US"/>
        </w:rPr>
        <w:t xml:space="preserve"> כנ"ל). וכבר הרחבנו גם לדון בנושא רחמי הקב"ה על עולם החי בדברינו </w:t>
      </w:r>
      <w:hyperlink r:id="rId13" w:history="1">
        <w:r w:rsidRPr="001E07DA">
          <w:rPr>
            <w:rStyle w:val="Hyperlink"/>
            <w:rFonts w:hint="cs"/>
            <w:rtl/>
            <w:lang w:eastAsia="en-US"/>
          </w:rPr>
          <w:t>כי יקרא קן ציפור לפניך</w:t>
        </w:r>
      </w:hyperlink>
      <w:r>
        <w:rPr>
          <w:rFonts w:hint="cs"/>
          <w:rtl/>
          <w:lang w:eastAsia="en-US"/>
        </w:rPr>
        <w:t xml:space="preserve"> בפרשת כי תצא וכן </w:t>
      </w:r>
      <w:hyperlink r:id="rId14" w:history="1">
        <w:r w:rsidRPr="001E07DA">
          <w:rPr>
            <w:rStyle w:val="Hyperlink"/>
            <w:rFonts w:hint="cs"/>
            <w:rtl/>
            <w:lang w:eastAsia="en-US"/>
          </w:rPr>
          <w:t>אותו ואת בנו</w:t>
        </w:r>
      </w:hyperlink>
      <w:r>
        <w:rPr>
          <w:rFonts w:hint="cs"/>
          <w:rtl/>
          <w:lang w:eastAsia="en-US"/>
        </w:rPr>
        <w:t xml:space="preserve"> בפרשת אמור </w:t>
      </w:r>
      <w:r>
        <w:rPr>
          <w:rtl/>
          <w:lang w:eastAsia="en-US"/>
        </w:rPr>
        <w:t>–</w:t>
      </w:r>
      <w:r>
        <w:rPr>
          <w:rFonts w:hint="cs"/>
          <w:rtl/>
          <w:lang w:eastAsia="en-US"/>
        </w:rPr>
        <w:t xml:space="preserve"> מדרשים שאינם מהססים לעשות את גזרותיו של הקב"ה ומידותיו רחמים, בניגוד לדברי הגמרא בברכות לג ע"ב. (ראה גם דברינו </w:t>
      </w:r>
      <w:hyperlink r:id="rId15" w:history="1">
        <w:r w:rsidRPr="001E07DA">
          <w:rPr>
            <w:rStyle w:val="Hyperlink"/>
            <w:rFonts w:hint="cs"/>
            <w:rtl/>
            <w:lang w:eastAsia="en-US"/>
          </w:rPr>
          <w:t>על מידות גזרות וטעמי המצוות</w:t>
        </w:r>
      </w:hyperlink>
      <w:r>
        <w:rPr>
          <w:rFonts w:hint="cs"/>
          <w:rtl/>
          <w:lang w:eastAsia="en-US"/>
        </w:rPr>
        <w:t xml:space="preserve"> בפרשת כי תצא).</w:t>
      </w:r>
    </w:p>
  </w:footnote>
  <w:footnote w:id="21">
    <w:p w14:paraId="7EA8824E" w14:textId="77777777" w:rsidR="00525F5F" w:rsidRDefault="00525F5F" w:rsidP="00BB469B">
      <w:pPr>
        <w:pStyle w:val="a3"/>
        <w:rPr>
          <w:rFonts w:hint="cs"/>
        </w:rPr>
      </w:pPr>
      <w:r>
        <w:rPr>
          <w:rStyle w:val="a5"/>
        </w:rPr>
        <w:footnoteRef/>
      </w:r>
      <w:r>
        <w:rPr>
          <w:rtl/>
        </w:rPr>
        <w:t xml:space="preserve"> </w:t>
      </w:r>
      <w:r>
        <w:rPr>
          <w:rFonts w:hint="cs"/>
          <w:rtl/>
          <w:lang w:eastAsia="en-US"/>
        </w:rPr>
        <w:t xml:space="preserve">מאדם, הטבע ועולם החי, ומהחברה האנושית הכללית, צדיקים ורשעים, אל עם ישראל פנימה. בעיניים של היום תהיינה מי שתאמרנה מדוע צריכות הנשים לבוא בטיעון של רחמים </w:t>
      </w:r>
      <w:r w:rsidR="00627E73">
        <w:rPr>
          <w:rFonts w:hint="cs"/>
          <w:rtl/>
          <w:lang w:eastAsia="en-US"/>
        </w:rPr>
        <w:t>ל</w:t>
      </w:r>
      <w:r>
        <w:rPr>
          <w:rFonts w:hint="cs"/>
          <w:rtl/>
          <w:lang w:eastAsia="en-US"/>
        </w:rPr>
        <w:t>טענה צודקת (מן הדין)</w:t>
      </w:r>
      <w:r w:rsidR="00B1632D">
        <w:rPr>
          <w:rFonts w:hint="cs"/>
          <w:rtl/>
          <w:lang w:eastAsia="en-US"/>
        </w:rPr>
        <w:t>?</w:t>
      </w:r>
      <w:r>
        <w:rPr>
          <w:rFonts w:hint="cs"/>
          <w:rtl/>
          <w:lang w:eastAsia="en-US"/>
        </w:rPr>
        <w:t xml:space="preserve"> מעבר לשפיטה המוטעית של תקופת המקרא בעיניים של ימינו, הטענה של "ורחמיו על כל מעשיו" איננה טענה נחותה. היא טענה בסיסית של קיום הבריאה עפ"י דין שמקורה בבריאת העולם</w:t>
      </w:r>
      <w:r w:rsidR="00B1632D">
        <w:rPr>
          <w:rFonts w:hint="cs"/>
          <w:rtl/>
          <w:lang w:eastAsia="en-US"/>
        </w:rPr>
        <w:t xml:space="preserve"> בשיתוף של מידת הדין עם מידת הרחמים (בראשית רבה </w:t>
      </w:r>
      <w:r w:rsidR="00BB469B">
        <w:rPr>
          <w:rFonts w:hint="cs"/>
          <w:rtl/>
          <w:lang w:eastAsia="en-US"/>
        </w:rPr>
        <w:t>ח ד</w:t>
      </w:r>
      <w:r w:rsidR="00B1632D">
        <w:rPr>
          <w:rFonts w:hint="cs"/>
          <w:rtl/>
          <w:lang w:eastAsia="en-US"/>
        </w:rPr>
        <w:t xml:space="preserve">), </w:t>
      </w:r>
      <w:r w:rsidR="00BB469B">
        <w:rPr>
          <w:rFonts w:hint="cs"/>
          <w:rtl/>
          <w:lang w:eastAsia="en-US"/>
        </w:rPr>
        <w:t>ב</w:t>
      </w:r>
      <w:r w:rsidR="00B1632D">
        <w:rPr>
          <w:rFonts w:hint="cs"/>
          <w:rtl/>
          <w:lang w:eastAsia="en-US"/>
        </w:rPr>
        <w:t xml:space="preserve">בריאת האדם הזוגית: </w:t>
      </w:r>
      <w:r>
        <w:rPr>
          <w:rFonts w:hint="cs"/>
          <w:rtl/>
          <w:lang w:eastAsia="en-US"/>
        </w:rPr>
        <w:t>"זכר ונקבה ברא אותם</w:t>
      </w:r>
      <w:r w:rsidR="00B1632D">
        <w:rPr>
          <w:rFonts w:hint="cs"/>
          <w:rtl/>
          <w:lang w:eastAsia="en-US"/>
        </w:rPr>
        <w:t>"</w:t>
      </w:r>
      <w:r>
        <w:rPr>
          <w:rFonts w:hint="cs"/>
          <w:rtl/>
          <w:lang w:eastAsia="en-US"/>
        </w:rPr>
        <w:t xml:space="preserve">) ובשיקום העולם לאחר המבול. וכדרשת ר' שמואל בר נחמן בבראשית רבה לעיל על היפוך מידת הדין לרחמים. ראה </w:t>
      </w:r>
      <w:r w:rsidR="00BF3E75">
        <w:rPr>
          <w:rFonts w:hint="cs"/>
          <w:rtl/>
          <w:lang w:eastAsia="en-US"/>
        </w:rPr>
        <w:t xml:space="preserve">שוב </w:t>
      </w:r>
      <w:r>
        <w:rPr>
          <w:rFonts w:hint="cs"/>
          <w:rtl/>
          <w:lang w:eastAsia="en-US"/>
        </w:rPr>
        <w:t>פירוש אבן עזרא על הפסוק בתהלים קמה ט: "</w:t>
      </w:r>
      <w:r>
        <w:rPr>
          <w:rtl/>
          <w:lang w:eastAsia="en-US"/>
        </w:rPr>
        <w:t>טוב</w:t>
      </w:r>
      <w:r>
        <w:rPr>
          <w:rFonts w:hint="cs"/>
          <w:rtl/>
          <w:lang w:eastAsia="en-US"/>
        </w:rPr>
        <w:t xml:space="preserve"> ה' לכל</w:t>
      </w:r>
      <w:r>
        <w:rPr>
          <w:rtl/>
          <w:lang w:eastAsia="en-US"/>
        </w:rPr>
        <w:t xml:space="preserve"> - כל מלך לא יתכן להיותו טוב רק לאנשים מעט והש</w:t>
      </w:r>
      <w:r>
        <w:rPr>
          <w:rFonts w:hint="cs"/>
          <w:rtl/>
          <w:lang w:eastAsia="en-US"/>
        </w:rPr>
        <w:t>ם</w:t>
      </w:r>
      <w:r>
        <w:rPr>
          <w:rtl/>
          <w:lang w:eastAsia="en-US"/>
        </w:rPr>
        <w:t xml:space="preserve"> לבדו טוב לכל</w:t>
      </w:r>
      <w:r>
        <w:rPr>
          <w:rFonts w:hint="cs"/>
          <w:rtl/>
          <w:lang w:eastAsia="en-US"/>
        </w:rPr>
        <w:t>.</w:t>
      </w:r>
      <w:r>
        <w:rPr>
          <w:rtl/>
          <w:lang w:eastAsia="en-US"/>
        </w:rPr>
        <w:t xml:space="preserve"> גם המלך לא יתכן לרחם רק על עבדיו הנאהבים והשם לבדו רחמיו על כל מעשיו</w:t>
      </w:r>
      <w:r>
        <w:rPr>
          <w:rFonts w:hint="cs"/>
          <w:rtl/>
          <w:lang w:eastAsia="en-US"/>
        </w:rPr>
        <w:t xml:space="preserve">". וכל מעשיו </w:t>
      </w:r>
      <w:r w:rsidR="00627E73">
        <w:rPr>
          <w:rFonts w:hint="cs"/>
          <w:rtl/>
          <w:lang w:eastAsia="en-US"/>
        </w:rPr>
        <w:t xml:space="preserve">וודאי כוללים את </w:t>
      </w:r>
      <w:r>
        <w:rPr>
          <w:rFonts w:hint="cs"/>
          <w:rtl/>
          <w:lang w:eastAsia="en-US"/>
        </w:rPr>
        <w:t>"עבדיו הנאהבים". לא בכדי נקרא הקב"ה רחמנא</w:t>
      </w:r>
      <w:r w:rsidRPr="00A328C8">
        <w:rPr>
          <w:rFonts w:hint="cs"/>
          <w:rtl/>
          <w:lang w:eastAsia="en-US"/>
        </w:rPr>
        <w:t xml:space="preserve"> </w:t>
      </w:r>
      <w:r>
        <w:rPr>
          <w:rFonts w:hint="cs"/>
          <w:rtl/>
          <w:lang w:eastAsia="en-US"/>
        </w:rPr>
        <w:t>היינו המרחם. ובז</w:t>
      </w:r>
      <w:r>
        <w:rPr>
          <w:rtl/>
          <w:lang w:eastAsia="en-US"/>
        </w:rPr>
        <w:t>והר פרשת וישלח</w:t>
      </w:r>
      <w:r>
        <w:rPr>
          <w:rFonts w:hint="cs"/>
          <w:rtl/>
          <w:lang w:eastAsia="en-US"/>
        </w:rPr>
        <w:t>: "</w:t>
      </w:r>
      <w:r>
        <w:rPr>
          <w:rtl/>
          <w:lang w:eastAsia="en-US"/>
        </w:rPr>
        <w:t>בריך רחמנא דיהיב אורייתא לישראל</w:t>
      </w:r>
      <w:r>
        <w:rPr>
          <w:rFonts w:hint="cs"/>
          <w:rtl/>
          <w:lang w:eastAsia="en-US"/>
        </w:rPr>
        <w:t>". ואיך נתנה תורה? "כה תאמר לבית יעקב ותגד לבני ישראל</w:t>
      </w:r>
      <w:r w:rsidR="00BF3E75">
        <w:rPr>
          <w:rFonts w:hint="cs"/>
          <w:rtl/>
          <w:lang w:eastAsia="en-US"/>
        </w:rPr>
        <w:t xml:space="preserve"> </w:t>
      </w:r>
      <w:r w:rsidR="00BF3E75">
        <w:rPr>
          <w:rtl/>
          <w:lang w:eastAsia="en-US"/>
        </w:rPr>
        <w:t>–</w:t>
      </w:r>
      <w:r w:rsidR="00BF3E75">
        <w:rPr>
          <w:rFonts w:hint="cs"/>
          <w:rtl/>
          <w:lang w:eastAsia="en-US"/>
        </w:rPr>
        <w:t xml:space="preserve"> בית יעקב אלו הנשים</w:t>
      </w:r>
      <w:r w:rsidR="00912E20">
        <w:rPr>
          <w:rFonts w:hint="cs"/>
          <w:rtl/>
          <w:lang w:eastAsia="en-US"/>
        </w:rPr>
        <w:t>" (שמות רבה כח ב)</w:t>
      </w:r>
      <w:r>
        <w:rPr>
          <w:rFonts w:hint="cs"/>
          <w:rtl/>
          <w:lang w:eastAsia="en-US"/>
        </w:rPr>
        <w:t xml:space="preserve">. את כל זה השכילו להבין </w:t>
      </w:r>
      <w:r w:rsidR="00B1632D">
        <w:rPr>
          <w:rFonts w:hint="cs"/>
          <w:rtl/>
          <w:lang w:eastAsia="en-US"/>
        </w:rPr>
        <w:t xml:space="preserve">ולדרוש </w:t>
      </w:r>
      <w:r>
        <w:rPr>
          <w:rFonts w:hint="cs"/>
          <w:rtl/>
          <w:lang w:eastAsia="en-US"/>
        </w:rPr>
        <w:t xml:space="preserve">בנות צלפחד להן הקדשנו את דברינו </w:t>
      </w:r>
      <w:hyperlink r:id="rId16" w:history="1">
        <w:r w:rsidRPr="00A328C8">
          <w:rPr>
            <w:rStyle w:val="Hyperlink"/>
            <w:rFonts w:hint="cs"/>
            <w:rtl/>
            <w:lang w:eastAsia="en-US"/>
          </w:rPr>
          <w:t>בנות צלפחד</w:t>
        </w:r>
      </w:hyperlink>
      <w:r>
        <w:rPr>
          <w:rFonts w:hint="cs"/>
          <w:rtl/>
          <w:lang w:eastAsia="en-US"/>
        </w:rPr>
        <w:t xml:space="preserve"> בפרשת פנחס. ומהן למד משה להשתמש בפסוק: "ורחמיו על מעשיו" כשהוא נפרד מבני ישראל ערב מותו. ראה </w:t>
      </w:r>
      <w:r>
        <w:rPr>
          <w:rtl/>
          <w:lang w:eastAsia="en-US"/>
        </w:rPr>
        <w:t xml:space="preserve">אוצר מדרשים (אייזנשטיין) </w:t>
      </w:r>
      <w:r w:rsidR="00912E20">
        <w:rPr>
          <w:rFonts w:hint="cs"/>
          <w:rtl/>
          <w:lang w:eastAsia="en-US"/>
        </w:rPr>
        <w:t xml:space="preserve">ערך </w:t>
      </w:r>
      <w:r>
        <w:rPr>
          <w:rtl/>
          <w:lang w:eastAsia="en-US"/>
        </w:rPr>
        <w:t>משה</w:t>
      </w:r>
      <w:r>
        <w:rPr>
          <w:rFonts w:hint="cs"/>
          <w:rtl/>
          <w:lang w:eastAsia="en-US"/>
        </w:rPr>
        <w:t>: "</w:t>
      </w:r>
      <w:r>
        <w:rPr>
          <w:rtl/>
          <w:lang w:eastAsia="en-US"/>
        </w:rPr>
        <w:t>באותה שעה בכו ישראל במרר ואמרו לו</w:t>
      </w:r>
      <w:r>
        <w:rPr>
          <w:rFonts w:hint="cs"/>
          <w:rtl/>
          <w:lang w:eastAsia="en-US"/>
        </w:rPr>
        <w:t>:</w:t>
      </w:r>
      <w:r>
        <w:rPr>
          <w:rtl/>
          <w:lang w:eastAsia="en-US"/>
        </w:rPr>
        <w:t xml:space="preserve"> משה רבנו, אם אתה פורש ממנו מה יהא עלינו</w:t>
      </w:r>
      <w:r>
        <w:rPr>
          <w:rFonts w:hint="cs"/>
          <w:rtl/>
          <w:lang w:eastAsia="en-US"/>
        </w:rPr>
        <w:t>?</w:t>
      </w:r>
      <w:r>
        <w:rPr>
          <w:rtl/>
          <w:lang w:eastAsia="en-US"/>
        </w:rPr>
        <w:t xml:space="preserve"> השיב להם</w:t>
      </w:r>
      <w:r>
        <w:rPr>
          <w:rFonts w:hint="cs"/>
          <w:rtl/>
          <w:lang w:eastAsia="en-US"/>
        </w:rPr>
        <w:t>:</w:t>
      </w:r>
      <w:r>
        <w:rPr>
          <w:rtl/>
          <w:lang w:eastAsia="en-US"/>
        </w:rPr>
        <w:t xml:space="preserve"> בני, כל אותן הימים היה הקב"ה עמכם, אף עכשיו הוא יהיה עמכם. שמא תאמרו כל אותן הנסים והנפלאות שנעשו לכם על ידי בשבילי נעשו? לא עשה אלא בשביל רחמיו של הקב"ה</w:t>
      </w:r>
      <w:r>
        <w:rPr>
          <w:rFonts w:hint="cs"/>
          <w:rtl/>
          <w:lang w:eastAsia="en-US"/>
        </w:rPr>
        <w:t>,</w:t>
      </w:r>
      <w:r>
        <w:rPr>
          <w:rtl/>
          <w:lang w:eastAsia="en-US"/>
        </w:rPr>
        <w:t xml:space="preserve"> שנא</w:t>
      </w:r>
      <w:r>
        <w:rPr>
          <w:rFonts w:hint="cs"/>
          <w:rtl/>
          <w:lang w:eastAsia="en-US"/>
        </w:rPr>
        <w:t xml:space="preserve">מר: </w:t>
      </w:r>
      <w:r>
        <w:rPr>
          <w:rtl/>
          <w:lang w:eastAsia="en-US"/>
        </w:rPr>
        <w:t>טוב ה' לכל ורחמיו על כל מעשיו, כל מה שעשה בשביל כבודו עשה, אם תבטחו בו באמת הוא יעשה כל רצונכם</w:t>
      </w:r>
      <w:r>
        <w:rPr>
          <w:rFonts w:hint="cs"/>
          <w:rtl/>
          <w:lang w:eastAsia="en-US"/>
        </w:rPr>
        <w:t>". וב</w:t>
      </w:r>
      <w:r w:rsidR="00912E20">
        <w:rPr>
          <w:rFonts w:hint="cs"/>
          <w:rtl/>
          <w:lang w:eastAsia="en-US"/>
        </w:rPr>
        <w:t xml:space="preserve">דורנו שזכה לנשים למדניות </w:t>
      </w:r>
      <w:r>
        <w:rPr>
          <w:rFonts w:hint="cs"/>
          <w:rtl/>
          <w:lang w:eastAsia="en-US"/>
        </w:rPr>
        <w:t>ניתן לומר על משקל "ורחמיו על כל מעשי</w:t>
      </w:r>
      <w:r w:rsidR="00B1632D">
        <w:rPr>
          <w:rFonts w:hint="cs"/>
          <w:rtl/>
          <w:lang w:eastAsia="en-US"/>
        </w:rPr>
        <w:t>ו</w:t>
      </w:r>
      <w:r>
        <w:rPr>
          <w:rFonts w:hint="cs"/>
          <w:rtl/>
          <w:lang w:eastAsia="en-US"/>
        </w:rPr>
        <w:t xml:space="preserve">" </w:t>
      </w:r>
      <w:r>
        <w:rPr>
          <w:rtl/>
          <w:lang w:eastAsia="en-US"/>
        </w:rPr>
        <w:t>–</w:t>
      </w:r>
      <w:r>
        <w:rPr>
          <w:rFonts w:hint="cs"/>
          <w:rtl/>
          <w:lang w:eastAsia="en-US"/>
        </w:rPr>
        <w:t xml:space="preserve"> ותורתו בפי כל יצוריו.</w:t>
      </w:r>
    </w:p>
  </w:footnote>
  <w:footnote w:id="22">
    <w:p w14:paraId="219BEBBD" w14:textId="77777777" w:rsidR="00FB4FC3" w:rsidRDefault="00FB4FC3" w:rsidP="00B57012">
      <w:pPr>
        <w:pStyle w:val="a3"/>
        <w:rPr>
          <w:rFonts w:hint="cs"/>
          <w:rtl/>
        </w:rPr>
      </w:pPr>
      <w:r>
        <w:rPr>
          <w:rStyle w:val="a5"/>
        </w:rPr>
        <w:footnoteRef/>
      </w:r>
      <w:r>
        <w:rPr>
          <w:rtl/>
        </w:rPr>
        <w:t xml:space="preserve"> </w:t>
      </w:r>
      <w:r>
        <w:rPr>
          <w:rFonts w:hint="cs"/>
          <w:rtl/>
          <w:lang w:eastAsia="en-US"/>
        </w:rPr>
        <w:t xml:space="preserve">והוא כולל שם גם כנענים שבאו להסתפח לעם ישראל בימי משה כפי שבאו </w:t>
      </w:r>
      <w:r>
        <w:rPr>
          <w:rtl/>
          <w:lang w:eastAsia="en-US"/>
        </w:rPr>
        <w:t xml:space="preserve">הגבעונים </w:t>
      </w:r>
      <w:r>
        <w:rPr>
          <w:rFonts w:hint="cs"/>
          <w:rtl/>
          <w:lang w:eastAsia="en-US"/>
        </w:rPr>
        <w:t xml:space="preserve">בימי </w:t>
      </w:r>
      <w:r>
        <w:rPr>
          <w:rtl/>
          <w:lang w:eastAsia="en-US"/>
        </w:rPr>
        <w:t>יהושע</w:t>
      </w:r>
      <w:r w:rsidR="00BB469B">
        <w:rPr>
          <w:rFonts w:hint="cs"/>
          <w:rtl/>
          <w:lang w:eastAsia="en-US"/>
        </w:rPr>
        <w:t xml:space="preserve"> (וכבר קדם לכולם הערב רב שעלה עם בני ישראל ממצרים, </w:t>
      </w:r>
      <w:hyperlink r:id="rId17" w:history="1">
        <w:r w:rsidR="00BB469B" w:rsidRPr="00BB469B">
          <w:rPr>
            <w:rStyle w:val="Hyperlink"/>
            <w:rFonts w:hint="cs"/>
            <w:rtl/>
            <w:lang w:eastAsia="en-US"/>
          </w:rPr>
          <w:t>דברינו בפרשת בשלח</w:t>
        </w:r>
      </w:hyperlink>
      <w:r w:rsidR="00BB469B">
        <w:rPr>
          <w:rFonts w:hint="cs"/>
          <w:rtl/>
          <w:lang w:eastAsia="en-US"/>
        </w:rPr>
        <w:t>)</w:t>
      </w:r>
      <w:r>
        <w:rPr>
          <w:rFonts w:hint="cs"/>
          <w:rtl/>
          <w:lang w:eastAsia="en-US"/>
        </w:rPr>
        <w:t xml:space="preserve">. ראה דברינו </w:t>
      </w:r>
      <w:hyperlink r:id="rId18" w:history="1">
        <w:r w:rsidRPr="00D11563">
          <w:rPr>
            <w:rStyle w:val="Hyperlink"/>
            <w:rFonts w:hint="cs"/>
            <w:rtl/>
            <w:lang w:eastAsia="en-US"/>
          </w:rPr>
          <w:t>הגבעונים</w:t>
        </w:r>
      </w:hyperlink>
      <w:r>
        <w:rPr>
          <w:rFonts w:hint="cs"/>
          <w:rtl/>
          <w:lang w:eastAsia="en-US"/>
        </w:rPr>
        <w:t xml:space="preserve"> בפרשת ניצבים. מדרש זה מחזיר אותנו לגישה 'האוניברסלית' שכבר ראינו במדרש פסיקתא רבתי </w:t>
      </w:r>
      <w:r w:rsidR="00BF3E75">
        <w:rPr>
          <w:rFonts w:hint="cs"/>
          <w:rtl/>
          <w:lang w:eastAsia="en-US"/>
        </w:rPr>
        <w:t xml:space="preserve">ובפירוש אבן עזרא </w:t>
      </w:r>
      <w:r>
        <w:rPr>
          <w:rFonts w:hint="cs"/>
          <w:rtl/>
          <w:lang w:eastAsia="en-US"/>
        </w:rPr>
        <w:t xml:space="preserve">לעיל. "ורחמיו על כל מעשיו" </w:t>
      </w:r>
      <w:r w:rsidR="00912E20">
        <w:rPr>
          <w:rFonts w:hint="cs"/>
          <w:rtl/>
          <w:lang w:eastAsia="en-US"/>
        </w:rPr>
        <w:t xml:space="preserve">- </w:t>
      </w:r>
      <w:r>
        <w:rPr>
          <w:rFonts w:hint="cs"/>
          <w:rtl/>
          <w:lang w:eastAsia="en-US"/>
        </w:rPr>
        <w:t xml:space="preserve">כפי שהיו עם חידוש החיים אחר המבול ואולי גם ברגע בריאת העולם. לגישה רחבה זו ניתן לצרף מדרשים נוספים כגון </w:t>
      </w:r>
      <w:r>
        <w:rPr>
          <w:rtl/>
          <w:lang w:eastAsia="en-US"/>
        </w:rPr>
        <w:t>מדרש תנחומא פרשת נח</w:t>
      </w:r>
      <w:r>
        <w:rPr>
          <w:rFonts w:hint="cs"/>
          <w:rtl/>
          <w:lang w:eastAsia="en-US"/>
        </w:rPr>
        <w:t xml:space="preserve"> סימן יג על כנען שקולל להיות עבד על מה שעשה לנח: "ו</w:t>
      </w:r>
      <w:r>
        <w:rPr>
          <w:rtl/>
          <w:lang w:eastAsia="en-US"/>
        </w:rPr>
        <w:t>אעפ"כ חזר הקב"ה וריחם עליו שרחמיו על כל מעשיו, אמר הקב"ה</w:t>
      </w:r>
      <w:r>
        <w:rPr>
          <w:rFonts w:hint="cs"/>
          <w:rtl/>
          <w:lang w:eastAsia="en-US"/>
        </w:rPr>
        <w:t>:</w:t>
      </w:r>
      <w:r>
        <w:rPr>
          <w:rtl/>
          <w:lang w:eastAsia="en-US"/>
        </w:rPr>
        <w:t xml:space="preserve"> הואיל ונמכר עצמו לעבדות יצא בעין שראה ובפה שהגיד בדין הוא שיצא לחרות בשן ובעין</w:t>
      </w:r>
      <w:r>
        <w:rPr>
          <w:rFonts w:hint="cs"/>
          <w:rtl/>
          <w:lang w:eastAsia="en-US"/>
        </w:rPr>
        <w:t xml:space="preserve"> וכו' ". ומכאן שחרור עבדים עברים ביובל גם אם נרצעו</w:t>
      </w:r>
      <w:r w:rsidR="00B57012">
        <w:rPr>
          <w:rFonts w:hint="cs"/>
          <w:rtl/>
          <w:lang w:eastAsia="en-US"/>
        </w:rPr>
        <w:t>, וכלשון פירוש פתרון תורה בפרשת בהר</w:t>
      </w:r>
      <w:r>
        <w:rPr>
          <w:rFonts w:hint="cs"/>
          <w:rtl/>
          <w:lang w:eastAsia="en-US"/>
        </w:rPr>
        <w:t>: "</w:t>
      </w:r>
      <w:r>
        <w:rPr>
          <w:rtl/>
          <w:lang w:eastAsia="en-US"/>
        </w:rPr>
        <w:t xml:space="preserve">ואלו כולם יהיו חפושים </w:t>
      </w:r>
      <w:r w:rsidR="00B57012">
        <w:rPr>
          <w:rFonts w:hint="cs"/>
          <w:rtl/>
          <w:lang w:eastAsia="en-US"/>
        </w:rPr>
        <w:t xml:space="preserve">(חופשיים) </w:t>
      </w:r>
      <w:r>
        <w:rPr>
          <w:rtl/>
          <w:lang w:eastAsia="en-US"/>
        </w:rPr>
        <w:t>בשנת יובל בוודי ורחמיו על כל מעשיו באין שיעור</w:t>
      </w:r>
      <w:r>
        <w:rPr>
          <w:rFonts w:hint="cs"/>
          <w:rtl/>
          <w:lang w:eastAsia="en-US"/>
        </w:rPr>
        <w:t>".</w:t>
      </w:r>
      <w:r w:rsidR="00627E73">
        <w:rPr>
          <w:rFonts w:hint="cs"/>
          <w:rtl/>
        </w:rPr>
        <w:t xml:space="preserve"> </w:t>
      </w:r>
      <w:r w:rsidR="00627E73">
        <w:rPr>
          <w:rFonts w:hint="cs"/>
          <w:rtl/>
          <w:lang w:eastAsia="en-US"/>
        </w:rPr>
        <w:t>לעומתם, יש לא מעט מדרשים 'פרטיקולריים' שמגבילים את הטוב והרחמים רק לעם ישראל. ראה למשל</w:t>
      </w:r>
      <w:r w:rsidR="00627E73" w:rsidRPr="008F0019">
        <w:rPr>
          <w:rtl/>
          <w:lang w:eastAsia="en-US"/>
        </w:rPr>
        <w:t xml:space="preserve"> </w:t>
      </w:r>
      <w:r w:rsidR="00627E73">
        <w:rPr>
          <w:rtl/>
          <w:lang w:eastAsia="en-US"/>
        </w:rPr>
        <w:t>מדרש תנחומא (בובר) פרשת מצורע</w:t>
      </w:r>
      <w:r w:rsidR="00627E73">
        <w:rPr>
          <w:rFonts w:hint="cs"/>
          <w:rtl/>
          <w:lang w:eastAsia="en-US"/>
        </w:rPr>
        <w:t xml:space="preserve"> סימן יא שממש מכופף את הפסוק ש"מעשיו" הם רק עם ישראל: "</w:t>
      </w:r>
      <w:r w:rsidR="00627E73">
        <w:rPr>
          <w:rtl/>
          <w:lang w:eastAsia="en-US"/>
        </w:rPr>
        <w:t>אך טוב לישראל [אלהים], יכול לכל</w:t>
      </w:r>
      <w:r w:rsidR="00627E73">
        <w:rPr>
          <w:rFonts w:hint="cs"/>
          <w:rtl/>
          <w:lang w:eastAsia="en-US"/>
        </w:rPr>
        <w:t xml:space="preserve">? תלמוד לומר: </w:t>
      </w:r>
      <w:r w:rsidR="00627E73">
        <w:rPr>
          <w:rtl/>
          <w:lang w:eastAsia="en-US"/>
        </w:rPr>
        <w:t>לברי לבב (תהלים עג א)</w:t>
      </w:r>
      <w:r w:rsidR="00627E73">
        <w:rPr>
          <w:rFonts w:hint="cs"/>
          <w:rtl/>
          <w:lang w:eastAsia="en-US"/>
        </w:rPr>
        <w:t xml:space="preserve"> ... </w:t>
      </w:r>
      <w:r w:rsidR="00627E73">
        <w:rPr>
          <w:rtl/>
          <w:lang w:eastAsia="en-US"/>
        </w:rPr>
        <w:t>כיוצא בדבר אתה אומר</w:t>
      </w:r>
      <w:r w:rsidR="00627E73">
        <w:rPr>
          <w:rFonts w:hint="cs"/>
          <w:rtl/>
          <w:lang w:eastAsia="en-US"/>
        </w:rPr>
        <w:t>:</w:t>
      </w:r>
      <w:r w:rsidR="00627E73">
        <w:rPr>
          <w:rtl/>
          <w:lang w:eastAsia="en-US"/>
        </w:rPr>
        <w:t xml:space="preserve"> טוב לה' לכל (תהלים קמה ט), יכול לכל</w:t>
      </w:r>
      <w:r w:rsidR="00627E73">
        <w:rPr>
          <w:rFonts w:hint="cs"/>
          <w:rtl/>
          <w:lang w:eastAsia="en-US"/>
        </w:rPr>
        <w:t>?</w:t>
      </w:r>
      <w:r w:rsidR="00627E73">
        <w:rPr>
          <w:rtl/>
          <w:lang w:eastAsia="en-US"/>
        </w:rPr>
        <w:t xml:space="preserve"> ת</w:t>
      </w:r>
      <w:r w:rsidR="00627E73">
        <w:rPr>
          <w:rFonts w:hint="cs"/>
          <w:rtl/>
          <w:lang w:eastAsia="en-US"/>
        </w:rPr>
        <w:t xml:space="preserve">למוד לומר: </w:t>
      </w:r>
      <w:r w:rsidR="00627E73">
        <w:rPr>
          <w:rtl/>
          <w:lang w:eastAsia="en-US"/>
        </w:rPr>
        <w:t>ורחמיו על כל מעשיו</w:t>
      </w:r>
      <w:r w:rsidR="00627E73">
        <w:rPr>
          <w:rFonts w:hint="cs"/>
          <w:rtl/>
          <w:lang w:eastAsia="en-US"/>
        </w:rPr>
        <w:t>".</w:t>
      </w:r>
      <w:r w:rsidR="00BF3E75">
        <w:rPr>
          <w:rFonts w:hint="cs"/>
          <w:rtl/>
        </w:rPr>
        <w:t xml:space="preserve"> ראה גם </w:t>
      </w:r>
      <w:r w:rsidR="00BF3E75">
        <w:rPr>
          <w:rtl/>
        </w:rPr>
        <w:t>פסיקתא זוטרתא (לקח טוב) בראשית הקדמה</w:t>
      </w:r>
      <w:r w:rsidR="00BF3E75">
        <w:rPr>
          <w:rFonts w:hint="cs"/>
          <w:rtl/>
        </w:rPr>
        <w:t>, שממש מתנגש עם המשל של פסיקתא רבתי לעיל על הגשם שיורד והשמש שזורחת לכולם: "</w:t>
      </w:r>
      <w:r w:rsidR="00BF3E75">
        <w:rPr>
          <w:rtl/>
        </w:rPr>
        <w:t>כתוב טוב ה' לכל ורחמיו על כל מעשיו (שם קמה ט), יכול לכל</w:t>
      </w:r>
      <w:r w:rsidR="00BF3E75">
        <w:rPr>
          <w:rFonts w:hint="cs"/>
          <w:rtl/>
        </w:rPr>
        <w:t>?</w:t>
      </w:r>
      <w:r w:rsidR="00BF3E75">
        <w:rPr>
          <w:rtl/>
        </w:rPr>
        <w:t xml:space="preserve"> תלמוד לומר לברי לבב (שם עג א), משל למלך בשר ודם שהיה לו פרדס, כשהוא משקה, משקה את הכל, וכשהוא עודר, אינו עודר אלא לטובים שבהם</w:t>
      </w:r>
      <w:r w:rsidR="00BF3E75">
        <w:rPr>
          <w:rFonts w:hint="cs"/>
          <w:rtl/>
        </w:rPr>
        <w:t>.</w:t>
      </w:r>
      <w:r w:rsidR="00BF3E75">
        <w:rPr>
          <w:rtl/>
        </w:rPr>
        <w:t xml:space="preserve"> כך בעולם הזה טוב ה' לכל, אבל לעתיד לב</w:t>
      </w:r>
      <w:r w:rsidR="00BF3E75">
        <w:rPr>
          <w:rFonts w:hint="cs"/>
          <w:rtl/>
        </w:rPr>
        <w:t>ו</w:t>
      </w:r>
      <w:r w:rsidR="00BF3E75">
        <w:rPr>
          <w:rtl/>
        </w:rPr>
        <w:t>א, אך טוב לישראל אלהים לברי לבב (שם)</w:t>
      </w:r>
      <w:r w:rsidR="00BF3E75">
        <w:rPr>
          <w:rFonts w:hint="cs"/>
          <w:rtl/>
        </w:rPr>
        <w:t xml:space="preserve">". האם צוק העתים </w:t>
      </w:r>
      <w:r w:rsidR="00B57012">
        <w:rPr>
          <w:rFonts w:hint="cs"/>
          <w:rtl/>
        </w:rPr>
        <w:t xml:space="preserve">ורדיפות הגויים </w:t>
      </w:r>
      <w:r w:rsidR="00BF3E75">
        <w:rPr>
          <w:rFonts w:hint="cs"/>
          <w:rtl/>
        </w:rPr>
        <w:t>הכריע</w:t>
      </w:r>
      <w:r w:rsidR="00B57012">
        <w:rPr>
          <w:rFonts w:hint="cs"/>
          <w:rtl/>
        </w:rPr>
        <w:t>ו</w:t>
      </w:r>
      <w:r w:rsidR="00BF3E75">
        <w:rPr>
          <w:rFonts w:hint="cs"/>
          <w:rtl/>
        </w:rPr>
        <w:t xml:space="preserve"> את הכף ל</w:t>
      </w:r>
      <w:r w:rsidR="00B57012">
        <w:rPr>
          <w:rFonts w:hint="cs"/>
          <w:rtl/>
        </w:rPr>
        <w:t>צד גישת ה</w:t>
      </w:r>
      <w:r w:rsidR="00BF3E75">
        <w:rPr>
          <w:rFonts w:hint="cs"/>
          <w:rtl/>
        </w:rPr>
        <w:t>הסתגרות?</w:t>
      </w:r>
      <w:r w:rsidR="00912E20">
        <w:rPr>
          <w:rFonts w:hint="cs"/>
          <w:rtl/>
        </w:rPr>
        <w:t xml:space="preserve"> על כך במדרש הבא.</w:t>
      </w:r>
    </w:p>
  </w:footnote>
  <w:footnote w:id="23">
    <w:p w14:paraId="75AF7FCF" w14:textId="77777777" w:rsidR="008F4744" w:rsidRDefault="008F4744" w:rsidP="00960B96">
      <w:pPr>
        <w:pStyle w:val="a3"/>
        <w:rPr>
          <w:rFonts w:hint="cs"/>
        </w:rPr>
      </w:pPr>
      <w:r>
        <w:rPr>
          <w:rStyle w:val="a5"/>
        </w:rPr>
        <w:footnoteRef/>
      </w:r>
      <w:r>
        <w:rPr>
          <w:rtl/>
        </w:rPr>
        <w:t xml:space="preserve"> </w:t>
      </w:r>
      <w:r>
        <w:rPr>
          <w:rFonts w:hint="cs"/>
          <w:rtl/>
        </w:rPr>
        <w:t xml:space="preserve">כך טוען הקב"ה בדיון </w:t>
      </w:r>
      <w:r>
        <w:rPr>
          <w:rFonts w:hint="cs"/>
          <w:rtl/>
          <w:lang w:eastAsia="en-US"/>
        </w:rPr>
        <w:t>בפמליה של מעלה רגע לפני הטבעת המצרים בים סוף.</w:t>
      </w:r>
      <w:r w:rsidR="00960B96">
        <w:rPr>
          <w:rFonts w:hint="cs"/>
          <w:rtl/>
        </w:rPr>
        <w:t xml:space="preserve"> ראה דברינו </w:t>
      </w:r>
      <w:hyperlink r:id="rId19" w:history="1">
        <w:r w:rsidR="00960B96" w:rsidRPr="00960B96">
          <w:rPr>
            <w:rStyle w:val="Hyperlink"/>
            <w:rFonts w:hint="cs"/>
            <w:rtl/>
          </w:rPr>
          <w:t>מעשה ידי טובעים בים</w:t>
        </w:r>
      </w:hyperlink>
      <w:r w:rsidR="00960B96">
        <w:rPr>
          <w:rFonts w:hint="cs"/>
          <w:rtl/>
        </w:rPr>
        <w:t xml:space="preserve"> בשביעי של פסח שם הבאנו מדרש זה בהרחבה. </w:t>
      </w:r>
    </w:p>
  </w:footnote>
  <w:footnote w:id="24">
    <w:p w14:paraId="68C71358" w14:textId="77777777" w:rsidR="008F4744" w:rsidRDefault="008F4744">
      <w:pPr>
        <w:pStyle w:val="a3"/>
        <w:rPr>
          <w:rFonts w:hint="cs"/>
        </w:rPr>
      </w:pPr>
      <w:r>
        <w:rPr>
          <w:rStyle w:val="a5"/>
        </w:rPr>
        <w:footnoteRef/>
      </w:r>
      <w:r>
        <w:rPr>
          <w:rtl/>
        </w:rPr>
        <w:t xml:space="preserve"> </w:t>
      </w:r>
      <w:r>
        <w:rPr>
          <w:rFonts w:hint="cs"/>
          <w:rtl/>
        </w:rPr>
        <w:t>הוא השר של מצרים בפמליה של מעלה, בה יש שר לכל אומה.</w:t>
      </w:r>
    </w:p>
  </w:footnote>
  <w:footnote w:id="25">
    <w:p w14:paraId="383E0D95" w14:textId="77777777" w:rsidR="00563ADA" w:rsidRDefault="00563ADA" w:rsidP="005C5AD7">
      <w:pPr>
        <w:pStyle w:val="a3"/>
        <w:rPr>
          <w:rFonts w:hint="cs"/>
        </w:rPr>
      </w:pPr>
      <w:r>
        <w:rPr>
          <w:rStyle w:val="a5"/>
        </w:rPr>
        <w:footnoteRef/>
      </w:r>
      <w:r>
        <w:rPr>
          <w:rtl/>
        </w:rPr>
        <w:t xml:space="preserve"> </w:t>
      </w:r>
      <w:r>
        <w:rPr>
          <w:rFonts w:hint="cs"/>
          <w:rtl/>
          <w:lang w:eastAsia="en-US"/>
        </w:rPr>
        <w:t xml:space="preserve">עוזא שר מצרים טוען לרחמיו על כל מעשיו בגישה האוניברסלית, והקב"ה, למרות כל טיעוניו מקודם </w:t>
      </w:r>
      <w:r w:rsidR="009640F8">
        <w:rPr>
          <w:rFonts w:hint="cs"/>
          <w:rtl/>
          <w:lang w:eastAsia="en-US"/>
        </w:rPr>
        <w:t xml:space="preserve">שם במדרש </w:t>
      </w:r>
      <w:r>
        <w:rPr>
          <w:rFonts w:hint="cs"/>
          <w:rtl/>
          <w:lang w:eastAsia="en-US"/>
        </w:rPr>
        <w:t xml:space="preserve">בגנות המצרים שכפרו בטובה שעשה להם יוסף ובאשמת פרעה שכפר ב"אלוהי העברים" שאמר לו משה, מוכן לשקול מחדש את הטבעת המצרים בים. בא גבריאל ומציג את "דפוס הלבנים" של שעבוד מצרים (בו עפ"י המדרשים שקעו המצרים את תינוקות ישראל, ראה דברינו </w:t>
      </w:r>
      <w:hyperlink r:id="rId20" w:history="1">
        <w:r w:rsidRPr="00960B96">
          <w:rPr>
            <w:rStyle w:val="Hyperlink"/>
            <w:rFonts w:hint="cs"/>
            <w:rtl/>
            <w:lang w:eastAsia="en-US"/>
          </w:rPr>
          <w:t>לבנת הספיר</w:t>
        </w:r>
      </w:hyperlink>
      <w:r>
        <w:rPr>
          <w:rFonts w:hint="cs"/>
          <w:rtl/>
          <w:lang w:eastAsia="en-US"/>
        </w:rPr>
        <w:t xml:space="preserve"> בפרשת משפטים). בלשוננו היום היינו אומרים שטענת גבריאל היא שבכל הכבוד לגישה הרחבה והאוניברסלית של "רחמיו" על כל מעשיו", יש גבול. יש קו אדום שדם רב מדי צבע אותו. "אל תהי צדיק הרבה ואל תתחכם" אומר קהלת (ז טז)</w:t>
      </w:r>
      <w:r w:rsidR="005C5AD7">
        <w:rPr>
          <w:rFonts w:hint="cs"/>
          <w:rtl/>
          <w:lang w:eastAsia="en-US"/>
        </w:rPr>
        <w:t xml:space="preserve"> וקהלת רבה דורש על פסוק זה: "</w:t>
      </w:r>
      <w:r w:rsidR="005C5AD7">
        <w:rPr>
          <w:rtl/>
          <w:lang w:eastAsia="en-US"/>
        </w:rPr>
        <w:t>כל מי שנעשה רחמן במקום אכזרי</w:t>
      </w:r>
      <w:r w:rsidR="005C5AD7">
        <w:rPr>
          <w:rFonts w:hint="cs"/>
          <w:rtl/>
          <w:lang w:eastAsia="en-US"/>
        </w:rPr>
        <w:t>,</w:t>
      </w:r>
      <w:r w:rsidR="005C5AD7">
        <w:rPr>
          <w:rtl/>
          <w:lang w:eastAsia="en-US"/>
        </w:rPr>
        <w:t xml:space="preserve"> סוף שנעשה אכזרי במקום רחמן</w:t>
      </w:r>
      <w:r w:rsidR="005C5AD7">
        <w:rPr>
          <w:rFonts w:hint="cs"/>
          <w:rtl/>
          <w:lang w:eastAsia="en-US"/>
        </w:rPr>
        <w:t>"</w:t>
      </w:r>
      <w:r>
        <w:rPr>
          <w:rFonts w:hint="cs"/>
          <w:rtl/>
          <w:lang w:eastAsia="en-US"/>
        </w:rPr>
        <w:t xml:space="preserve">. גם הקב"ה שרחמיו על כל מעשיו כביכול כבול לנורמות מוסריות וכאשר חלק ממעשיו עושים עוולות קשות לחלק אחר של מעשיו, אין הוא יכול </w:t>
      </w:r>
      <w:r w:rsidR="00912E20">
        <w:rPr>
          <w:rFonts w:hint="cs"/>
          <w:rtl/>
          <w:lang w:eastAsia="en-US"/>
        </w:rPr>
        <w:t xml:space="preserve">יותר </w:t>
      </w:r>
      <w:r>
        <w:rPr>
          <w:rFonts w:hint="cs"/>
          <w:rtl/>
          <w:lang w:eastAsia="en-US"/>
        </w:rPr>
        <w:t>להיות טוב ורחמן כפי שאולי מתחייב כבורא העולם. משהו משתבש בעולם והיוצר כביכול כבול לתוצאות מעשי יצוריו לטוב ולרע.</w:t>
      </w:r>
      <w:r w:rsidR="009640F8">
        <w:rPr>
          <w:rFonts w:hint="cs"/>
          <w:rtl/>
        </w:rPr>
        <w:t xml:space="preserve"> ויש כאן אגב מעין תמונת ראי משלימה וניגודית כאחת לכלל שגם הקב"ה כבול כביכול לחוקים שחקק. ראה דברינו </w:t>
      </w:r>
      <w:fldSimple w:instr=" TITLE  \* MERGEFORMAT ">
        <w:r w:rsidR="009640F8">
          <w:rPr>
            <w:rtl/>
          </w:rPr>
          <w:t xml:space="preserve">פָּרָא בָּסִילֶיוֹס </w:t>
        </w:r>
        <w:r w:rsidR="009640F8">
          <w:rPr>
            <w:rtl/>
          </w:rPr>
          <w:fldChar w:fldCharType="begin"/>
        </w:r>
        <w:r w:rsidR="009640F8">
          <w:rPr>
            <w:rtl/>
          </w:rPr>
          <w:instrText xml:space="preserve"> </w:instrText>
        </w:r>
        <w:r w:rsidR="009640F8">
          <w:instrText>HYPERLINK</w:instrText>
        </w:r>
        <w:r w:rsidR="009640F8">
          <w:rPr>
            <w:rtl/>
          </w:rPr>
          <w:instrText xml:space="preserve"> "</w:instrText>
        </w:r>
        <w:r w:rsidR="009640F8">
          <w:instrText>https://www.mayim.org.il/?parasha=%D7%A4%D6%BC%D6%B8%D7%A8%D6%B8%D7%90-%D7%91%D6%BC%D6%B8%D7%A1%D6%B4%D7%99%D7%9C%D6%B6%D7%99%D7%95%D6%B9%D7%A1-%D7%A0%D7%95%D6%B9%D7%9E%D7%95%D6%B9%D7%A1-%D7%90%D6%B7%D7%92%D6%B0%D7%A8%D6%B8%D7%A4</w:instrText>
        </w:r>
        <w:r w:rsidR="009640F8">
          <w:rPr>
            <w:rtl/>
          </w:rPr>
          <w:instrText xml:space="preserve">" </w:instrText>
        </w:r>
        <w:r w:rsidR="009640F8">
          <w:rPr>
            <w:rtl/>
          </w:rPr>
        </w:r>
        <w:r w:rsidR="009640F8">
          <w:rPr>
            <w:rtl/>
          </w:rPr>
          <w:fldChar w:fldCharType="separate"/>
        </w:r>
        <w:r w:rsidR="009640F8" w:rsidRPr="009640F8">
          <w:rPr>
            <w:rStyle w:val="Hyperlink"/>
            <w:rtl/>
          </w:rPr>
          <w:t>נוֹמוֹס</w:t>
        </w:r>
        <w:r w:rsidR="009640F8">
          <w:rPr>
            <w:rtl/>
          </w:rPr>
          <w:fldChar w:fldCharType="end"/>
        </w:r>
        <w:r w:rsidR="009640F8">
          <w:rPr>
            <w:rtl/>
          </w:rPr>
          <w:t xml:space="preserve"> אַגְרָפוֹס</w:t>
        </w:r>
      </w:fldSimple>
      <w:r w:rsidR="009640F8">
        <w:rPr>
          <w:rFonts w:hint="cs"/>
          <w:rtl/>
        </w:rPr>
        <w:t xml:space="preserve"> בפרשת וירא.</w:t>
      </w:r>
    </w:p>
  </w:footnote>
  <w:footnote w:id="26">
    <w:p w14:paraId="3F9BD536" w14:textId="77777777" w:rsidR="00563ADA" w:rsidRDefault="00563ADA" w:rsidP="00563ADA">
      <w:pPr>
        <w:pStyle w:val="a3"/>
        <w:rPr>
          <w:rFonts w:hint="cs"/>
        </w:rPr>
      </w:pPr>
      <w:r>
        <w:rPr>
          <w:rStyle w:val="a5"/>
        </w:rPr>
        <w:footnoteRef/>
      </w:r>
      <w:r>
        <w:rPr>
          <w:rtl/>
        </w:rPr>
        <w:t xml:space="preserve"> </w:t>
      </w:r>
      <w:r>
        <w:rPr>
          <w:rFonts w:hint="cs"/>
          <w:rtl/>
        </w:rPr>
        <w:t>שוב נעיר שהנוסח שלהלן הוא תרגום הגמרא לעברית בסיוע פירוש שטיינזלץ אך באחריותנו. מומלץ לעיין במקור.</w:t>
      </w:r>
    </w:p>
  </w:footnote>
  <w:footnote w:id="27">
    <w:p w14:paraId="584F486A" w14:textId="77777777" w:rsidR="00563ADA" w:rsidRDefault="00563ADA">
      <w:pPr>
        <w:pStyle w:val="a3"/>
        <w:rPr>
          <w:rFonts w:hint="cs"/>
          <w:rtl/>
        </w:rPr>
      </w:pPr>
      <w:r>
        <w:rPr>
          <w:rStyle w:val="a5"/>
        </w:rPr>
        <w:footnoteRef/>
      </w:r>
      <w:r>
        <w:rPr>
          <w:rtl/>
        </w:rPr>
        <w:t xml:space="preserve"> </w:t>
      </w:r>
      <w:r>
        <w:rPr>
          <w:rFonts w:hint="cs"/>
          <w:rtl/>
        </w:rPr>
        <w:t>כנראה נוצרי מזמנם שהיה מתווכח תדיר עם ר' יהושע בן לוי על פסוקי המקרא ופירושם.</w:t>
      </w:r>
    </w:p>
  </w:footnote>
  <w:footnote w:id="28">
    <w:p w14:paraId="7499F581" w14:textId="77777777" w:rsidR="00D11563" w:rsidRDefault="00D11563" w:rsidP="00767F0C">
      <w:pPr>
        <w:pStyle w:val="a3"/>
        <w:rPr>
          <w:rFonts w:hint="cs"/>
          <w:rtl/>
        </w:rPr>
      </w:pPr>
      <w:r>
        <w:rPr>
          <w:rStyle w:val="a5"/>
        </w:rPr>
        <w:footnoteRef/>
      </w:r>
      <w:r>
        <w:rPr>
          <w:rtl/>
        </w:rPr>
        <w:t xml:space="preserve"> </w:t>
      </w:r>
      <w:r>
        <w:rPr>
          <w:rFonts w:hint="cs"/>
          <w:rtl/>
          <w:lang w:eastAsia="en-US"/>
        </w:rPr>
        <w:t>ראה שם שיש זמנים של 'עידנא דריתחא' בהם הקב"ה כביכול כועס, זה הזמן שבלעם ציפה לו על מנת שיקלל את בני ישראל ורגע זה לא אירע ולפיכך אמר: "</w:t>
      </w:r>
      <w:r>
        <w:rPr>
          <w:rtl/>
          <w:lang w:eastAsia="en-US"/>
        </w:rPr>
        <w:t>מָה אֶקֹּב לֹא קַבֹּה אֵל וּמָה אֶזְעֹם לֹא זָעַם ה'</w:t>
      </w:r>
      <w:r>
        <w:rPr>
          <w:rFonts w:hint="cs"/>
          <w:rtl/>
          <w:lang w:eastAsia="en-US"/>
        </w:rPr>
        <w:t xml:space="preserve"> " (</w:t>
      </w:r>
      <w:r>
        <w:rPr>
          <w:rtl/>
          <w:lang w:eastAsia="en-US"/>
        </w:rPr>
        <w:t>במדבר כג</w:t>
      </w:r>
      <w:r>
        <w:rPr>
          <w:rFonts w:hint="cs"/>
          <w:rtl/>
          <w:lang w:eastAsia="en-US"/>
        </w:rPr>
        <w:t xml:space="preserve"> </w:t>
      </w:r>
      <w:r>
        <w:rPr>
          <w:rtl/>
          <w:lang w:eastAsia="en-US"/>
        </w:rPr>
        <w:t>ח</w:t>
      </w:r>
      <w:r w:rsidR="00767F0C">
        <w:rPr>
          <w:rFonts w:hint="cs"/>
          <w:rtl/>
          <w:lang w:eastAsia="en-US"/>
        </w:rPr>
        <w:t>)</w:t>
      </w:r>
      <w:r>
        <w:rPr>
          <w:rFonts w:hint="cs"/>
          <w:rtl/>
          <w:lang w:eastAsia="en-US"/>
        </w:rPr>
        <w:t>. האמונה הייתה שניתן לצפות רגע זה בכרבולת התרנגול שמאדימה. ר' יהושע חשב לנצל ידע זה על מנת לקלל מין שגר בשכונתו שהיה מצער אותו מאד. כשהגיעה השעה התנמנם ר' יהושע ו</w:t>
      </w:r>
      <w:r w:rsidR="00767F0C">
        <w:rPr>
          <w:rFonts w:hint="cs"/>
          <w:rtl/>
          <w:lang w:eastAsia="en-US"/>
        </w:rPr>
        <w:t>החמיץ</w:t>
      </w:r>
      <w:r>
        <w:rPr>
          <w:rFonts w:hint="cs"/>
          <w:rtl/>
          <w:lang w:eastAsia="en-US"/>
        </w:rPr>
        <w:t xml:space="preserve"> את הרגע. כשניעור הסיק מכך שמה שחשב לעשות אינו דבר הגון וחיבר את העניין לפסוק: "ורחמיו על כל מעשיו". ראה סיפור זה גם בגמרא עבודה זרה ד ע"א. כך או כך, הרי לנו "ורחמיו על כל מעשיו" לא רק לרשעים ומציקים סתם, כי אם גם למינים. כנגד זה עומדת ברכת המינים שבתפילת שמונה עשרה.</w:t>
      </w:r>
    </w:p>
  </w:footnote>
  <w:footnote w:id="29">
    <w:p w14:paraId="516C3E63" w14:textId="77777777" w:rsidR="00525F5F" w:rsidRDefault="00525F5F" w:rsidP="00767F0C">
      <w:pPr>
        <w:pStyle w:val="a3"/>
        <w:rPr>
          <w:rFonts w:hint="cs"/>
        </w:rPr>
      </w:pPr>
      <w:r>
        <w:rPr>
          <w:rStyle w:val="a5"/>
        </w:rPr>
        <w:footnoteRef/>
      </w:r>
      <w:r>
        <w:rPr>
          <w:rtl/>
        </w:rPr>
        <w:t xml:space="preserve"> </w:t>
      </w:r>
      <w:r>
        <w:rPr>
          <w:rFonts w:hint="cs"/>
          <w:rtl/>
        </w:rPr>
        <w:t xml:space="preserve">סיפור אלישע בן אבויה המכונה "אחר" מופיע במספר מקורות: תלמוד בבלי חגיגה טו ע"ב, רות רבה ו ד, קהלת רבה ז א, </w:t>
      </w:r>
      <w:r>
        <w:rPr>
          <w:rtl/>
          <w:lang w:eastAsia="en-US"/>
        </w:rPr>
        <w:t>מדרש משלי (בובר) פרשה ו</w:t>
      </w:r>
      <w:r>
        <w:rPr>
          <w:rFonts w:hint="cs"/>
          <w:rtl/>
          <w:lang w:eastAsia="en-US"/>
        </w:rPr>
        <w:t xml:space="preserve"> סימן כב</w:t>
      </w:r>
      <w:r>
        <w:rPr>
          <w:rFonts w:hint="cs"/>
          <w:rtl/>
        </w:rPr>
        <w:t xml:space="preserve"> ועוד. </w:t>
      </w:r>
      <w:r w:rsidR="00767F0C">
        <w:rPr>
          <w:rFonts w:hint="cs"/>
          <w:rtl/>
        </w:rPr>
        <w:t xml:space="preserve">כבר הרחבנו לדון בדמות מיוחדת זו בדברינו אלישע בן אבויה הוא אחר בדפים המיוחדים. כאן נתמקד </w:t>
      </w:r>
      <w:r>
        <w:rPr>
          <w:rFonts w:hint="cs"/>
          <w:rtl/>
        </w:rPr>
        <w:t xml:space="preserve">רק בקטע אחד של </w:t>
      </w:r>
      <w:r w:rsidR="00767F0C">
        <w:rPr>
          <w:rFonts w:hint="cs"/>
          <w:rtl/>
        </w:rPr>
        <w:t>סיפור מורכב זה - ב</w:t>
      </w:r>
      <w:r>
        <w:rPr>
          <w:rFonts w:hint="cs"/>
          <w:rtl/>
        </w:rPr>
        <w:t xml:space="preserve">אש שעלתה מקברו של אלישע בן אבויה אחרי מותו. הנוסח שלהלן הוא תרגום הירושלמי לעברית בסיוע פירוש ידיד נפש אך </w:t>
      </w:r>
      <w:r w:rsidR="00767F0C">
        <w:rPr>
          <w:rFonts w:hint="cs"/>
          <w:rtl/>
        </w:rPr>
        <w:t xml:space="preserve">שוב </w:t>
      </w:r>
      <w:r>
        <w:rPr>
          <w:rFonts w:hint="cs"/>
          <w:rtl/>
        </w:rPr>
        <w:t>באחריותנו. מומלץ לעיין במקור.</w:t>
      </w:r>
    </w:p>
  </w:footnote>
  <w:footnote w:id="30">
    <w:p w14:paraId="40A244CA" w14:textId="77777777" w:rsidR="00525F5F" w:rsidRDefault="00525F5F" w:rsidP="00161A0C">
      <w:pPr>
        <w:pStyle w:val="a3"/>
        <w:rPr>
          <w:rFonts w:hint="cs"/>
        </w:rPr>
      </w:pPr>
      <w:r>
        <w:rPr>
          <w:rStyle w:val="a5"/>
        </w:rPr>
        <w:footnoteRef/>
      </w:r>
      <w:r>
        <w:rPr>
          <w:rtl/>
        </w:rPr>
        <w:t xml:space="preserve"> </w:t>
      </w:r>
      <w:r>
        <w:rPr>
          <w:rFonts w:hint="cs"/>
          <w:rtl/>
          <w:lang w:eastAsia="en-US"/>
        </w:rPr>
        <w:t>מכל המקורות הנ"ל, העדפנו מקור זה בו מופיע הפסוק: "ורחמיו על כל מעשיו". רבי מאיר שכה אהב את רבו אלישע בן אבויה ונשאר נאמן לו כל העת, מבקש ש"הטוב" יגאלנו לפחות לאחר מותו. ומי הוא "הטוב"? זה הקב"ה שרחמיו על כל מעשיו</w:t>
      </w:r>
      <w:r w:rsidRPr="002B423A">
        <w:rPr>
          <w:rFonts w:hint="cs"/>
          <w:rtl/>
          <w:lang w:eastAsia="en-US"/>
        </w:rPr>
        <w:t xml:space="preserve"> </w:t>
      </w:r>
      <w:r>
        <w:rPr>
          <w:rFonts w:hint="cs"/>
          <w:rtl/>
          <w:lang w:eastAsia="en-US"/>
        </w:rPr>
        <w:t>ויש בכוחו לשקם את העולם אחרי שהכעיסוהו כל הדורות הללו ויכול הוא לסלוח לצדיקים ולרשעים</w:t>
      </w:r>
      <w:r w:rsidR="00161A0C">
        <w:rPr>
          <w:rFonts w:hint="cs"/>
          <w:rtl/>
          <w:lang w:eastAsia="en-US"/>
        </w:rPr>
        <w:t xml:space="preserve"> - </w:t>
      </w:r>
      <w:r>
        <w:rPr>
          <w:rFonts w:hint="cs"/>
          <w:rtl/>
          <w:lang w:eastAsia="en-US"/>
        </w:rPr>
        <w:t xml:space="preserve">גם לאלישע בן אבויה "שידע כוחי ומרד בי". </w:t>
      </w:r>
      <w:r w:rsidR="00134527">
        <w:rPr>
          <w:rFonts w:hint="cs"/>
          <w:rtl/>
          <w:lang w:eastAsia="en-US"/>
        </w:rPr>
        <w:t xml:space="preserve">אגב, סיפור זה מסופר </w:t>
      </w:r>
      <w:r>
        <w:rPr>
          <w:rFonts w:hint="cs"/>
          <w:rtl/>
          <w:lang w:eastAsia="en-US"/>
        </w:rPr>
        <w:t xml:space="preserve">במקבילה בתלמוד הבבלי, חגיגה טו ע"ב, </w:t>
      </w:r>
      <w:r w:rsidR="00134527">
        <w:rPr>
          <w:rFonts w:hint="cs"/>
          <w:rtl/>
          <w:lang w:eastAsia="en-US"/>
        </w:rPr>
        <w:t xml:space="preserve">באופן אחר לגמרי. במותו של ר' מאיר החלה האש </w:t>
      </w:r>
      <w:r w:rsidR="00687B08">
        <w:rPr>
          <w:rFonts w:hint="cs"/>
          <w:rtl/>
          <w:lang w:eastAsia="en-US"/>
        </w:rPr>
        <w:t xml:space="preserve">לבעור </w:t>
      </w:r>
      <w:r w:rsidR="00134527">
        <w:rPr>
          <w:rFonts w:hint="cs"/>
          <w:rtl/>
          <w:lang w:eastAsia="en-US"/>
        </w:rPr>
        <w:t>מעל קברו של אלישע בן אבויה משום ש</w:t>
      </w:r>
      <w:r w:rsidR="00687B08">
        <w:rPr>
          <w:rFonts w:hint="cs"/>
          <w:rtl/>
          <w:lang w:eastAsia="en-US"/>
        </w:rPr>
        <w:t xml:space="preserve">ר' מאיר </w:t>
      </w:r>
      <w:r w:rsidR="00134527">
        <w:rPr>
          <w:rFonts w:hint="cs"/>
          <w:rtl/>
          <w:lang w:eastAsia="en-US"/>
        </w:rPr>
        <w:t>בחר שמוטב שרבו ידון בעולם האמת (ואח"כ יגיע למנוחה) מאשר שיי</w:t>
      </w:r>
      <w:r w:rsidR="00687B08">
        <w:rPr>
          <w:rFonts w:hint="cs"/>
          <w:rtl/>
          <w:lang w:eastAsia="en-US"/>
        </w:rPr>
        <w:t>ש</w:t>
      </w:r>
      <w:r w:rsidR="00134527">
        <w:rPr>
          <w:rFonts w:hint="cs"/>
          <w:rtl/>
          <w:lang w:eastAsia="en-US"/>
        </w:rPr>
        <w:t>אר תלוי בין שני העולמות. ה</w:t>
      </w:r>
      <w:r>
        <w:rPr>
          <w:rFonts w:hint="cs"/>
          <w:rtl/>
          <w:lang w:eastAsia="en-US"/>
        </w:rPr>
        <w:t xml:space="preserve">אש פסקה מקברו של אלישע בן אבויה רק בדורו ובזכותו של ר' יוחנן שקבל על חכמי כל הדורות שלפניו: "חד הוי ביננא ולא מצינן לאצוליה?" </w:t>
      </w:r>
      <w:r>
        <w:rPr>
          <w:rtl/>
          <w:lang w:eastAsia="en-US"/>
        </w:rPr>
        <w:t>–</w:t>
      </w:r>
      <w:r>
        <w:rPr>
          <w:rFonts w:hint="cs"/>
          <w:rtl/>
          <w:lang w:eastAsia="en-US"/>
        </w:rPr>
        <w:t xml:space="preserve"> אחד היה בינינו והתקלקל ואין אנחנו יכולים להצילו? ועליו אמר הספדן שספד לרבי יוחנן: "אפילו שומר הפתח לא עמד לפניך רבינו". וחותם סיפור זה מדרש </w:t>
      </w:r>
      <w:r>
        <w:rPr>
          <w:rtl/>
          <w:lang w:eastAsia="en-US"/>
        </w:rPr>
        <w:t>משלי (בובר)</w:t>
      </w:r>
      <w:r>
        <w:rPr>
          <w:rFonts w:hint="cs"/>
          <w:rtl/>
          <w:lang w:eastAsia="en-US"/>
        </w:rPr>
        <w:t xml:space="preserve"> שחוזר לנוסח הירושלמי: "</w:t>
      </w:r>
      <w:r>
        <w:rPr>
          <w:rtl/>
          <w:lang w:eastAsia="en-US"/>
        </w:rPr>
        <w:t>ואם לא יחפוץ לגאלך וגאלתיך אנכי חי ה', כיון שהזכיר עליה שמו של הקב"ה נכבה האש, מכאן אמרו חכמים אשרי איש שהוא מעמיד תלמידים שמבקשים עליו רחמים</w:t>
      </w:r>
      <w:r>
        <w:rPr>
          <w:rFonts w:hint="cs"/>
          <w:rtl/>
          <w:lang w:eastAsia="en-US"/>
        </w:rPr>
        <w:t>"</w:t>
      </w:r>
      <w:r>
        <w:rPr>
          <w:rtl/>
          <w:lang w:eastAsia="en-US"/>
        </w:rPr>
        <w:t>.</w:t>
      </w:r>
    </w:p>
  </w:footnote>
  <w:footnote w:id="31">
    <w:p w14:paraId="2C35D7A5" w14:textId="77777777" w:rsidR="00EC34DD" w:rsidRDefault="00EC34DD" w:rsidP="005724F9">
      <w:pPr>
        <w:pStyle w:val="a3"/>
        <w:rPr>
          <w:rFonts w:hint="cs"/>
          <w:rtl/>
        </w:rPr>
      </w:pPr>
      <w:r>
        <w:rPr>
          <w:rStyle w:val="a5"/>
        </w:rPr>
        <w:footnoteRef/>
      </w:r>
      <w:r>
        <w:rPr>
          <w:rtl/>
        </w:rPr>
        <w:t xml:space="preserve"> </w:t>
      </w:r>
      <w:r>
        <w:rPr>
          <w:rFonts w:hint="cs"/>
          <w:rtl/>
          <w:lang w:eastAsia="en-US"/>
        </w:rPr>
        <w:t xml:space="preserve">ראה גם </w:t>
      </w:r>
      <w:r>
        <w:rPr>
          <w:rtl/>
          <w:lang w:eastAsia="en-US"/>
        </w:rPr>
        <w:t>ילקוט שמעוני תורה פרשת וירא</w:t>
      </w:r>
      <w:r>
        <w:rPr>
          <w:rFonts w:hint="cs"/>
          <w:rtl/>
          <w:lang w:eastAsia="en-US"/>
        </w:rPr>
        <w:t xml:space="preserve"> שנראה שמתמצת את פרקי דרבי אליעזר: "</w:t>
      </w:r>
      <w:r>
        <w:rPr>
          <w:rtl/>
          <w:lang w:eastAsia="en-US"/>
        </w:rPr>
        <w:t xml:space="preserve">והקב"ה רואה את האב מעקיד בכל לב והבן נעקד בכל לב ומלאכי השרת צועקים ובוכים </w:t>
      </w:r>
      <w:r>
        <w:rPr>
          <w:rFonts w:hint="cs"/>
          <w:rtl/>
          <w:lang w:eastAsia="en-US"/>
        </w:rPr>
        <w:t xml:space="preserve">... </w:t>
      </w:r>
      <w:r>
        <w:rPr>
          <w:rtl/>
          <w:lang w:eastAsia="en-US"/>
        </w:rPr>
        <w:t>מי שרחמיו על כל מעשיו רחם על יצחק שהוא אדם ובן אדם נעקד לפניך כבהמה אדם ובהמה תושיע ה'</w:t>
      </w:r>
      <w:r>
        <w:rPr>
          <w:rFonts w:hint="cs"/>
          <w:rtl/>
          <w:lang w:eastAsia="en-US"/>
        </w:rPr>
        <w:t xml:space="preserve"> !". מדרשים אלה הם מהקשים במדרשי העקידה ומהנדירים שאומרים שאכן פרחה לרגע נשמתו של יצחק במהלך העקידה. מדרשים אלה ראויים </w:t>
      </w:r>
      <w:r w:rsidR="005724F9">
        <w:rPr>
          <w:rFonts w:hint="cs"/>
          <w:rtl/>
          <w:lang w:eastAsia="en-US"/>
        </w:rPr>
        <w:t>לדיו</w:t>
      </w:r>
      <w:r w:rsidR="005724F9">
        <w:rPr>
          <w:rFonts w:hint="eastAsia"/>
          <w:rtl/>
          <w:lang w:eastAsia="en-US"/>
        </w:rPr>
        <w:t>ן</w:t>
      </w:r>
      <w:r>
        <w:rPr>
          <w:rFonts w:hint="cs"/>
          <w:rtl/>
          <w:lang w:eastAsia="en-US"/>
        </w:rPr>
        <w:t xml:space="preserve"> נפרד </w:t>
      </w:r>
      <w:r w:rsidR="005724F9">
        <w:rPr>
          <w:rFonts w:hint="cs"/>
          <w:rtl/>
          <w:lang w:eastAsia="en-US"/>
        </w:rPr>
        <w:t>ו</w:t>
      </w:r>
      <w:r>
        <w:rPr>
          <w:rFonts w:hint="cs"/>
          <w:rtl/>
          <w:lang w:eastAsia="en-US"/>
        </w:rPr>
        <w:t xml:space="preserve">בהקשר </w:t>
      </w:r>
      <w:r w:rsidR="005724F9">
        <w:rPr>
          <w:rFonts w:hint="cs"/>
          <w:rtl/>
          <w:lang w:eastAsia="en-US"/>
        </w:rPr>
        <w:t xml:space="preserve">עם </w:t>
      </w:r>
      <w:r>
        <w:rPr>
          <w:rFonts w:hint="cs"/>
          <w:rtl/>
          <w:lang w:eastAsia="en-US"/>
        </w:rPr>
        <w:t>נושא העקידה, כאן רק רצינו להראות איך הפסוק "ורחמיו על כל מעשיו" משמש מוטיב מרכזי בזעקת המלאכים על המעשה. אך מה שנמנע בעקידה, או חזר לתחיה, לא נמנע בחורבן הבית בעת שנבוזראדן עורך את מסע ההרג שלו בירושלים בעקבות דמו התוסס של זכריה: "</w:t>
      </w:r>
      <w:r>
        <w:rPr>
          <w:rtl/>
          <w:lang w:eastAsia="en-US"/>
        </w:rPr>
        <w:t>מיד הביא שמונים אלף פרחי כהונה ושחט עליו ולא נח</w:t>
      </w:r>
      <w:r>
        <w:rPr>
          <w:rFonts w:hint="cs"/>
          <w:rtl/>
          <w:lang w:eastAsia="en-US"/>
        </w:rPr>
        <w:t>.</w:t>
      </w:r>
      <w:r>
        <w:rPr>
          <w:rtl/>
          <w:lang w:eastAsia="en-US"/>
        </w:rPr>
        <w:t xml:space="preserve"> והיה הדם בוקע ועולה עד שהגיע לקברו של זכריה</w:t>
      </w:r>
      <w:r>
        <w:rPr>
          <w:rFonts w:hint="cs"/>
          <w:rtl/>
          <w:lang w:eastAsia="en-US"/>
        </w:rPr>
        <w:t xml:space="preserve"> ...</w:t>
      </w:r>
      <w:r>
        <w:rPr>
          <w:rtl/>
          <w:lang w:eastAsia="en-US"/>
        </w:rPr>
        <w:t xml:space="preserve"> באותה שעה בא אותו רשע וזעק על דמא ואמר ליה</w:t>
      </w:r>
      <w:r>
        <w:rPr>
          <w:rFonts w:hint="cs"/>
          <w:rtl/>
          <w:lang w:eastAsia="en-US"/>
        </w:rPr>
        <w:t>:</w:t>
      </w:r>
      <w:r>
        <w:rPr>
          <w:rtl/>
          <w:lang w:eastAsia="en-US"/>
        </w:rPr>
        <w:t xml:space="preserve"> מה טב את ומה דמא דידך יתירא מדמי אילין</w:t>
      </w:r>
      <w:r>
        <w:rPr>
          <w:rFonts w:hint="cs"/>
          <w:rtl/>
          <w:lang w:eastAsia="en-US"/>
        </w:rPr>
        <w:t>?</w:t>
      </w:r>
      <w:r>
        <w:rPr>
          <w:rtl/>
          <w:lang w:eastAsia="en-US"/>
        </w:rPr>
        <w:t xml:space="preserve"> בעי את דניבד כל אומתך בגינה</w:t>
      </w:r>
      <w:r>
        <w:rPr>
          <w:rFonts w:hint="cs"/>
          <w:rtl/>
          <w:lang w:eastAsia="en-US"/>
        </w:rPr>
        <w:t xml:space="preserve"> (מה טוב דמך מכל הדמים האלה? רוצה אתה שנאבד את כל אומתך?).</w:t>
      </w:r>
      <w:r>
        <w:rPr>
          <w:rtl/>
          <w:lang w:eastAsia="en-US"/>
        </w:rPr>
        <w:t xml:space="preserve"> באותה שעה נתמלא הקב"ה רחמים ואמר</w:t>
      </w:r>
      <w:r>
        <w:rPr>
          <w:rFonts w:hint="cs"/>
          <w:rtl/>
          <w:lang w:eastAsia="en-US"/>
        </w:rPr>
        <w:t>:</w:t>
      </w:r>
      <w:r>
        <w:rPr>
          <w:rtl/>
          <w:lang w:eastAsia="en-US"/>
        </w:rPr>
        <w:t xml:space="preserve"> ומה אם זה רשע בן רשע ואכזרי ועלה להחריב את ביתי נתמלא עליהם רחמים</w:t>
      </w:r>
      <w:r>
        <w:rPr>
          <w:rFonts w:hint="cs"/>
          <w:rtl/>
          <w:lang w:eastAsia="en-US"/>
        </w:rPr>
        <w:t>,</w:t>
      </w:r>
      <w:r>
        <w:rPr>
          <w:rtl/>
          <w:lang w:eastAsia="en-US"/>
        </w:rPr>
        <w:t xml:space="preserve"> אנכי שכתוב בי (שמות ל"ד) ה' ה' אל רחום וחנון וכתיב בי (תהלים קמ"ה) טוב ה' לכל ורחמיו על כל מעשיו ע</w:t>
      </w:r>
      <w:r>
        <w:rPr>
          <w:rFonts w:hint="cs"/>
          <w:rtl/>
          <w:lang w:eastAsia="en-US"/>
        </w:rPr>
        <w:t xml:space="preserve">ל אחת כמה וכמה. </w:t>
      </w:r>
      <w:r>
        <w:rPr>
          <w:rtl/>
          <w:lang w:eastAsia="en-US"/>
        </w:rPr>
        <w:t>באותה שעה רמז הקב"ה לאותו דם ונבלע במקומו</w:t>
      </w:r>
      <w:r>
        <w:rPr>
          <w:rFonts w:hint="cs"/>
          <w:rtl/>
          <w:lang w:eastAsia="en-US"/>
        </w:rPr>
        <w:t>". זה הנוסח בקהלת רבה ג טז ויש לו מקבילות רבות בגמרא גיטין נז ע"ב</w:t>
      </w:r>
      <w:r>
        <w:rPr>
          <w:rtl/>
          <w:lang w:eastAsia="en-US"/>
        </w:rPr>
        <w:t>,</w:t>
      </w:r>
      <w:r>
        <w:rPr>
          <w:rFonts w:hint="cs"/>
          <w:rtl/>
          <w:lang w:eastAsia="en-US"/>
        </w:rPr>
        <w:t xml:space="preserve"> איכה רבה פתיחתא כג ועוד. דמו של זכריה נרגע בזכות "טו</w:t>
      </w:r>
      <w:r w:rsidR="0039765C">
        <w:rPr>
          <w:rFonts w:hint="cs"/>
          <w:rtl/>
          <w:lang w:eastAsia="en-US"/>
        </w:rPr>
        <w:t>ב</w:t>
      </w:r>
      <w:r>
        <w:rPr>
          <w:rFonts w:hint="cs"/>
          <w:rtl/>
          <w:lang w:eastAsia="en-US"/>
        </w:rPr>
        <w:t xml:space="preserve"> ה' לכל ורחמיו על כל מעשיו", בדומה לאש מקברו של אלישע. אבל שלא כזעקת המלאכים אצל יצחק, הדם שנשפך </w:t>
      </w:r>
      <w:r w:rsidR="0039765C">
        <w:rPr>
          <w:rFonts w:hint="cs"/>
          <w:rtl/>
          <w:lang w:eastAsia="en-US"/>
        </w:rPr>
        <w:t xml:space="preserve">על דמו התוסס של זכריה </w:t>
      </w:r>
      <w:r>
        <w:rPr>
          <w:rFonts w:hint="cs"/>
          <w:rtl/>
          <w:lang w:eastAsia="en-US"/>
        </w:rPr>
        <w:t>לא חזר לחיים. אולי לכן הקצין מדרש פרקי דרבי אליעזר וקישר את ההרג עם חזון תחיית המתים</w:t>
      </w:r>
      <w:r w:rsidR="0039765C">
        <w:rPr>
          <w:rFonts w:hint="cs"/>
          <w:rtl/>
          <w:lang w:eastAsia="en-US"/>
        </w:rPr>
        <w:t xml:space="preserve"> שהיא הנחמה שנותרה</w:t>
      </w:r>
      <w:r>
        <w:rPr>
          <w:rFonts w:hint="cs"/>
          <w:rtl/>
          <w:lang w:eastAsia="en-US"/>
        </w:rPr>
        <w:t>.</w:t>
      </w:r>
    </w:p>
  </w:footnote>
  <w:footnote w:id="32">
    <w:p w14:paraId="289E9BC0" w14:textId="77777777" w:rsidR="00D11563" w:rsidRDefault="00D11563">
      <w:pPr>
        <w:pStyle w:val="a3"/>
        <w:rPr>
          <w:rFonts w:hint="cs"/>
        </w:rPr>
      </w:pPr>
      <w:r>
        <w:rPr>
          <w:rStyle w:val="a5"/>
        </w:rPr>
        <w:footnoteRef/>
      </w:r>
      <w:r>
        <w:rPr>
          <w:rtl/>
        </w:rPr>
        <w:t xml:space="preserve"> </w:t>
      </w:r>
      <w:r>
        <w:rPr>
          <w:rFonts w:hint="cs"/>
          <w:rtl/>
          <w:lang w:eastAsia="en-US"/>
        </w:rPr>
        <w:t xml:space="preserve">המדרשים הקודמים מתחברים בהחלט לפרשת </w:t>
      </w:r>
      <w:r w:rsidR="005724F9">
        <w:rPr>
          <w:rFonts w:hint="cs"/>
          <w:rtl/>
          <w:lang w:eastAsia="en-US"/>
        </w:rPr>
        <w:t>ה</w:t>
      </w:r>
      <w:r>
        <w:rPr>
          <w:rFonts w:hint="cs"/>
          <w:rtl/>
          <w:lang w:eastAsia="en-US"/>
        </w:rPr>
        <w:t>מבול ותוצאותיו הקשות, בפרט קהלת רבה על ההרג שבעקבות חורבן הבית ונפילת ירושלים בידי הבבלים. אך הבאנו מדרש זה על מנת לקיים מנהג חכמים לסיים תמיד בדבר טוב. מדרש זה קושר את "טוב ה' לכל ורחמיו על כל מעשיו" עם רגע הבריאה, לא עם השיקום לאחר המבול. מה שאולי נותן תקווה שהטוב והרחמים (במובנם הרחב כפי שהערנו על בנות צלפחד) מצויים בבריאה הבראשיתית ולא נוספו כדבר חיצוני בעקבות המבול. אך גם מדרש זה מסכים שמשהו מהטוב הזה נשחק בתולדות ומצוקות העתים והמאורעות ויש צורך לחדשו בעתיד. וגם אז הוא יינתן לטובים ולישרים שעושים טוב ונוקטים במידת הרחמים גם היום, גם בעולם שאיננו מושלם, ואינם מחכים לימות העתיד</w:t>
      </w:r>
      <w:r w:rsidR="00EC1FED">
        <w:rPr>
          <w:rFonts w:hint="cs"/>
          <w:rtl/>
          <w:lang w:eastAsia="en-US"/>
        </w:rPr>
        <w:t xml:space="preserve"> לבוא</w:t>
      </w:r>
      <w:r>
        <w:rPr>
          <w:rFonts w:hint="cs"/>
          <w:rtl/>
          <w:lang w:eastAsia="en-US"/>
        </w:rPr>
        <w:t>.</w:t>
      </w:r>
    </w:p>
  </w:footnote>
  <w:footnote w:id="33">
    <w:p w14:paraId="67C9E12D" w14:textId="77777777" w:rsidR="00525F5F" w:rsidRDefault="00525F5F" w:rsidP="00896EA3">
      <w:pPr>
        <w:pStyle w:val="a3"/>
        <w:rPr>
          <w:rFonts w:hint="cs"/>
          <w:rtl/>
        </w:rPr>
      </w:pPr>
      <w:r>
        <w:rPr>
          <w:rStyle w:val="a5"/>
        </w:rPr>
        <w:footnoteRef/>
      </w:r>
      <w:r>
        <w:rPr>
          <w:rtl/>
        </w:rPr>
        <w:t xml:space="preserve"> </w:t>
      </w:r>
      <w:r w:rsidR="00896EA3">
        <w:rPr>
          <w:rFonts w:hint="cs"/>
          <w:rtl/>
        </w:rPr>
        <w:t xml:space="preserve">נחכה עוד קצת </w:t>
      </w:r>
      <w:r>
        <w:rPr>
          <w:rFonts w:hint="cs"/>
          <w:rtl/>
        </w:rPr>
        <w:t xml:space="preserve">עד שאחינו בני בבל ושאר גלויות יחזרו בשלום לביתם (תענית פרק א משנה ג) ובז' בחשוון הקרוב נתחיל לשאול על הגשמים בברכת השנים: ותן טל ומטר. היו ראשונים (ריטב"א, רמב"ן ואחרים) שהציעו שכיוון שלאחר החורבן ששוב פסקו עולי רגלים, יש לשאול בארץ ישראל ממוצאי יום טוב האחרון (שמיני עצרת). אך לא כך התקבל להלכה, אולי גם בגלל חקלאי ארץ ישראל המאחרים באסיפות השדה האפילות, ויש להתמיד במנהג לשאול על הגשמים רק בשבעה בחשוון. ראה דברינו </w:t>
      </w:r>
      <w:hyperlink r:id="rId21" w:history="1">
        <w:r w:rsidRPr="008403A8">
          <w:rPr>
            <w:rStyle w:val="Hyperlink"/>
            <w:rFonts w:hint="cs"/>
            <w:rtl/>
          </w:rPr>
          <w:t>בז' בחשון שואלים על הגשמים</w:t>
        </w:r>
      </w:hyperlink>
      <w:r>
        <w:rPr>
          <w:rFonts w:hint="cs"/>
          <w:rtl/>
        </w:rPr>
        <w:t xml:space="preserve">. ראה עוד דפים </w:t>
      </w:r>
      <w:hyperlink r:id="rId22" w:history="1">
        <w:r w:rsidRPr="008403A8">
          <w:rPr>
            <w:rStyle w:val="Hyperlink"/>
            <w:rFonts w:hint="cs"/>
            <w:rtl/>
          </w:rPr>
          <w:t>בטל ומטר</w:t>
        </w:r>
      </w:hyperlink>
      <w:r>
        <w:rPr>
          <w:rFonts w:hint="cs"/>
          <w:rtl/>
        </w:rPr>
        <w:t xml:space="preserve">. וגשמי החורף הראשונים טובים </w:t>
      </w:r>
      <w:hyperlink r:id="rId23" w:history="1">
        <w:r w:rsidRPr="0013076D">
          <w:rPr>
            <w:rStyle w:val="Hyperlink"/>
            <w:rFonts w:hint="cs"/>
            <w:rtl/>
          </w:rPr>
          <w:t>לזית שייתן שמנו</w:t>
        </w:r>
      </w:hyperlink>
      <w:r>
        <w:rPr>
          <w:rFonts w:hint="cs"/>
          <w:rtl/>
        </w:rPr>
        <w:t xml:space="preserve"> הטוב להאיר </w:t>
      </w:r>
      <w:r w:rsidR="005C5AD7">
        <w:rPr>
          <w:rFonts w:hint="cs"/>
          <w:rtl/>
        </w:rPr>
        <w:t>בתינו</w:t>
      </w:r>
      <w:r>
        <w:rPr>
          <w:rFonts w:hint="cs"/>
          <w:rtl/>
        </w:rPr>
        <w:t xml:space="preserve">, לעדן גופנו ולטבל מאכלנו.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A7CC" w14:textId="77777777" w:rsidR="00525F5F" w:rsidRDefault="00525F5F" w:rsidP="00582136">
    <w:pPr>
      <w:pStyle w:val="1"/>
      <w:tabs>
        <w:tab w:val="clear" w:pos="9469"/>
        <w:tab w:val="right" w:pos="9299"/>
      </w:tabs>
      <w:rPr>
        <w:rFonts w:hint="cs"/>
        <w:rtl/>
      </w:rPr>
    </w:pPr>
    <w:r>
      <w:rPr>
        <w:rtl/>
      </w:rPr>
      <w:t xml:space="preserve">פרשת </w:t>
    </w:r>
    <w:fldSimple w:instr=" SUBJECT  \* MERGEFORMAT ">
      <w:r w:rsidR="00896EA3">
        <w:rPr>
          <w:rtl/>
        </w:rPr>
        <w:t>נח</w:t>
      </w:r>
    </w:fldSimple>
    <w:r>
      <w:rPr>
        <w:rFonts w:hint="cs"/>
        <w:rtl/>
      </w:rPr>
      <w:t>, ורחמיו על כל מעשיו</w:t>
    </w:r>
    <w:r>
      <w:rPr>
        <w:rtl/>
      </w:rPr>
      <w:t xml:space="preserve"> </w:t>
    </w:r>
    <w:r>
      <w:rPr>
        <w:rtl/>
      </w:rPr>
      <w:tab/>
    </w:r>
    <w:r>
      <w:rPr>
        <w:rFonts w:hint="cs"/>
        <w:rtl/>
      </w:rPr>
      <w:t>תשע"ט</w:t>
    </w:r>
  </w:p>
  <w:p w14:paraId="02EA0B6A" w14:textId="77777777" w:rsidR="00525F5F" w:rsidRDefault="00525F5F">
    <w:pPr>
      <w:pStyle w:val="a6"/>
      <w:tabs>
        <w:tab w:val="clear" w:pos="8306"/>
        <w:tab w:val="right" w:pos="9469"/>
      </w:tabs>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44AE" w14:textId="77777777" w:rsidR="00525F5F" w:rsidRDefault="00525F5F">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96EA3">
      <w:rPr>
        <w:szCs w:val="22"/>
        <w:rtl/>
        <w:lang w:eastAsia="en-US"/>
      </w:rPr>
      <w:t>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40C0A">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CB"/>
    <w:rsid w:val="00012F43"/>
    <w:rsid w:val="0001496B"/>
    <w:rsid w:val="00022864"/>
    <w:rsid w:val="00023162"/>
    <w:rsid w:val="000346FD"/>
    <w:rsid w:val="00061EA3"/>
    <w:rsid w:val="000647BB"/>
    <w:rsid w:val="000701A3"/>
    <w:rsid w:val="000835E6"/>
    <w:rsid w:val="000871C2"/>
    <w:rsid w:val="00090CE4"/>
    <w:rsid w:val="00095098"/>
    <w:rsid w:val="000B22B1"/>
    <w:rsid w:val="000D0D54"/>
    <w:rsid w:val="000D668E"/>
    <w:rsid w:val="000F0C0C"/>
    <w:rsid w:val="000F25D3"/>
    <w:rsid w:val="001014C3"/>
    <w:rsid w:val="00102A96"/>
    <w:rsid w:val="00111639"/>
    <w:rsid w:val="001242CC"/>
    <w:rsid w:val="00126970"/>
    <w:rsid w:val="00126FDC"/>
    <w:rsid w:val="0013076D"/>
    <w:rsid w:val="0013079E"/>
    <w:rsid w:val="00134527"/>
    <w:rsid w:val="001455E6"/>
    <w:rsid w:val="00147998"/>
    <w:rsid w:val="00152235"/>
    <w:rsid w:val="001553C8"/>
    <w:rsid w:val="00156894"/>
    <w:rsid w:val="00160B05"/>
    <w:rsid w:val="00161A0C"/>
    <w:rsid w:val="0017234E"/>
    <w:rsid w:val="00173B05"/>
    <w:rsid w:val="001747A5"/>
    <w:rsid w:val="001753A1"/>
    <w:rsid w:val="00175901"/>
    <w:rsid w:val="00182B9C"/>
    <w:rsid w:val="00184879"/>
    <w:rsid w:val="00185A52"/>
    <w:rsid w:val="001947CB"/>
    <w:rsid w:val="001957D8"/>
    <w:rsid w:val="00197935"/>
    <w:rsid w:val="001A4119"/>
    <w:rsid w:val="001B050E"/>
    <w:rsid w:val="001B0CFD"/>
    <w:rsid w:val="001B132A"/>
    <w:rsid w:val="001B67FE"/>
    <w:rsid w:val="001C3A92"/>
    <w:rsid w:val="001D0F6E"/>
    <w:rsid w:val="001D259A"/>
    <w:rsid w:val="001D5ED7"/>
    <w:rsid w:val="001D7FDE"/>
    <w:rsid w:val="001E07DA"/>
    <w:rsid w:val="001E0E1C"/>
    <w:rsid w:val="001E23C5"/>
    <w:rsid w:val="001E34E3"/>
    <w:rsid w:val="001E47F9"/>
    <w:rsid w:val="001F20FD"/>
    <w:rsid w:val="00202104"/>
    <w:rsid w:val="002027C2"/>
    <w:rsid w:val="002127EB"/>
    <w:rsid w:val="00215D5F"/>
    <w:rsid w:val="00231E30"/>
    <w:rsid w:val="002330A7"/>
    <w:rsid w:val="002444D4"/>
    <w:rsid w:val="00250BD8"/>
    <w:rsid w:val="0025522B"/>
    <w:rsid w:val="0025713F"/>
    <w:rsid w:val="0026433E"/>
    <w:rsid w:val="00266C4A"/>
    <w:rsid w:val="00274442"/>
    <w:rsid w:val="002826E7"/>
    <w:rsid w:val="00287197"/>
    <w:rsid w:val="0029036A"/>
    <w:rsid w:val="002A6CD1"/>
    <w:rsid w:val="002B0A62"/>
    <w:rsid w:val="002B11A9"/>
    <w:rsid w:val="002B423A"/>
    <w:rsid w:val="002D682F"/>
    <w:rsid w:val="002E25AF"/>
    <w:rsid w:val="002E3210"/>
    <w:rsid w:val="002E3439"/>
    <w:rsid w:val="002E6CD5"/>
    <w:rsid w:val="002E6E4A"/>
    <w:rsid w:val="002F0A58"/>
    <w:rsid w:val="002F35D3"/>
    <w:rsid w:val="002F3DAB"/>
    <w:rsid w:val="00303997"/>
    <w:rsid w:val="00304E19"/>
    <w:rsid w:val="00306152"/>
    <w:rsid w:val="00311CFA"/>
    <w:rsid w:val="0031444C"/>
    <w:rsid w:val="00315BC0"/>
    <w:rsid w:val="003228B6"/>
    <w:rsid w:val="0032427F"/>
    <w:rsid w:val="003257A7"/>
    <w:rsid w:val="00346ACF"/>
    <w:rsid w:val="003529D9"/>
    <w:rsid w:val="00361AFA"/>
    <w:rsid w:val="00364EDE"/>
    <w:rsid w:val="003706E6"/>
    <w:rsid w:val="0037183E"/>
    <w:rsid w:val="003739C2"/>
    <w:rsid w:val="00375649"/>
    <w:rsid w:val="00382354"/>
    <w:rsid w:val="0039765C"/>
    <w:rsid w:val="003A5DE4"/>
    <w:rsid w:val="003B1497"/>
    <w:rsid w:val="003B1CD6"/>
    <w:rsid w:val="003B244B"/>
    <w:rsid w:val="003B26AF"/>
    <w:rsid w:val="003B35DE"/>
    <w:rsid w:val="003B5AF5"/>
    <w:rsid w:val="003D1C7A"/>
    <w:rsid w:val="003E2D53"/>
    <w:rsid w:val="003E393C"/>
    <w:rsid w:val="003E4D9C"/>
    <w:rsid w:val="003E4F1D"/>
    <w:rsid w:val="003E781D"/>
    <w:rsid w:val="003F02C5"/>
    <w:rsid w:val="003F247C"/>
    <w:rsid w:val="003F47BC"/>
    <w:rsid w:val="004029DE"/>
    <w:rsid w:val="00415C05"/>
    <w:rsid w:val="00416DB6"/>
    <w:rsid w:val="004175F0"/>
    <w:rsid w:val="00423AFB"/>
    <w:rsid w:val="00432B4A"/>
    <w:rsid w:val="0043451F"/>
    <w:rsid w:val="004427C9"/>
    <w:rsid w:val="004441FB"/>
    <w:rsid w:val="00450F35"/>
    <w:rsid w:val="00456A26"/>
    <w:rsid w:val="00463780"/>
    <w:rsid w:val="004642D9"/>
    <w:rsid w:val="004739A6"/>
    <w:rsid w:val="00481DBF"/>
    <w:rsid w:val="00483E16"/>
    <w:rsid w:val="0048542F"/>
    <w:rsid w:val="00486B81"/>
    <w:rsid w:val="00490155"/>
    <w:rsid w:val="00490C5C"/>
    <w:rsid w:val="00493712"/>
    <w:rsid w:val="004A25CF"/>
    <w:rsid w:val="004A3413"/>
    <w:rsid w:val="004B6CC8"/>
    <w:rsid w:val="004C13CB"/>
    <w:rsid w:val="004C3FBC"/>
    <w:rsid w:val="004D1137"/>
    <w:rsid w:val="004E22A9"/>
    <w:rsid w:val="004E353B"/>
    <w:rsid w:val="004F1EC1"/>
    <w:rsid w:val="004F3E9B"/>
    <w:rsid w:val="004F7E85"/>
    <w:rsid w:val="00503A24"/>
    <w:rsid w:val="0050459A"/>
    <w:rsid w:val="00504CF3"/>
    <w:rsid w:val="0050546A"/>
    <w:rsid w:val="00507FCB"/>
    <w:rsid w:val="00512DC6"/>
    <w:rsid w:val="005142A5"/>
    <w:rsid w:val="00517941"/>
    <w:rsid w:val="00525F5F"/>
    <w:rsid w:val="0053577C"/>
    <w:rsid w:val="005407D0"/>
    <w:rsid w:val="00540A7E"/>
    <w:rsid w:val="00540C0A"/>
    <w:rsid w:val="0056036C"/>
    <w:rsid w:val="00560BEF"/>
    <w:rsid w:val="00563ADA"/>
    <w:rsid w:val="00564FE2"/>
    <w:rsid w:val="005671E4"/>
    <w:rsid w:val="005724F9"/>
    <w:rsid w:val="00574D0C"/>
    <w:rsid w:val="00582136"/>
    <w:rsid w:val="00590D9B"/>
    <w:rsid w:val="005A0624"/>
    <w:rsid w:val="005A263E"/>
    <w:rsid w:val="005B047B"/>
    <w:rsid w:val="005B2468"/>
    <w:rsid w:val="005B263C"/>
    <w:rsid w:val="005B30E3"/>
    <w:rsid w:val="005C13C5"/>
    <w:rsid w:val="005C5AD7"/>
    <w:rsid w:val="005C5F04"/>
    <w:rsid w:val="005C67A3"/>
    <w:rsid w:val="005D1AE1"/>
    <w:rsid w:val="005E0557"/>
    <w:rsid w:val="005E2729"/>
    <w:rsid w:val="005E28F7"/>
    <w:rsid w:val="005F1832"/>
    <w:rsid w:val="00600400"/>
    <w:rsid w:val="006009A4"/>
    <w:rsid w:val="00604AA9"/>
    <w:rsid w:val="00606E18"/>
    <w:rsid w:val="0062188E"/>
    <w:rsid w:val="006224CB"/>
    <w:rsid w:val="0062619B"/>
    <w:rsid w:val="00627C6E"/>
    <w:rsid w:val="00627E73"/>
    <w:rsid w:val="00631BE4"/>
    <w:rsid w:val="00632DA0"/>
    <w:rsid w:val="00642207"/>
    <w:rsid w:val="00644E70"/>
    <w:rsid w:val="0067465E"/>
    <w:rsid w:val="00681649"/>
    <w:rsid w:val="00681860"/>
    <w:rsid w:val="00686810"/>
    <w:rsid w:val="00687B08"/>
    <w:rsid w:val="006A2ECA"/>
    <w:rsid w:val="006B5768"/>
    <w:rsid w:val="006C5C9F"/>
    <w:rsid w:val="006C6631"/>
    <w:rsid w:val="006D62F8"/>
    <w:rsid w:val="006E377D"/>
    <w:rsid w:val="006E452A"/>
    <w:rsid w:val="006E58FB"/>
    <w:rsid w:val="006F5633"/>
    <w:rsid w:val="006F6FA9"/>
    <w:rsid w:val="007121E7"/>
    <w:rsid w:val="00716E47"/>
    <w:rsid w:val="00722748"/>
    <w:rsid w:val="007229FA"/>
    <w:rsid w:val="007459B6"/>
    <w:rsid w:val="007514B1"/>
    <w:rsid w:val="00762740"/>
    <w:rsid w:val="00767F0C"/>
    <w:rsid w:val="0077252D"/>
    <w:rsid w:val="00773D36"/>
    <w:rsid w:val="007876FB"/>
    <w:rsid w:val="007922CC"/>
    <w:rsid w:val="007924B4"/>
    <w:rsid w:val="0079351B"/>
    <w:rsid w:val="00794C22"/>
    <w:rsid w:val="00797AF2"/>
    <w:rsid w:val="007B5D25"/>
    <w:rsid w:val="007C4BB8"/>
    <w:rsid w:val="007C7A77"/>
    <w:rsid w:val="007D0552"/>
    <w:rsid w:val="007D67BA"/>
    <w:rsid w:val="007E018E"/>
    <w:rsid w:val="007E398D"/>
    <w:rsid w:val="007E4EAB"/>
    <w:rsid w:val="007F280D"/>
    <w:rsid w:val="007F56F6"/>
    <w:rsid w:val="00802272"/>
    <w:rsid w:val="00803822"/>
    <w:rsid w:val="00812678"/>
    <w:rsid w:val="008160B3"/>
    <w:rsid w:val="00830056"/>
    <w:rsid w:val="00833FD6"/>
    <w:rsid w:val="008403A8"/>
    <w:rsid w:val="00854037"/>
    <w:rsid w:val="0085426F"/>
    <w:rsid w:val="0085665E"/>
    <w:rsid w:val="00856A9A"/>
    <w:rsid w:val="00861371"/>
    <w:rsid w:val="00866E12"/>
    <w:rsid w:val="00882A3B"/>
    <w:rsid w:val="00885108"/>
    <w:rsid w:val="00890519"/>
    <w:rsid w:val="00893DDC"/>
    <w:rsid w:val="00893FF1"/>
    <w:rsid w:val="00894E9A"/>
    <w:rsid w:val="00895EE6"/>
    <w:rsid w:val="00896EA3"/>
    <w:rsid w:val="008A7F3B"/>
    <w:rsid w:val="008B0CFF"/>
    <w:rsid w:val="008B0DE6"/>
    <w:rsid w:val="008B651B"/>
    <w:rsid w:val="008C0DB3"/>
    <w:rsid w:val="008C1046"/>
    <w:rsid w:val="008D0C23"/>
    <w:rsid w:val="008D2BBD"/>
    <w:rsid w:val="008D3E95"/>
    <w:rsid w:val="008F0019"/>
    <w:rsid w:val="008F0A75"/>
    <w:rsid w:val="008F0B96"/>
    <w:rsid w:val="008F25E1"/>
    <w:rsid w:val="008F4744"/>
    <w:rsid w:val="008F4FB5"/>
    <w:rsid w:val="00902A16"/>
    <w:rsid w:val="00912187"/>
    <w:rsid w:val="00912E20"/>
    <w:rsid w:val="0091508C"/>
    <w:rsid w:val="00916B5C"/>
    <w:rsid w:val="00917E40"/>
    <w:rsid w:val="009225B0"/>
    <w:rsid w:val="00931757"/>
    <w:rsid w:val="00931CE2"/>
    <w:rsid w:val="009350B6"/>
    <w:rsid w:val="00941A11"/>
    <w:rsid w:val="00946680"/>
    <w:rsid w:val="00953FB8"/>
    <w:rsid w:val="00956417"/>
    <w:rsid w:val="00956BEB"/>
    <w:rsid w:val="00960B96"/>
    <w:rsid w:val="009640F8"/>
    <w:rsid w:val="00966C0C"/>
    <w:rsid w:val="00967E1D"/>
    <w:rsid w:val="009808E8"/>
    <w:rsid w:val="009866CD"/>
    <w:rsid w:val="00991964"/>
    <w:rsid w:val="009A05F7"/>
    <w:rsid w:val="009A4174"/>
    <w:rsid w:val="009A589A"/>
    <w:rsid w:val="009A7857"/>
    <w:rsid w:val="009B06FC"/>
    <w:rsid w:val="009B1C3E"/>
    <w:rsid w:val="009B4AC9"/>
    <w:rsid w:val="009B500C"/>
    <w:rsid w:val="009B5D90"/>
    <w:rsid w:val="009B5EFD"/>
    <w:rsid w:val="009C360C"/>
    <w:rsid w:val="009C5AAE"/>
    <w:rsid w:val="009C79CD"/>
    <w:rsid w:val="009D4808"/>
    <w:rsid w:val="009D5BE0"/>
    <w:rsid w:val="009E150E"/>
    <w:rsid w:val="009E2CDC"/>
    <w:rsid w:val="009F6F7C"/>
    <w:rsid w:val="009F72BC"/>
    <w:rsid w:val="00A02793"/>
    <w:rsid w:val="00A037D4"/>
    <w:rsid w:val="00A04F4E"/>
    <w:rsid w:val="00A1490A"/>
    <w:rsid w:val="00A26840"/>
    <w:rsid w:val="00A328C8"/>
    <w:rsid w:val="00A34F9F"/>
    <w:rsid w:val="00A37CD2"/>
    <w:rsid w:val="00A444BE"/>
    <w:rsid w:val="00A46662"/>
    <w:rsid w:val="00A4705D"/>
    <w:rsid w:val="00A47D4B"/>
    <w:rsid w:val="00A51882"/>
    <w:rsid w:val="00A51CA6"/>
    <w:rsid w:val="00A54E91"/>
    <w:rsid w:val="00A6292F"/>
    <w:rsid w:val="00A72DE5"/>
    <w:rsid w:val="00A77001"/>
    <w:rsid w:val="00A84004"/>
    <w:rsid w:val="00A84EEC"/>
    <w:rsid w:val="00A857E0"/>
    <w:rsid w:val="00A93284"/>
    <w:rsid w:val="00AA7656"/>
    <w:rsid w:val="00AB0A47"/>
    <w:rsid w:val="00AB32E3"/>
    <w:rsid w:val="00AB3587"/>
    <w:rsid w:val="00AB36B0"/>
    <w:rsid w:val="00AC7E07"/>
    <w:rsid w:val="00AD1F98"/>
    <w:rsid w:val="00AD2F3D"/>
    <w:rsid w:val="00AD3599"/>
    <w:rsid w:val="00AE1565"/>
    <w:rsid w:val="00AF0D92"/>
    <w:rsid w:val="00AF156A"/>
    <w:rsid w:val="00AF1DC0"/>
    <w:rsid w:val="00AF4FBA"/>
    <w:rsid w:val="00AF6412"/>
    <w:rsid w:val="00B01CC7"/>
    <w:rsid w:val="00B12F94"/>
    <w:rsid w:val="00B1632D"/>
    <w:rsid w:val="00B26439"/>
    <w:rsid w:val="00B26940"/>
    <w:rsid w:val="00B36F4D"/>
    <w:rsid w:val="00B526CD"/>
    <w:rsid w:val="00B53D47"/>
    <w:rsid w:val="00B57012"/>
    <w:rsid w:val="00B6028E"/>
    <w:rsid w:val="00B60EF5"/>
    <w:rsid w:val="00B64400"/>
    <w:rsid w:val="00B66B9C"/>
    <w:rsid w:val="00B678D8"/>
    <w:rsid w:val="00B7356A"/>
    <w:rsid w:val="00B766CD"/>
    <w:rsid w:val="00B849AE"/>
    <w:rsid w:val="00B90D3E"/>
    <w:rsid w:val="00B96E07"/>
    <w:rsid w:val="00BA21EA"/>
    <w:rsid w:val="00BA3E99"/>
    <w:rsid w:val="00BA48A4"/>
    <w:rsid w:val="00BA4F73"/>
    <w:rsid w:val="00BB24DD"/>
    <w:rsid w:val="00BB469B"/>
    <w:rsid w:val="00BB681E"/>
    <w:rsid w:val="00BC3CD4"/>
    <w:rsid w:val="00BC64FD"/>
    <w:rsid w:val="00BC7A15"/>
    <w:rsid w:val="00BD0BC5"/>
    <w:rsid w:val="00BD3B57"/>
    <w:rsid w:val="00BF2694"/>
    <w:rsid w:val="00BF3E75"/>
    <w:rsid w:val="00C013C0"/>
    <w:rsid w:val="00C05E91"/>
    <w:rsid w:val="00C45692"/>
    <w:rsid w:val="00C50EE7"/>
    <w:rsid w:val="00C5212A"/>
    <w:rsid w:val="00C52C52"/>
    <w:rsid w:val="00C552C7"/>
    <w:rsid w:val="00C57DC9"/>
    <w:rsid w:val="00C60C17"/>
    <w:rsid w:val="00C60E28"/>
    <w:rsid w:val="00C629B4"/>
    <w:rsid w:val="00C66193"/>
    <w:rsid w:val="00C67686"/>
    <w:rsid w:val="00C74CBC"/>
    <w:rsid w:val="00C810EC"/>
    <w:rsid w:val="00C90F1D"/>
    <w:rsid w:val="00C914AF"/>
    <w:rsid w:val="00C96BC6"/>
    <w:rsid w:val="00CA10B0"/>
    <w:rsid w:val="00CA242D"/>
    <w:rsid w:val="00CA3420"/>
    <w:rsid w:val="00CA4513"/>
    <w:rsid w:val="00CA4654"/>
    <w:rsid w:val="00CA7445"/>
    <w:rsid w:val="00CB0E5F"/>
    <w:rsid w:val="00CB1FEE"/>
    <w:rsid w:val="00CB7B26"/>
    <w:rsid w:val="00CC2708"/>
    <w:rsid w:val="00CD13C6"/>
    <w:rsid w:val="00CD7E6B"/>
    <w:rsid w:val="00CE51D4"/>
    <w:rsid w:val="00CF0633"/>
    <w:rsid w:val="00CF2A6D"/>
    <w:rsid w:val="00D03697"/>
    <w:rsid w:val="00D04818"/>
    <w:rsid w:val="00D11563"/>
    <w:rsid w:val="00D228CE"/>
    <w:rsid w:val="00D244CF"/>
    <w:rsid w:val="00D31878"/>
    <w:rsid w:val="00D405ED"/>
    <w:rsid w:val="00D41D74"/>
    <w:rsid w:val="00D475DC"/>
    <w:rsid w:val="00D51619"/>
    <w:rsid w:val="00D556BC"/>
    <w:rsid w:val="00D57A5D"/>
    <w:rsid w:val="00D6505F"/>
    <w:rsid w:val="00D668AC"/>
    <w:rsid w:val="00D6694E"/>
    <w:rsid w:val="00D66BF8"/>
    <w:rsid w:val="00D80816"/>
    <w:rsid w:val="00D96653"/>
    <w:rsid w:val="00DB34C5"/>
    <w:rsid w:val="00DB4ED6"/>
    <w:rsid w:val="00DC1399"/>
    <w:rsid w:val="00DC7CCB"/>
    <w:rsid w:val="00DD4554"/>
    <w:rsid w:val="00DD5528"/>
    <w:rsid w:val="00DF064C"/>
    <w:rsid w:val="00DF155F"/>
    <w:rsid w:val="00DF3A64"/>
    <w:rsid w:val="00E0188A"/>
    <w:rsid w:val="00E05BCA"/>
    <w:rsid w:val="00E1102F"/>
    <w:rsid w:val="00E15431"/>
    <w:rsid w:val="00E16433"/>
    <w:rsid w:val="00E27F6D"/>
    <w:rsid w:val="00E30ADC"/>
    <w:rsid w:val="00E30E3B"/>
    <w:rsid w:val="00E31C15"/>
    <w:rsid w:val="00E328F0"/>
    <w:rsid w:val="00E57D68"/>
    <w:rsid w:val="00E63F93"/>
    <w:rsid w:val="00E7179A"/>
    <w:rsid w:val="00E7241A"/>
    <w:rsid w:val="00E81A6A"/>
    <w:rsid w:val="00E81C30"/>
    <w:rsid w:val="00E84DB0"/>
    <w:rsid w:val="00E95903"/>
    <w:rsid w:val="00EB0473"/>
    <w:rsid w:val="00EB301F"/>
    <w:rsid w:val="00EC190C"/>
    <w:rsid w:val="00EC1D2D"/>
    <w:rsid w:val="00EC1FED"/>
    <w:rsid w:val="00EC34DD"/>
    <w:rsid w:val="00EC3F4C"/>
    <w:rsid w:val="00ED218E"/>
    <w:rsid w:val="00ED2F97"/>
    <w:rsid w:val="00ED46E7"/>
    <w:rsid w:val="00EE2BF8"/>
    <w:rsid w:val="00EE3E40"/>
    <w:rsid w:val="00EE50B3"/>
    <w:rsid w:val="00EF33CF"/>
    <w:rsid w:val="00EF6941"/>
    <w:rsid w:val="00F10A94"/>
    <w:rsid w:val="00F2411D"/>
    <w:rsid w:val="00F33972"/>
    <w:rsid w:val="00F3763A"/>
    <w:rsid w:val="00F4069C"/>
    <w:rsid w:val="00F4299F"/>
    <w:rsid w:val="00F455D1"/>
    <w:rsid w:val="00F45781"/>
    <w:rsid w:val="00F577A3"/>
    <w:rsid w:val="00F602CA"/>
    <w:rsid w:val="00F7192E"/>
    <w:rsid w:val="00F84D4E"/>
    <w:rsid w:val="00F95E7D"/>
    <w:rsid w:val="00F9709F"/>
    <w:rsid w:val="00FA184E"/>
    <w:rsid w:val="00FA1E09"/>
    <w:rsid w:val="00FB0250"/>
    <w:rsid w:val="00FB4FC3"/>
    <w:rsid w:val="00FB5CBB"/>
    <w:rsid w:val="00FC46A9"/>
    <w:rsid w:val="00FE19A8"/>
    <w:rsid w:val="00FF2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DC842"/>
  <w15:chartTrackingRefBased/>
  <w15:docId w15:val="{D09E4655-79BC-4F93-9CCA-627F996B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0C0A"/>
    <w:pPr>
      <w:bidi/>
    </w:pPr>
    <w:rPr>
      <w:rFonts w:cs="Narkisim"/>
      <w:sz w:val="22"/>
      <w:szCs w:val="22"/>
      <w:lang w:eastAsia="he-IL"/>
    </w:rPr>
  </w:style>
  <w:style w:type="paragraph" w:styleId="1">
    <w:name w:val="heading 1"/>
    <w:basedOn w:val="a"/>
    <w:next w:val="a"/>
    <w:link w:val="10"/>
    <w:qFormat/>
    <w:rsid w:val="00540C0A"/>
    <w:pPr>
      <w:keepNext/>
      <w:tabs>
        <w:tab w:val="right" w:pos="9469"/>
      </w:tabs>
      <w:jc w:val="both"/>
      <w:outlineLvl w:val="0"/>
    </w:pPr>
    <w:rPr>
      <w:rFonts w:cs="David"/>
      <w:b/>
      <w:bCs/>
      <w:szCs w:val="28"/>
    </w:rPr>
  </w:style>
  <w:style w:type="character" w:default="1" w:styleId="a0">
    <w:name w:val="Default Paragraph Font"/>
    <w:uiPriority w:val="1"/>
    <w:semiHidden/>
    <w:unhideWhenUsed/>
    <w:rsid w:val="00540C0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40C0A"/>
  </w:style>
  <w:style w:type="paragraph" w:styleId="a3">
    <w:name w:val="footnote text"/>
    <w:basedOn w:val="a"/>
    <w:link w:val="a4"/>
    <w:rsid w:val="00540C0A"/>
    <w:pPr>
      <w:ind w:left="170" w:hanging="170"/>
      <w:jc w:val="both"/>
    </w:pPr>
    <w:rPr>
      <w:sz w:val="20"/>
      <w:szCs w:val="20"/>
    </w:rPr>
  </w:style>
  <w:style w:type="character" w:styleId="a5">
    <w:name w:val="footnote reference"/>
    <w:semiHidden/>
    <w:rsid w:val="00540C0A"/>
    <w:rPr>
      <w:vertAlign w:val="superscript"/>
    </w:rPr>
  </w:style>
  <w:style w:type="paragraph" w:styleId="a6">
    <w:name w:val="header"/>
    <w:basedOn w:val="a"/>
    <w:link w:val="a7"/>
    <w:rsid w:val="00540C0A"/>
    <w:pPr>
      <w:tabs>
        <w:tab w:val="center" w:pos="4153"/>
        <w:tab w:val="right" w:pos="8306"/>
      </w:tabs>
    </w:pPr>
  </w:style>
  <w:style w:type="paragraph" w:styleId="a8">
    <w:name w:val="footer"/>
    <w:basedOn w:val="a"/>
    <w:link w:val="a9"/>
    <w:rsid w:val="00540C0A"/>
    <w:pPr>
      <w:tabs>
        <w:tab w:val="center" w:pos="4153"/>
        <w:tab w:val="right" w:pos="8306"/>
      </w:tabs>
    </w:pPr>
  </w:style>
  <w:style w:type="paragraph" w:customStyle="1" w:styleId="aa">
    <w:name w:val="כותרת"/>
    <w:basedOn w:val="a"/>
    <w:rsid w:val="00540C0A"/>
    <w:pPr>
      <w:spacing w:before="240" w:line="320" w:lineRule="atLeast"/>
      <w:jc w:val="center"/>
    </w:pPr>
    <w:rPr>
      <w:rFonts w:cs="David"/>
      <w:b/>
      <w:bCs/>
      <w:spacing w:val="20"/>
      <w:szCs w:val="32"/>
    </w:rPr>
  </w:style>
  <w:style w:type="paragraph" w:customStyle="1" w:styleId="ab">
    <w:name w:val="כותרת קטע"/>
    <w:basedOn w:val="a"/>
    <w:rsid w:val="00540C0A"/>
    <w:pPr>
      <w:spacing w:before="240" w:line="300" w:lineRule="atLeast"/>
    </w:pPr>
    <w:rPr>
      <w:rFonts w:cs="Arial"/>
      <w:b/>
      <w:bCs/>
      <w:szCs w:val="24"/>
    </w:rPr>
  </w:style>
  <w:style w:type="paragraph" w:customStyle="1" w:styleId="ac">
    <w:name w:val="מקור"/>
    <w:basedOn w:val="a"/>
    <w:rsid w:val="00540C0A"/>
    <w:pPr>
      <w:spacing w:line="320" w:lineRule="atLeast"/>
      <w:jc w:val="both"/>
    </w:pPr>
    <w:rPr>
      <w:rFonts w:cs="David"/>
      <w:szCs w:val="24"/>
    </w:rPr>
  </w:style>
  <w:style w:type="paragraph" w:customStyle="1" w:styleId="ad">
    <w:name w:val="מחלקי המים"/>
    <w:basedOn w:val="a"/>
    <w:rsid w:val="00540C0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40C0A"/>
    <w:rPr>
      <w:color w:val="0000FF"/>
      <w:u w:val="single"/>
    </w:rPr>
  </w:style>
  <w:style w:type="character" w:styleId="FollowedHyperlink">
    <w:name w:val="FollowedHyperlink"/>
    <w:rsid w:val="008C1046"/>
    <w:rPr>
      <w:color w:val="800080"/>
      <w:u w:val="single"/>
    </w:rPr>
  </w:style>
  <w:style w:type="paragraph" w:styleId="af">
    <w:name w:val="Balloon Text"/>
    <w:basedOn w:val="a"/>
    <w:link w:val="af0"/>
    <w:uiPriority w:val="99"/>
    <w:semiHidden/>
    <w:unhideWhenUsed/>
    <w:rsid w:val="00540C0A"/>
    <w:rPr>
      <w:rFonts w:ascii="Tahoma" w:hAnsi="Tahoma" w:cs="Tahoma"/>
      <w:sz w:val="16"/>
      <w:szCs w:val="16"/>
    </w:rPr>
  </w:style>
  <w:style w:type="character" w:styleId="af1">
    <w:name w:val="page number"/>
    <w:basedOn w:val="a0"/>
    <w:rsid w:val="0062188E"/>
  </w:style>
  <w:style w:type="character" w:customStyle="1" w:styleId="a4">
    <w:name w:val="טקסט הערת שוליים תו"/>
    <w:link w:val="a3"/>
    <w:rsid w:val="00540C0A"/>
    <w:rPr>
      <w:rFonts w:cs="Narkisim"/>
      <w:lang w:eastAsia="he-IL"/>
    </w:rPr>
  </w:style>
  <w:style w:type="character" w:customStyle="1" w:styleId="10">
    <w:name w:val="כותרת 1 תו"/>
    <w:link w:val="1"/>
    <w:rsid w:val="00540C0A"/>
    <w:rPr>
      <w:rFonts w:cs="David"/>
      <w:b/>
      <w:bCs/>
      <w:sz w:val="22"/>
      <w:szCs w:val="28"/>
      <w:lang w:eastAsia="he-IL"/>
    </w:rPr>
  </w:style>
  <w:style w:type="character" w:customStyle="1" w:styleId="a7">
    <w:name w:val="כותרת עליונה תו"/>
    <w:link w:val="a6"/>
    <w:rsid w:val="00540C0A"/>
    <w:rPr>
      <w:rFonts w:cs="Narkisim"/>
      <w:sz w:val="22"/>
      <w:szCs w:val="22"/>
      <w:lang w:eastAsia="he-IL"/>
    </w:rPr>
  </w:style>
  <w:style w:type="character" w:customStyle="1" w:styleId="a9">
    <w:name w:val="כותרת תחתונה תו"/>
    <w:link w:val="a8"/>
    <w:rsid w:val="00540C0A"/>
    <w:rPr>
      <w:rFonts w:cs="Narkisim"/>
      <w:sz w:val="22"/>
      <w:szCs w:val="22"/>
      <w:lang w:eastAsia="he-IL"/>
    </w:rPr>
  </w:style>
  <w:style w:type="character" w:customStyle="1" w:styleId="af0">
    <w:name w:val="טקסט בלונים תו"/>
    <w:link w:val="af"/>
    <w:uiPriority w:val="99"/>
    <w:semiHidden/>
    <w:rsid w:val="00540C0A"/>
    <w:rPr>
      <w:rFonts w:ascii="Tahoma" w:hAnsi="Tahoma" w:cs="Tahoma"/>
      <w:sz w:val="16"/>
      <w:szCs w:val="16"/>
      <w:lang w:eastAsia="he-IL"/>
    </w:rPr>
  </w:style>
  <w:style w:type="paragraph" w:customStyle="1" w:styleId="af2">
    <w:name w:val="פסוק"/>
    <w:basedOn w:val="ac"/>
    <w:qFormat/>
    <w:rsid w:val="00540C0A"/>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995334">
      <w:bodyDiv w:val="1"/>
      <w:marLeft w:val="0"/>
      <w:marRight w:val="0"/>
      <w:marTop w:val="0"/>
      <w:marBottom w:val="0"/>
      <w:divBdr>
        <w:top w:val="none" w:sz="0" w:space="0" w:color="auto"/>
        <w:left w:val="none" w:sz="0" w:space="0" w:color="auto"/>
        <w:bottom w:val="none" w:sz="0" w:space="0" w:color="auto"/>
        <w:right w:val="none" w:sz="0" w:space="0" w:color="auto"/>
      </w:divBdr>
    </w:div>
    <w:div w:id="187696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3%d7%9d-%d7%95%d7%91%d7%94%d7%9e%d7%94-%d7%aa%d7%95%d7%a9%d7%99%d7%a2-%d7%94" TargetMode="External"/><Relationship Id="rId13" Type="http://schemas.openxmlformats.org/officeDocument/2006/relationships/hyperlink" Target="https://www.mayim.org.il/?parasha=%D7%9B%D7%99-%D7%99%D7%A7%D7%A8%D7%90-%D7%A7%D7%9F-%D7%A6%D7%99%D7%A4%D7%95%D7%A8-%D7%9C%D7%A4%D7%A0%D7%99%D7%9A1" TargetMode="External"/><Relationship Id="rId18" Type="http://schemas.openxmlformats.org/officeDocument/2006/relationships/hyperlink" Target="https://www.mayim.org.il/?parasha=%D7%94%D7%92%D7%91%D7%A2%D7%95%D7%A0%D7%99%D7%9D1" TargetMode="External"/><Relationship Id="rId3" Type="http://schemas.openxmlformats.org/officeDocument/2006/relationships/hyperlink" Target="https://www.mayim.org.il/?parasha=%D7%9E%D7%A6%D7%95%D7%95%D7%AA-%D7%A6%D7%93%D7%A7%D7%94-2" TargetMode="External"/><Relationship Id="rId21" Type="http://schemas.openxmlformats.org/officeDocument/2006/relationships/hyperlink" Target="https://www.mayim.org.il/?holiday=%d7%91%d7%96-%d7%91%d7%9e%d7%a8%d7%97%d7%a9%d7%95%d7%95%d7%9f-%d7%a9%d7%95%d7%90%d7%9c%d7%99%d7%9d-%d7%a2%d7%9c-%d7%94%d7%92%d7%a9%d7%9e%d7%99%d7%9d" TargetMode="External"/><Relationship Id="rId7" Type="http://schemas.openxmlformats.org/officeDocument/2006/relationships/hyperlink" Target="https://www.mayim.org.il/?holiday=%d7%96%d7%9b%d7%a8%d7%95%d7%a0%d7%95%d7%aa" TargetMode="External"/><Relationship Id="rId12" Type="http://schemas.openxmlformats.org/officeDocument/2006/relationships/hyperlink" Target="https://www.mayim.org.il/?holiday=%D7%90%D7%A0%D7%A9%D7%99-%D7%A0%D7%99%D7%A0%D7%95%D7%94" TargetMode="External"/><Relationship Id="rId17" Type="http://schemas.openxmlformats.org/officeDocument/2006/relationships/hyperlink" Target="https://www.mayim.org.il/?parasha=%D7%A2%D7%A8%D7%91-%D7%A8%D7%91" TargetMode="External"/><Relationship Id="rId2" Type="http://schemas.openxmlformats.org/officeDocument/2006/relationships/hyperlink" Target="https://www.mayim.org.il/?parasha=%D7%A1%D7%99%D7%A4%D7%95%D7%A8%D7%99-%D7%94%D7%AA%D7%99%D7%91%D7%94" TargetMode="External"/><Relationship Id="rId16" Type="http://schemas.openxmlformats.org/officeDocument/2006/relationships/hyperlink" Target="https://www.mayim.org.il/?parasha=%D7%91%D7%A0%D7%95%D7%AA-%D7%A6%D7%9C%D7%A4%D7%97%D7%93" TargetMode="External"/><Relationship Id="rId20" Type="http://schemas.openxmlformats.org/officeDocument/2006/relationships/hyperlink" Target="https://www.mayim.org.il/?parasha=%D7%9C%D7%91%D7%A0%D7%AA-%D7%94%D7%A1%D7%A4%D7%99%D7%A8" TargetMode="External"/><Relationship Id="rId1" Type="http://schemas.openxmlformats.org/officeDocument/2006/relationships/hyperlink" Target="https://www.mayim.org.il/?parasha=%D7%A6%D7%90-%D7%9E%D7%9F-%D7%94%D7%AA%D7%91%D7%94" TargetMode="External"/><Relationship Id="rId6" Type="http://schemas.openxmlformats.org/officeDocument/2006/relationships/hyperlink" Target="https://www.yeshiva.org.il/midrash/25150" TargetMode="External"/><Relationship Id="rId11" Type="http://schemas.openxmlformats.org/officeDocument/2006/relationships/hyperlink" Target="https://www.mayim.org.il/?parasha=%D7%90%D7%91%D7%A8%D7%94%D7%9D-%D7%95%D7%93%D7%95%D7%A8-%D7%94%D6%B7%D7%A4%D6%BC%D6%B0%D7%9C%D6%B7%D7%92%D6%BC%D6%B8%D7%94" TargetMode="External"/><Relationship Id="rId5" Type="http://schemas.openxmlformats.org/officeDocument/2006/relationships/hyperlink" Target="https://www.mayim.org.il/?holiday=%D7%91%D7%A0%D7%99-%D7%91%D7%AA%D7%99%D7%A8%D7%90" TargetMode="External"/><Relationship Id="rId15" Type="http://schemas.openxmlformats.org/officeDocument/2006/relationships/hyperlink" Target="https://www.mayim.org.il/?parasha=%D7%A2%D7%9C-%D7%9E%D7%99%D7%93%D7%95%D7%AA-%D7%92%D7%96%D7%99%D7%A8%D7%95%D7%AA-%D7%95%D7%98%D7%A2%D7%9E%D7%99-%D7%94%D7%9E%D7%A6%D7%95%D7%95%D7%AA" TargetMode="External"/><Relationship Id="rId23" Type="http://schemas.openxmlformats.org/officeDocument/2006/relationships/hyperlink" Target="https://www.mayim.org.il/?parasha=%D7%A9%D7%9E%D7%9F-%D7%94%D7%96%D7%99%D7%AA" TargetMode="External"/><Relationship Id="rId10" Type="http://schemas.openxmlformats.org/officeDocument/2006/relationships/hyperlink" Target="https://www.mayim.org.il/?holiday=%D7%90%D7%A0%D7%A9%D7%99-%D7%A0%D7%99%D7%A0%D7%95%D7%94" TargetMode="External"/><Relationship Id="rId19" Type="http://schemas.openxmlformats.org/officeDocument/2006/relationships/hyperlink" Target="https://www.mayim.org.il/?holiday=%D7%9E%D7%A2%D7%A9%D7%94-%D7%99%D7%93%D7%99-%D7%98%D7%95%D7%91%D7%A2%D7%99%D7%9D-%D7%91%D7%99%D7%9D-%D7%95%D7%90%D7%AA%D7%9D-%D7%90%D7%95%D7%9E%D7%A8%D7%99%D7%9D-%D7%A9%D7%99%D7%A8%D7%941-2" TargetMode="External"/><Relationship Id="rId4" Type="http://schemas.openxmlformats.org/officeDocument/2006/relationships/hyperlink" Target="https://www.mayim.org.il/?parasha=%d7%90%d7%93%d7%9d-%d7%95%d7%91%d7%94%d7%9e%d7%94-%d7%aa%d7%95%d7%a9%d7%99%d7%a2-%d7%94" TargetMode="External"/><Relationship Id="rId9" Type="http://schemas.openxmlformats.org/officeDocument/2006/relationships/hyperlink" Target="https://www.mayim.org.il/?parasha=%d7%90%d7%9d-%d7%90%d7%93%d7%9d-%d7%97%d7%98%d7%90-%d7%91%d7%94%d7%9e%d7%94-%d7%91%d7%9e%d7%94-%d7%97%d7%98%d7%90%d7%94" TargetMode="External"/><Relationship Id="rId14" Type="http://schemas.openxmlformats.org/officeDocument/2006/relationships/hyperlink" Target="https://www.mayim.org.il/?parasha=%D7%90%D7%95%D7%AA%D7%95-%D7%95%D7%90%D7%AA-%D7%91%D7%A0%D7%95" TargetMode="External"/><Relationship Id="rId22" Type="http://schemas.openxmlformats.org/officeDocument/2006/relationships/hyperlink" Target="https://www.mayim.org.il/?holy-event=%d7%98%d7%9c-%d7%95%d7%9e%d7%98%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ECB8F-ACEB-428A-A093-5DD4F3C9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5</Pages>
  <Words>1123</Words>
  <Characters>5615</Characters>
  <Application>Microsoft Office Word</Application>
  <DocSecurity>0</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שופך דם האדם</vt:lpstr>
      <vt:lpstr>שופך דם האדם</vt:lpstr>
    </vt:vector>
  </TitlesOfParts>
  <Company>מתודה מחשבים</Company>
  <LinksUpToDate>false</LinksUpToDate>
  <CharactersWithSpaces>6725</CharactersWithSpaces>
  <SharedDoc>false</SharedDoc>
  <HLinks>
    <vt:vector size="144" baseType="variant">
      <vt:variant>
        <vt:i4>1507330</vt:i4>
      </vt:variant>
      <vt:variant>
        <vt:i4>72</vt:i4>
      </vt:variant>
      <vt:variant>
        <vt:i4>0</vt:i4>
      </vt:variant>
      <vt:variant>
        <vt:i4>5</vt:i4>
      </vt:variant>
      <vt:variant>
        <vt:lpwstr>https://www.mayim.org.il/?parasha=%D7%A9%D7%9E%D7%9F-%D7%94%D7%96%D7%99%D7%AA</vt:lpwstr>
      </vt:variant>
      <vt:variant>
        <vt:lpwstr/>
      </vt:variant>
      <vt:variant>
        <vt:i4>8257656</vt:i4>
      </vt:variant>
      <vt:variant>
        <vt:i4>69</vt:i4>
      </vt:variant>
      <vt:variant>
        <vt:i4>0</vt:i4>
      </vt:variant>
      <vt:variant>
        <vt:i4>5</vt:i4>
      </vt:variant>
      <vt:variant>
        <vt:lpwstr>https://www.mayim.org.il/?holy-event=%d7%98%d7%9c-%d7%95%d7%9e%d7%98%d7%a8</vt:lpwstr>
      </vt:variant>
      <vt:variant>
        <vt:lpwstr/>
      </vt:variant>
      <vt:variant>
        <vt:i4>6357051</vt:i4>
      </vt:variant>
      <vt:variant>
        <vt:i4>66</vt:i4>
      </vt:variant>
      <vt:variant>
        <vt:i4>0</vt:i4>
      </vt:variant>
      <vt:variant>
        <vt:i4>5</vt:i4>
      </vt:variant>
      <vt:variant>
        <vt:lpwstr>https://www.mayim.org.il/?holiday=%d7%91%d7%96-%d7%91%d7%9e%d7%a8%d7%97%d7%a9%d7%95%d7%95%d7%9f-%d7%a9%d7%95%d7%90%d7%9c%d7%99%d7%9d-%d7%a2%d7%9c-%d7%94%d7%92%d7%a9%d7%9e%d7%99%d7%9d</vt:lpwstr>
      </vt:variant>
      <vt:variant>
        <vt:lpwstr/>
      </vt:variant>
      <vt:variant>
        <vt:i4>4718677</vt:i4>
      </vt:variant>
      <vt:variant>
        <vt:i4>62</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4456451</vt:i4>
      </vt:variant>
      <vt:variant>
        <vt:i4>57</vt:i4>
      </vt:variant>
      <vt:variant>
        <vt:i4>0</vt:i4>
      </vt:variant>
      <vt:variant>
        <vt:i4>5</vt:i4>
      </vt:variant>
      <vt:variant>
        <vt:lpwstr>https://www.mayim.org.il/?parasha=%D7%9C%D7%91%D7%A0%D7%AA-%D7%94%D7%A1%D7%A4%D7%99%D7%A8</vt:lpwstr>
      </vt:variant>
      <vt:variant>
        <vt:lpwstr/>
      </vt:variant>
      <vt:variant>
        <vt:i4>6684712</vt:i4>
      </vt:variant>
      <vt:variant>
        <vt:i4>54</vt:i4>
      </vt:variant>
      <vt:variant>
        <vt:i4>0</vt:i4>
      </vt:variant>
      <vt:variant>
        <vt:i4>5</vt:i4>
      </vt:variant>
      <vt:variant>
        <vt:lpwstr>https://www.mayim.org.il/?holiday=%D7%9E%D7%A2%D7%A9%D7%94-%D7%99%D7%93%D7%99-%D7%98%D7%95%D7%91%D7%A2%D7%99%D7%9D-%D7%91%D7%99%D7%9D-%D7%95%D7%90%D7%AA%D7%9D-%D7%90%D7%95%D7%9E%D7%A8%D7%99%D7%9D-%D7%A9%D7%99%D7%A8%D7%941-2</vt:lpwstr>
      </vt:variant>
      <vt:variant>
        <vt:lpwstr/>
      </vt:variant>
      <vt:variant>
        <vt:i4>6881383</vt:i4>
      </vt:variant>
      <vt:variant>
        <vt:i4>51</vt:i4>
      </vt:variant>
      <vt:variant>
        <vt:i4>0</vt:i4>
      </vt:variant>
      <vt:variant>
        <vt:i4>5</vt:i4>
      </vt:variant>
      <vt:variant>
        <vt:lpwstr>https://www.mayim.org.il/?parasha=%D7%94%D7%92%D7%91%D7%A2%D7%95%D7%A0%D7%99%D7%9D1</vt:lpwstr>
      </vt:variant>
      <vt:variant>
        <vt:lpwstr/>
      </vt:variant>
      <vt:variant>
        <vt:i4>1441881</vt:i4>
      </vt:variant>
      <vt:variant>
        <vt:i4>48</vt:i4>
      </vt:variant>
      <vt:variant>
        <vt:i4>0</vt:i4>
      </vt:variant>
      <vt:variant>
        <vt:i4>5</vt:i4>
      </vt:variant>
      <vt:variant>
        <vt:lpwstr>https://www.mayim.org.il/?parasha=%D7%A2%D7%A8%D7%91-%D7%A8%D7%91</vt:lpwstr>
      </vt:variant>
      <vt:variant>
        <vt:lpwstr/>
      </vt:variant>
      <vt:variant>
        <vt:i4>4849757</vt:i4>
      </vt:variant>
      <vt:variant>
        <vt:i4>45</vt:i4>
      </vt:variant>
      <vt:variant>
        <vt:i4>0</vt:i4>
      </vt:variant>
      <vt:variant>
        <vt:i4>5</vt:i4>
      </vt:variant>
      <vt:variant>
        <vt:lpwstr>https://www.mayim.org.il/?parasha=%D7%91%D7%A0%D7%95%D7%AA-%D7%A6%D7%9C%D7%A4%D7%97%D7%93</vt:lpwstr>
      </vt:variant>
      <vt:variant>
        <vt:lpwstr/>
      </vt:variant>
      <vt:variant>
        <vt:i4>3276903</vt:i4>
      </vt:variant>
      <vt:variant>
        <vt:i4>42</vt:i4>
      </vt:variant>
      <vt:variant>
        <vt:i4>0</vt:i4>
      </vt:variant>
      <vt:variant>
        <vt:i4>5</vt:i4>
      </vt:variant>
      <vt:variant>
        <vt:lpwstr>https://www.mayim.org.il/?parasha=%D7%A2%D7%9C-%D7%9E%D7%99%D7%93%D7%95%D7%AA-%D7%92%D7%96%D7%99%D7%A8%D7%95%D7%AA-%D7%95%D7%98%D7%A2%D7%9E%D7%99-%D7%94%D7%9E%D7%A6%D7%95%D7%95%D7%AA</vt:lpwstr>
      </vt:variant>
      <vt:variant>
        <vt:lpwstr/>
      </vt:variant>
      <vt:variant>
        <vt:i4>5111876</vt:i4>
      </vt:variant>
      <vt:variant>
        <vt:i4>39</vt:i4>
      </vt:variant>
      <vt:variant>
        <vt:i4>0</vt:i4>
      </vt:variant>
      <vt:variant>
        <vt:i4>5</vt:i4>
      </vt:variant>
      <vt:variant>
        <vt:lpwstr>https://www.mayim.org.il/?parasha=%D7%90%D7%95%D7%AA%D7%95-%D7%95%D7%90%D7%AA-%D7%91%D7%A0%D7%95</vt:lpwstr>
      </vt:variant>
      <vt:variant>
        <vt:lpwstr/>
      </vt:variant>
      <vt:variant>
        <vt:i4>3342437</vt:i4>
      </vt:variant>
      <vt:variant>
        <vt:i4>36</vt:i4>
      </vt:variant>
      <vt:variant>
        <vt:i4>0</vt:i4>
      </vt:variant>
      <vt:variant>
        <vt:i4>5</vt:i4>
      </vt:variant>
      <vt:variant>
        <vt:lpwstr>https://www.mayim.org.il/?parasha=%D7%9B%D7%99-%D7%99%D7%A7%D7%A8%D7%90-%D7%A7%D7%9F-%D7%A6%D7%99%D7%A4%D7%95%D7%A8-%D7%9C%D7%A4%D7%A0%D7%99%D7%9A1</vt:lpwstr>
      </vt:variant>
      <vt:variant>
        <vt:lpwstr/>
      </vt:variant>
      <vt:variant>
        <vt:i4>1048590</vt:i4>
      </vt:variant>
      <vt:variant>
        <vt:i4>33</vt:i4>
      </vt:variant>
      <vt:variant>
        <vt:i4>0</vt:i4>
      </vt:variant>
      <vt:variant>
        <vt:i4>5</vt:i4>
      </vt:variant>
      <vt:variant>
        <vt:lpwstr>https://www.mayim.org.il/?holiday=%D7%90%D7%A0%D7%A9%D7%99-%D7%A0%D7%99%D7%A0%D7%95%D7%94</vt:lpwstr>
      </vt:variant>
      <vt:variant>
        <vt:lpwstr/>
      </vt:variant>
      <vt:variant>
        <vt:i4>4522049</vt:i4>
      </vt:variant>
      <vt:variant>
        <vt:i4>30</vt:i4>
      </vt:variant>
      <vt:variant>
        <vt:i4>0</vt:i4>
      </vt:variant>
      <vt:variant>
        <vt:i4>5</vt:i4>
      </vt:variant>
      <vt:variant>
        <vt:lpwstr>https://www.mayim.org.il/?parasha=%D7%90%D7%91%D7%A8%D7%94%D7%9D-%D7%95%D7%93%D7%95%D7%A8-%D7%94%D6%B7%D7%A4%D6%BC%D6%B0%D7%9C%D6%B7%D7%92%D6%BC%D6%B8%D7%94</vt:lpwstr>
      </vt:variant>
      <vt:variant>
        <vt:lpwstr/>
      </vt:variant>
      <vt:variant>
        <vt:i4>1048590</vt:i4>
      </vt:variant>
      <vt:variant>
        <vt:i4>27</vt:i4>
      </vt:variant>
      <vt:variant>
        <vt:i4>0</vt:i4>
      </vt:variant>
      <vt:variant>
        <vt:i4>5</vt:i4>
      </vt:variant>
      <vt:variant>
        <vt:lpwstr>https://www.mayim.org.il/?holiday=%D7%90%D7%A0%D7%A9%D7%99-%D7%A0%D7%99%D7%A0%D7%95%D7%94</vt:lpwstr>
      </vt:variant>
      <vt:variant>
        <vt:lpwstr/>
      </vt:variant>
      <vt:variant>
        <vt:i4>1310727</vt:i4>
      </vt:variant>
      <vt:variant>
        <vt:i4>24</vt:i4>
      </vt:variant>
      <vt:variant>
        <vt:i4>0</vt:i4>
      </vt:variant>
      <vt:variant>
        <vt:i4>5</vt:i4>
      </vt:variant>
      <vt:variant>
        <vt:lpwstr>https://www.mayim.org.il/?parasha=%d7%90%d7%9d-%d7%90%d7%93%d7%9d-%d7%97%d7%98%d7%90-%d7%91%d7%94%d7%9e%d7%94-%d7%91%d7%9e%d7%94-%d7%97%d7%98%d7%90%d7%94</vt:lpwstr>
      </vt:variant>
      <vt:variant>
        <vt:lpwstr/>
      </vt:variant>
      <vt:variant>
        <vt:i4>1572958</vt:i4>
      </vt:variant>
      <vt:variant>
        <vt:i4>21</vt:i4>
      </vt:variant>
      <vt:variant>
        <vt:i4>0</vt:i4>
      </vt:variant>
      <vt:variant>
        <vt:i4>5</vt:i4>
      </vt:variant>
      <vt:variant>
        <vt:lpwstr>https://www.mayim.org.il/?parasha=%d7%90%d7%93%d7%9d-%d7%95%d7%91%d7%94%d7%9e%d7%94-%d7%aa%d7%95%d7%a9%d7%99%d7%a2-%d7%94</vt:lpwstr>
      </vt:variant>
      <vt:variant>
        <vt:lpwstr/>
      </vt:variant>
      <vt:variant>
        <vt:i4>4653085</vt:i4>
      </vt:variant>
      <vt:variant>
        <vt:i4>18</vt:i4>
      </vt:variant>
      <vt:variant>
        <vt:i4>0</vt:i4>
      </vt:variant>
      <vt:variant>
        <vt:i4>5</vt:i4>
      </vt:variant>
      <vt:variant>
        <vt:lpwstr>https://www.mayim.org.il/?holiday=%d7%96%d7%9b%d7%a8%d7%95%d7%a0%d7%95%d7%aa</vt:lpwstr>
      </vt:variant>
      <vt:variant>
        <vt:lpwstr/>
      </vt:variant>
      <vt:variant>
        <vt:i4>1966155</vt:i4>
      </vt:variant>
      <vt:variant>
        <vt:i4>15</vt:i4>
      </vt:variant>
      <vt:variant>
        <vt:i4>0</vt:i4>
      </vt:variant>
      <vt:variant>
        <vt:i4>5</vt:i4>
      </vt:variant>
      <vt:variant>
        <vt:lpwstr>https://www.yeshiva.org.il/midrash/25150</vt:lpwstr>
      </vt:variant>
      <vt:variant>
        <vt:lpwstr/>
      </vt:variant>
      <vt:variant>
        <vt:i4>6881312</vt:i4>
      </vt:variant>
      <vt:variant>
        <vt:i4>12</vt:i4>
      </vt:variant>
      <vt:variant>
        <vt:i4>0</vt:i4>
      </vt:variant>
      <vt:variant>
        <vt:i4>5</vt:i4>
      </vt:variant>
      <vt:variant>
        <vt:lpwstr>https://www.mayim.org.il/?holiday=%D7%91%D7%A0%D7%99-%D7%91%D7%AA%D7%99%D7%A8%D7%90</vt:lpwstr>
      </vt:variant>
      <vt:variant>
        <vt:lpwstr/>
      </vt:variant>
      <vt:variant>
        <vt:i4>1572958</vt:i4>
      </vt:variant>
      <vt:variant>
        <vt:i4>9</vt:i4>
      </vt:variant>
      <vt:variant>
        <vt:i4>0</vt:i4>
      </vt:variant>
      <vt:variant>
        <vt:i4>5</vt:i4>
      </vt:variant>
      <vt:variant>
        <vt:lpwstr>https://www.mayim.org.il/?parasha=%d7%90%d7%93%d7%9d-%d7%95%d7%91%d7%94%d7%9e%d7%94-%d7%aa%d7%95%d7%a9%d7%99%d7%a2-%d7%94</vt:lpwstr>
      </vt:variant>
      <vt:variant>
        <vt:lpwstr/>
      </vt:variant>
      <vt:variant>
        <vt:i4>6946919</vt:i4>
      </vt:variant>
      <vt:variant>
        <vt:i4>6</vt:i4>
      </vt:variant>
      <vt:variant>
        <vt:i4>0</vt:i4>
      </vt:variant>
      <vt:variant>
        <vt:i4>5</vt:i4>
      </vt:variant>
      <vt:variant>
        <vt:lpwstr>https://www.mayim.org.il/?parasha=%D7%9E%D7%A6%D7%95%D7%95%D7%AA-%D7%A6%D7%93%D7%A7%D7%94-2</vt:lpwstr>
      </vt:variant>
      <vt:variant>
        <vt:lpwstr/>
      </vt:variant>
      <vt:variant>
        <vt:i4>5177358</vt:i4>
      </vt:variant>
      <vt:variant>
        <vt:i4>3</vt:i4>
      </vt:variant>
      <vt:variant>
        <vt:i4>0</vt:i4>
      </vt:variant>
      <vt:variant>
        <vt:i4>5</vt:i4>
      </vt:variant>
      <vt:variant>
        <vt:lpwstr>https://www.mayim.org.il/?parasha=%D7%A1%D7%99%D7%A4%D7%95%D7%A8%D7%99-%D7%94%D7%AA%D7%99%D7%91%D7%94</vt:lpwstr>
      </vt:variant>
      <vt:variant>
        <vt:lpwstr/>
      </vt:variant>
      <vt:variant>
        <vt:i4>5177417</vt:i4>
      </vt:variant>
      <vt:variant>
        <vt:i4>0</vt:i4>
      </vt:variant>
      <vt:variant>
        <vt:i4>0</vt:i4>
      </vt:variant>
      <vt:variant>
        <vt:i4>5</vt:i4>
      </vt:variant>
      <vt:variant>
        <vt:lpwstr>https://www.mayim.org.il/?parasha=%D7%A6%D7%90-%D7%9E%D7%9F-%D7%94%D7%AA%D7%91%D7%94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ורחמיו על כל מעשיו</dc:title>
  <dc:subject>נח</dc:subject>
  <dc:creator>Asher Yuval</dc:creator>
  <cp:keywords/>
  <cp:lastModifiedBy>Shimon Afek</cp:lastModifiedBy>
  <cp:revision>2</cp:revision>
  <cp:lastPrinted>2018-10-11T15:13:00Z</cp:lastPrinted>
  <dcterms:created xsi:type="dcterms:W3CDTF">2021-10-05T05:49:00Z</dcterms:created>
  <dcterms:modified xsi:type="dcterms:W3CDTF">2021-10-05T05:49:00Z</dcterms:modified>
</cp:coreProperties>
</file>