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71DD" w14:textId="77777777" w:rsidR="0068027E" w:rsidRDefault="0068027E">
      <w:pPr>
        <w:pStyle w:val="aa"/>
        <w:spacing w:line="360" w:lineRule="auto"/>
        <w:rPr>
          <w:rtl/>
        </w:rPr>
      </w:pPr>
      <w:fldSimple w:instr=" TITLE  \* MERGEFORMAT ">
        <w:r>
          <w:rPr>
            <w:rtl/>
          </w:rPr>
          <w:t>אם כמות כל האדם ימותון אלה</w:t>
        </w:r>
      </w:fldSimple>
    </w:p>
    <w:p w14:paraId="49A4189B" w14:textId="77777777" w:rsidR="0068027E" w:rsidRDefault="0068027E" w:rsidP="008D36EF">
      <w:pPr>
        <w:autoSpaceDE w:val="0"/>
        <w:autoSpaceDN w:val="0"/>
        <w:adjustRightInd w:val="0"/>
        <w:spacing w:before="240" w:line="320" w:lineRule="atLeast"/>
        <w:rPr>
          <w:rFonts w:hint="cs"/>
          <w:rtl/>
        </w:rPr>
      </w:pPr>
      <w:r>
        <w:rPr>
          <w:rFonts w:cs="David" w:hint="cs"/>
          <w:b/>
          <w:bCs/>
          <w:sz w:val="24"/>
          <w:szCs w:val="24"/>
          <w:rtl/>
        </w:rPr>
        <w:t>אִם כְּמוֹת כָּל הָאָדָם יְמֻתוּן אֵלֶּה וּפְקֻדַּת כָּל הָאָדָם יִפָּקֵד עֲלֵיהֶם לֹא ה' שְׁלָחָנִי</w:t>
      </w:r>
      <w:r w:rsidR="00984B3E">
        <w:rPr>
          <w:rFonts w:cs="David" w:hint="cs"/>
          <w:b/>
          <w:bCs/>
          <w:sz w:val="24"/>
          <w:szCs w:val="24"/>
          <w:rtl/>
        </w:rPr>
        <w:t>:</w:t>
      </w:r>
      <w:r>
        <w:rPr>
          <w:rtl/>
        </w:rPr>
        <w:t xml:space="preserve"> (במדבר ט</w:t>
      </w:r>
      <w:r>
        <w:rPr>
          <w:rFonts w:hint="cs"/>
          <w:rtl/>
        </w:rPr>
        <w:t>ז</w:t>
      </w:r>
      <w:r>
        <w:rPr>
          <w:rtl/>
        </w:rPr>
        <w:t xml:space="preserve"> כ</w:t>
      </w:r>
      <w:r>
        <w:rPr>
          <w:rFonts w:hint="cs"/>
          <w:rtl/>
        </w:rPr>
        <w:t>ט</w:t>
      </w:r>
      <w:r>
        <w:rPr>
          <w:rtl/>
        </w:rPr>
        <w:t>)</w:t>
      </w:r>
      <w:r w:rsidR="00984B3E">
        <w:rPr>
          <w:rFonts w:hint="cs"/>
          <w:rtl/>
        </w:rPr>
        <w:t>.</w:t>
      </w:r>
      <w:r w:rsidR="0087366B">
        <w:rPr>
          <w:rStyle w:val="a5"/>
          <w:rtl/>
        </w:rPr>
        <w:footnoteReference w:id="1"/>
      </w:r>
    </w:p>
    <w:p w14:paraId="3750CCAC" w14:textId="77777777" w:rsidR="0068027E" w:rsidRDefault="0068027E" w:rsidP="0097774C">
      <w:pPr>
        <w:pStyle w:val="ab"/>
        <w:rPr>
          <w:sz w:val="20"/>
          <w:rtl/>
          <w:lang w:val="he-IL"/>
        </w:rPr>
      </w:pPr>
      <w:r>
        <w:rPr>
          <w:rFonts w:hint="cs"/>
          <w:rtl/>
        </w:rPr>
        <w:t>ירושלמי</w:t>
      </w:r>
      <w:r>
        <w:rPr>
          <w:rFonts w:hint="cs"/>
          <w:rtl/>
          <w:lang w:val="he-IL"/>
        </w:rPr>
        <w:t xml:space="preserve"> מסכת סנהדרין פרק י ה</w:t>
      </w:r>
      <w:r w:rsidR="00310402">
        <w:rPr>
          <w:rFonts w:hint="cs"/>
          <w:rtl/>
          <w:lang w:val="he-IL"/>
        </w:rPr>
        <w:t xml:space="preserve">לכה </w:t>
      </w:r>
      <w:r>
        <w:rPr>
          <w:rFonts w:hint="cs"/>
          <w:rtl/>
          <w:lang w:val="he-IL"/>
        </w:rPr>
        <w:t xml:space="preserve">א </w:t>
      </w:r>
      <w:r w:rsidR="007727E5">
        <w:rPr>
          <w:sz w:val="20"/>
          <w:rtl/>
          <w:lang w:val="he-IL"/>
        </w:rPr>
        <w:t>–</w:t>
      </w:r>
      <w:r w:rsidR="007727E5">
        <w:rPr>
          <w:rFonts w:hint="cs"/>
          <w:sz w:val="20"/>
          <w:rtl/>
          <w:lang w:val="he-IL"/>
        </w:rPr>
        <w:t xml:space="preserve"> העמדת הנבואה במבחן</w:t>
      </w:r>
    </w:p>
    <w:p w14:paraId="31C8BE93" w14:textId="77777777" w:rsidR="0068027E" w:rsidRDefault="0068027E" w:rsidP="001238E1">
      <w:pPr>
        <w:pStyle w:val="ac"/>
        <w:rPr>
          <w:rFonts w:hint="cs"/>
          <w:sz w:val="24"/>
          <w:rtl/>
        </w:rPr>
      </w:pPr>
      <w:r>
        <w:rPr>
          <w:rFonts w:hint="cs"/>
          <w:sz w:val="24"/>
          <w:rtl/>
        </w:rPr>
        <w:t>באותה שעה אמר קרח: אין תורה מן השמים ולא משה נביא ולא אהרן כהן גדול.</w:t>
      </w:r>
      <w:r w:rsidR="00943CDA">
        <w:rPr>
          <w:rStyle w:val="a5"/>
          <w:sz w:val="24"/>
          <w:rtl/>
        </w:rPr>
        <w:footnoteReference w:id="2"/>
      </w:r>
      <w:r>
        <w:rPr>
          <w:rFonts w:hint="cs"/>
          <w:sz w:val="24"/>
          <w:rtl/>
        </w:rPr>
        <w:t xml:space="preserve"> באותה השעה אמר משה: ריבון כל העולמים, אם נברא לארץ פה מששת ימי בראשית הרי מוטב; ואם לאו, ייברא לה מעכשיו: "ואם בריאה יברא ה' ".</w:t>
      </w:r>
      <w:r w:rsidR="00B0418A">
        <w:rPr>
          <w:rStyle w:val="a5"/>
          <w:sz w:val="24"/>
          <w:rtl/>
        </w:rPr>
        <w:footnoteReference w:id="3"/>
      </w:r>
      <w:r w:rsidR="001238E1">
        <w:rPr>
          <w:rFonts w:hint="cs"/>
          <w:sz w:val="24"/>
          <w:rtl/>
        </w:rPr>
        <w:t xml:space="preserve"> </w:t>
      </w:r>
      <w:r>
        <w:rPr>
          <w:rFonts w:hint="cs"/>
          <w:sz w:val="24"/>
          <w:rtl/>
        </w:rPr>
        <w:t>אמר רבי שמעון בן לקיש: של</w:t>
      </w:r>
      <w:r w:rsidR="007727E5">
        <w:rPr>
          <w:rFonts w:hint="cs"/>
          <w:sz w:val="24"/>
          <w:rtl/>
        </w:rPr>
        <w:t>ו</w:t>
      </w:r>
      <w:r>
        <w:rPr>
          <w:rFonts w:hint="cs"/>
          <w:sz w:val="24"/>
          <w:rtl/>
        </w:rPr>
        <w:t>שה כפרו בנבואתן מפני פונרייה</w:t>
      </w:r>
      <w:r w:rsidR="0087366B">
        <w:rPr>
          <w:rStyle w:val="a5"/>
          <w:sz w:val="24"/>
          <w:rtl/>
        </w:rPr>
        <w:footnoteReference w:id="4"/>
      </w:r>
      <w:r>
        <w:rPr>
          <w:rFonts w:hint="cs"/>
          <w:sz w:val="24"/>
          <w:rtl/>
        </w:rPr>
        <w:t xml:space="preserve"> ואלו הן: משה ואליהו ומיכה.</w:t>
      </w:r>
      <w:r w:rsidR="00DE7F28">
        <w:rPr>
          <w:rStyle w:val="a5"/>
          <w:sz w:val="24"/>
          <w:rtl/>
        </w:rPr>
        <w:footnoteReference w:id="5"/>
      </w:r>
      <w:r>
        <w:rPr>
          <w:rFonts w:hint="cs"/>
          <w:sz w:val="24"/>
          <w:rtl/>
        </w:rPr>
        <w:t xml:space="preserve"> משה אמר: "אם כמות כל האדם ימותון אלה". אליהו אמר: "ענני ה' ענני וידעו העם הזה" ואם לאו </w:t>
      </w:r>
      <w:r>
        <w:rPr>
          <w:sz w:val="24"/>
          <w:rtl/>
        </w:rPr>
        <w:t>–</w:t>
      </w:r>
      <w:r>
        <w:rPr>
          <w:rFonts w:hint="cs"/>
          <w:sz w:val="24"/>
          <w:rtl/>
        </w:rPr>
        <w:t xml:space="preserve"> "ואתה הסיבות לבם אחורנית". מיכה אמר: "אם שוב תשוב בשלום לא דיבר ה' בי".</w:t>
      </w:r>
      <w:r w:rsidR="00ED7B6C">
        <w:rPr>
          <w:rStyle w:val="a5"/>
          <w:sz w:val="24"/>
          <w:rtl/>
        </w:rPr>
        <w:footnoteReference w:id="6"/>
      </w:r>
    </w:p>
    <w:p w14:paraId="7D43C9F1" w14:textId="77777777" w:rsidR="00B0418A" w:rsidRDefault="00B0418A" w:rsidP="00B0418A">
      <w:pPr>
        <w:pStyle w:val="ab"/>
        <w:rPr>
          <w:rtl/>
          <w:lang w:eastAsia="en-US"/>
        </w:rPr>
      </w:pP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יח</w:t>
      </w:r>
      <w:r>
        <w:rPr>
          <w:rtl/>
          <w:lang w:eastAsia="en-US"/>
        </w:rPr>
        <w:t xml:space="preserve"> </w:t>
      </w:r>
      <w:r>
        <w:rPr>
          <w:rFonts w:hint="eastAsia"/>
          <w:rtl/>
          <w:lang w:eastAsia="en-US"/>
        </w:rPr>
        <w:t>פסוק</w:t>
      </w:r>
      <w:r>
        <w:rPr>
          <w:rtl/>
          <w:lang w:eastAsia="en-US"/>
        </w:rPr>
        <w:t xml:space="preserve"> </w:t>
      </w:r>
      <w:r>
        <w:rPr>
          <w:rFonts w:hint="eastAsia"/>
          <w:rtl/>
          <w:lang w:eastAsia="en-US"/>
        </w:rPr>
        <w:t>לז</w:t>
      </w:r>
      <w:r>
        <w:rPr>
          <w:rtl/>
          <w:lang w:eastAsia="en-US"/>
        </w:rPr>
        <w:t xml:space="preserve"> </w:t>
      </w:r>
      <w:r w:rsidR="00373CF6">
        <w:rPr>
          <w:rtl/>
          <w:lang w:eastAsia="en-US"/>
        </w:rPr>
        <w:t>–</w:t>
      </w:r>
      <w:r w:rsidR="00373CF6">
        <w:rPr>
          <w:rFonts w:hint="cs"/>
          <w:rtl/>
          <w:lang w:eastAsia="en-US"/>
        </w:rPr>
        <w:t xml:space="preserve"> אליהו מבקש לתקן ולרפא</w:t>
      </w:r>
    </w:p>
    <w:p w14:paraId="2CA719C3" w14:textId="77777777" w:rsidR="00B0418A" w:rsidRDefault="00B0418A" w:rsidP="00B0418A">
      <w:pPr>
        <w:pStyle w:val="ac"/>
        <w:rPr>
          <w:rFonts w:hint="cs"/>
          <w:rtl/>
          <w:lang w:eastAsia="en-US"/>
        </w:rPr>
      </w:pPr>
      <w:r w:rsidRPr="00DD6374">
        <w:rPr>
          <w:rFonts w:hint="eastAsia"/>
          <w:rtl/>
        </w:rPr>
        <w:t>ואתה</w:t>
      </w:r>
      <w:r w:rsidRPr="00DD6374">
        <w:rPr>
          <w:rtl/>
        </w:rPr>
        <w:t xml:space="preserve"> </w:t>
      </w:r>
      <w:r w:rsidRPr="00DD6374">
        <w:rPr>
          <w:rFonts w:hint="eastAsia"/>
          <w:rtl/>
        </w:rPr>
        <w:t>הסיבות</w:t>
      </w:r>
      <w:r w:rsidRPr="00DD6374">
        <w:rPr>
          <w:rtl/>
        </w:rPr>
        <w:t xml:space="preserve"> </w:t>
      </w:r>
      <w:r w:rsidRPr="00DD6374">
        <w:rPr>
          <w:rFonts w:hint="eastAsia"/>
          <w:rtl/>
        </w:rPr>
        <w:t>את</w:t>
      </w:r>
      <w:r w:rsidRPr="00DD6374">
        <w:rPr>
          <w:rtl/>
        </w:rPr>
        <w:t xml:space="preserve"> </w:t>
      </w:r>
      <w:r w:rsidRPr="00DD6374">
        <w:rPr>
          <w:rFonts w:hint="eastAsia"/>
          <w:rtl/>
        </w:rPr>
        <w:t>לבם</w:t>
      </w:r>
      <w:r w:rsidRPr="00DD6374">
        <w:rPr>
          <w:rtl/>
        </w:rPr>
        <w:t xml:space="preserve"> </w:t>
      </w:r>
      <w:r w:rsidRPr="00DD6374">
        <w:rPr>
          <w:rFonts w:hint="eastAsia"/>
          <w:rtl/>
        </w:rPr>
        <w:t>אחורנית</w:t>
      </w:r>
      <w:r w:rsidRPr="00DD6374">
        <w:rPr>
          <w:rtl/>
        </w:rPr>
        <w:t xml:space="preserve"> -</w:t>
      </w:r>
      <w:r>
        <w:rPr>
          <w:rtl/>
          <w:lang w:eastAsia="en-US"/>
        </w:rPr>
        <w:t xml:space="preserve"> </w:t>
      </w:r>
      <w:r>
        <w:rPr>
          <w:rFonts w:hint="eastAsia"/>
          <w:rtl/>
          <w:lang w:eastAsia="en-US"/>
        </w:rPr>
        <w:t>פירש</w:t>
      </w:r>
      <w:r>
        <w:rPr>
          <w:rtl/>
          <w:lang w:eastAsia="en-US"/>
        </w:rPr>
        <w:t xml:space="preserve"> </w:t>
      </w:r>
      <w:r>
        <w:rPr>
          <w:rFonts w:hint="eastAsia"/>
          <w:rtl/>
          <w:lang w:eastAsia="en-US"/>
        </w:rPr>
        <w:t>הגאון</w:t>
      </w:r>
      <w:r>
        <w:rPr>
          <w:rtl/>
          <w:lang w:eastAsia="en-US"/>
        </w:rPr>
        <w:t xml:space="preserve"> </w:t>
      </w:r>
      <w:r>
        <w:rPr>
          <w:rFonts w:hint="eastAsia"/>
          <w:rtl/>
          <w:lang w:eastAsia="en-US"/>
        </w:rPr>
        <w:t>רב</w:t>
      </w:r>
      <w:r>
        <w:rPr>
          <w:rtl/>
          <w:lang w:eastAsia="en-US"/>
        </w:rPr>
        <w:t xml:space="preserve"> </w:t>
      </w:r>
      <w:r>
        <w:rPr>
          <w:rFonts w:hint="eastAsia"/>
          <w:rtl/>
          <w:lang w:eastAsia="en-US"/>
        </w:rPr>
        <w:t>סעדיה</w:t>
      </w:r>
      <w:r w:rsidR="0097774C">
        <w:rPr>
          <w:rFonts w:hint="cs"/>
          <w:rtl/>
          <w:lang w:eastAsia="en-US"/>
        </w:rPr>
        <w:t>:</w:t>
      </w:r>
      <w:r>
        <w:rPr>
          <w:rtl/>
          <w:lang w:eastAsia="en-US"/>
        </w:rPr>
        <w:t xml:space="preserve"> </w:t>
      </w:r>
      <w:r>
        <w:rPr>
          <w:rFonts w:hint="eastAsia"/>
          <w:rtl/>
          <w:lang w:eastAsia="en-US"/>
        </w:rPr>
        <w:t>לבם</w:t>
      </w:r>
      <w:r>
        <w:rPr>
          <w:rtl/>
          <w:lang w:eastAsia="en-US"/>
        </w:rPr>
        <w:t xml:space="preserve"> </w:t>
      </w:r>
      <w:r>
        <w:rPr>
          <w:rFonts w:hint="eastAsia"/>
          <w:rtl/>
          <w:lang w:eastAsia="en-US"/>
        </w:rPr>
        <w:t>שהיה</w:t>
      </w:r>
      <w:r>
        <w:rPr>
          <w:rtl/>
          <w:lang w:eastAsia="en-US"/>
        </w:rPr>
        <w:t xml:space="preserve"> </w:t>
      </w:r>
      <w:r>
        <w:rPr>
          <w:rFonts w:hint="eastAsia"/>
          <w:rtl/>
          <w:lang w:eastAsia="en-US"/>
        </w:rPr>
        <w:t>אחורנית</w:t>
      </w:r>
      <w:r w:rsidR="0097774C">
        <w:rPr>
          <w:rFonts w:hint="cs"/>
          <w:rtl/>
          <w:lang w:eastAsia="en-US"/>
        </w:rPr>
        <w:t>,</w:t>
      </w:r>
      <w:r>
        <w:rPr>
          <w:rtl/>
          <w:lang w:eastAsia="en-US"/>
        </w:rPr>
        <w:t xml:space="preserve"> </w:t>
      </w:r>
      <w:r>
        <w:rPr>
          <w:rFonts w:hint="eastAsia"/>
          <w:rtl/>
          <w:lang w:eastAsia="en-US"/>
        </w:rPr>
        <w:t>תסב</w:t>
      </w:r>
      <w:r>
        <w:rPr>
          <w:rtl/>
          <w:lang w:eastAsia="en-US"/>
        </w:rPr>
        <w:t xml:space="preserve"> </w:t>
      </w:r>
      <w:r>
        <w:rPr>
          <w:rFonts w:hint="eastAsia"/>
          <w:rtl/>
          <w:lang w:eastAsia="en-US"/>
        </w:rPr>
        <w:t>אותו</w:t>
      </w:r>
      <w:r>
        <w:rPr>
          <w:rtl/>
          <w:lang w:eastAsia="en-US"/>
        </w:rPr>
        <w:t xml:space="preserve"> </w:t>
      </w:r>
      <w:r>
        <w:rPr>
          <w:rFonts w:hint="eastAsia"/>
          <w:rtl/>
          <w:lang w:eastAsia="en-US"/>
        </w:rPr>
        <w:t>אליך</w:t>
      </w:r>
      <w:r>
        <w:rPr>
          <w:rtl/>
          <w:lang w:eastAsia="en-US"/>
        </w:rPr>
        <w:t xml:space="preserve"> </w:t>
      </w:r>
      <w:r>
        <w:rPr>
          <w:rFonts w:hint="eastAsia"/>
          <w:rtl/>
          <w:lang w:eastAsia="en-US"/>
        </w:rPr>
        <w:t>עתה</w:t>
      </w:r>
      <w:r>
        <w:rPr>
          <w:rtl/>
          <w:lang w:eastAsia="en-US"/>
        </w:rPr>
        <w:t xml:space="preserve"> </w:t>
      </w:r>
      <w:r>
        <w:rPr>
          <w:rFonts w:hint="eastAsia"/>
          <w:rtl/>
          <w:lang w:eastAsia="en-US"/>
        </w:rPr>
        <w:t>אם</w:t>
      </w:r>
      <w:r>
        <w:rPr>
          <w:rtl/>
          <w:lang w:eastAsia="en-US"/>
        </w:rPr>
        <w:t xml:space="preserve"> </w:t>
      </w:r>
      <w:r>
        <w:rPr>
          <w:rFonts w:hint="eastAsia"/>
          <w:rtl/>
          <w:lang w:eastAsia="en-US"/>
        </w:rPr>
        <w:t>תענני</w:t>
      </w:r>
      <w:r w:rsidR="0097774C">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מפרשים</w:t>
      </w:r>
      <w:r>
        <w:rPr>
          <w:rtl/>
          <w:lang w:eastAsia="en-US"/>
        </w:rPr>
        <w:t xml:space="preserve"> </w:t>
      </w:r>
      <w:r>
        <w:rPr>
          <w:rFonts w:hint="eastAsia"/>
          <w:rtl/>
          <w:lang w:eastAsia="en-US"/>
        </w:rPr>
        <w:t>לבם</w:t>
      </w:r>
      <w:r>
        <w:rPr>
          <w:rtl/>
          <w:lang w:eastAsia="en-US"/>
        </w:rPr>
        <w:t xml:space="preserve"> </w:t>
      </w:r>
      <w:r>
        <w:rPr>
          <w:rFonts w:hint="eastAsia"/>
          <w:rtl/>
          <w:lang w:eastAsia="en-US"/>
        </w:rPr>
        <w:t>אחורנית</w:t>
      </w:r>
      <w:r>
        <w:rPr>
          <w:rtl/>
          <w:lang w:eastAsia="en-US"/>
        </w:rPr>
        <w:t xml:space="preserve"> </w:t>
      </w:r>
      <w:r>
        <w:rPr>
          <w:rFonts w:hint="eastAsia"/>
          <w:rtl/>
          <w:lang w:eastAsia="en-US"/>
        </w:rPr>
        <w:t>מאמונת</w:t>
      </w:r>
      <w:r>
        <w:rPr>
          <w:rtl/>
          <w:lang w:eastAsia="en-US"/>
        </w:rPr>
        <w:t xml:space="preserve"> </w:t>
      </w:r>
      <w:r>
        <w:rPr>
          <w:rFonts w:hint="eastAsia"/>
          <w:rtl/>
          <w:lang w:eastAsia="en-US"/>
        </w:rPr>
        <w:t>הבעל</w:t>
      </w:r>
      <w:r>
        <w:rPr>
          <w:rtl/>
          <w:lang w:eastAsia="en-US"/>
        </w:rPr>
        <w:t xml:space="preserve"> </w:t>
      </w:r>
      <w:r>
        <w:rPr>
          <w:rFonts w:hint="eastAsia"/>
          <w:rtl/>
          <w:lang w:eastAsia="en-US"/>
        </w:rPr>
        <w:t>וידעו</w:t>
      </w:r>
      <w:r>
        <w:rPr>
          <w:rtl/>
          <w:lang w:eastAsia="en-US"/>
        </w:rPr>
        <w:t xml:space="preserve"> </w:t>
      </w:r>
      <w:r>
        <w:rPr>
          <w:rFonts w:hint="eastAsia"/>
          <w:rtl/>
          <w:lang w:eastAsia="en-US"/>
        </w:rPr>
        <w:t>כי</w:t>
      </w:r>
      <w:r>
        <w:rPr>
          <w:rtl/>
          <w:lang w:eastAsia="en-US"/>
        </w:rPr>
        <w:t xml:space="preserve"> </w:t>
      </w:r>
      <w:r>
        <w:rPr>
          <w:rFonts w:hint="eastAsia"/>
          <w:rtl/>
          <w:lang w:eastAsia="en-US"/>
        </w:rPr>
        <w:t>שקר</w:t>
      </w:r>
      <w:r>
        <w:rPr>
          <w:rtl/>
          <w:lang w:eastAsia="en-US"/>
        </w:rPr>
        <w:t xml:space="preserve"> </w:t>
      </w:r>
      <w:r>
        <w:rPr>
          <w:rFonts w:hint="eastAsia"/>
          <w:rtl/>
          <w:lang w:eastAsia="en-US"/>
        </w:rPr>
        <w:t>נ</w:t>
      </w:r>
      <w:r w:rsidR="0097774C">
        <w:rPr>
          <w:rFonts w:hint="eastAsia"/>
          <w:rtl/>
          <w:lang w:eastAsia="en-US"/>
        </w:rPr>
        <w:t>ִ</w:t>
      </w:r>
      <w:r>
        <w:rPr>
          <w:rFonts w:hint="eastAsia"/>
          <w:rtl/>
          <w:lang w:eastAsia="en-US"/>
        </w:rPr>
        <w:t>ס</w:t>
      </w:r>
      <w:r w:rsidR="0097774C">
        <w:rPr>
          <w:rFonts w:hint="eastAsia"/>
          <w:rtl/>
          <w:lang w:eastAsia="en-US"/>
        </w:rPr>
        <w:t>ְ</w:t>
      </w:r>
      <w:r>
        <w:rPr>
          <w:rFonts w:hint="eastAsia"/>
          <w:rtl/>
          <w:lang w:eastAsia="en-US"/>
        </w:rPr>
        <w:t>כ</w:t>
      </w:r>
      <w:r w:rsidR="0097774C">
        <w:rPr>
          <w:rFonts w:hint="eastAsia"/>
          <w:rtl/>
          <w:lang w:eastAsia="en-US"/>
        </w:rPr>
        <w:t>ָ</w:t>
      </w:r>
      <w:r>
        <w:rPr>
          <w:rFonts w:hint="eastAsia"/>
          <w:rtl/>
          <w:lang w:eastAsia="en-US"/>
        </w:rPr>
        <w:t>ם</w:t>
      </w:r>
      <w:r w:rsidR="0097774C">
        <w:rPr>
          <w:rFonts w:hint="cs"/>
          <w:rtl/>
          <w:lang w:eastAsia="en-US"/>
        </w:rPr>
        <w:t>.</w:t>
      </w:r>
      <w:r w:rsidR="0097774C">
        <w:rPr>
          <w:rStyle w:val="a5"/>
          <w:rtl/>
          <w:lang w:eastAsia="en-US"/>
        </w:rPr>
        <w:footnoteReference w:id="7"/>
      </w:r>
      <w:r>
        <w:rPr>
          <w:rtl/>
          <w:lang w:eastAsia="en-US"/>
        </w:rPr>
        <w:t xml:space="preserve"> </w:t>
      </w:r>
      <w:r>
        <w:rPr>
          <w:rFonts w:hint="eastAsia"/>
          <w:rtl/>
          <w:lang w:eastAsia="en-US"/>
        </w:rPr>
        <w:t>ויש</w:t>
      </w:r>
      <w:r>
        <w:rPr>
          <w:rtl/>
          <w:lang w:eastAsia="en-US"/>
        </w:rPr>
        <w:t xml:space="preserve"> </w:t>
      </w:r>
      <w:r>
        <w:rPr>
          <w:rFonts w:hint="eastAsia"/>
          <w:rtl/>
          <w:lang w:eastAsia="en-US"/>
        </w:rPr>
        <w:t>לומר</w:t>
      </w:r>
      <w:r>
        <w:rPr>
          <w:rtl/>
          <w:lang w:eastAsia="en-US"/>
        </w:rPr>
        <w:t xml:space="preserve"> </w:t>
      </w:r>
      <w:r>
        <w:rPr>
          <w:rFonts w:hint="eastAsia"/>
          <w:rtl/>
          <w:lang w:eastAsia="en-US"/>
        </w:rPr>
        <w:t>אם</w:t>
      </w:r>
      <w:r>
        <w:rPr>
          <w:rtl/>
          <w:lang w:eastAsia="en-US"/>
        </w:rPr>
        <w:t xml:space="preserve"> </w:t>
      </w:r>
      <w:r>
        <w:rPr>
          <w:rFonts w:hint="eastAsia"/>
          <w:rtl/>
          <w:lang w:eastAsia="en-US"/>
        </w:rPr>
        <w:t>תענני</w:t>
      </w:r>
      <w:r>
        <w:rPr>
          <w:rtl/>
          <w:lang w:eastAsia="en-US"/>
        </w:rPr>
        <w:t xml:space="preserve"> </w:t>
      </w:r>
      <w:r>
        <w:rPr>
          <w:rFonts w:hint="eastAsia"/>
          <w:rtl/>
          <w:lang w:eastAsia="en-US"/>
        </w:rPr>
        <w:t>ידעו</w:t>
      </w:r>
      <w:r>
        <w:rPr>
          <w:rtl/>
          <w:lang w:eastAsia="en-US"/>
        </w:rPr>
        <w:t xml:space="preserve"> </w:t>
      </w:r>
      <w:r>
        <w:rPr>
          <w:rFonts w:hint="eastAsia"/>
          <w:rtl/>
          <w:lang w:eastAsia="en-US"/>
        </w:rPr>
        <w:t>כי</w:t>
      </w:r>
      <w:r>
        <w:rPr>
          <w:rtl/>
          <w:lang w:eastAsia="en-US"/>
        </w:rPr>
        <w:t xml:space="preserve"> </w:t>
      </w:r>
      <w:r>
        <w:rPr>
          <w:rFonts w:hint="eastAsia"/>
          <w:rtl/>
          <w:lang w:eastAsia="en-US"/>
        </w:rPr>
        <w:t>אתה</w:t>
      </w:r>
      <w:r>
        <w:rPr>
          <w:rtl/>
          <w:lang w:eastAsia="en-US"/>
        </w:rPr>
        <w:t xml:space="preserve"> </w:t>
      </w:r>
      <w:r>
        <w:rPr>
          <w:rFonts w:hint="eastAsia"/>
          <w:rtl/>
          <w:lang w:eastAsia="en-US"/>
        </w:rPr>
        <w:t>האלהים</w:t>
      </w:r>
      <w:r>
        <w:rPr>
          <w:rtl/>
          <w:lang w:eastAsia="en-US"/>
        </w:rPr>
        <w:t xml:space="preserve"> </w:t>
      </w:r>
      <w:r>
        <w:rPr>
          <w:rFonts w:hint="eastAsia"/>
          <w:rtl/>
          <w:lang w:eastAsia="en-US"/>
        </w:rPr>
        <w:t>לבדך</w:t>
      </w:r>
      <w:r>
        <w:rPr>
          <w:rtl/>
          <w:lang w:eastAsia="en-US"/>
        </w:rPr>
        <w:t xml:space="preserve"> </w:t>
      </w:r>
      <w:r>
        <w:rPr>
          <w:rFonts w:hint="eastAsia"/>
          <w:rtl/>
          <w:lang w:eastAsia="en-US"/>
        </w:rPr>
        <w:t>ואתה</w:t>
      </w:r>
      <w:r>
        <w:rPr>
          <w:rtl/>
          <w:lang w:eastAsia="en-US"/>
        </w:rPr>
        <w:t xml:space="preserve"> </w:t>
      </w:r>
      <w:r>
        <w:rPr>
          <w:rFonts w:hint="eastAsia"/>
          <w:rtl/>
          <w:lang w:eastAsia="en-US"/>
        </w:rPr>
        <w:t>שלא</w:t>
      </w:r>
      <w:r>
        <w:rPr>
          <w:rtl/>
          <w:lang w:eastAsia="en-US"/>
        </w:rPr>
        <w:t xml:space="preserve"> </w:t>
      </w:r>
      <w:r>
        <w:rPr>
          <w:rFonts w:hint="eastAsia"/>
          <w:rtl/>
          <w:lang w:eastAsia="en-US"/>
        </w:rPr>
        <w:t>הראית</w:t>
      </w:r>
      <w:r>
        <w:rPr>
          <w:rtl/>
          <w:lang w:eastAsia="en-US"/>
        </w:rPr>
        <w:t xml:space="preserve"> </w:t>
      </w:r>
      <w:r>
        <w:rPr>
          <w:rFonts w:hint="eastAsia"/>
          <w:rtl/>
          <w:lang w:eastAsia="en-US"/>
        </w:rPr>
        <w:t>להם</w:t>
      </w:r>
      <w:r>
        <w:rPr>
          <w:rtl/>
          <w:lang w:eastAsia="en-US"/>
        </w:rPr>
        <w:t xml:space="preserve"> </w:t>
      </w:r>
      <w:r>
        <w:rPr>
          <w:rFonts w:hint="eastAsia"/>
          <w:rtl/>
          <w:lang w:eastAsia="en-US"/>
        </w:rPr>
        <w:t>עד</w:t>
      </w:r>
      <w:r>
        <w:rPr>
          <w:rtl/>
          <w:lang w:eastAsia="en-US"/>
        </w:rPr>
        <w:t xml:space="preserve"> </w:t>
      </w:r>
      <w:r>
        <w:rPr>
          <w:rFonts w:hint="eastAsia"/>
          <w:rtl/>
          <w:lang w:eastAsia="en-US"/>
        </w:rPr>
        <w:t>עתה</w:t>
      </w:r>
      <w:r>
        <w:rPr>
          <w:rtl/>
          <w:lang w:eastAsia="en-US"/>
        </w:rPr>
        <w:t xml:space="preserve"> </w:t>
      </w:r>
      <w:r>
        <w:rPr>
          <w:rFonts w:hint="eastAsia"/>
          <w:rtl/>
          <w:lang w:eastAsia="en-US"/>
        </w:rPr>
        <w:t>מופת</w:t>
      </w:r>
      <w:r>
        <w:rPr>
          <w:rtl/>
          <w:lang w:eastAsia="en-US"/>
        </w:rPr>
        <w:t xml:space="preserve"> </w:t>
      </w:r>
      <w:r>
        <w:rPr>
          <w:rFonts w:hint="eastAsia"/>
          <w:rtl/>
          <w:lang w:eastAsia="en-US"/>
        </w:rPr>
        <w:t>גלוי</w:t>
      </w:r>
      <w:r>
        <w:rPr>
          <w:rtl/>
          <w:lang w:eastAsia="en-US"/>
        </w:rPr>
        <w:t xml:space="preserve"> </w:t>
      </w:r>
      <w:r>
        <w:rPr>
          <w:rFonts w:hint="eastAsia"/>
          <w:rtl/>
          <w:lang w:eastAsia="en-US"/>
        </w:rPr>
        <w:t>שיכירו</w:t>
      </w:r>
      <w:r>
        <w:rPr>
          <w:rtl/>
          <w:lang w:eastAsia="en-US"/>
        </w:rPr>
        <w:t xml:space="preserve"> </w:t>
      </w:r>
      <w:r>
        <w:rPr>
          <w:rFonts w:hint="eastAsia"/>
          <w:rtl/>
          <w:lang w:eastAsia="en-US"/>
        </w:rPr>
        <w:t>כי</w:t>
      </w:r>
      <w:r>
        <w:rPr>
          <w:rtl/>
          <w:lang w:eastAsia="en-US"/>
        </w:rPr>
        <w:t xml:space="preserve"> </w:t>
      </w:r>
      <w:r>
        <w:rPr>
          <w:rFonts w:hint="eastAsia"/>
          <w:rtl/>
          <w:lang w:eastAsia="en-US"/>
        </w:rPr>
        <w:t>אתה</w:t>
      </w:r>
      <w:r>
        <w:rPr>
          <w:rtl/>
          <w:lang w:eastAsia="en-US"/>
        </w:rPr>
        <w:t xml:space="preserve"> </w:t>
      </w:r>
      <w:r>
        <w:rPr>
          <w:rFonts w:hint="eastAsia"/>
          <w:rtl/>
          <w:lang w:eastAsia="en-US"/>
        </w:rPr>
        <w:t>אלהים</w:t>
      </w:r>
      <w:r w:rsidR="00865062">
        <w:rPr>
          <w:rFonts w:hint="cs"/>
          <w:rtl/>
          <w:lang w:eastAsia="en-US"/>
        </w:rPr>
        <w:t>,</w:t>
      </w:r>
      <w:r>
        <w:rPr>
          <w:rtl/>
          <w:lang w:eastAsia="en-US"/>
        </w:rPr>
        <w:t xml:space="preserve"> </w:t>
      </w:r>
      <w:r>
        <w:rPr>
          <w:rFonts w:hint="eastAsia"/>
          <w:rtl/>
          <w:lang w:eastAsia="en-US"/>
        </w:rPr>
        <w:t>ידמה</w:t>
      </w:r>
      <w:r>
        <w:rPr>
          <w:rtl/>
          <w:lang w:eastAsia="en-US"/>
        </w:rPr>
        <w:t xml:space="preserve"> </w:t>
      </w:r>
      <w:r>
        <w:rPr>
          <w:rFonts w:hint="eastAsia"/>
          <w:rtl/>
          <w:lang w:eastAsia="en-US"/>
        </w:rPr>
        <w:t>שאתה</w:t>
      </w:r>
      <w:r>
        <w:rPr>
          <w:rtl/>
          <w:lang w:eastAsia="en-US"/>
        </w:rPr>
        <w:t xml:space="preserve"> </w:t>
      </w:r>
      <w:r>
        <w:rPr>
          <w:rFonts w:hint="eastAsia"/>
          <w:rtl/>
          <w:lang w:eastAsia="en-US"/>
        </w:rPr>
        <w:t>הסיבות</w:t>
      </w:r>
      <w:r>
        <w:rPr>
          <w:rtl/>
          <w:lang w:eastAsia="en-US"/>
        </w:rPr>
        <w:t xml:space="preserve"> </w:t>
      </w:r>
      <w:r>
        <w:rPr>
          <w:rFonts w:hint="eastAsia"/>
          <w:rtl/>
          <w:lang w:eastAsia="en-US"/>
        </w:rPr>
        <w:t>את</w:t>
      </w:r>
      <w:r>
        <w:rPr>
          <w:rtl/>
          <w:lang w:eastAsia="en-US"/>
        </w:rPr>
        <w:t xml:space="preserve"> </w:t>
      </w:r>
      <w:r>
        <w:rPr>
          <w:rFonts w:hint="eastAsia"/>
          <w:rtl/>
          <w:lang w:eastAsia="en-US"/>
        </w:rPr>
        <w:t>לבם</w:t>
      </w:r>
      <w:r>
        <w:rPr>
          <w:rtl/>
          <w:lang w:eastAsia="en-US"/>
        </w:rPr>
        <w:t xml:space="preserve"> </w:t>
      </w:r>
      <w:r>
        <w:rPr>
          <w:rFonts w:hint="eastAsia"/>
          <w:rtl/>
          <w:lang w:eastAsia="en-US"/>
        </w:rPr>
        <w:t>אחרונית</w:t>
      </w:r>
      <w:r>
        <w:rPr>
          <w:rFonts w:hint="cs"/>
          <w:rtl/>
          <w:lang w:eastAsia="en-US"/>
        </w:rPr>
        <w:t>.</w:t>
      </w:r>
      <w:r w:rsidR="00DD6374">
        <w:rPr>
          <w:rStyle w:val="a5"/>
          <w:rtl/>
          <w:lang w:eastAsia="en-US"/>
        </w:rPr>
        <w:footnoteReference w:id="8"/>
      </w:r>
    </w:p>
    <w:p w14:paraId="21942762" w14:textId="77777777" w:rsidR="00ED7B6C" w:rsidRDefault="00ED7B6C" w:rsidP="00ED7B6C">
      <w:pPr>
        <w:pStyle w:val="ab"/>
        <w:rPr>
          <w:sz w:val="20"/>
          <w:rtl/>
          <w:lang w:val="he-IL"/>
        </w:rPr>
      </w:pPr>
      <w:r>
        <w:rPr>
          <w:rFonts w:hint="cs"/>
          <w:rtl/>
          <w:lang w:val="he-IL"/>
        </w:rPr>
        <w:lastRenderedPageBreak/>
        <w:t xml:space="preserve">במדבר רבה יח יב </w:t>
      </w:r>
      <w:r w:rsidR="006911B2">
        <w:rPr>
          <w:sz w:val="20"/>
          <w:rtl/>
          <w:lang w:val="he-IL"/>
        </w:rPr>
        <w:t>–</w:t>
      </w:r>
      <w:r w:rsidR="006911B2">
        <w:rPr>
          <w:rFonts w:hint="cs"/>
          <w:sz w:val="20"/>
          <w:rtl/>
          <w:lang w:val="he-IL"/>
        </w:rPr>
        <w:t xml:space="preserve"> הצדיק מאיים כביכול על הקב"ה וגוזר עליו </w:t>
      </w:r>
    </w:p>
    <w:p w14:paraId="4BB79066" w14:textId="77777777" w:rsidR="00ED7B6C" w:rsidRDefault="00ED7B6C" w:rsidP="00ED7B6C">
      <w:pPr>
        <w:pStyle w:val="ac"/>
        <w:rPr>
          <w:rFonts w:hint="cs"/>
          <w:rtl/>
          <w:lang w:val="he-IL"/>
        </w:rPr>
      </w:pPr>
      <w:r>
        <w:rPr>
          <w:rFonts w:hint="cs"/>
          <w:rtl/>
          <w:lang w:val="he-IL"/>
        </w:rPr>
        <w:t>"ויאמר משה בזאת תדעון כי ה' שלחני ... אם כמות כל האדם ימותון אלה" - משל למה הדבר דומה? לשושבין בתו של מלך שהיו עדותיה בידו.</w:t>
      </w:r>
      <w:r>
        <w:rPr>
          <w:rStyle w:val="a5"/>
          <w:rtl/>
          <w:lang w:val="he-IL"/>
        </w:rPr>
        <w:footnoteReference w:id="9"/>
      </w:r>
      <w:r>
        <w:rPr>
          <w:rFonts w:hint="cs"/>
          <w:rtl/>
          <w:lang w:val="he-IL"/>
        </w:rPr>
        <w:t xml:space="preserve"> עמד אחד מן המסובין וקלל את השושבין ואמר: לא היו בתולים לבתו של מלך. עמד השושבין כנגד המלך ואמר לו: אם אין אתה תובע בנפקין שלך</w:t>
      </w:r>
      <w:r>
        <w:rPr>
          <w:rStyle w:val="a5"/>
          <w:rtl/>
          <w:lang w:val="he-IL"/>
        </w:rPr>
        <w:footnoteReference w:id="10"/>
      </w:r>
      <w:r>
        <w:rPr>
          <w:rFonts w:hint="cs"/>
          <w:rtl/>
          <w:lang w:val="he-IL"/>
        </w:rPr>
        <w:t xml:space="preserve"> ואין אתה מוצא את זה והורגו בפני הכל, אף אני אומר בוודאי שלא נמצאו בתולים לבתו של מלך. מיד אמר המלך: מוטב לי להרוג את זה ולא יוציא השושבין שם רע על בתי. כך קרח נחלק על משה ואמר: מלבו ומעצמו אמר משה כל הדברים הללו. פתח משה ואמר לפני הקב"ה: אם מתים אלו על מיטותם, כדרך שבני אדם מתים, והרופאין עולין והן מבקרין אותם כדרך שכל החולים מתבקרין,</w:t>
      </w:r>
      <w:r>
        <w:rPr>
          <w:rStyle w:val="a5"/>
          <w:rtl/>
          <w:lang w:val="he-IL"/>
        </w:rPr>
        <w:footnoteReference w:id="11"/>
      </w:r>
      <w:r>
        <w:rPr>
          <w:rFonts w:hint="cs"/>
          <w:rtl/>
          <w:lang w:val="he-IL"/>
        </w:rPr>
        <w:t xml:space="preserve"> אף אני כופר ואומר: "לא ה' שלחני" ומלבי אמרתי.</w:t>
      </w:r>
      <w:r w:rsidR="00F365C8">
        <w:rPr>
          <w:rStyle w:val="a5"/>
          <w:rtl/>
          <w:lang w:val="he-IL"/>
        </w:rPr>
        <w:footnoteReference w:id="12"/>
      </w:r>
      <w:r>
        <w:rPr>
          <w:rFonts w:hint="cs"/>
          <w:rtl/>
          <w:lang w:val="he-IL"/>
        </w:rPr>
        <w:t xml:space="preserve"> </w:t>
      </w:r>
    </w:p>
    <w:p w14:paraId="5C2B82ED" w14:textId="77777777" w:rsidR="00ED7B6C" w:rsidRDefault="00ED7B6C" w:rsidP="00ED7B6C">
      <w:pPr>
        <w:pStyle w:val="ac"/>
        <w:rPr>
          <w:rFonts w:hint="cs"/>
          <w:rtl/>
          <w:lang w:val="he-IL"/>
        </w:rPr>
      </w:pPr>
      <w:r>
        <w:rPr>
          <w:rFonts w:hint="cs"/>
          <w:rtl/>
          <w:lang w:val="he-IL"/>
        </w:rPr>
        <w:t>זה אחד משלושה נביאים שאמרו בלשון הזה: אליהו, ומיכה, ומשה. אליהו אמר: "אלהי  אברהם יצחק וישראל היום יודע כי אתה אלהים בישראל ואני עבדך ובדברך עשיתי את כל  הדברים האלה ענני ה' ענני וידעו העם הזה כי אתה ה' האלהים"</w:t>
      </w:r>
      <w:r w:rsidR="00277C63">
        <w:rPr>
          <w:rFonts w:hint="cs"/>
          <w:rtl/>
          <w:lang w:val="he-IL"/>
        </w:rPr>
        <w:t xml:space="preserve"> </w:t>
      </w:r>
      <w:r>
        <w:rPr>
          <w:rFonts w:hint="cs"/>
          <w:rtl/>
          <w:lang w:val="he-IL"/>
        </w:rPr>
        <w:t xml:space="preserve">(מלכים א יח לו-לז) </w:t>
      </w:r>
      <w:r>
        <w:rPr>
          <w:rtl/>
          <w:lang w:val="he-IL"/>
        </w:rPr>
        <w:t>–</w:t>
      </w:r>
      <w:r>
        <w:rPr>
          <w:rFonts w:hint="cs"/>
          <w:rtl/>
          <w:lang w:val="he-IL"/>
        </w:rPr>
        <w:t xml:space="preserve"> ואם אין אתה עונה אותי, אני אומר: "ואתה הסבות את לבם אחורנית". וכן מיכה אמר לאחאב: "אם שוב תשוב בשלום" (מלכים א כב כח), אף אני אומר: "לא דבר ה' בי" (שם). וכן משה: "אם כמות כל האדם ימותון אלה וגו' ". אמר לו הקב"ה למשה: מה אתה מבקש? אמר לפניו: רבש"ע, "ואם בריאה יברא ה' ". אם בראת פה לארץ, הרי יפה. ואם לאו, "יברא ה' " - ייברא לה עכשיו פ</w:t>
      </w:r>
      <w:r>
        <w:rPr>
          <w:rFonts w:hint="eastAsia"/>
          <w:rtl/>
          <w:lang w:val="he-IL"/>
        </w:rPr>
        <w:t>ֶּ</w:t>
      </w:r>
      <w:r>
        <w:rPr>
          <w:rFonts w:hint="cs"/>
          <w:rtl/>
          <w:lang w:val="he-IL"/>
        </w:rPr>
        <w:t>ה.</w:t>
      </w:r>
      <w:r w:rsidR="00323141">
        <w:rPr>
          <w:rStyle w:val="a5"/>
          <w:rtl/>
          <w:lang w:val="he-IL"/>
        </w:rPr>
        <w:footnoteReference w:id="13"/>
      </w:r>
      <w:r>
        <w:rPr>
          <w:rFonts w:hint="cs"/>
          <w:rtl/>
          <w:lang w:val="he-IL"/>
        </w:rPr>
        <w:t xml:space="preserve"> אמר לו הקב"ה: וכך אמרת, "ותגזר אומר ויקם לך ועל דרכיך נגה אור" (איוב כב).</w:t>
      </w:r>
      <w:r w:rsidR="0027171A">
        <w:rPr>
          <w:rStyle w:val="a5"/>
          <w:rtl/>
          <w:lang w:val="he-IL"/>
        </w:rPr>
        <w:footnoteReference w:id="14"/>
      </w:r>
    </w:p>
    <w:p w14:paraId="0C4AB131" w14:textId="77777777" w:rsidR="00F365C8" w:rsidRDefault="00F365C8" w:rsidP="00F365C8">
      <w:pPr>
        <w:pStyle w:val="ab"/>
        <w:rPr>
          <w:rtl/>
          <w:lang w:eastAsia="en-US"/>
        </w:rPr>
      </w:pPr>
      <w:r>
        <w:rPr>
          <w:rFonts w:hint="eastAsia"/>
          <w:rtl/>
          <w:lang w:eastAsia="en-US"/>
        </w:rPr>
        <w:lastRenderedPageBreak/>
        <w:t>רשב</w:t>
      </w:r>
      <w:r>
        <w:rPr>
          <w:rtl/>
          <w:lang w:eastAsia="en-US"/>
        </w:rPr>
        <w:t>"</w:t>
      </w:r>
      <w:r>
        <w:rPr>
          <w:rFonts w:hint="eastAsia"/>
          <w:rtl/>
          <w:lang w:eastAsia="en-US"/>
        </w:rPr>
        <w:t>ם</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r>
        <w:rPr>
          <w:rFonts w:hint="eastAsia"/>
          <w:rtl/>
          <w:lang w:eastAsia="en-US"/>
        </w:rPr>
        <w:t>פסוק</w:t>
      </w:r>
      <w:r>
        <w:rPr>
          <w:rtl/>
          <w:lang w:eastAsia="en-US"/>
        </w:rPr>
        <w:t xml:space="preserve"> </w:t>
      </w:r>
      <w:r>
        <w:rPr>
          <w:rFonts w:hint="eastAsia"/>
          <w:rtl/>
          <w:lang w:eastAsia="en-US"/>
        </w:rPr>
        <w:t>כט</w:t>
      </w:r>
      <w:r>
        <w:rPr>
          <w:rtl/>
          <w:lang w:eastAsia="en-US"/>
        </w:rPr>
        <w:t xml:space="preserve"> </w:t>
      </w:r>
      <w:r w:rsidR="006911B2">
        <w:rPr>
          <w:rtl/>
          <w:lang w:eastAsia="en-US"/>
        </w:rPr>
        <w:t>–</w:t>
      </w:r>
      <w:r w:rsidR="006911B2">
        <w:rPr>
          <w:rFonts w:hint="cs"/>
          <w:rtl/>
          <w:lang w:eastAsia="en-US"/>
        </w:rPr>
        <w:t xml:space="preserve"> גם בקטורת</w:t>
      </w:r>
    </w:p>
    <w:p w14:paraId="287C5847" w14:textId="77777777" w:rsidR="00F365C8" w:rsidRDefault="00F365C8" w:rsidP="0027171A">
      <w:pPr>
        <w:pStyle w:val="ac"/>
        <w:rPr>
          <w:rFonts w:hint="cs"/>
          <w:rtl/>
          <w:lang w:eastAsia="en-US"/>
        </w:rPr>
      </w:pPr>
      <w:r w:rsidRPr="00323141">
        <w:rPr>
          <w:rFonts w:hint="eastAsia"/>
          <w:rtl/>
        </w:rPr>
        <w:t>לא</w:t>
      </w:r>
      <w:r w:rsidRPr="00323141">
        <w:rPr>
          <w:rtl/>
        </w:rPr>
        <w:t xml:space="preserve"> </w:t>
      </w:r>
      <w:r w:rsidR="0027171A">
        <w:rPr>
          <w:rFonts w:hint="cs"/>
          <w:rtl/>
        </w:rPr>
        <w:t>ה'</w:t>
      </w:r>
      <w:r w:rsidRPr="00323141">
        <w:rPr>
          <w:rtl/>
        </w:rPr>
        <w:t xml:space="preserve"> </w:t>
      </w:r>
      <w:r w:rsidRPr="00323141">
        <w:rPr>
          <w:rFonts w:hint="eastAsia"/>
          <w:rtl/>
        </w:rPr>
        <w:t>שלחני</w:t>
      </w:r>
      <w:r>
        <w:rPr>
          <w:sz w:val="32"/>
          <w:szCs w:val="32"/>
          <w:rtl/>
          <w:lang w:eastAsia="en-US"/>
        </w:rPr>
        <w:t xml:space="preserve"> -</w:t>
      </w:r>
      <w:r>
        <w:rPr>
          <w:rtl/>
          <w:lang w:eastAsia="en-US"/>
        </w:rPr>
        <w:t xml:space="preserve"> </w:t>
      </w:r>
      <w:r>
        <w:rPr>
          <w:rFonts w:hint="eastAsia"/>
          <w:rtl/>
          <w:lang w:eastAsia="en-US"/>
        </w:rPr>
        <w:t>אלא</w:t>
      </w:r>
      <w:r>
        <w:rPr>
          <w:rtl/>
          <w:lang w:eastAsia="en-US"/>
        </w:rPr>
        <w:t xml:space="preserve"> </w:t>
      </w:r>
      <w:r>
        <w:rPr>
          <w:rFonts w:hint="eastAsia"/>
          <w:rtl/>
          <w:lang w:eastAsia="en-US"/>
        </w:rPr>
        <w:t>עשיתים</w:t>
      </w:r>
      <w:r>
        <w:rPr>
          <w:rtl/>
          <w:lang w:eastAsia="en-US"/>
        </w:rPr>
        <w:t xml:space="preserve"> </w:t>
      </w:r>
      <w:r>
        <w:rPr>
          <w:rFonts w:hint="eastAsia"/>
          <w:rtl/>
          <w:lang w:eastAsia="en-US"/>
        </w:rPr>
        <w:t>מדעתי</w:t>
      </w:r>
      <w:r>
        <w:rPr>
          <w:rtl/>
          <w:lang w:eastAsia="en-US"/>
        </w:rPr>
        <w:t xml:space="preserve"> </w:t>
      </w:r>
      <w:r>
        <w:rPr>
          <w:rFonts w:hint="eastAsia"/>
          <w:rtl/>
          <w:lang w:eastAsia="en-US"/>
        </w:rPr>
        <w:t>שצויתים</w:t>
      </w:r>
      <w:r>
        <w:rPr>
          <w:rtl/>
          <w:lang w:eastAsia="en-US"/>
        </w:rPr>
        <w:t xml:space="preserve"> </w:t>
      </w:r>
      <w:r>
        <w:rPr>
          <w:rFonts w:hint="eastAsia"/>
          <w:rtl/>
          <w:lang w:eastAsia="en-US"/>
        </w:rPr>
        <w:t>להקטיר</w:t>
      </w:r>
      <w:r>
        <w:rPr>
          <w:rtl/>
          <w:lang w:eastAsia="en-US"/>
        </w:rPr>
        <w:t xml:space="preserve"> </w:t>
      </w:r>
      <w:r>
        <w:rPr>
          <w:rFonts w:hint="eastAsia"/>
          <w:rtl/>
          <w:lang w:eastAsia="en-US"/>
        </w:rPr>
        <w:t>קט</w:t>
      </w:r>
      <w:r w:rsidR="00984B3E">
        <w:rPr>
          <w:rFonts w:hint="cs"/>
          <w:rtl/>
          <w:lang w:eastAsia="en-US"/>
        </w:rPr>
        <w:t>ו</w:t>
      </w:r>
      <w:r>
        <w:rPr>
          <w:rFonts w:hint="eastAsia"/>
          <w:rtl/>
          <w:lang w:eastAsia="en-US"/>
        </w:rPr>
        <w:t>רת</w:t>
      </w:r>
      <w:r w:rsidR="00323141">
        <w:rPr>
          <w:rFonts w:hint="cs"/>
          <w:rtl/>
          <w:lang w:eastAsia="en-US"/>
        </w:rPr>
        <w:t>.</w:t>
      </w:r>
      <w:r w:rsidR="00323141">
        <w:rPr>
          <w:rStyle w:val="a5"/>
          <w:rtl/>
          <w:lang w:eastAsia="en-US"/>
        </w:rPr>
        <w:footnoteReference w:id="15"/>
      </w:r>
    </w:p>
    <w:p w14:paraId="45536D77" w14:textId="77777777" w:rsidR="0068027E" w:rsidRDefault="0068027E">
      <w:pPr>
        <w:pStyle w:val="ab"/>
        <w:rPr>
          <w:sz w:val="20"/>
          <w:rtl/>
          <w:lang w:val="he-IL"/>
        </w:rPr>
      </w:pPr>
      <w:r>
        <w:rPr>
          <w:rFonts w:hint="cs"/>
          <w:rtl/>
          <w:lang w:val="he-IL"/>
        </w:rPr>
        <w:t xml:space="preserve">במדבר רבה יח ד </w:t>
      </w:r>
      <w:r w:rsidR="000171EE">
        <w:rPr>
          <w:sz w:val="20"/>
          <w:rtl/>
          <w:lang w:val="he-IL"/>
        </w:rPr>
        <w:t>–</w:t>
      </w:r>
      <w:r w:rsidR="000171EE">
        <w:rPr>
          <w:rFonts w:hint="cs"/>
          <w:sz w:val="20"/>
          <w:rtl/>
          <w:lang w:val="he-IL"/>
        </w:rPr>
        <w:t xml:space="preserve"> השתלשלות העניינים</w:t>
      </w:r>
    </w:p>
    <w:p w14:paraId="2C9B479F" w14:textId="77777777" w:rsidR="0068027E" w:rsidRDefault="0068027E" w:rsidP="0081074B">
      <w:pPr>
        <w:pStyle w:val="ac"/>
        <w:rPr>
          <w:rtl/>
          <w:lang w:val="he-IL"/>
        </w:rPr>
      </w:pPr>
      <w:r>
        <w:rPr>
          <w:rFonts w:hint="cs"/>
          <w:rtl/>
          <w:lang w:val="he-IL"/>
        </w:rPr>
        <w:t>אמר משה: הואיל ולא רצו לילך אצלי אני אב</w:t>
      </w:r>
      <w:r w:rsidR="00B71441">
        <w:rPr>
          <w:rFonts w:hint="cs"/>
          <w:rtl/>
          <w:lang w:val="he-IL"/>
        </w:rPr>
        <w:t>ו</w:t>
      </w:r>
      <w:r>
        <w:rPr>
          <w:rFonts w:hint="cs"/>
          <w:rtl/>
          <w:lang w:val="he-IL"/>
        </w:rPr>
        <w:t>א אצלם, אולי יתביישו ויחזרו בהם, שנאמר: "ויקם משה  וילך אל דתן ואבירם" (במדבר טו כה). כשראו אותו, התחילו לחרף ולגדף, שנאמר: "ודתן ואבירם יצאו נצבים" - וכי  יושבין או כורעים או נופלים יוצאים בני אדם? אלא שיצאו כשהם מחרפין ומגדפין. נאמר כאן יציאה והצבה ונאמר בגלית הפלשתי יציאה והצבה, דכתיב: "ויצא ... הפלשתי ... ויתיצב ארבעים יום" (שמואל א יז ד-טו) -מה יציאה והצבה התם בחירופין ובגדופין, אף כאן בחרופין ובגדופין. לפיכך פתח משה ואמר: "אם כמות כל  האדם  ימותון אלה" וכתוב: "ותפתח הארץ את  פיה". בוא וראה כמה קשה מחלוקת</w:t>
      </w:r>
      <w:r w:rsidR="0081074B">
        <w:rPr>
          <w:rFonts w:hint="cs"/>
          <w:rtl/>
          <w:lang w:val="he-IL"/>
        </w:rPr>
        <w:t>.</w:t>
      </w:r>
      <w:r w:rsidR="0081074B">
        <w:rPr>
          <w:rStyle w:val="a5"/>
          <w:rtl/>
          <w:lang w:val="he-IL"/>
        </w:rPr>
        <w:footnoteReference w:id="16"/>
      </w:r>
    </w:p>
    <w:p w14:paraId="5C176CFC" w14:textId="77777777" w:rsidR="00F365C8" w:rsidRDefault="00F365C8" w:rsidP="0081074B">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r>
        <w:rPr>
          <w:rFonts w:hint="eastAsia"/>
          <w:rtl/>
          <w:lang w:eastAsia="en-US"/>
        </w:rPr>
        <w:t>פסוק</w:t>
      </w:r>
      <w:r w:rsidRPr="0081074B">
        <w:rPr>
          <w:rtl/>
        </w:rPr>
        <w:t xml:space="preserve"> </w:t>
      </w:r>
      <w:r>
        <w:rPr>
          <w:rFonts w:hint="eastAsia"/>
          <w:rtl/>
          <w:lang w:eastAsia="en-US"/>
        </w:rPr>
        <w:t>כט</w:t>
      </w:r>
      <w:r>
        <w:rPr>
          <w:rtl/>
          <w:lang w:eastAsia="en-US"/>
        </w:rPr>
        <w:t xml:space="preserve"> </w:t>
      </w:r>
      <w:r w:rsidR="000171EE">
        <w:rPr>
          <w:rtl/>
          <w:lang w:eastAsia="en-US"/>
        </w:rPr>
        <w:t>–</w:t>
      </w:r>
      <w:r w:rsidR="000171EE">
        <w:rPr>
          <w:rFonts w:hint="cs"/>
          <w:rtl/>
          <w:lang w:eastAsia="en-US"/>
        </w:rPr>
        <w:t xml:space="preserve"> מתחילת שליחות משה</w:t>
      </w:r>
    </w:p>
    <w:p w14:paraId="09BCF1AB" w14:textId="77777777" w:rsidR="00F365C8" w:rsidRDefault="00F365C8" w:rsidP="0097774C">
      <w:pPr>
        <w:pStyle w:val="ac"/>
        <w:rPr>
          <w:rFonts w:hint="cs"/>
          <w:rtl/>
          <w:lang w:eastAsia="en-US"/>
        </w:rPr>
      </w:pPr>
      <w:r>
        <w:rPr>
          <w:rFonts w:hint="eastAsia"/>
          <w:rtl/>
          <w:lang w:eastAsia="en-US"/>
        </w:rPr>
        <w:t>אם</w:t>
      </w:r>
      <w:r>
        <w:rPr>
          <w:rtl/>
          <w:lang w:eastAsia="en-US"/>
        </w:rPr>
        <w:t xml:space="preserve"> </w:t>
      </w:r>
      <w:r>
        <w:rPr>
          <w:rFonts w:hint="eastAsia"/>
          <w:rtl/>
          <w:lang w:eastAsia="en-US"/>
        </w:rPr>
        <w:t>כמות</w:t>
      </w:r>
      <w:r>
        <w:rPr>
          <w:rtl/>
          <w:lang w:eastAsia="en-US"/>
        </w:rPr>
        <w:t xml:space="preserve"> </w:t>
      </w:r>
      <w:r>
        <w:rPr>
          <w:rFonts w:hint="eastAsia"/>
          <w:rtl/>
          <w:lang w:eastAsia="en-US"/>
        </w:rPr>
        <w:t>כל</w:t>
      </w:r>
      <w:r>
        <w:rPr>
          <w:rtl/>
          <w:lang w:eastAsia="en-US"/>
        </w:rPr>
        <w:t xml:space="preserve"> </w:t>
      </w:r>
      <w:r>
        <w:rPr>
          <w:rFonts w:hint="eastAsia"/>
          <w:rtl/>
          <w:lang w:eastAsia="en-US"/>
        </w:rPr>
        <w:t>האדם</w:t>
      </w:r>
      <w:r>
        <w:rPr>
          <w:rtl/>
          <w:lang w:eastAsia="en-US"/>
        </w:rPr>
        <w:t xml:space="preserve"> </w:t>
      </w:r>
      <w:r>
        <w:rPr>
          <w:rFonts w:hint="eastAsia"/>
          <w:rtl/>
          <w:lang w:eastAsia="en-US"/>
        </w:rPr>
        <w:t>ימ</w:t>
      </w:r>
      <w:r w:rsidR="0097774C">
        <w:rPr>
          <w:rFonts w:hint="cs"/>
          <w:rtl/>
          <w:lang w:eastAsia="en-US"/>
        </w:rPr>
        <w:t>ו</w:t>
      </w:r>
      <w:r>
        <w:rPr>
          <w:rFonts w:hint="eastAsia"/>
          <w:rtl/>
          <w:lang w:eastAsia="en-US"/>
        </w:rPr>
        <w:t>תון</w:t>
      </w:r>
      <w:r>
        <w:rPr>
          <w:rtl/>
          <w:lang w:eastAsia="en-US"/>
        </w:rPr>
        <w:t xml:space="preserve"> </w:t>
      </w:r>
      <w:r>
        <w:rPr>
          <w:rFonts w:hint="eastAsia"/>
          <w:rtl/>
          <w:lang w:eastAsia="en-US"/>
        </w:rPr>
        <w:t>אלה</w:t>
      </w:r>
      <w:r>
        <w:rPr>
          <w:rtl/>
          <w:lang w:eastAsia="en-US"/>
        </w:rPr>
        <w:t xml:space="preserve"> - </w:t>
      </w:r>
      <w:r>
        <w:rPr>
          <w:rFonts w:hint="eastAsia"/>
          <w:rtl/>
          <w:lang w:eastAsia="en-US"/>
        </w:rPr>
        <w:t>הנה</w:t>
      </w:r>
      <w:r>
        <w:rPr>
          <w:rtl/>
          <w:lang w:eastAsia="en-US"/>
        </w:rPr>
        <w:t xml:space="preserve"> </w:t>
      </w:r>
      <w:r>
        <w:rPr>
          <w:rFonts w:hint="eastAsia"/>
          <w:rtl/>
          <w:lang w:eastAsia="en-US"/>
        </w:rPr>
        <w:t>גם</w:t>
      </w:r>
      <w:r>
        <w:rPr>
          <w:rtl/>
          <w:lang w:eastAsia="en-US"/>
        </w:rPr>
        <w:t xml:space="preserve"> </w:t>
      </w:r>
      <w:r>
        <w:rPr>
          <w:rFonts w:hint="eastAsia"/>
          <w:rtl/>
          <w:lang w:eastAsia="en-US"/>
        </w:rPr>
        <w:t>רבים</w:t>
      </w:r>
      <w:r>
        <w:rPr>
          <w:rtl/>
          <w:lang w:eastAsia="en-US"/>
        </w:rPr>
        <w:t xml:space="preserve"> </w:t>
      </w:r>
      <w:r>
        <w:rPr>
          <w:rFonts w:hint="eastAsia"/>
          <w:rtl/>
          <w:lang w:eastAsia="en-US"/>
        </w:rPr>
        <w:t>בעם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פעמים</w:t>
      </w:r>
      <w:r>
        <w:rPr>
          <w:rtl/>
          <w:lang w:eastAsia="en-US"/>
        </w:rPr>
        <w:t xml:space="preserve"> </w:t>
      </w:r>
      <w:r>
        <w:rPr>
          <w:rFonts w:hint="eastAsia"/>
          <w:rtl/>
          <w:lang w:eastAsia="en-US"/>
        </w:rPr>
        <w:t>רבות</w:t>
      </w:r>
      <w:r>
        <w:rPr>
          <w:rtl/>
          <w:lang w:eastAsia="en-US"/>
        </w:rPr>
        <w:t xml:space="preserve"> "</w:t>
      </w:r>
      <w:r>
        <w:rPr>
          <w:rFonts w:hint="eastAsia"/>
          <w:rtl/>
          <w:lang w:eastAsia="en-US"/>
        </w:rPr>
        <w:t>למה</w:t>
      </w:r>
      <w:r>
        <w:rPr>
          <w:rtl/>
          <w:lang w:eastAsia="en-US"/>
        </w:rPr>
        <w:t xml:space="preserve"> </w:t>
      </w:r>
      <w:r>
        <w:rPr>
          <w:rFonts w:hint="eastAsia"/>
          <w:rtl/>
          <w:lang w:eastAsia="en-US"/>
        </w:rPr>
        <w:t>העליתנו</w:t>
      </w:r>
      <w:r>
        <w:rPr>
          <w:rtl/>
          <w:lang w:eastAsia="en-US"/>
        </w:rPr>
        <w:t xml:space="preserve"> </w:t>
      </w:r>
      <w:r>
        <w:rPr>
          <w:rFonts w:hint="eastAsia"/>
          <w:rtl/>
          <w:lang w:eastAsia="en-US"/>
        </w:rPr>
        <w:t>ממצרים</w:t>
      </w:r>
      <w:r>
        <w:rPr>
          <w:rtl/>
          <w:lang w:eastAsia="en-US"/>
        </w:rPr>
        <w:t xml:space="preserve">", </w:t>
      </w:r>
      <w:r>
        <w:rPr>
          <w:rFonts w:hint="eastAsia"/>
          <w:rtl/>
          <w:lang w:eastAsia="en-US"/>
        </w:rPr>
        <w:t>אבל</w:t>
      </w:r>
      <w:r>
        <w:rPr>
          <w:rtl/>
          <w:lang w:eastAsia="en-US"/>
        </w:rPr>
        <w:t xml:space="preserve"> </w:t>
      </w:r>
      <w:r>
        <w:rPr>
          <w:rFonts w:hint="eastAsia"/>
          <w:rtl/>
          <w:lang w:eastAsia="en-US"/>
        </w:rPr>
        <w:t>היה</w:t>
      </w:r>
      <w:r>
        <w:rPr>
          <w:rtl/>
          <w:lang w:eastAsia="en-US"/>
        </w:rPr>
        <w:t xml:space="preserve"> </w:t>
      </w:r>
      <w:r>
        <w:rPr>
          <w:rFonts w:hint="eastAsia"/>
          <w:rtl/>
          <w:lang w:eastAsia="en-US"/>
        </w:rPr>
        <w:t>העונש</w:t>
      </w:r>
      <w:r>
        <w:rPr>
          <w:rtl/>
          <w:lang w:eastAsia="en-US"/>
        </w:rPr>
        <w:t xml:space="preserve"> </w:t>
      </w:r>
      <w:r>
        <w:rPr>
          <w:rFonts w:hint="eastAsia"/>
          <w:rtl/>
          <w:lang w:eastAsia="en-US"/>
        </w:rPr>
        <w:t>על</w:t>
      </w:r>
      <w:r>
        <w:rPr>
          <w:rtl/>
          <w:lang w:eastAsia="en-US"/>
        </w:rPr>
        <w:t xml:space="preserve"> </w:t>
      </w:r>
      <w:r>
        <w:rPr>
          <w:rFonts w:hint="eastAsia"/>
          <w:rtl/>
          <w:lang w:eastAsia="en-US"/>
        </w:rPr>
        <w:t>אלה</w:t>
      </w:r>
      <w:r>
        <w:rPr>
          <w:rtl/>
          <w:lang w:eastAsia="en-US"/>
        </w:rPr>
        <w:t xml:space="preserve"> </w:t>
      </w:r>
      <w:r>
        <w:rPr>
          <w:rFonts w:hint="eastAsia"/>
          <w:rtl/>
          <w:lang w:eastAsia="en-US"/>
        </w:rPr>
        <w:t>מכל</w:t>
      </w:r>
      <w:r>
        <w:rPr>
          <w:rtl/>
          <w:lang w:eastAsia="en-US"/>
        </w:rPr>
        <w:t xml:space="preserve"> </w:t>
      </w:r>
      <w:r>
        <w:rPr>
          <w:rFonts w:hint="eastAsia"/>
          <w:rtl/>
          <w:lang w:eastAsia="en-US"/>
        </w:rPr>
        <w:t>האדם</w:t>
      </w:r>
      <w:r>
        <w:rPr>
          <w:rtl/>
          <w:lang w:eastAsia="en-US"/>
        </w:rPr>
        <w:t xml:space="preserve">, </w:t>
      </w:r>
      <w:r>
        <w:rPr>
          <w:rFonts w:hint="eastAsia"/>
          <w:rtl/>
          <w:lang w:eastAsia="en-US"/>
        </w:rPr>
        <w:t>באמרם</w:t>
      </w:r>
      <w:r>
        <w:rPr>
          <w:rtl/>
          <w:lang w:eastAsia="en-US"/>
        </w:rPr>
        <w:t xml:space="preserve"> (</w:t>
      </w:r>
      <w:r>
        <w:rPr>
          <w:rFonts w:hint="eastAsia"/>
          <w:rtl/>
          <w:lang w:eastAsia="en-US"/>
        </w:rPr>
        <w:t>פסוק</w:t>
      </w:r>
      <w:r>
        <w:rPr>
          <w:rtl/>
          <w:lang w:eastAsia="en-US"/>
        </w:rPr>
        <w:t xml:space="preserve"> </w:t>
      </w:r>
      <w:r>
        <w:rPr>
          <w:rFonts w:hint="eastAsia"/>
          <w:rtl/>
          <w:lang w:eastAsia="en-US"/>
        </w:rPr>
        <w:t>יג</w:t>
      </w:r>
      <w:r>
        <w:rPr>
          <w:rtl/>
          <w:lang w:eastAsia="en-US"/>
        </w:rPr>
        <w:t xml:space="preserve">) </w:t>
      </w:r>
      <w:r>
        <w:rPr>
          <w:rFonts w:hint="eastAsia"/>
          <w:rtl/>
          <w:lang w:eastAsia="en-US"/>
        </w:rPr>
        <w:t>כי</w:t>
      </w:r>
      <w:r>
        <w:rPr>
          <w:rtl/>
          <w:lang w:eastAsia="en-US"/>
        </w:rPr>
        <w:t xml:space="preserve"> </w:t>
      </w:r>
      <w:r>
        <w:rPr>
          <w:rFonts w:hint="eastAsia"/>
          <w:rtl/>
          <w:lang w:eastAsia="en-US"/>
        </w:rPr>
        <w:t>תשתרר</w:t>
      </w:r>
      <w:r>
        <w:rPr>
          <w:rtl/>
          <w:lang w:eastAsia="en-US"/>
        </w:rPr>
        <w:t xml:space="preserve"> </w:t>
      </w:r>
      <w:r>
        <w:rPr>
          <w:rFonts w:hint="eastAsia"/>
          <w:rtl/>
          <w:lang w:eastAsia="en-US"/>
        </w:rPr>
        <w:t>עלינו</w:t>
      </w:r>
      <w:r>
        <w:rPr>
          <w:rtl/>
          <w:lang w:eastAsia="en-US"/>
        </w:rPr>
        <w:t xml:space="preserve"> </w:t>
      </w:r>
      <w:r>
        <w:rPr>
          <w:rFonts w:hint="eastAsia"/>
          <w:rtl/>
          <w:lang w:eastAsia="en-US"/>
        </w:rPr>
        <w:t>גם</w:t>
      </w:r>
      <w:r>
        <w:rPr>
          <w:rtl/>
          <w:lang w:eastAsia="en-US"/>
        </w:rPr>
        <w:t xml:space="preserve"> </w:t>
      </w:r>
      <w:r>
        <w:rPr>
          <w:rFonts w:hint="eastAsia"/>
          <w:rtl/>
          <w:lang w:eastAsia="en-US"/>
        </w:rPr>
        <w:t>השתרר</w:t>
      </w:r>
      <w:r>
        <w:rPr>
          <w:rtl/>
          <w:lang w:eastAsia="en-US"/>
        </w:rPr>
        <w:t xml:space="preserve">. </w:t>
      </w:r>
      <w:r>
        <w:rPr>
          <w:rFonts w:hint="eastAsia"/>
          <w:rtl/>
          <w:lang w:eastAsia="en-US"/>
        </w:rPr>
        <w:t>כי</w:t>
      </w:r>
      <w:r>
        <w:rPr>
          <w:rtl/>
          <w:lang w:eastAsia="en-US"/>
        </w:rPr>
        <w:t xml:space="preserve"> </w:t>
      </w:r>
      <w:r>
        <w:rPr>
          <w:rFonts w:hint="eastAsia"/>
          <w:rtl/>
          <w:lang w:eastAsia="en-US"/>
        </w:rPr>
        <w:t>עשו</w:t>
      </w:r>
      <w:r>
        <w:rPr>
          <w:rtl/>
          <w:lang w:eastAsia="en-US"/>
        </w:rPr>
        <w:t xml:space="preserve"> </w:t>
      </w:r>
      <w:r>
        <w:rPr>
          <w:rFonts w:hint="eastAsia"/>
          <w:rtl/>
          <w:lang w:eastAsia="en-US"/>
        </w:rPr>
        <w:t>שתים</w:t>
      </w:r>
      <w:r>
        <w:rPr>
          <w:rtl/>
          <w:lang w:eastAsia="en-US"/>
        </w:rPr>
        <w:t xml:space="preserve"> </w:t>
      </w:r>
      <w:r>
        <w:rPr>
          <w:rFonts w:hint="eastAsia"/>
          <w:rtl/>
          <w:lang w:eastAsia="en-US"/>
        </w:rPr>
        <w:t>רעות</w:t>
      </w:r>
      <w:r>
        <w:rPr>
          <w:rtl/>
          <w:lang w:eastAsia="en-US"/>
        </w:rPr>
        <w:t xml:space="preserve">, </w:t>
      </w:r>
      <w:r>
        <w:rPr>
          <w:rFonts w:hint="eastAsia"/>
          <w:rtl/>
          <w:lang w:eastAsia="en-US"/>
        </w:rPr>
        <w:t>ב</w:t>
      </w:r>
      <w:r w:rsidR="000171EE">
        <w:rPr>
          <w:rFonts w:hint="eastAsia"/>
          <w:rtl/>
          <w:lang w:eastAsia="en-US"/>
        </w:rPr>
        <w:t>ִּ</w:t>
      </w:r>
      <w:r>
        <w:rPr>
          <w:rFonts w:hint="eastAsia"/>
          <w:rtl/>
          <w:lang w:eastAsia="en-US"/>
        </w:rPr>
        <w:t>זו</w:t>
      </w:r>
      <w:r w:rsidR="000171EE">
        <w:rPr>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כבוד</w:t>
      </w:r>
      <w:r>
        <w:rPr>
          <w:rtl/>
          <w:lang w:eastAsia="en-US"/>
        </w:rPr>
        <w:t xml:space="preserve"> </w:t>
      </w:r>
      <w:r>
        <w:rPr>
          <w:rFonts w:hint="eastAsia"/>
          <w:rtl/>
          <w:lang w:eastAsia="en-US"/>
        </w:rPr>
        <w:t>הרב</w:t>
      </w:r>
      <w:r>
        <w:rPr>
          <w:rtl/>
          <w:lang w:eastAsia="en-US"/>
        </w:rPr>
        <w:t xml:space="preserve">, </w:t>
      </w:r>
      <w:r>
        <w:rPr>
          <w:rFonts w:hint="eastAsia"/>
          <w:rtl/>
          <w:lang w:eastAsia="en-US"/>
        </w:rPr>
        <w:t>וכפרו</w:t>
      </w:r>
      <w:r>
        <w:rPr>
          <w:rtl/>
          <w:lang w:eastAsia="en-US"/>
        </w:rPr>
        <w:t xml:space="preserve"> </w:t>
      </w:r>
      <w:r>
        <w:rPr>
          <w:rFonts w:hint="eastAsia"/>
          <w:rtl/>
          <w:lang w:eastAsia="en-US"/>
        </w:rPr>
        <w:t>בכל</w:t>
      </w:r>
      <w:r>
        <w:rPr>
          <w:rtl/>
          <w:lang w:eastAsia="en-US"/>
        </w:rPr>
        <w:t xml:space="preserve"> </w:t>
      </w:r>
      <w:r>
        <w:rPr>
          <w:rFonts w:hint="eastAsia"/>
          <w:rtl/>
          <w:lang w:eastAsia="en-US"/>
        </w:rPr>
        <w:t>מעשה</w:t>
      </w:r>
      <w:r>
        <w:rPr>
          <w:rtl/>
          <w:lang w:eastAsia="en-US"/>
        </w:rPr>
        <w:t xml:space="preserve"> </w:t>
      </w:r>
      <w:r>
        <w:rPr>
          <w:rFonts w:hint="eastAsia"/>
          <w:rtl/>
          <w:lang w:eastAsia="en-US"/>
        </w:rPr>
        <w:t>ה</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במצרים</w:t>
      </w:r>
      <w:r>
        <w:rPr>
          <w:rtl/>
          <w:lang w:eastAsia="en-US"/>
        </w:rPr>
        <w:t xml:space="preserve"> </w:t>
      </w:r>
      <w:r>
        <w:rPr>
          <w:rFonts w:hint="eastAsia"/>
          <w:rtl/>
          <w:lang w:eastAsia="en-US"/>
        </w:rPr>
        <w:t>ובמדבר</w:t>
      </w:r>
      <w:r>
        <w:rPr>
          <w:rtl/>
          <w:lang w:eastAsia="en-US"/>
        </w:rPr>
        <w:t xml:space="preserve"> </w:t>
      </w:r>
      <w:r>
        <w:rPr>
          <w:rFonts w:hint="eastAsia"/>
          <w:rtl/>
          <w:lang w:eastAsia="en-US"/>
        </w:rPr>
        <w:t>וגם</w:t>
      </w:r>
      <w:r>
        <w:rPr>
          <w:rtl/>
          <w:lang w:eastAsia="en-US"/>
        </w:rPr>
        <w:t xml:space="preserve"> </w:t>
      </w:r>
      <w:r>
        <w:rPr>
          <w:rFonts w:hint="eastAsia"/>
          <w:rtl/>
          <w:lang w:eastAsia="en-US"/>
        </w:rPr>
        <w:t>במעמד</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 xml:space="preserve"> </w:t>
      </w:r>
      <w:r>
        <w:rPr>
          <w:rFonts w:hint="eastAsia"/>
          <w:rtl/>
          <w:lang w:eastAsia="en-US"/>
        </w:rPr>
        <w:t>שנאמר</w:t>
      </w:r>
      <w:r>
        <w:rPr>
          <w:rtl/>
          <w:lang w:eastAsia="en-US"/>
        </w:rPr>
        <w:t xml:space="preserve"> </w:t>
      </w:r>
      <w:r>
        <w:rPr>
          <w:rFonts w:hint="eastAsia"/>
          <w:rtl/>
          <w:lang w:eastAsia="en-US"/>
        </w:rPr>
        <w:t>בו</w:t>
      </w:r>
      <w:r>
        <w:rPr>
          <w:rtl/>
          <w:lang w:eastAsia="en-US"/>
        </w:rPr>
        <w:t xml:space="preserve"> </w:t>
      </w:r>
      <w:r>
        <w:rPr>
          <w:rFonts w:hint="eastAsia"/>
          <w:rtl/>
          <w:lang w:eastAsia="en-US"/>
        </w:rPr>
        <w:t>וגם</w:t>
      </w:r>
      <w:r>
        <w:rPr>
          <w:rtl/>
          <w:lang w:eastAsia="en-US"/>
        </w:rPr>
        <w:t xml:space="preserve"> </w:t>
      </w:r>
      <w:r>
        <w:rPr>
          <w:rFonts w:hint="eastAsia"/>
          <w:rtl/>
          <w:lang w:eastAsia="en-US"/>
        </w:rPr>
        <w:t>בך</w:t>
      </w:r>
      <w:r>
        <w:rPr>
          <w:rtl/>
          <w:lang w:eastAsia="en-US"/>
        </w:rPr>
        <w:t xml:space="preserve"> </w:t>
      </w:r>
      <w:r>
        <w:rPr>
          <w:rFonts w:hint="eastAsia"/>
          <w:rtl/>
          <w:lang w:eastAsia="en-US"/>
        </w:rPr>
        <w:t>יאמינו</w:t>
      </w:r>
      <w:r>
        <w:rPr>
          <w:rtl/>
          <w:lang w:eastAsia="en-US"/>
        </w:rPr>
        <w:t xml:space="preserve"> </w:t>
      </w:r>
      <w:r>
        <w:rPr>
          <w:rFonts w:hint="eastAsia"/>
          <w:rtl/>
          <w:lang w:eastAsia="en-US"/>
        </w:rPr>
        <w:t>לעולם</w:t>
      </w:r>
      <w:r>
        <w:rPr>
          <w:rtl/>
          <w:lang w:eastAsia="en-US"/>
        </w:rPr>
        <w:t xml:space="preserve"> (</w:t>
      </w:r>
      <w:r>
        <w:rPr>
          <w:rFonts w:hint="eastAsia"/>
          <w:rtl/>
          <w:lang w:eastAsia="en-US"/>
        </w:rPr>
        <w:t>שמות</w:t>
      </w:r>
      <w:r>
        <w:rPr>
          <w:rtl/>
          <w:lang w:eastAsia="en-US"/>
        </w:rPr>
        <w:t xml:space="preserve"> </w:t>
      </w:r>
      <w:r>
        <w:rPr>
          <w:rFonts w:hint="eastAsia"/>
          <w:rtl/>
          <w:lang w:eastAsia="en-US"/>
        </w:rPr>
        <w:t>יט</w:t>
      </w:r>
      <w:r>
        <w:rPr>
          <w:rtl/>
          <w:lang w:eastAsia="en-US"/>
        </w:rPr>
        <w:t xml:space="preserve"> </w:t>
      </w:r>
      <w:r>
        <w:rPr>
          <w:rFonts w:hint="eastAsia"/>
          <w:rtl/>
          <w:lang w:eastAsia="en-US"/>
        </w:rPr>
        <w:t>ט</w:t>
      </w:r>
      <w:r>
        <w:rPr>
          <w:rtl/>
          <w:lang w:eastAsia="en-US"/>
        </w:rPr>
        <w:t>)</w:t>
      </w:r>
      <w:r w:rsidR="0097774C">
        <w:rPr>
          <w:rFonts w:hint="cs"/>
          <w:rtl/>
          <w:lang w:eastAsia="en-US"/>
        </w:rPr>
        <w:t>.</w:t>
      </w:r>
      <w:r>
        <w:rPr>
          <w:rtl/>
          <w:lang w:eastAsia="en-US"/>
        </w:rPr>
        <w:t xml:space="preserve"> </w:t>
      </w:r>
      <w:r>
        <w:rPr>
          <w:rFonts w:hint="eastAsia"/>
          <w:rtl/>
          <w:lang w:eastAsia="en-US"/>
        </w:rPr>
        <w:t>והם</w:t>
      </w:r>
      <w:r>
        <w:rPr>
          <w:rtl/>
          <w:lang w:eastAsia="en-US"/>
        </w:rPr>
        <w:t xml:space="preserve"> </w:t>
      </w:r>
      <w:r>
        <w:rPr>
          <w:rFonts w:hint="eastAsia"/>
          <w:rtl/>
          <w:lang w:eastAsia="en-US"/>
        </w:rPr>
        <w:t>אמרו</w:t>
      </w:r>
      <w:r>
        <w:rPr>
          <w:rtl/>
          <w:lang w:eastAsia="en-US"/>
        </w:rPr>
        <w:t xml:space="preserve"> </w:t>
      </w:r>
      <w:r>
        <w:rPr>
          <w:rFonts w:hint="eastAsia"/>
          <w:rtl/>
          <w:lang w:eastAsia="en-US"/>
        </w:rPr>
        <w:t>שאינו</w:t>
      </w:r>
      <w:r>
        <w:rPr>
          <w:rtl/>
          <w:lang w:eastAsia="en-US"/>
        </w:rPr>
        <w:t xml:space="preserve"> </w:t>
      </w:r>
      <w:r>
        <w:rPr>
          <w:rFonts w:hint="eastAsia"/>
          <w:rtl/>
          <w:lang w:eastAsia="en-US"/>
        </w:rPr>
        <w:t>כדאי</w:t>
      </w:r>
      <w:r>
        <w:rPr>
          <w:rtl/>
          <w:lang w:eastAsia="en-US"/>
        </w:rPr>
        <w:t xml:space="preserve"> </w:t>
      </w:r>
      <w:r>
        <w:rPr>
          <w:rFonts w:hint="eastAsia"/>
          <w:rtl/>
          <w:lang w:eastAsia="en-US"/>
        </w:rPr>
        <w:t>להשתרר</w:t>
      </w:r>
      <w:r>
        <w:rPr>
          <w:rtl/>
          <w:lang w:eastAsia="en-US"/>
        </w:rPr>
        <w:t xml:space="preserve"> </w:t>
      </w:r>
      <w:r>
        <w:rPr>
          <w:rFonts w:hint="eastAsia"/>
          <w:rtl/>
          <w:lang w:eastAsia="en-US"/>
        </w:rPr>
        <w:t>עליהם</w:t>
      </w:r>
      <w:r>
        <w:rPr>
          <w:rtl/>
          <w:lang w:eastAsia="en-US"/>
        </w:rPr>
        <w:t xml:space="preserve"> </w:t>
      </w:r>
      <w:r>
        <w:rPr>
          <w:rFonts w:hint="eastAsia"/>
          <w:rtl/>
          <w:lang w:eastAsia="en-US"/>
        </w:rPr>
        <w:t>ולא</w:t>
      </w:r>
      <w:r>
        <w:rPr>
          <w:rtl/>
          <w:lang w:eastAsia="en-US"/>
        </w:rPr>
        <w:t xml:space="preserve"> </w:t>
      </w:r>
      <w:r>
        <w:rPr>
          <w:rFonts w:hint="eastAsia"/>
          <w:rtl/>
          <w:lang w:eastAsia="en-US"/>
        </w:rPr>
        <w:t>בא</w:t>
      </w:r>
      <w:r>
        <w:rPr>
          <w:rtl/>
          <w:lang w:eastAsia="en-US"/>
        </w:rPr>
        <w:t xml:space="preserve"> </w:t>
      </w:r>
      <w:r>
        <w:rPr>
          <w:rFonts w:hint="eastAsia"/>
          <w:rtl/>
          <w:lang w:eastAsia="en-US"/>
        </w:rPr>
        <w:t>להם</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רק</w:t>
      </w:r>
      <w:r>
        <w:rPr>
          <w:rtl/>
          <w:lang w:eastAsia="en-US"/>
        </w:rPr>
        <w:t xml:space="preserve"> </w:t>
      </w:r>
      <w:r>
        <w:rPr>
          <w:rFonts w:hint="eastAsia"/>
          <w:rtl/>
          <w:lang w:eastAsia="en-US"/>
        </w:rPr>
        <w:t>רע</w:t>
      </w:r>
      <w:r>
        <w:rPr>
          <w:rtl/>
          <w:lang w:eastAsia="en-US"/>
        </w:rPr>
        <w:t xml:space="preserve">, </w:t>
      </w:r>
      <w:r>
        <w:rPr>
          <w:rFonts w:hint="eastAsia"/>
          <w:rtl/>
          <w:lang w:eastAsia="en-US"/>
        </w:rPr>
        <w:t>ומפני</w:t>
      </w:r>
      <w:r>
        <w:rPr>
          <w:rtl/>
          <w:lang w:eastAsia="en-US"/>
        </w:rPr>
        <w:t xml:space="preserve"> </w:t>
      </w:r>
      <w:r>
        <w:rPr>
          <w:rFonts w:hint="eastAsia"/>
          <w:rtl/>
          <w:lang w:eastAsia="en-US"/>
        </w:rPr>
        <w:t>זה</w:t>
      </w:r>
      <w:r>
        <w:rPr>
          <w:rtl/>
          <w:lang w:eastAsia="en-US"/>
        </w:rPr>
        <w:t xml:space="preserve"> </w:t>
      </w:r>
      <w:r>
        <w:rPr>
          <w:rFonts w:hint="eastAsia"/>
          <w:rtl/>
          <w:lang w:eastAsia="en-US"/>
        </w:rPr>
        <w:t>אמר</w:t>
      </w:r>
      <w:r>
        <w:rPr>
          <w:rtl/>
          <w:lang w:eastAsia="en-US"/>
        </w:rPr>
        <w:t xml:space="preserve"> (</w:t>
      </w:r>
      <w:r>
        <w:rPr>
          <w:rFonts w:hint="eastAsia"/>
          <w:rtl/>
          <w:lang w:eastAsia="en-US"/>
        </w:rPr>
        <w:t>פסוק</w:t>
      </w:r>
      <w:r>
        <w:rPr>
          <w:rtl/>
          <w:lang w:eastAsia="en-US"/>
        </w:rPr>
        <w:t xml:space="preserve"> </w:t>
      </w:r>
      <w:r>
        <w:rPr>
          <w:rFonts w:hint="eastAsia"/>
          <w:rtl/>
          <w:lang w:eastAsia="en-US"/>
        </w:rPr>
        <w:t>טו</w:t>
      </w:r>
      <w:r>
        <w:rPr>
          <w:rtl/>
          <w:lang w:eastAsia="en-US"/>
        </w:rPr>
        <w:t xml:space="preserve">) </w:t>
      </w:r>
      <w:r>
        <w:rPr>
          <w:rFonts w:hint="eastAsia"/>
          <w:rtl/>
          <w:lang w:eastAsia="en-US"/>
        </w:rPr>
        <w:t>ויחר</w:t>
      </w:r>
      <w:r>
        <w:rPr>
          <w:rtl/>
          <w:lang w:eastAsia="en-US"/>
        </w:rPr>
        <w:t xml:space="preserve"> </w:t>
      </w:r>
      <w:r>
        <w:rPr>
          <w:rFonts w:hint="eastAsia"/>
          <w:rtl/>
          <w:lang w:eastAsia="en-US"/>
        </w:rPr>
        <w:t>למשה</w:t>
      </w:r>
      <w:r>
        <w:rPr>
          <w:rtl/>
          <w:lang w:eastAsia="en-US"/>
        </w:rPr>
        <w:t xml:space="preserve"> </w:t>
      </w:r>
      <w:r>
        <w:rPr>
          <w:rFonts w:hint="eastAsia"/>
          <w:rtl/>
          <w:lang w:eastAsia="en-US"/>
        </w:rPr>
        <w:t>מאד</w:t>
      </w:r>
      <w:r w:rsidR="004B21F7">
        <w:rPr>
          <w:rFonts w:hint="cs"/>
          <w:rtl/>
          <w:lang w:eastAsia="en-US"/>
        </w:rPr>
        <w:t xml:space="preserve"> ...</w:t>
      </w:r>
      <w:r>
        <w:rPr>
          <w:rtl/>
          <w:lang w:eastAsia="en-US"/>
        </w:rPr>
        <w:t xml:space="preserve"> </w:t>
      </w:r>
      <w:r>
        <w:rPr>
          <w:rFonts w:hint="eastAsia"/>
          <w:rtl/>
          <w:lang w:eastAsia="en-US"/>
        </w:rPr>
        <w:t>וזה</w:t>
      </w:r>
      <w:r>
        <w:rPr>
          <w:rtl/>
          <w:lang w:eastAsia="en-US"/>
        </w:rPr>
        <w:t xml:space="preserve"> </w:t>
      </w:r>
      <w:r w:rsidRPr="00277C63">
        <w:rPr>
          <w:rFonts w:hint="eastAsia"/>
          <w:rtl/>
          <w:lang w:eastAsia="en-US"/>
        </w:rPr>
        <w:t>טעם</w:t>
      </w:r>
      <w:r w:rsidRPr="00277C63">
        <w:rPr>
          <w:rtl/>
          <w:lang w:eastAsia="en-US"/>
        </w:rPr>
        <w:t xml:space="preserve"> </w:t>
      </w:r>
      <w:r w:rsidRPr="00277C63">
        <w:rPr>
          <w:rFonts w:hint="eastAsia"/>
          <w:rtl/>
          <w:lang w:eastAsia="en-US"/>
        </w:rPr>
        <w:t>לא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sidRPr="00277C63">
        <w:rPr>
          <w:rtl/>
          <w:lang w:eastAsia="en-US"/>
        </w:rPr>
        <w:t xml:space="preserve"> - </w:t>
      </w:r>
      <w:r w:rsidRPr="00277C63">
        <w:rPr>
          <w:rFonts w:hint="eastAsia"/>
          <w:rtl/>
          <w:lang w:eastAsia="en-US"/>
        </w:rPr>
        <w:t>שלא</w:t>
      </w:r>
      <w:r>
        <w:rPr>
          <w:rtl/>
          <w:lang w:eastAsia="en-US"/>
        </w:rPr>
        <w:t xml:space="preserve"> </w:t>
      </w:r>
      <w:r>
        <w:rPr>
          <w:rFonts w:hint="eastAsia"/>
          <w:rtl/>
          <w:lang w:eastAsia="en-US"/>
        </w:rPr>
        <w:t>שלחני</w:t>
      </w:r>
      <w:r>
        <w:rPr>
          <w:rtl/>
          <w:lang w:eastAsia="en-US"/>
        </w:rPr>
        <w:t xml:space="preserve"> </w:t>
      </w:r>
      <w:r>
        <w:rPr>
          <w:rFonts w:hint="eastAsia"/>
          <w:rtl/>
          <w:lang w:eastAsia="en-US"/>
        </w:rPr>
        <w:t>כלל</w:t>
      </w:r>
      <w:r>
        <w:rPr>
          <w:rtl/>
          <w:lang w:eastAsia="en-US"/>
        </w:rPr>
        <w:t xml:space="preserve"> </w:t>
      </w:r>
      <w:r>
        <w:rPr>
          <w:rFonts w:hint="eastAsia"/>
          <w:rtl/>
          <w:lang w:eastAsia="en-US"/>
        </w:rPr>
        <w:t>להוציאם</w:t>
      </w:r>
      <w:r>
        <w:rPr>
          <w:rtl/>
          <w:lang w:eastAsia="en-US"/>
        </w:rPr>
        <w:t xml:space="preserve"> </w:t>
      </w:r>
      <w:r>
        <w:rPr>
          <w:rFonts w:hint="eastAsia"/>
          <w:rtl/>
          <w:lang w:eastAsia="en-US"/>
        </w:rPr>
        <w:t>ממצרים</w:t>
      </w:r>
      <w:r>
        <w:rPr>
          <w:rtl/>
          <w:lang w:eastAsia="en-US"/>
        </w:rPr>
        <w:t xml:space="preserve">, </w:t>
      </w:r>
      <w:r>
        <w:rPr>
          <w:rFonts w:hint="eastAsia"/>
          <w:rtl/>
          <w:lang w:eastAsia="en-US"/>
        </w:rPr>
        <w:t>כטעם</w:t>
      </w:r>
      <w:r>
        <w:rPr>
          <w:rtl/>
          <w:lang w:eastAsia="en-US"/>
        </w:rPr>
        <w:t xml:space="preserve"> </w:t>
      </w:r>
      <w:r>
        <w:rPr>
          <w:rFonts w:hint="eastAsia"/>
          <w:rtl/>
          <w:lang w:eastAsia="en-US"/>
        </w:rPr>
        <w:t>אשר</w:t>
      </w:r>
      <w:r>
        <w:rPr>
          <w:rtl/>
          <w:lang w:eastAsia="en-US"/>
        </w:rPr>
        <w:t xml:space="preserve"> </w:t>
      </w:r>
      <w:r>
        <w:rPr>
          <w:rFonts w:hint="eastAsia"/>
          <w:rtl/>
          <w:lang w:eastAsia="en-US"/>
        </w:rPr>
        <w:t>שלחו</w:t>
      </w:r>
      <w:r>
        <w:rPr>
          <w:rtl/>
          <w:lang w:eastAsia="en-US"/>
        </w:rPr>
        <w:t xml:space="preserve"> </w:t>
      </w:r>
      <w:r>
        <w:rPr>
          <w:rFonts w:hint="eastAsia"/>
          <w:rtl/>
          <w:lang w:eastAsia="en-US"/>
        </w:rPr>
        <w:t>ה</w:t>
      </w:r>
      <w:r>
        <w:rPr>
          <w:rtl/>
          <w:lang w:eastAsia="en-US"/>
        </w:rPr>
        <w:t xml:space="preserve">' </w:t>
      </w:r>
      <w:r>
        <w:rPr>
          <w:rFonts w:hint="eastAsia"/>
          <w:rtl/>
          <w:lang w:eastAsia="en-US"/>
        </w:rPr>
        <w:t>לעשות</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דברים</w:t>
      </w:r>
      <w:r>
        <w:rPr>
          <w:rtl/>
          <w:lang w:eastAsia="en-US"/>
        </w:rPr>
        <w:t xml:space="preserve"> </w:t>
      </w:r>
      <w:r>
        <w:rPr>
          <w:rFonts w:hint="eastAsia"/>
          <w:rtl/>
          <w:lang w:eastAsia="en-US"/>
        </w:rPr>
        <w:t>לד</w:t>
      </w:r>
      <w:r>
        <w:rPr>
          <w:rtl/>
          <w:lang w:eastAsia="en-US"/>
        </w:rPr>
        <w:t xml:space="preserve"> </w:t>
      </w:r>
      <w:r>
        <w:rPr>
          <w:rFonts w:hint="eastAsia"/>
          <w:rtl/>
          <w:lang w:eastAsia="en-US"/>
        </w:rPr>
        <w:t>יא</w:t>
      </w:r>
      <w:r>
        <w:rPr>
          <w:rtl/>
          <w:lang w:eastAsia="en-US"/>
        </w:rPr>
        <w:t>)</w:t>
      </w:r>
      <w:r w:rsidR="004B21F7">
        <w:rPr>
          <w:rFonts w:hint="cs"/>
          <w:rtl/>
          <w:lang w:eastAsia="en-US"/>
        </w:rPr>
        <w:t xml:space="preserve"> ...</w:t>
      </w:r>
      <w:r>
        <w:rPr>
          <w:rtl/>
          <w:lang w:eastAsia="en-US"/>
        </w:rPr>
        <w:t xml:space="preserve"> </w:t>
      </w:r>
      <w:r>
        <w:rPr>
          <w:rFonts w:hint="eastAsia"/>
          <w:rtl/>
          <w:lang w:eastAsia="en-US"/>
        </w:rPr>
        <w:t>רמז</w:t>
      </w:r>
      <w:r>
        <w:rPr>
          <w:rtl/>
          <w:lang w:eastAsia="en-US"/>
        </w:rPr>
        <w:t xml:space="preserve"> </w:t>
      </w:r>
      <w:r>
        <w:rPr>
          <w:rFonts w:hint="eastAsia"/>
          <w:rtl/>
          <w:lang w:eastAsia="en-US"/>
        </w:rPr>
        <w:t>לכל</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מיום</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לך</w:t>
      </w:r>
      <w:r>
        <w:rPr>
          <w:rtl/>
          <w:lang w:eastAsia="en-US"/>
        </w:rPr>
        <w:t xml:space="preserve"> </w:t>
      </w:r>
      <w:r>
        <w:rPr>
          <w:rFonts w:hint="eastAsia"/>
          <w:rtl/>
          <w:lang w:eastAsia="en-US"/>
        </w:rPr>
        <w:t>ואשלחך</w:t>
      </w:r>
      <w:r>
        <w:rPr>
          <w:rtl/>
          <w:lang w:eastAsia="en-US"/>
        </w:rPr>
        <w:t xml:space="preserve"> </w:t>
      </w:r>
      <w:r>
        <w:rPr>
          <w:rFonts w:hint="eastAsia"/>
          <w:rtl/>
          <w:lang w:eastAsia="en-US"/>
        </w:rPr>
        <w:t>אל</w:t>
      </w:r>
      <w:r>
        <w:rPr>
          <w:rtl/>
          <w:lang w:eastAsia="en-US"/>
        </w:rPr>
        <w:t xml:space="preserve"> </w:t>
      </w:r>
      <w:r>
        <w:rPr>
          <w:rFonts w:hint="eastAsia"/>
          <w:rtl/>
          <w:lang w:eastAsia="en-US"/>
        </w:rPr>
        <w:t>פרעה</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 xml:space="preserve"> </w:t>
      </w:r>
      <w:r>
        <w:rPr>
          <w:rFonts w:hint="eastAsia"/>
          <w:rtl/>
          <w:lang w:eastAsia="en-US"/>
        </w:rPr>
        <w:t>י</w:t>
      </w:r>
      <w:r>
        <w:rPr>
          <w:rtl/>
          <w:lang w:eastAsia="en-US"/>
        </w:rPr>
        <w:t>)</w:t>
      </w:r>
      <w:r w:rsidR="004B21F7">
        <w:rPr>
          <w:rFonts w:hint="cs"/>
          <w:rtl/>
          <w:lang w:eastAsia="en-US"/>
        </w:rPr>
        <w:t xml:space="preserve"> ..</w:t>
      </w:r>
      <w:r>
        <w:rPr>
          <w:rtl/>
          <w:lang w:eastAsia="en-US"/>
        </w:rPr>
        <w:t xml:space="preserve"> </w:t>
      </w:r>
      <w:r>
        <w:rPr>
          <w:rFonts w:hint="eastAsia"/>
          <w:rtl/>
          <w:lang w:eastAsia="en-US"/>
        </w:rPr>
        <w:t>לכלל</w:t>
      </w:r>
      <w:r>
        <w:rPr>
          <w:rtl/>
          <w:lang w:eastAsia="en-US"/>
        </w:rPr>
        <w:t xml:space="preserve"> </w:t>
      </w:r>
      <w:r>
        <w:rPr>
          <w:rFonts w:hint="eastAsia"/>
          <w:rtl/>
          <w:lang w:eastAsia="en-US"/>
        </w:rPr>
        <w:t>המעשים</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משה</w:t>
      </w:r>
      <w:r>
        <w:rPr>
          <w:rtl/>
          <w:lang w:eastAsia="en-US"/>
        </w:rPr>
        <w:t xml:space="preserve"> </w:t>
      </w:r>
      <w:r>
        <w:rPr>
          <w:rFonts w:hint="eastAsia"/>
          <w:rtl/>
          <w:lang w:eastAsia="en-US"/>
        </w:rPr>
        <w:t>לעיני</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כמו</w:t>
      </w:r>
      <w:r>
        <w:rPr>
          <w:rtl/>
          <w:lang w:eastAsia="en-US"/>
        </w:rPr>
        <w:t xml:space="preserve"> </w:t>
      </w:r>
      <w:r>
        <w:rPr>
          <w:rFonts w:hint="eastAsia"/>
          <w:rtl/>
          <w:lang w:eastAsia="en-US"/>
        </w:rPr>
        <w:t>שפירשתי</w:t>
      </w:r>
      <w:r w:rsidR="004B21F7">
        <w:rPr>
          <w:rFonts w:hint="cs"/>
          <w:rtl/>
          <w:lang w:eastAsia="en-US"/>
        </w:rPr>
        <w:t>.</w:t>
      </w:r>
      <w:r w:rsidR="004B21F7">
        <w:rPr>
          <w:rStyle w:val="a5"/>
          <w:rtl/>
          <w:lang w:eastAsia="en-US"/>
        </w:rPr>
        <w:footnoteReference w:id="17"/>
      </w:r>
    </w:p>
    <w:p w14:paraId="308FD2BD" w14:textId="77777777" w:rsidR="002515F1" w:rsidRDefault="002515F1" w:rsidP="00621160">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ו</w:t>
      </w:r>
      <w:r>
        <w:rPr>
          <w:rtl/>
          <w:lang w:eastAsia="en-US"/>
        </w:rPr>
        <w:t xml:space="preserve"> </w:t>
      </w:r>
      <w:r w:rsidR="00803935">
        <w:rPr>
          <w:rtl/>
          <w:lang w:eastAsia="en-US"/>
        </w:rPr>
        <w:t>–</w:t>
      </w:r>
      <w:r w:rsidR="00803935">
        <w:rPr>
          <w:rFonts w:hint="cs"/>
          <w:rtl/>
          <w:lang w:eastAsia="en-US"/>
        </w:rPr>
        <w:t xml:space="preserve"> שישה העוונות של משה</w:t>
      </w:r>
    </w:p>
    <w:p w14:paraId="1894572F" w14:textId="77777777" w:rsidR="002515F1" w:rsidRDefault="002515F1" w:rsidP="000171EE">
      <w:pPr>
        <w:pStyle w:val="ac"/>
        <w:rPr>
          <w:rFonts w:hint="cs"/>
          <w:rtl/>
          <w:lang w:eastAsia="en-US"/>
        </w:rPr>
      </w:pPr>
      <w:r>
        <w:rPr>
          <w:rFonts w:hint="eastAsia"/>
          <w:rtl/>
          <w:lang w:eastAsia="en-US"/>
        </w:rPr>
        <w:t>אמר</w:t>
      </w:r>
      <w:r>
        <w:rPr>
          <w:rtl/>
          <w:lang w:eastAsia="en-US"/>
        </w:rPr>
        <w:t xml:space="preserve"> </w:t>
      </w:r>
      <w:r>
        <w:rPr>
          <w:rFonts w:hint="eastAsia"/>
          <w:rtl/>
          <w:lang w:eastAsia="en-US"/>
        </w:rPr>
        <w:t>לפניו</w:t>
      </w:r>
      <w:r w:rsidR="00621160">
        <w:rPr>
          <w:rFonts w:hint="cs"/>
          <w:rtl/>
          <w:lang w:eastAsia="en-US"/>
        </w:rPr>
        <w:t>:</w:t>
      </w:r>
      <w:r>
        <w:rPr>
          <w:rtl/>
          <w:lang w:eastAsia="en-US"/>
        </w:rPr>
        <w:t xml:space="preserve"> </w:t>
      </w:r>
      <w:r>
        <w:rPr>
          <w:rFonts w:hint="eastAsia"/>
          <w:rtl/>
          <w:lang w:eastAsia="en-US"/>
        </w:rPr>
        <w:t>ר</w:t>
      </w:r>
      <w:r w:rsidR="00621160">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sidR="00621160">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הכעס</w:t>
      </w:r>
      <w:r>
        <w:rPr>
          <w:rtl/>
          <w:lang w:eastAsia="en-US"/>
        </w:rPr>
        <w:t xml:space="preserve"> </w:t>
      </w:r>
      <w:r>
        <w:rPr>
          <w:rFonts w:hint="eastAsia"/>
          <w:rtl/>
          <w:lang w:eastAsia="en-US"/>
        </w:rPr>
        <w:t>הזה</w:t>
      </w:r>
      <w:r>
        <w:rPr>
          <w:rtl/>
          <w:lang w:eastAsia="en-US"/>
        </w:rPr>
        <w:t xml:space="preserve"> </w:t>
      </w:r>
      <w:r>
        <w:rPr>
          <w:rFonts w:hint="eastAsia"/>
          <w:rtl/>
          <w:lang w:eastAsia="en-US"/>
        </w:rPr>
        <w:t>עלי</w:t>
      </w:r>
      <w:r>
        <w:rPr>
          <w:rtl/>
          <w:lang w:eastAsia="en-US"/>
        </w:rPr>
        <w:t xml:space="preserve"> </w:t>
      </w:r>
      <w:r>
        <w:rPr>
          <w:rFonts w:hint="eastAsia"/>
          <w:rtl/>
          <w:lang w:eastAsia="en-US"/>
        </w:rPr>
        <w:t>למה</w:t>
      </w:r>
      <w:r w:rsidR="00621160">
        <w:rPr>
          <w:rFonts w:hint="cs"/>
          <w:rtl/>
          <w:lang w:eastAsia="en-US"/>
        </w:rPr>
        <w:t>?</w:t>
      </w:r>
      <w:r>
        <w:rPr>
          <w:rtl/>
          <w:lang w:eastAsia="en-US"/>
        </w:rPr>
        <w:t xml:space="preserve"> </w:t>
      </w:r>
      <w:r w:rsidR="00621160">
        <w:rPr>
          <w:rtl/>
          <w:lang w:eastAsia="en-US"/>
        </w:rPr>
        <w:t>–</w:t>
      </w:r>
      <w:r w:rsidR="00621160">
        <w:rPr>
          <w:rFonts w:hint="cs"/>
          <w:rtl/>
          <w:lang w:eastAsia="en-US"/>
        </w:rPr>
        <w:t xml:space="preserve">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קדשתם</w:t>
      </w:r>
      <w:r>
        <w:rPr>
          <w:rtl/>
          <w:lang w:eastAsia="en-US"/>
        </w:rPr>
        <w:t xml:space="preserve"> </w:t>
      </w:r>
      <w:r>
        <w:rPr>
          <w:rFonts w:hint="eastAsia"/>
          <w:rtl/>
          <w:lang w:eastAsia="en-US"/>
        </w:rPr>
        <w:t>אותי</w:t>
      </w:r>
      <w:r w:rsidR="00621160">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ל</w:t>
      </w:r>
      <w:r w:rsidR="00EF7C70">
        <w:rPr>
          <w:rFonts w:hint="cs"/>
          <w:rtl/>
          <w:lang w:eastAsia="en-US"/>
        </w:rPr>
        <w:t xml:space="preserve"> </w:t>
      </w:r>
      <w:r>
        <w:rPr>
          <w:rFonts w:hint="eastAsia"/>
          <w:rtl/>
          <w:lang w:eastAsia="en-US"/>
        </w:rPr>
        <w:t>ב</w:t>
      </w:r>
      <w:r>
        <w:rPr>
          <w:rtl/>
          <w:lang w:eastAsia="en-US"/>
        </w:rPr>
        <w:t>)</w:t>
      </w:r>
      <w:r w:rsidR="00621160">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sidR="00621160">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אתה</w:t>
      </w:r>
      <w:r>
        <w:rPr>
          <w:rtl/>
          <w:lang w:eastAsia="en-US"/>
        </w:rPr>
        <w:t xml:space="preserve"> </w:t>
      </w:r>
      <w:r>
        <w:rPr>
          <w:rFonts w:hint="eastAsia"/>
          <w:rtl/>
          <w:lang w:eastAsia="en-US"/>
        </w:rPr>
        <w:t>מתנהג</w:t>
      </w:r>
      <w:r>
        <w:rPr>
          <w:rtl/>
          <w:lang w:eastAsia="en-US"/>
        </w:rPr>
        <w:t xml:space="preserve"> </w:t>
      </w:r>
      <w:r>
        <w:rPr>
          <w:rFonts w:hint="eastAsia"/>
          <w:rtl/>
          <w:lang w:eastAsia="en-US"/>
        </w:rPr>
        <w:t>במ</w:t>
      </w:r>
      <w:r w:rsidR="00621160">
        <w:rPr>
          <w:rFonts w:hint="cs"/>
          <w:rtl/>
          <w:lang w:eastAsia="en-US"/>
        </w:rPr>
        <w:t>י</w:t>
      </w:r>
      <w:r>
        <w:rPr>
          <w:rFonts w:hint="eastAsia"/>
          <w:rtl/>
          <w:lang w:eastAsia="en-US"/>
        </w:rPr>
        <w:t>דת</w:t>
      </w:r>
      <w:r>
        <w:rPr>
          <w:rtl/>
          <w:lang w:eastAsia="en-US"/>
        </w:rPr>
        <w:t xml:space="preserve"> </w:t>
      </w:r>
      <w:r>
        <w:rPr>
          <w:rFonts w:hint="eastAsia"/>
          <w:rtl/>
          <w:lang w:eastAsia="en-US"/>
        </w:rPr>
        <w:t>רחמים</w:t>
      </w:r>
      <w:r>
        <w:rPr>
          <w:rtl/>
          <w:lang w:eastAsia="en-US"/>
        </w:rPr>
        <w:t xml:space="preserve"> </w:t>
      </w:r>
      <w:r>
        <w:rPr>
          <w:rFonts w:hint="eastAsia"/>
          <w:rtl/>
          <w:lang w:eastAsia="en-US"/>
        </w:rPr>
        <w:t>שנים</w:t>
      </w:r>
      <w:r>
        <w:rPr>
          <w:rtl/>
          <w:lang w:eastAsia="en-US"/>
        </w:rPr>
        <w:t xml:space="preserve"> </w:t>
      </w:r>
      <w:r>
        <w:rPr>
          <w:rFonts w:hint="eastAsia"/>
          <w:rtl/>
          <w:lang w:eastAsia="en-US"/>
        </w:rPr>
        <w:t>ושלשה</w:t>
      </w:r>
      <w:r>
        <w:rPr>
          <w:rtl/>
          <w:lang w:eastAsia="en-US"/>
        </w:rPr>
        <w:t xml:space="preserve"> </w:t>
      </w:r>
      <w:r>
        <w:rPr>
          <w:rFonts w:hint="eastAsia"/>
          <w:rtl/>
          <w:lang w:eastAsia="en-US"/>
        </w:rPr>
        <w:t>פעמים</w:t>
      </w:r>
      <w:r w:rsidR="00621160">
        <w:rPr>
          <w:rFonts w:hint="cs"/>
          <w:rtl/>
          <w:lang w:eastAsia="en-US"/>
        </w:rPr>
        <w:t xml:space="preserve"> ...</w:t>
      </w:r>
      <w:r>
        <w:rPr>
          <w:rtl/>
          <w:lang w:eastAsia="en-US"/>
        </w:rPr>
        <w:t xml:space="preserve"> </w:t>
      </w:r>
      <w:r>
        <w:rPr>
          <w:rFonts w:hint="eastAsia"/>
          <w:rtl/>
          <w:lang w:eastAsia="en-US"/>
        </w:rPr>
        <w:t>ואני</w:t>
      </w:r>
      <w:r>
        <w:rPr>
          <w:rtl/>
          <w:lang w:eastAsia="en-US"/>
        </w:rPr>
        <w:t xml:space="preserve"> </w:t>
      </w:r>
      <w:r>
        <w:rPr>
          <w:rFonts w:hint="eastAsia"/>
          <w:rtl/>
          <w:lang w:eastAsia="en-US"/>
        </w:rPr>
        <w:t>עון</w:t>
      </w:r>
      <w:r>
        <w:rPr>
          <w:rtl/>
          <w:lang w:eastAsia="en-US"/>
        </w:rPr>
        <w:t xml:space="preserve"> </w:t>
      </w:r>
      <w:r>
        <w:rPr>
          <w:rFonts w:hint="eastAsia"/>
          <w:rtl/>
          <w:lang w:eastAsia="en-US"/>
        </w:rPr>
        <w:t>אחד</w:t>
      </w:r>
      <w:r>
        <w:rPr>
          <w:rtl/>
          <w:lang w:eastAsia="en-US"/>
        </w:rPr>
        <w:t xml:space="preserve"> </w:t>
      </w:r>
      <w:r>
        <w:rPr>
          <w:rFonts w:hint="eastAsia"/>
          <w:rtl/>
          <w:lang w:eastAsia="en-US"/>
        </w:rPr>
        <w:t>נמצא</w:t>
      </w:r>
      <w:r>
        <w:rPr>
          <w:rtl/>
          <w:lang w:eastAsia="en-US"/>
        </w:rPr>
        <w:t xml:space="preserve"> </w:t>
      </w:r>
      <w:r>
        <w:rPr>
          <w:rFonts w:hint="eastAsia"/>
          <w:rtl/>
          <w:lang w:eastAsia="en-US"/>
        </w:rPr>
        <w:t>בי</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מוחל</w:t>
      </w:r>
      <w:r>
        <w:rPr>
          <w:rtl/>
          <w:lang w:eastAsia="en-US"/>
        </w:rPr>
        <w:t xml:space="preserve"> </w:t>
      </w:r>
      <w:r>
        <w:rPr>
          <w:rFonts w:hint="eastAsia"/>
          <w:rtl/>
          <w:lang w:eastAsia="en-US"/>
        </w:rPr>
        <w:t>לי</w:t>
      </w:r>
      <w:r w:rsidR="00621160">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sidR="00621160">
        <w:rPr>
          <w:rFonts w:hint="cs"/>
          <w:rtl/>
          <w:lang w:eastAsia="en-US"/>
        </w:rPr>
        <w:t>:</w:t>
      </w:r>
      <w:r>
        <w:rPr>
          <w:rtl/>
          <w:lang w:eastAsia="en-US"/>
        </w:rPr>
        <w:t xml:space="preserve"> </w:t>
      </w:r>
      <w:r>
        <w:rPr>
          <w:rFonts w:hint="eastAsia"/>
          <w:rtl/>
          <w:lang w:eastAsia="en-US"/>
        </w:rPr>
        <w:t>משה</w:t>
      </w:r>
      <w:r w:rsidR="00621160">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עשית</w:t>
      </w:r>
      <w:r>
        <w:rPr>
          <w:rtl/>
          <w:lang w:eastAsia="en-US"/>
        </w:rPr>
        <w:t xml:space="preserve"> </w:t>
      </w:r>
      <w:r>
        <w:rPr>
          <w:rFonts w:hint="eastAsia"/>
          <w:rtl/>
          <w:lang w:eastAsia="en-US"/>
        </w:rPr>
        <w:t>ששה</w:t>
      </w:r>
      <w:r>
        <w:rPr>
          <w:rtl/>
          <w:lang w:eastAsia="en-US"/>
        </w:rPr>
        <w:t xml:space="preserve"> </w:t>
      </w:r>
      <w:r>
        <w:rPr>
          <w:rFonts w:hint="eastAsia"/>
          <w:rtl/>
          <w:lang w:eastAsia="en-US"/>
        </w:rPr>
        <w:t>עונות</w:t>
      </w:r>
      <w:r>
        <w:rPr>
          <w:rtl/>
          <w:lang w:eastAsia="en-US"/>
        </w:rPr>
        <w:t xml:space="preserve"> </w:t>
      </w:r>
      <w:r>
        <w:rPr>
          <w:rFonts w:hint="eastAsia"/>
          <w:rtl/>
          <w:lang w:eastAsia="en-US"/>
        </w:rPr>
        <w:t>ולא</w:t>
      </w:r>
      <w:r>
        <w:rPr>
          <w:rtl/>
          <w:lang w:eastAsia="en-US"/>
        </w:rPr>
        <w:t xml:space="preserve"> </w:t>
      </w:r>
      <w:r>
        <w:rPr>
          <w:rFonts w:hint="eastAsia"/>
          <w:rtl/>
          <w:lang w:eastAsia="en-US"/>
        </w:rPr>
        <w:t>גיליתי</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sidR="00621160">
        <w:rPr>
          <w:rFonts w:hint="cs"/>
          <w:rtl/>
          <w:lang w:eastAsia="en-US"/>
        </w:rPr>
        <w:t>.</w:t>
      </w:r>
      <w:r>
        <w:rPr>
          <w:rtl/>
          <w:lang w:eastAsia="en-US"/>
        </w:rPr>
        <w:t xml:space="preserve"> </w:t>
      </w:r>
      <w:r>
        <w:rPr>
          <w:rFonts w:hint="eastAsia"/>
          <w:rtl/>
          <w:lang w:eastAsia="en-US"/>
        </w:rPr>
        <w:t>בתחילה</w:t>
      </w:r>
      <w:r>
        <w:rPr>
          <w:rtl/>
          <w:lang w:eastAsia="en-US"/>
        </w:rPr>
        <w:t xml:space="preserve"> </w:t>
      </w:r>
      <w:r>
        <w:rPr>
          <w:rFonts w:hint="eastAsia"/>
          <w:rtl/>
          <w:lang w:eastAsia="en-US"/>
        </w:rPr>
        <w:t>אמרת</w:t>
      </w:r>
      <w:r>
        <w:rPr>
          <w:rtl/>
          <w:lang w:eastAsia="en-US"/>
        </w:rPr>
        <w:t xml:space="preserve"> </w:t>
      </w:r>
      <w:r w:rsidR="000171EE">
        <w:rPr>
          <w:rFonts w:hint="cs"/>
          <w:rtl/>
          <w:lang w:eastAsia="en-US"/>
        </w:rPr>
        <w:t>"</w:t>
      </w:r>
      <w:r>
        <w:rPr>
          <w:rFonts w:hint="eastAsia"/>
          <w:rtl/>
          <w:lang w:eastAsia="en-US"/>
        </w:rPr>
        <w:t>שלח</w:t>
      </w:r>
      <w:r>
        <w:rPr>
          <w:rtl/>
          <w:lang w:eastAsia="en-US"/>
        </w:rPr>
        <w:t xml:space="preserve"> </w:t>
      </w:r>
      <w:r>
        <w:rPr>
          <w:rFonts w:hint="eastAsia"/>
          <w:rtl/>
          <w:lang w:eastAsia="en-US"/>
        </w:rPr>
        <w:t>נא</w:t>
      </w:r>
      <w:r>
        <w:rPr>
          <w:rtl/>
          <w:lang w:eastAsia="en-US"/>
        </w:rPr>
        <w:t xml:space="preserve"> </w:t>
      </w:r>
      <w:r>
        <w:rPr>
          <w:rFonts w:hint="eastAsia"/>
          <w:rtl/>
          <w:lang w:eastAsia="en-US"/>
        </w:rPr>
        <w:t>ביד</w:t>
      </w:r>
      <w:r>
        <w:rPr>
          <w:rtl/>
          <w:lang w:eastAsia="en-US"/>
        </w:rPr>
        <w:t xml:space="preserve"> </w:t>
      </w:r>
      <w:r>
        <w:rPr>
          <w:rFonts w:hint="eastAsia"/>
          <w:rtl/>
          <w:lang w:eastAsia="en-US"/>
        </w:rPr>
        <w:t>תשלח</w:t>
      </w:r>
      <w:r w:rsidR="000171EE">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lastRenderedPageBreak/>
        <w:t>ד</w:t>
      </w:r>
      <w:r>
        <w:rPr>
          <w:rtl/>
          <w:lang w:eastAsia="en-US"/>
        </w:rPr>
        <w:t xml:space="preserve"> </w:t>
      </w:r>
      <w:r>
        <w:rPr>
          <w:rFonts w:hint="eastAsia"/>
          <w:rtl/>
          <w:lang w:eastAsia="en-US"/>
        </w:rPr>
        <w:t>יג</w:t>
      </w:r>
      <w:r>
        <w:rPr>
          <w:rtl/>
          <w:lang w:eastAsia="en-US"/>
        </w:rPr>
        <w:t>),</w:t>
      </w:r>
      <w:r w:rsidR="000171EE">
        <w:rPr>
          <w:rStyle w:val="a5"/>
          <w:rtl/>
          <w:lang w:eastAsia="en-US"/>
        </w:rPr>
        <w:footnoteReference w:id="18"/>
      </w:r>
      <w:r>
        <w:rPr>
          <w:rtl/>
          <w:lang w:eastAsia="en-US"/>
        </w:rPr>
        <w:t xml:space="preserve"> </w:t>
      </w:r>
      <w:r w:rsidR="000171EE">
        <w:rPr>
          <w:rFonts w:hint="cs"/>
          <w:rtl/>
          <w:lang w:eastAsia="en-US"/>
        </w:rPr>
        <w:t>"</w:t>
      </w:r>
      <w:r>
        <w:rPr>
          <w:rFonts w:hint="eastAsia"/>
          <w:rtl/>
          <w:lang w:eastAsia="en-US"/>
        </w:rPr>
        <w:t>ומאז</w:t>
      </w:r>
      <w:r>
        <w:rPr>
          <w:rtl/>
          <w:lang w:eastAsia="en-US"/>
        </w:rPr>
        <w:t xml:space="preserve"> </w:t>
      </w:r>
      <w:r>
        <w:rPr>
          <w:rFonts w:hint="eastAsia"/>
          <w:rtl/>
          <w:lang w:eastAsia="en-US"/>
        </w:rPr>
        <w:t>באתי</w:t>
      </w:r>
      <w:r>
        <w:rPr>
          <w:rtl/>
          <w:lang w:eastAsia="en-US"/>
        </w:rPr>
        <w:t xml:space="preserve"> </w:t>
      </w:r>
      <w:r>
        <w:rPr>
          <w:rFonts w:hint="eastAsia"/>
          <w:rtl/>
          <w:lang w:eastAsia="en-US"/>
        </w:rPr>
        <w:t>אל</w:t>
      </w:r>
      <w:r>
        <w:rPr>
          <w:rtl/>
          <w:lang w:eastAsia="en-US"/>
        </w:rPr>
        <w:t xml:space="preserve"> </w:t>
      </w:r>
      <w:r>
        <w:rPr>
          <w:rFonts w:hint="eastAsia"/>
          <w:rtl/>
          <w:lang w:eastAsia="en-US"/>
        </w:rPr>
        <w:t>פרעה</w:t>
      </w:r>
      <w:r>
        <w:rPr>
          <w:rtl/>
          <w:lang w:eastAsia="en-US"/>
        </w:rPr>
        <w:t xml:space="preserve"> </w:t>
      </w:r>
      <w:r>
        <w:rPr>
          <w:rFonts w:hint="eastAsia"/>
          <w:rtl/>
          <w:lang w:eastAsia="en-US"/>
        </w:rPr>
        <w:t>לדבר</w:t>
      </w:r>
      <w:r>
        <w:rPr>
          <w:rtl/>
          <w:lang w:eastAsia="en-US"/>
        </w:rPr>
        <w:t xml:space="preserve"> </w:t>
      </w:r>
      <w:r>
        <w:rPr>
          <w:rFonts w:hint="eastAsia"/>
          <w:rtl/>
          <w:lang w:eastAsia="en-US"/>
        </w:rPr>
        <w:t>בשמך</w:t>
      </w:r>
      <w:r>
        <w:rPr>
          <w:rtl/>
          <w:lang w:eastAsia="en-US"/>
        </w:rPr>
        <w:t xml:space="preserve"> </w:t>
      </w:r>
      <w:r>
        <w:rPr>
          <w:rFonts w:hint="eastAsia"/>
          <w:rtl/>
          <w:lang w:eastAsia="en-US"/>
        </w:rPr>
        <w:t>הרע</w:t>
      </w:r>
      <w:r>
        <w:rPr>
          <w:rtl/>
          <w:lang w:eastAsia="en-US"/>
        </w:rPr>
        <w:t xml:space="preserve"> </w:t>
      </w:r>
      <w:r>
        <w:rPr>
          <w:rFonts w:hint="eastAsia"/>
          <w:rtl/>
          <w:lang w:eastAsia="en-US"/>
        </w:rPr>
        <w:t>לעם</w:t>
      </w:r>
      <w:r>
        <w:rPr>
          <w:rtl/>
          <w:lang w:eastAsia="en-US"/>
        </w:rPr>
        <w:t xml:space="preserve"> </w:t>
      </w:r>
      <w:r>
        <w:rPr>
          <w:rFonts w:hint="eastAsia"/>
          <w:rtl/>
          <w:lang w:eastAsia="en-US"/>
        </w:rPr>
        <w:t>הזה</w:t>
      </w:r>
      <w:r>
        <w:rPr>
          <w:rtl/>
          <w:lang w:eastAsia="en-US"/>
        </w:rPr>
        <w:t xml:space="preserve"> </w:t>
      </w:r>
      <w:r>
        <w:rPr>
          <w:rFonts w:hint="eastAsia"/>
          <w:rtl/>
          <w:lang w:eastAsia="en-US"/>
        </w:rPr>
        <w:t>והצל</w:t>
      </w:r>
      <w:r>
        <w:rPr>
          <w:rtl/>
          <w:lang w:eastAsia="en-US"/>
        </w:rPr>
        <w:t xml:space="preserve"> </w:t>
      </w:r>
      <w:r>
        <w:rPr>
          <w:rFonts w:hint="eastAsia"/>
          <w:rtl/>
          <w:lang w:eastAsia="en-US"/>
        </w:rPr>
        <w:t>לא</w:t>
      </w:r>
      <w:r>
        <w:rPr>
          <w:rtl/>
          <w:lang w:eastAsia="en-US"/>
        </w:rPr>
        <w:t xml:space="preserve"> </w:t>
      </w:r>
      <w:r>
        <w:rPr>
          <w:rFonts w:hint="eastAsia"/>
          <w:rtl/>
          <w:lang w:eastAsia="en-US"/>
        </w:rPr>
        <w:t>הצלת</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sidR="000171EE">
        <w:rPr>
          <w:rFonts w:hint="cs"/>
          <w:rtl/>
          <w:lang w:eastAsia="en-US"/>
        </w:rPr>
        <w:t>"</w:t>
      </w:r>
      <w:r>
        <w:rPr>
          <w:rtl/>
          <w:lang w:eastAsia="en-US"/>
        </w:rPr>
        <w:t xml:space="preserve"> (</w:t>
      </w:r>
      <w:r w:rsidRPr="00277C63">
        <w:rPr>
          <w:rFonts w:hint="eastAsia"/>
          <w:rtl/>
          <w:lang w:eastAsia="en-US"/>
        </w:rPr>
        <w:t>שמות</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כג</w:t>
      </w:r>
      <w:r w:rsidRPr="00277C63">
        <w:rPr>
          <w:rtl/>
          <w:lang w:eastAsia="en-US"/>
        </w:rPr>
        <w:t>),</w:t>
      </w:r>
      <w:r w:rsidR="00803935">
        <w:rPr>
          <w:rStyle w:val="a5"/>
          <w:rtl/>
          <w:lang w:eastAsia="en-US"/>
        </w:rPr>
        <w:footnoteReference w:id="19"/>
      </w:r>
      <w:r w:rsidRPr="00277C63">
        <w:rPr>
          <w:rtl/>
          <w:lang w:eastAsia="en-US"/>
        </w:rPr>
        <w:t xml:space="preserve"> </w:t>
      </w:r>
      <w:r w:rsidR="000171EE">
        <w:rPr>
          <w:rFonts w:hint="cs"/>
          <w:rtl/>
          <w:lang w:eastAsia="en-US"/>
        </w:rPr>
        <w:t>"</w:t>
      </w:r>
      <w:r w:rsidR="00803935">
        <w:rPr>
          <w:rFonts w:hint="cs"/>
          <w:rtl/>
          <w:lang w:eastAsia="en-US"/>
        </w:rPr>
        <w:t>ל</w:t>
      </w:r>
      <w:r w:rsidRPr="00277C63">
        <w:rPr>
          <w:rFonts w:hint="eastAsia"/>
          <w:rtl/>
          <w:lang w:eastAsia="en-US"/>
        </w:rPr>
        <w:t>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sidR="000171EE">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eastAsia"/>
          <w:rtl/>
          <w:lang w:eastAsia="en-US"/>
        </w:rPr>
        <w:t>כט</w:t>
      </w:r>
      <w:r>
        <w:rPr>
          <w:rtl/>
          <w:lang w:eastAsia="en-US"/>
        </w:rPr>
        <w:t xml:space="preserve">), </w:t>
      </w:r>
      <w:r w:rsidR="000171EE">
        <w:rPr>
          <w:rFonts w:hint="cs"/>
          <w:rtl/>
          <w:lang w:eastAsia="en-US"/>
        </w:rPr>
        <w:t>"</w:t>
      </w:r>
      <w:r>
        <w:rPr>
          <w:rFonts w:hint="eastAsia"/>
          <w:rtl/>
          <w:lang w:eastAsia="en-US"/>
        </w:rPr>
        <w:t>ואם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w:t>
      </w:r>
      <w:r w:rsidR="000171EE">
        <w:rPr>
          <w:rFonts w:hint="cs"/>
          <w:rtl/>
          <w:lang w:eastAsia="en-US"/>
        </w:rPr>
        <w:t xml:space="preserve"> "</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eastAsia"/>
          <w:rtl/>
          <w:lang w:eastAsia="en-US"/>
        </w:rPr>
        <w:t>ל</w:t>
      </w:r>
      <w:r>
        <w:rPr>
          <w:rtl/>
          <w:lang w:eastAsia="en-US"/>
        </w:rPr>
        <w:t>),</w:t>
      </w:r>
      <w:r w:rsidR="00803935">
        <w:rPr>
          <w:rStyle w:val="a5"/>
          <w:rtl/>
          <w:lang w:eastAsia="en-US"/>
        </w:rPr>
        <w:footnoteReference w:id="20"/>
      </w:r>
      <w:r>
        <w:rPr>
          <w:rtl/>
          <w:lang w:eastAsia="en-US"/>
        </w:rPr>
        <w:t xml:space="preserve"> </w:t>
      </w:r>
      <w:r w:rsidR="000171EE">
        <w:rPr>
          <w:rFonts w:hint="cs"/>
          <w:rtl/>
          <w:lang w:eastAsia="en-US"/>
        </w:rPr>
        <w:t>"</w:t>
      </w:r>
      <w:r>
        <w:rPr>
          <w:rFonts w:hint="eastAsia"/>
          <w:rtl/>
          <w:lang w:eastAsia="en-US"/>
        </w:rPr>
        <w:t>שמעו</w:t>
      </w:r>
      <w:r>
        <w:rPr>
          <w:rtl/>
          <w:lang w:eastAsia="en-US"/>
        </w:rPr>
        <w:t xml:space="preserve"> </w:t>
      </w:r>
      <w:r>
        <w:rPr>
          <w:rFonts w:hint="eastAsia"/>
          <w:rtl/>
          <w:lang w:eastAsia="en-US"/>
        </w:rPr>
        <w:t>נא</w:t>
      </w:r>
      <w:r>
        <w:rPr>
          <w:rtl/>
          <w:lang w:eastAsia="en-US"/>
        </w:rPr>
        <w:t xml:space="preserve"> </w:t>
      </w:r>
      <w:r>
        <w:rPr>
          <w:rFonts w:hint="eastAsia"/>
          <w:rtl/>
          <w:lang w:eastAsia="en-US"/>
        </w:rPr>
        <w:t>המורים</w:t>
      </w:r>
      <w:r w:rsidR="000171EE">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כ</w:t>
      </w:r>
      <w:r>
        <w:rPr>
          <w:rtl/>
          <w:lang w:eastAsia="en-US"/>
        </w:rPr>
        <w:t xml:space="preserve"> </w:t>
      </w:r>
      <w:r>
        <w:rPr>
          <w:rFonts w:hint="eastAsia"/>
          <w:rtl/>
          <w:lang w:eastAsia="en-US"/>
        </w:rPr>
        <w:t>י</w:t>
      </w:r>
      <w:r>
        <w:rPr>
          <w:rtl/>
          <w:lang w:eastAsia="en-US"/>
        </w:rPr>
        <w:t>),</w:t>
      </w:r>
      <w:r w:rsidR="00803935">
        <w:rPr>
          <w:rStyle w:val="a5"/>
          <w:rtl/>
          <w:lang w:eastAsia="en-US"/>
        </w:rPr>
        <w:footnoteReference w:id="21"/>
      </w:r>
      <w:r>
        <w:rPr>
          <w:rtl/>
          <w:lang w:eastAsia="en-US"/>
        </w:rPr>
        <w:t xml:space="preserve"> </w:t>
      </w:r>
      <w:r w:rsidR="000171EE">
        <w:rPr>
          <w:rFonts w:hint="cs"/>
          <w:rtl/>
          <w:lang w:eastAsia="en-US"/>
        </w:rPr>
        <w:t>"</w:t>
      </w:r>
      <w:r>
        <w:rPr>
          <w:rFonts w:hint="eastAsia"/>
          <w:rtl/>
          <w:lang w:eastAsia="en-US"/>
        </w:rPr>
        <w:t>והנה</w:t>
      </w:r>
      <w:r>
        <w:rPr>
          <w:rtl/>
          <w:lang w:eastAsia="en-US"/>
        </w:rPr>
        <w:t xml:space="preserve"> </w:t>
      </w:r>
      <w:r>
        <w:rPr>
          <w:rFonts w:hint="eastAsia"/>
          <w:rtl/>
          <w:lang w:eastAsia="en-US"/>
        </w:rPr>
        <w:t>קמתם</w:t>
      </w:r>
      <w:r>
        <w:rPr>
          <w:rtl/>
          <w:lang w:eastAsia="en-US"/>
        </w:rPr>
        <w:t xml:space="preserve"> </w:t>
      </w:r>
      <w:r>
        <w:rPr>
          <w:rFonts w:hint="eastAsia"/>
          <w:rtl/>
          <w:lang w:eastAsia="en-US"/>
        </w:rPr>
        <w:t>תחת</w:t>
      </w:r>
      <w:r>
        <w:rPr>
          <w:rtl/>
          <w:lang w:eastAsia="en-US"/>
        </w:rPr>
        <w:t xml:space="preserve"> </w:t>
      </w:r>
      <w:r>
        <w:rPr>
          <w:rFonts w:hint="eastAsia"/>
          <w:rtl/>
          <w:lang w:eastAsia="en-US"/>
        </w:rPr>
        <w:t>אבותיכם</w:t>
      </w:r>
      <w:r>
        <w:rPr>
          <w:rtl/>
          <w:lang w:eastAsia="en-US"/>
        </w:rPr>
        <w:t xml:space="preserve"> </w:t>
      </w:r>
      <w:r>
        <w:rPr>
          <w:rFonts w:hint="eastAsia"/>
          <w:rtl/>
          <w:lang w:eastAsia="en-US"/>
        </w:rPr>
        <w:t>תרבות</w:t>
      </w:r>
      <w:r>
        <w:rPr>
          <w:rtl/>
          <w:lang w:eastAsia="en-US"/>
        </w:rPr>
        <w:t xml:space="preserve"> </w:t>
      </w:r>
      <w:r>
        <w:rPr>
          <w:rFonts w:hint="eastAsia"/>
          <w:rtl/>
          <w:lang w:eastAsia="en-US"/>
        </w:rPr>
        <w:t>אנשים</w:t>
      </w:r>
      <w:r>
        <w:rPr>
          <w:rtl/>
          <w:lang w:eastAsia="en-US"/>
        </w:rPr>
        <w:t xml:space="preserve"> </w:t>
      </w:r>
      <w:r>
        <w:rPr>
          <w:rFonts w:hint="eastAsia"/>
          <w:rtl/>
          <w:lang w:eastAsia="en-US"/>
        </w:rPr>
        <w:t>חטאים</w:t>
      </w:r>
      <w:r w:rsidR="000171EE">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לב</w:t>
      </w:r>
      <w:r>
        <w:rPr>
          <w:rtl/>
          <w:lang w:eastAsia="en-US"/>
        </w:rPr>
        <w:t xml:space="preserve"> </w:t>
      </w:r>
      <w:r>
        <w:rPr>
          <w:rFonts w:hint="eastAsia"/>
          <w:rtl/>
          <w:lang w:eastAsia="en-US"/>
        </w:rPr>
        <w:t>יד</w:t>
      </w:r>
      <w:r>
        <w:rPr>
          <w:rtl/>
          <w:lang w:eastAsia="en-US"/>
        </w:rPr>
        <w:t>)</w:t>
      </w:r>
      <w:r w:rsidR="003D3910">
        <w:rPr>
          <w:rFonts w:hint="cs"/>
          <w:rtl/>
          <w:lang w:eastAsia="en-US"/>
        </w:rPr>
        <w:t xml:space="preserve"> - </w:t>
      </w:r>
      <w:r>
        <w:rPr>
          <w:rFonts w:hint="eastAsia"/>
          <w:rtl/>
          <w:lang w:eastAsia="en-US"/>
        </w:rPr>
        <w:t>ואברהם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חטאים</w:t>
      </w:r>
      <w:r>
        <w:rPr>
          <w:rtl/>
          <w:lang w:eastAsia="en-US"/>
        </w:rPr>
        <w:t xml:space="preserve"> </w:t>
      </w:r>
      <w:r>
        <w:rPr>
          <w:rFonts w:hint="eastAsia"/>
          <w:rtl/>
          <w:lang w:eastAsia="en-US"/>
        </w:rPr>
        <w:t>היו</w:t>
      </w:r>
      <w:r>
        <w:rPr>
          <w:rtl/>
          <w:lang w:eastAsia="en-US"/>
        </w:rPr>
        <w:t xml:space="preserve">, </w:t>
      </w:r>
      <w:r>
        <w:rPr>
          <w:rFonts w:hint="eastAsia"/>
          <w:rtl/>
          <w:lang w:eastAsia="en-US"/>
        </w:rPr>
        <w:t>שאמרת</w:t>
      </w:r>
      <w:r>
        <w:rPr>
          <w:rtl/>
          <w:lang w:eastAsia="en-US"/>
        </w:rPr>
        <w:t xml:space="preserve"> </w:t>
      </w:r>
      <w:r>
        <w:rPr>
          <w:rFonts w:hint="eastAsia"/>
          <w:rtl/>
          <w:lang w:eastAsia="en-US"/>
        </w:rPr>
        <w:t>לבניהם</w:t>
      </w:r>
      <w:r>
        <w:rPr>
          <w:rtl/>
          <w:lang w:eastAsia="en-US"/>
        </w:rPr>
        <w:t xml:space="preserve"> </w:t>
      </w:r>
      <w:r>
        <w:rPr>
          <w:rFonts w:hint="eastAsia"/>
          <w:rtl/>
          <w:lang w:eastAsia="en-US"/>
        </w:rPr>
        <w:t>כך</w:t>
      </w:r>
      <w:r w:rsidR="003D3910">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sidR="003D3910">
        <w:rPr>
          <w:rFonts w:hint="cs"/>
          <w:rtl/>
          <w:lang w:eastAsia="en-US"/>
        </w:rPr>
        <w:t>:</w:t>
      </w:r>
      <w:r>
        <w:rPr>
          <w:rtl/>
          <w:lang w:eastAsia="en-US"/>
        </w:rPr>
        <w:t xml:space="preserve"> </w:t>
      </w:r>
      <w:r>
        <w:rPr>
          <w:rFonts w:hint="eastAsia"/>
          <w:rtl/>
          <w:lang w:eastAsia="en-US"/>
        </w:rPr>
        <w:t>ממך</w:t>
      </w:r>
      <w:r>
        <w:rPr>
          <w:rtl/>
          <w:lang w:eastAsia="en-US"/>
        </w:rPr>
        <w:t xml:space="preserve"> </w:t>
      </w:r>
      <w:r>
        <w:rPr>
          <w:rFonts w:hint="eastAsia"/>
          <w:rtl/>
          <w:lang w:eastAsia="en-US"/>
        </w:rPr>
        <w:t>למדתי</w:t>
      </w:r>
      <w:r>
        <w:rPr>
          <w:rtl/>
          <w:lang w:eastAsia="en-US"/>
        </w:rPr>
        <w:t xml:space="preserve">, </w:t>
      </w:r>
      <w:r>
        <w:rPr>
          <w:rFonts w:hint="eastAsia"/>
          <w:rtl/>
          <w:lang w:eastAsia="en-US"/>
        </w:rPr>
        <w:t>שאמרת</w:t>
      </w:r>
      <w:r>
        <w:rPr>
          <w:rtl/>
          <w:lang w:eastAsia="en-US"/>
        </w:rPr>
        <w:t xml:space="preserve"> </w:t>
      </w:r>
      <w:r w:rsidR="000171EE">
        <w:rPr>
          <w:rFonts w:hint="cs"/>
          <w:rtl/>
          <w:lang w:eastAsia="en-US"/>
        </w:rPr>
        <w:t>"</w:t>
      </w:r>
      <w:r>
        <w:rPr>
          <w:rFonts w:hint="eastAsia"/>
          <w:rtl/>
          <w:lang w:eastAsia="en-US"/>
        </w:rPr>
        <w:t>מחתות</w:t>
      </w:r>
      <w:r>
        <w:rPr>
          <w:rtl/>
          <w:lang w:eastAsia="en-US"/>
        </w:rPr>
        <w:t xml:space="preserve"> </w:t>
      </w:r>
      <w:r>
        <w:rPr>
          <w:rFonts w:hint="eastAsia"/>
          <w:rtl/>
          <w:lang w:eastAsia="en-US"/>
        </w:rPr>
        <w:t>החטאים</w:t>
      </w:r>
      <w:r w:rsidR="000171EE">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יז</w:t>
      </w:r>
      <w:r>
        <w:rPr>
          <w:rtl/>
          <w:lang w:eastAsia="en-US"/>
        </w:rPr>
        <w:t xml:space="preserve"> </w:t>
      </w:r>
      <w:r>
        <w:rPr>
          <w:rFonts w:hint="eastAsia"/>
          <w:rtl/>
          <w:lang w:eastAsia="en-US"/>
        </w:rPr>
        <w:t>ג</w:t>
      </w:r>
      <w:r>
        <w:rPr>
          <w:rtl/>
          <w:lang w:eastAsia="en-US"/>
        </w:rPr>
        <w:t>)</w:t>
      </w:r>
      <w:r w:rsidR="003D3910">
        <w:rPr>
          <w:rFonts w:hint="cs"/>
          <w:rtl/>
          <w:lang w:eastAsia="en-US"/>
        </w:rPr>
        <w:t>.</w:t>
      </w:r>
      <w:r w:rsidR="00803935">
        <w:rPr>
          <w:rStyle w:val="a5"/>
          <w:rtl/>
          <w:lang w:eastAsia="en-US"/>
        </w:rPr>
        <w:footnoteReference w:id="22"/>
      </w:r>
      <w:r w:rsidR="003D3910">
        <w:rPr>
          <w:rFonts w:hint="cs"/>
          <w:rtl/>
          <w:lang w:eastAsia="en-US"/>
        </w:rPr>
        <w:t xml:space="preserve"> אמר לו: </w:t>
      </w:r>
      <w:r>
        <w:rPr>
          <w:rFonts w:hint="eastAsia"/>
          <w:rtl/>
          <w:lang w:eastAsia="en-US"/>
        </w:rPr>
        <w:t>אני</w:t>
      </w:r>
      <w:r>
        <w:rPr>
          <w:rtl/>
          <w:lang w:eastAsia="en-US"/>
        </w:rPr>
        <w:t xml:space="preserve"> </w:t>
      </w:r>
      <w:r>
        <w:rPr>
          <w:rFonts w:hint="eastAsia"/>
          <w:rtl/>
          <w:lang w:eastAsia="en-US"/>
        </w:rPr>
        <w:t>אמרתי</w:t>
      </w:r>
      <w:r>
        <w:rPr>
          <w:rtl/>
          <w:lang w:eastAsia="en-US"/>
        </w:rPr>
        <w:t xml:space="preserve"> </w:t>
      </w:r>
      <w:r w:rsidR="003D3910">
        <w:rPr>
          <w:rFonts w:hint="cs"/>
          <w:rtl/>
          <w:lang w:eastAsia="en-US"/>
        </w:rPr>
        <w:t>"</w:t>
      </w:r>
      <w:r>
        <w:rPr>
          <w:rFonts w:hint="eastAsia"/>
          <w:rtl/>
          <w:lang w:eastAsia="en-US"/>
        </w:rPr>
        <w:t>בנפשותם</w:t>
      </w:r>
      <w:r w:rsidR="003D3910">
        <w:rPr>
          <w:rFonts w:hint="cs"/>
          <w:rtl/>
          <w:lang w:eastAsia="en-US"/>
        </w:rPr>
        <w:t xml:space="preserve">" </w:t>
      </w:r>
      <w:r>
        <w:rPr>
          <w:rFonts w:hint="eastAsia"/>
          <w:rtl/>
          <w:lang w:eastAsia="en-US"/>
        </w:rPr>
        <w:t>ולא</w:t>
      </w:r>
      <w:r>
        <w:rPr>
          <w:rtl/>
          <w:lang w:eastAsia="en-US"/>
        </w:rPr>
        <w:t xml:space="preserve"> </w:t>
      </w:r>
      <w:r w:rsidR="003D3910">
        <w:rPr>
          <w:rFonts w:hint="cs"/>
          <w:rtl/>
          <w:lang w:eastAsia="en-US"/>
        </w:rPr>
        <w:t>"</w:t>
      </w:r>
      <w:r>
        <w:rPr>
          <w:rFonts w:hint="eastAsia"/>
          <w:rtl/>
          <w:lang w:eastAsia="en-US"/>
        </w:rPr>
        <w:t>באבותם</w:t>
      </w:r>
      <w:r w:rsidR="003D3910">
        <w:rPr>
          <w:rFonts w:hint="cs"/>
          <w:rtl/>
          <w:lang w:eastAsia="en-US"/>
        </w:rPr>
        <w:t>"</w:t>
      </w:r>
      <w:r w:rsidR="00621160">
        <w:rPr>
          <w:rFonts w:hint="cs"/>
          <w:rtl/>
          <w:lang w:eastAsia="en-US"/>
        </w:rPr>
        <w:t>.</w:t>
      </w:r>
      <w:r w:rsidR="00BD122E">
        <w:rPr>
          <w:rStyle w:val="a5"/>
          <w:rtl/>
          <w:lang w:eastAsia="en-US"/>
        </w:rPr>
        <w:footnoteReference w:id="23"/>
      </w:r>
    </w:p>
    <w:p w14:paraId="0DE1543C" w14:textId="77777777" w:rsidR="0068027E" w:rsidRDefault="0068027E" w:rsidP="008D36EF">
      <w:pPr>
        <w:pStyle w:val="ad"/>
        <w:spacing w:before="240"/>
        <w:rPr>
          <w:rtl/>
        </w:rPr>
      </w:pPr>
      <w:r>
        <w:rPr>
          <w:rtl/>
        </w:rPr>
        <w:t xml:space="preserve">שבת שלום </w:t>
      </w:r>
    </w:p>
    <w:p w14:paraId="18693114" w14:textId="77777777" w:rsidR="0068027E" w:rsidRDefault="0068027E">
      <w:pPr>
        <w:pStyle w:val="ad"/>
        <w:rPr>
          <w:rFonts w:hint="cs"/>
          <w:rtl/>
        </w:rPr>
      </w:pPr>
      <w:r>
        <w:rPr>
          <w:rtl/>
        </w:rPr>
        <w:t>מחלקי המים</w:t>
      </w:r>
    </w:p>
    <w:sectPr w:rsidR="0068027E" w:rsidSect="00F3436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E8CB" w14:textId="77777777" w:rsidR="00E05FAB" w:rsidRDefault="00E05FAB">
      <w:r>
        <w:separator/>
      </w:r>
    </w:p>
  </w:endnote>
  <w:endnote w:type="continuationSeparator" w:id="0">
    <w:p w14:paraId="0B3B5891" w14:textId="77777777" w:rsidR="00E05FAB" w:rsidRDefault="00E0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4EDB" w14:textId="77777777" w:rsidR="00984B3E" w:rsidRDefault="00984B3E" w:rsidP="00984B3E">
    <w:pPr>
      <w:pStyle w:val="a8"/>
      <w:jc w:val="right"/>
      <w:rPr>
        <w:rStyle w:val="af"/>
        <w:rFonts w:hint="cs"/>
        <w:rtl/>
      </w:rPr>
    </w:pPr>
  </w:p>
  <w:p w14:paraId="7D15FFAC" w14:textId="77777777" w:rsidR="00984B3E" w:rsidRPr="00F8747C" w:rsidRDefault="00984B3E" w:rsidP="00984B3E">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0393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03935">
      <w:rPr>
        <w:rStyle w:val="af"/>
        <w:noProof/>
        <w:rtl/>
      </w:rPr>
      <w:t>4</w:t>
    </w:r>
    <w:r w:rsidRPr="00F8747C">
      <w:rPr>
        <w:rStyle w:val="af"/>
      </w:rPr>
      <w:fldChar w:fldCharType="end"/>
    </w:r>
  </w:p>
  <w:p w14:paraId="4FFE5AB3" w14:textId="77777777" w:rsidR="00984B3E" w:rsidRDefault="00984B3E" w:rsidP="00984B3E">
    <w:pPr>
      <w:pStyle w:val="a8"/>
    </w:pPr>
  </w:p>
  <w:p w14:paraId="6BEA708C" w14:textId="77777777" w:rsidR="00984B3E" w:rsidRDefault="00984B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4EFB" w14:textId="77777777" w:rsidR="00E05FAB" w:rsidRDefault="00E05FAB">
      <w:r>
        <w:separator/>
      </w:r>
    </w:p>
  </w:footnote>
  <w:footnote w:type="continuationSeparator" w:id="0">
    <w:p w14:paraId="65834BEB" w14:textId="77777777" w:rsidR="00E05FAB" w:rsidRDefault="00E05FAB">
      <w:r>
        <w:continuationSeparator/>
      </w:r>
    </w:p>
  </w:footnote>
  <w:footnote w:id="1">
    <w:p w14:paraId="00C31EDC" w14:textId="77777777" w:rsidR="002156F9" w:rsidRPr="0073166D" w:rsidRDefault="002156F9" w:rsidP="002E1892">
      <w:pPr>
        <w:pStyle w:val="a3"/>
        <w:rPr>
          <w:rFonts w:hint="cs"/>
          <w:rtl/>
        </w:rPr>
      </w:pPr>
      <w:r w:rsidRPr="0073166D">
        <w:rPr>
          <w:rStyle w:val="a5"/>
        </w:rPr>
        <w:footnoteRef/>
      </w:r>
      <w:r w:rsidRPr="0073166D">
        <w:rPr>
          <w:rtl/>
        </w:rPr>
        <w:t xml:space="preserve"> </w:t>
      </w:r>
      <w:r w:rsidRPr="0073166D">
        <w:rPr>
          <w:rFonts w:hint="cs"/>
          <w:rtl/>
        </w:rPr>
        <w:t xml:space="preserve">משה היה יכול להסתפק בדברים אלה </w:t>
      </w:r>
      <w:r w:rsidRPr="0073166D">
        <w:rPr>
          <w:rtl/>
        </w:rPr>
        <w:t>–</w:t>
      </w:r>
      <w:r w:rsidRPr="0073166D">
        <w:rPr>
          <w:rFonts w:hint="cs"/>
          <w:rtl/>
        </w:rPr>
        <w:t xml:space="preserve"> העיקר שלא ימותו מוות טבעי, אלא שהוא ממשיך ומפרט </w:t>
      </w:r>
      <w:r w:rsidR="002E1892">
        <w:rPr>
          <w:rFonts w:hint="cs"/>
          <w:rtl/>
        </w:rPr>
        <w:t>את</w:t>
      </w:r>
      <w:r w:rsidRPr="0073166D">
        <w:rPr>
          <w:rFonts w:hint="cs"/>
          <w:rtl/>
        </w:rPr>
        <w:t xml:space="preserve"> </w:t>
      </w:r>
      <w:r>
        <w:rPr>
          <w:rFonts w:hint="cs"/>
          <w:rtl/>
        </w:rPr>
        <w:t>דרישתו המפורשת כיצד ומתי ימותו</w:t>
      </w:r>
      <w:r w:rsidRPr="0073166D">
        <w:rPr>
          <w:rFonts w:hint="cs"/>
          <w:rtl/>
        </w:rPr>
        <w:t>: "</w:t>
      </w:r>
      <w:r w:rsidRPr="0073166D">
        <w:rPr>
          <w:rFonts w:hint="cs"/>
          <w:rtl/>
          <w:lang w:val="he-IL"/>
        </w:rPr>
        <w:t>וְאִם בְּרִיאָה יִבְרָא ה' וּפָצְתָה הָאֲדָמָה אֶת פִּיהָ ... וִידַעְתֶּם כִּי נִאֲצוּ הָאֲנָשִׁים הָאֵלֶּה אֶת ה'</w:t>
      </w:r>
      <w:r w:rsidR="003A12AD">
        <w:rPr>
          <w:rFonts w:hint="cs"/>
          <w:rtl/>
          <w:lang w:val="he-IL"/>
        </w:rPr>
        <w:t xml:space="preserve"> </w:t>
      </w:r>
      <w:r w:rsidRPr="0073166D">
        <w:rPr>
          <w:rFonts w:hint="cs"/>
          <w:rtl/>
          <w:lang w:val="he-IL"/>
        </w:rPr>
        <w:t xml:space="preserve">". </w:t>
      </w:r>
      <w:r w:rsidR="003A12AD">
        <w:rPr>
          <w:rFonts w:hint="cs"/>
          <w:rtl/>
          <w:lang w:val="he-IL"/>
        </w:rPr>
        <w:t>ולפני כן: "</w:t>
      </w:r>
      <w:r w:rsidR="003A12AD" w:rsidRPr="003A12AD">
        <w:rPr>
          <w:rtl/>
          <w:lang w:val="he-IL"/>
        </w:rPr>
        <w:t xml:space="preserve">אִם כְּמוֹת כָּל הָאָדָם יְמֻתוּן אֵלֶּה </w:t>
      </w:r>
      <w:r w:rsidR="003A12AD">
        <w:rPr>
          <w:rFonts w:hint="cs"/>
          <w:rtl/>
          <w:lang w:val="he-IL"/>
        </w:rPr>
        <w:t xml:space="preserve">... </w:t>
      </w:r>
      <w:r w:rsidR="003A12AD" w:rsidRPr="003A12AD">
        <w:rPr>
          <w:rtl/>
          <w:lang w:val="he-IL"/>
        </w:rPr>
        <w:t>לֹא ה' שְׁלָחָנִי</w:t>
      </w:r>
      <w:r w:rsidR="003A12AD">
        <w:rPr>
          <w:rFonts w:hint="cs"/>
          <w:rtl/>
          <w:lang w:val="he-IL"/>
        </w:rPr>
        <w:t>".</w:t>
      </w:r>
      <w:r w:rsidR="003A12AD" w:rsidRPr="003A12AD">
        <w:rPr>
          <w:rtl/>
          <w:lang w:val="he-IL"/>
        </w:rPr>
        <w:t xml:space="preserve"> </w:t>
      </w:r>
      <w:r w:rsidRPr="0073166D">
        <w:rPr>
          <w:rFonts w:hint="cs"/>
          <w:rtl/>
          <w:lang w:val="he-IL"/>
        </w:rPr>
        <w:t>תנאי כפול כדת וכדין, הכרעה כאן ועכשיו תוך "הכתבת" העונש המדויק. ו</w:t>
      </w:r>
      <w:r>
        <w:rPr>
          <w:rFonts w:hint="cs"/>
          <w:rtl/>
          <w:lang w:val="he-IL"/>
        </w:rPr>
        <w:t xml:space="preserve">כל זאת, תחת </w:t>
      </w:r>
      <w:r w:rsidRPr="0073166D">
        <w:rPr>
          <w:rFonts w:hint="cs"/>
          <w:rtl/>
          <w:lang w:val="he-IL"/>
        </w:rPr>
        <w:t xml:space="preserve">משפט פתיחה ברור ומוצק: </w:t>
      </w:r>
      <w:r w:rsidRPr="0073166D">
        <w:rPr>
          <w:rFonts w:hint="cs"/>
          <w:rtl/>
          <w:lang w:eastAsia="en-US"/>
        </w:rPr>
        <w:t>"</w:t>
      </w:r>
      <w:r w:rsidRPr="0073166D">
        <w:rPr>
          <w:rFonts w:hint="eastAsia"/>
          <w:rtl/>
          <w:lang w:eastAsia="en-US"/>
        </w:rPr>
        <w:t>וַיֹּאמֶר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בְּזֹאת</w:t>
      </w:r>
      <w:r w:rsidRPr="0073166D">
        <w:rPr>
          <w:rtl/>
          <w:lang w:eastAsia="en-US"/>
        </w:rPr>
        <w:t xml:space="preserve"> </w:t>
      </w:r>
      <w:r w:rsidRPr="0073166D">
        <w:rPr>
          <w:rFonts w:hint="eastAsia"/>
          <w:rtl/>
          <w:lang w:eastAsia="en-US"/>
        </w:rPr>
        <w:t>תֵּדְעוּן</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לַעֲשׂוֹת</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הַמַּעֲשִׂים</w:t>
      </w:r>
      <w:r w:rsidRPr="0073166D">
        <w:rPr>
          <w:rtl/>
          <w:lang w:eastAsia="en-US"/>
        </w:rPr>
        <w:t xml:space="preserve"> </w:t>
      </w:r>
      <w:r w:rsidRPr="0073166D">
        <w:rPr>
          <w:rFonts w:hint="eastAsia"/>
          <w:rtl/>
          <w:lang w:eastAsia="en-US"/>
        </w:rPr>
        <w:t>הָאֵלֶּה</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מִלִּבִּי</w:t>
      </w:r>
      <w:r w:rsidRPr="0073166D">
        <w:rPr>
          <w:rFonts w:hint="cs"/>
          <w:rtl/>
          <w:lang w:eastAsia="en-US"/>
        </w:rPr>
        <w:t xml:space="preserve">". </w:t>
      </w:r>
      <w:r w:rsidRPr="0073166D">
        <w:rPr>
          <w:rFonts w:hint="cs"/>
          <w:rtl/>
          <w:lang w:val="he-IL"/>
        </w:rPr>
        <w:t>מה עושה כאן משה? האם עשה זאת מדעתו? האם כפה כביכול לקב"ה?</w:t>
      </w:r>
      <w:r>
        <w:rPr>
          <w:rFonts w:hint="cs"/>
          <w:rtl/>
        </w:rPr>
        <w:t xml:space="preserve"> האם טעה?</w:t>
      </w:r>
    </w:p>
  </w:footnote>
  <w:footnote w:id="2">
    <w:p w14:paraId="58837F1D" w14:textId="77777777" w:rsidR="002156F9" w:rsidRPr="0073166D" w:rsidRDefault="002156F9" w:rsidP="003A12AD">
      <w:pPr>
        <w:pStyle w:val="a3"/>
        <w:rPr>
          <w:rFonts w:hint="cs"/>
        </w:rPr>
      </w:pPr>
      <w:r w:rsidRPr="0073166D">
        <w:rPr>
          <w:rStyle w:val="a5"/>
        </w:rPr>
        <w:footnoteRef/>
      </w:r>
      <w:r w:rsidRPr="0073166D">
        <w:rPr>
          <w:rtl/>
        </w:rPr>
        <w:t xml:space="preserve"> </w:t>
      </w:r>
      <w:r w:rsidRPr="0073166D">
        <w:rPr>
          <w:rFonts w:hint="cs"/>
          <w:rtl/>
        </w:rPr>
        <w:t>טענת קורח, עפ"י המדרש, מתחילה בעקרונות ואידיאולוגיה</w:t>
      </w:r>
      <w:r w:rsidR="003A12AD">
        <w:rPr>
          <w:rFonts w:hint="cs"/>
          <w:rtl/>
        </w:rPr>
        <w:t xml:space="preserve"> (של כפירה)</w:t>
      </w:r>
      <w:r w:rsidRPr="0073166D">
        <w:rPr>
          <w:rFonts w:hint="cs"/>
          <w:rtl/>
        </w:rPr>
        <w:t xml:space="preserve">: "אין תורה מן השמים", </w:t>
      </w:r>
      <w:r w:rsidR="003A12AD">
        <w:rPr>
          <w:rFonts w:hint="cs"/>
          <w:rtl/>
        </w:rPr>
        <w:t xml:space="preserve">היינו כל זה 'המצאות' של משה, </w:t>
      </w:r>
      <w:r w:rsidRPr="0073166D">
        <w:rPr>
          <w:rFonts w:hint="cs"/>
          <w:rtl/>
        </w:rPr>
        <w:t xml:space="preserve">אך </w:t>
      </w:r>
      <w:r>
        <w:rPr>
          <w:rFonts w:hint="cs"/>
          <w:rtl/>
        </w:rPr>
        <w:t xml:space="preserve">היא </w:t>
      </w:r>
      <w:r w:rsidRPr="0073166D">
        <w:rPr>
          <w:rFonts w:hint="cs"/>
          <w:rtl/>
        </w:rPr>
        <w:t>עוברת מהר למתקפה אישית על משה שאת כל המינויים חילק למקורביו</w:t>
      </w:r>
      <w:r>
        <w:rPr>
          <w:rFonts w:hint="cs"/>
          <w:rtl/>
        </w:rPr>
        <w:t xml:space="preserve"> ונהנה משררת השלטון</w:t>
      </w:r>
      <w:r w:rsidRPr="0073166D">
        <w:rPr>
          <w:rFonts w:hint="cs"/>
          <w:rtl/>
        </w:rPr>
        <w:t>. כך עולה מפשט המקרא: "</w:t>
      </w:r>
      <w:r w:rsidRPr="0073166D">
        <w:rPr>
          <w:rFonts w:hint="eastAsia"/>
          <w:rtl/>
          <w:lang w:eastAsia="en-US"/>
        </w:rPr>
        <w:t>וַיִּחַר</w:t>
      </w:r>
      <w:r w:rsidRPr="0073166D">
        <w:rPr>
          <w:rtl/>
          <w:lang w:eastAsia="en-US"/>
        </w:rPr>
        <w:t xml:space="preserve"> </w:t>
      </w:r>
      <w:r w:rsidRPr="0073166D">
        <w:rPr>
          <w:rFonts w:hint="eastAsia"/>
          <w:rtl/>
          <w:lang w:eastAsia="en-US"/>
        </w:rPr>
        <w:t>לְמֹשֶׁה</w:t>
      </w:r>
      <w:r w:rsidRPr="0073166D">
        <w:rPr>
          <w:rtl/>
          <w:lang w:eastAsia="en-US"/>
        </w:rPr>
        <w:t xml:space="preserve"> </w:t>
      </w:r>
      <w:r w:rsidRPr="0073166D">
        <w:rPr>
          <w:rFonts w:hint="eastAsia"/>
          <w:rtl/>
          <w:lang w:eastAsia="en-US"/>
        </w:rPr>
        <w:t>מְאֹד</w:t>
      </w:r>
      <w:r w:rsidRPr="0073166D">
        <w:rPr>
          <w:rtl/>
          <w:lang w:eastAsia="en-US"/>
        </w:rPr>
        <w:t xml:space="preserve"> </w:t>
      </w:r>
      <w:r w:rsidRPr="0073166D">
        <w:rPr>
          <w:rFonts w:hint="eastAsia"/>
          <w:rtl/>
          <w:lang w:eastAsia="en-US"/>
        </w:rPr>
        <w:t>וַיֹּאמֶר</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תֵּפֶן</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מִנְחָתָם</w:t>
      </w:r>
      <w:r w:rsidRPr="0073166D">
        <w:rPr>
          <w:rFonts w:hint="cs"/>
          <w:rtl/>
          <w:lang w:eastAsia="en-US"/>
        </w:rPr>
        <w:t xml:space="preserve">". </w:t>
      </w:r>
      <w:r w:rsidRPr="0073166D">
        <w:rPr>
          <w:rFonts w:hint="cs"/>
          <w:rtl/>
        </w:rPr>
        <w:t xml:space="preserve">כך גם </w:t>
      </w:r>
      <w:r w:rsidR="003A12AD">
        <w:rPr>
          <w:rFonts w:hint="cs"/>
          <w:rtl/>
        </w:rPr>
        <w:t>משתמע ב</w:t>
      </w:r>
      <w:r w:rsidRPr="0073166D">
        <w:rPr>
          <w:rFonts w:hint="cs"/>
          <w:rtl/>
        </w:rPr>
        <w:t xml:space="preserve">מדרשים. ראה </w:t>
      </w:r>
      <w:r w:rsidRPr="0073166D">
        <w:rPr>
          <w:rFonts w:hint="cs"/>
          <w:rtl/>
          <w:lang w:val="he-IL"/>
        </w:rPr>
        <w:t>במדבר רבה יח ד: "אמר להם משה לא למלוכה אני מבקש ולא לאהרן אחי כהונה גדולה". ראה גם מסכת סנהדרין קי ע"א: "וישמע משה ויפ</w:t>
      </w:r>
      <w:r w:rsidR="00984B3E">
        <w:rPr>
          <w:rFonts w:hint="cs"/>
          <w:rtl/>
          <w:lang w:val="he-IL"/>
        </w:rPr>
        <w:t>ו</w:t>
      </w:r>
      <w:r w:rsidRPr="0073166D">
        <w:rPr>
          <w:rFonts w:hint="cs"/>
          <w:rtl/>
          <w:lang w:val="he-IL"/>
        </w:rPr>
        <w:t xml:space="preserve">ל על פניו, מה שמועה שמע? - אמר רבי שמואל בר נחמני אמר רבי יונתן: שחשדוהו מאשת איש". משה מוכן לעמוד בעוז מול פרעה, </w:t>
      </w:r>
      <w:r>
        <w:rPr>
          <w:rFonts w:hint="cs"/>
          <w:rtl/>
          <w:lang w:val="he-IL"/>
        </w:rPr>
        <w:t xml:space="preserve">מול המתאוננים, </w:t>
      </w:r>
      <w:r w:rsidRPr="0073166D">
        <w:rPr>
          <w:rFonts w:hint="cs"/>
          <w:rtl/>
          <w:lang w:val="he-IL"/>
        </w:rPr>
        <w:t>מול החוטאים בעגל</w:t>
      </w:r>
      <w:r w:rsidR="003A12AD">
        <w:rPr>
          <w:rFonts w:hint="cs"/>
          <w:rtl/>
          <w:lang w:val="he-IL"/>
        </w:rPr>
        <w:t>, המתלוננים במרה ועוד,</w:t>
      </w:r>
      <w:r w:rsidRPr="0073166D">
        <w:rPr>
          <w:rFonts w:hint="cs"/>
          <w:rtl/>
          <w:lang w:val="he-IL"/>
        </w:rPr>
        <w:t xml:space="preserve"> ו</w:t>
      </w:r>
      <w:r>
        <w:rPr>
          <w:rFonts w:hint="cs"/>
          <w:rtl/>
          <w:lang w:val="he-IL"/>
        </w:rPr>
        <w:t xml:space="preserve">כביכול גם </w:t>
      </w:r>
      <w:r w:rsidRPr="0073166D">
        <w:rPr>
          <w:rFonts w:hint="cs"/>
          <w:rtl/>
          <w:lang w:val="he-IL"/>
        </w:rPr>
        <w:t>מול הקב"ה בכבודו ובעצמו. אך ברגע שמתקיפים אותו אישית, הוא צריך לענות ולהצטדק: "</w:t>
      </w:r>
      <w:r w:rsidRPr="0073166D">
        <w:rPr>
          <w:rFonts w:hint="eastAsia"/>
          <w:rtl/>
          <w:lang w:eastAsia="en-US"/>
        </w:rPr>
        <w:t>לֹא</w:t>
      </w:r>
      <w:r w:rsidRPr="0073166D">
        <w:rPr>
          <w:rtl/>
          <w:lang w:eastAsia="en-US"/>
        </w:rPr>
        <w:t xml:space="preserve"> </w:t>
      </w:r>
      <w:r w:rsidRPr="0073166D">
        <w:rPr>
          <w:rFonts w:hint="eastAsia"/>
          <w:rtl/>
          <w:lang w:eastAsia="en-US"/>
        </w:rPr>
        <w:t>חֲמוֹר</w:t>
      </w:r>
      <w:r w:rsidRPr="0073166D">
        <w:rPr>
          <w:rtl/>
          <w:lang w:eastAsia="en-US"/>
        </w:rPr>
        <w:t xml:space="preserve"> </w:t>
      </w:r>
      <w:r w:rsidRPr="0073166D">
        <w:rPr>
          <w:rFonts w:hint="eastAsia"/>
          <w:rtl/>
          <w:lang w:eastAsia="en-US"/>
        </w:rPr>
        <w:t>אֶחָד</w:t>
      </w:r>
      <w:r w:rsidRPr="0073166D">
        <w:rPr>
          <w:rtl/>
          <w:lang w:eastAsia="en-US"/>
        </w:rPr>
        <w:t xml:space="preserve"> </w:t>
      </w:r>
      <w:r w:rsidRPr="0073166D">
        <w:rPr>
          <w:rFonts w:hint="eastAsia"/>
          <w:rtl/>
          <w:lang w:eastAsia="en-US"/>
        </w:rPr>
        <w:t>מֵהֶם</w:t>
      </w:r>
      <w:r w:rsidRPr="0073166D">
        <w:rPr>
          <w:rtl/>
          <w:lang w:eastAsia="en-US"/>
        </w:rPr>
        <w:t xml:space="preserve"> </w:t>
      </w:r>
      <w:r w:rsidRPr="0073166D">
        <w:rPr>
          <w:rFonts w:hint="eastAsia"/>
          <w:rtl/>
          <w:lang w:eastAsia="en-US"/>
        </w:rPr>
        <w:t>נָשָׂאתִי</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הֲרֵעֹתִי</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אַחַד</w:t>
      </w:r>
      <w:r w:rsidRPr="0073166D">
        <w:rPr>
          <w:rtl/>
          <w:lang w:eastAsia="en-US"/>
        </w:rPr>
        <w:t xml:space="preserve"> </w:t>
      </w:r>
      <w:r w:rsidRPr="0073166D">
        <w:rPr>
          <w:rFonts w:hint="eastAsia"/>
          <w:rtl/>
          <w:lang w:eastAsia="en-US"/>
        </w:rPr>
        <w:t>מֵהֶם</w:t>
      </w:r>
      <w:r w:rsidRPr="0073166D">
        <w:rPr>
          <w:rFonts w:hint="cs"/>
          <w:rtl/>
          <w:lang w:val="he-IL"/>
        </w:rPr>
        <w:t>".</w:t>
      </w:r>
      <w:r w:rsidR="003A12AD">
        <w:rPr>
          <w:rFonts w:hint="cs"/>
          <w:rtl/>
        </w:rPr>
        <w:t xml:space="preserve"> ראה דברינו </w:t>
      </w:r>
      <w:hyperlink r:id="rId1" w:history="1">
        <w:r w:rsidR="003A12AD" w:rsidRPr="003A12AD">
          <w:rPr>
            <w:rStyle w:val="Hyperlink"/>
            <w:rFonts w:hint="cs"/>
            <w:rtl/>
          </w:rPr>
          <w:t>לא חמור אחד מהם נשאתי</w:t>
        </w:r>
      </w:hyperlink>
      <w:r w:rsidR="002E1892">
        <w:rPr>
          <w:rFonts w:hint="cs"/>
          <w:rtl/>
        </w:rPr>
        <w:t xml:space="preserve"> וכמו כן </w:t>
      </w:r>
      <w:hyperlink r:id="rId2" w:history="1">
        <w:r w:rsidR="002E1892" w:rsidRPr="002E1892">
          <w:rPr>
            <w:rStyle w:val="Hyperlink"/>
            <w:rFonts w:hint="cs"/>
            <w:rtl/>
          </w:rPr>
          <w:t>אל תפן אל מנחתם</w:t>
        </w:r>
      </w:hyperlink>
      <w:r w:rsidR="002E1892">
        <w:rPr>
          <w:rFonts w:hint="cs"/>
          <w:rtl/>
        </w:rPr>
        <w:t xml:space="preserve"> בפרשה זו.</w:t>
      </w:r>
    </w:p>
  </w:footnote>
  <w:footnote w:id="3">
    <w:p w14:paraId="47B06748" w14:textId="77777777" w:rsidR="002156F9" w:rsidRPr="0073166D" w:rsidRDefault="002156F9" w:rsidP="001D6AD2">
      <w:pPr>
        <w:pStyle w:val="a3"/>
        <w:rPr>
          <w:rFonts w:hint="cs"/>
          <w:rtl/>
        </w:rPr>
      </w:pPr>
      <w:r w:rsidRPr="0073166D">
        <w:rPr>
          <w:rStyle w:val="a5"/>
        </w:rPr>
        <w:footnoteRef/>
      </w:r>
      <w:r w:rsidRPr="0073166D">
        <w:rPr>
          <w:rtl/>
        </w:rPr>
        <w:t xml:space="preserve"> </w:t>
      </w:r>
      <w:r w:rsidRPr="0073166D">
        <w:rPr>
          <w:rFonts w:hint="cs"/>
          <w:rtl/>
        </w:rPr>
        <w:t xml:space="preserve">ראה </w:t>
      </w:r>
      <w:r w:rsidRPr="0073166D">
        <w:rPr>
          <w:rFonts w:hint="eastAsia"/>
          <w:rtl/>
          <w:lang w:eastAsia="en-US"/>
        </w:rPr>
        <w:t>מסכת</w:t>
      </w:r>
      <w:r w:rsidRPr="0073166D">
        <w:rPr>
          <w:rtl/>
          <w:lang w:eastAsia="en-US"/>
        </w:rPr>
        <w:t xml:space="preserve"> </w:t>
      </w:r>
      <w:r w:rsidRPr="0073166D">
        <w:rPr>
          <w:rFonts w:hint="eastAsia"/>
          <w:rtl/>
          <w:lang w:eastAsia="en-US"/>
        </w:rPr>
        <w:t>אבות</w:t>
      </w:r>
      <w:r w:rsidRPr="0073166D">
        <w:rPr>
          <w:rtl/>
          <w:lang w:eastAsia="en-US"/>
        </w:rPr>
        <w:t xml:space="preserve"> </w:t>
      </w:r>
      <w:r w:rsidRPr="0073166D">
        <w:rPr>
          <w:rFonts w:hint="eastAsia"/>
          <w:rtl/>
          <w:lang w:eastAsia="en-US"/>
        </w:rPr>
        <w:t>פרק</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משנה</w:t>
      </w:r>
      <w:r w:rsidRPr="0073166D">
        <w:rPr>
          <w:rtl/>
          <w:lang w:eastAsia="en-US"/>
        </w:rPr>
        <w:t xml:space="preserve"> </w:t>
      </w:r>
      <w:r w:rsidRPr="0073166D">
        <w:rPr>
          <w:rFonts w:hint="eastAsia"/>
          <w:rtl/>
          <w:lang w:eastAsia="en-US"/>
        </w:rPr>
        <w:t>ו</w:t>
      </w:r>
      <w:r w:rsidRPr="0073166D">
        <w:rPr>
          <w:rFonts w:hint="cs"/>
          <w:rtl/>
          <w:lang w:eastAsia="en-US"/>
        </w:rPr>
        <w:t>: "</w:t>
      </w:r>
      <w:r w:rsidRPr="0073166D">
        <w:rPr>
          <w:rFonts w:hint="eastAsia"/>
          <w:rtl/>
          <w:lang w:eastAsia="en-US"/>
        </w:rPr>
        <w:t>עשרה</w:t>
      </w:r>
      <w:r w:rsidRPr="0073166D">
        <w:rPr>
          <w:rtl/>
          <w:lang w:eastAsia="en-US"/>
        </w:rPr>
        <w:t xml:space="preserve"> </w:t>
      </w:r>
      <w:r w:rsidRPr="0073166D">
        <w:rPr>
          <w:rFonts w:hint="eastAsia"/>
          <w:rtl/>
          <w:lang w:eastAsia="en-US"/>
        </w:rPr>
        <w:t>דברים</w:t>
      </w:r>
      <w:r w:rsidRPr="0073166D">
        <w:rPr>
          <w:rtl/>
          <w:lang w:eastAsia="en-US"/>
        </w:rPr>
        <w:t xml:space="preserve"> </w:t>
      </w:r>
      <w:r w:rsidRPr="0073166D">
        <w:rPr>
          <w:rFonts w:hint="eastAsia"/>
          <w:rtl/>
          <w:lang w:eastAsia="en-US"/>
        </w:rPr>
        <w:t>נבראו</w:t>
      </w:r>
      <w:r w:rsidRPr="0073166D">
        <w:rPr>
          <w:rtl/>
          <w:lang w:eastAsia="en-US"/>
        </w:rPr>
        <w:t xml:space="preserve"> </w:t>
      </w:r>
      <w:r w:rsidRPr="0073166D">
        <w:rPr>
          <w:rFonts w:hint="eastAsia"/>
          <w:rtl/>
          <w:lang w:eastAsia="en-US"/>
        </w:rPr>
        <w:t>בערב</w:t>
      </w:r>
      <w:r w:rsidRPr="0073166D">
        <w:rPr>
          <w:rtl/>
          <w:lang w:eastAsia="en-US"/>
        </w:rPr>
        <w:t xml:space="preserve"> </w:t>
      </w:r>
      <w:r w:rsidRPr="0073166D">
        <w:rPr>
          <w:rFonts w:hint="eastAsia"/>
          <w:rtl/>
          <w:lang w:eastAsia="en-US"/>
        </w:rPr>
        <w:t>שבת</w:t>
      </w:r>
      <w:r w:rsidRPr="0073166D">
        <w:rPr>
          <w:rtl/>
          <w:lang w:eastAsia="en-US"/>
        </w:rPr>
        <w:t xml:space="preserve"> </w:t>
      </w:r>
      <w:r w:rsidRPr="0073166D">
        <w:rPr>
          <w:rFonts w:hint="eastAsia"/>
          <w:rtl/>
          <w:lang w:eastAsia="en-US"/>
        </w:rPr>
        <w:t>בין</w:t>
      </w:r>
      <w:r w:rsidRPr="0073166D">
        <w:rPr>
          <w:rtl/>
          <w:lang w:eastAsia="en-US"/>
        </w:rPr>
        <w:t xml:space="preserve"> </w:t>
      </w:r>
      <w:r w:rsidRPr="0073166D">
        <w:rPr>
          <w:rFonts w:hint="eastAsia"/>
          <w:rtl/>
          <w:lang w:eastAsia="en-US"/>
        </w:rPr>
        <w:t>השמשות</w:t>
      </w:r>
      <w:r w:rsidRPr="0073166D">
        <w:rPr>
          <w:rtl/>
          <w:lang w:eastAsia="en-US"/>
        </w:rPr>
        <w:t xml:space="preserve"> </w:t>
      </w:r>
      <w:r w:rsidRPr="0073166D">
        <w:rPr>
          <w:rFonts w:hint="eastAsia"/>
          <w:rtl/>
          <w:lang w:eastAsia="en-US"/>
        </w:rPr>
        <w:t>ואלו</w:t>
      </w:r>
      <w:r w:rsidRPr="0073166D">
        <w:rPr>
          <w:rtl/>
          <w:lang w:eastAsia="en-US"/>
        </w:rPr>
        <w:t xml:space="preserve"> </w:t>
      </w:r>
      <w:r w:rsidRPr="0073166D">
        <w:rPr>
          <w:rFonts w:hint="eastAsia"/>
          <w:rtl/>
          <w:lang w:eastAsia="en-US"/>
        </w:rPr>
        <w:t>הן</w:t>
      </w:r>
      <w:r w:rsidRPr="0073166D">
        <w:rPr>
          <w:rFonts w:hint="cs"/>
          <w:rtl/>
          <w:lang w:eastAsia="en-US"/>
        </w:rPr>
        <w:t>:</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הארץ</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הבאר</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האתון</w:t>
      </w:r>
      <w:r w:rsidRPr="0073166D">
        <w:rPr>
          <w:rtl/>
          <w:lang w:eastAsia="en-US"/>
        </w:rPr>
        <w:t xml:space="preserve"> </w:t>
      </w:r>
      <w:r w:rsidRPr="0073166D">
        <w:rPr>
          <w:rFonts w:hint="eastAsia"/>
          <w:rtl/>
          <w:lang w:eastAsia="en-US"/>
        </w:rPr>
        <w:t>והקשת</w:t>
      </w:r>
      <w:r w:rsidRPr="0073166D">
        <w:rPr>
          <w:rtl/>
          <w:lang w:eastAsia="en-US"/>
        </w:rPr>
        <w:t xml:space="preserve"> </w:t>
      </w:r>
      <w:r w:rsidRPr="0073166D">
        <w:rPr>
          <w:rFonts w:hint="eastAsia"/>
          <w:rtl/>
          <w:lang w:eastAsia="en-US"/>
        </w:rPr>
        <w:t>והמן</w:t>
      </w:r>
      <w:r w:rsidRPr="0073166D">
        <w:rPr>
          <w:rtl/>
          <w:lang w:eastAsia="en-US"/>
        </w:rPr>
        <w:t xml:space="preserve"> </w:t>
      </w:r>
      <w:r w:rsidRPr="0073166D">
        <w:rPr>
          <w:rFonts w:hint="eastAsia"/>
          <w:rtl/>
          <w:lang w:eastAsia="en-US"/>
        </w:rPr>
        <w:t>והמטה</w:t>
      </w:r>
      <w:r w:rsidRPr="0073166D">
        <w:rPr>
          <w:rtl/>
          <w:lang w:eastAsia="en-US"/>
        </w:rPr>
        <w:t xml:space="preserve"> </w:t>
      </w:r>
      <w:r w:rsidRPr="0073166D">
        <w:rPr>
          <w:rFonts w:hint="eastAsia"/>
          <w:rtl/>
          <w:lang w:eastAsia="en-US"/>
        </w:rPr>
        <w:t>והשמיר</w:t>
      </w:r>
      <w:r w:rsidRPr="0073166D">
        <w:rPr>
          <w:rtl/>
          <w:lang w:eastAsia="en-US"/>
        </w:rPr>
        <w:t xml:space="preserve"> </w:t>
      </w:r>
      <w:r w:rsidRPr="0073166D">
        <w:rPr>
          <w:rFonts w:hint="eastAsia"/>
          <w:rtl/>
          <w:lang w:eastAsia="en-US"/>
        </w:rPr>
        <w:t>והכתב</w:t>
      </w:r>
      <w:r w:rsidRPr="0073166D">
        <w:rPr>
          <w:rtl/>
          <w:lang w:eastAsia="en-US"/>
        </w:rPr>
        <w:t xml:space="preserve"> </w:t>
      </w:r>
      <w:r w:rsidRPr="0073166D">
        <w:rPr>
          <w:rFonts w:hint="eastAsia"/>
          <w:rtl/>
          <w:lang w:eastAsia="en-US"/>
        </w:rPr>
        <w:t>והמכתב</w:t>
      </w:r>
      <w:r w:rsidRPr="0073166D">
        <w:rPr>
          <w:rtl/>
          <w:lang w:eastAsia="en-US"/>
        </w:rPr>
        <w:t xml:space="preserve"> </w:t>
      </w:r>
      <w:r w:rsidRPr="0073166D">
        <w:rPr>
          <w:rFonts w:hint="eastAsia"/>
          <w:rtl/>
          <w:lang w:eastAsia="en-US"/>
        </w:rPr>
        <w:t>והלוחות</w:t>
      </w:r>
      <w:r w:rsidRPr="0073166D">
        <w:rPr>
          <w:rFonts w:hint="cs"/>
          <w:rtl/>
          <w:lang w:eastAsia="en-US"/>
        </w:rPr>
        <w:t xml:space="preserve"> ...". אז </w:t>
      </w:r>
      <w:r w:rsidR="001D6AD2">
        <w:rPr>
          <w:rFonts w:hint="cs"/>
          <w:rtl/>
          <w:lang w:eastAsia="en-US"/>
        </w:rPr>
        <w:t xml:space="preserve">כיצד יפרש הירושלמי את </w:t>
      </w:r>
      <w:r w:rsidRPr="0073166D">
        <w:rPr>
          <w:rFonts w:hint="cs"/>
          <w:rtl/>
          <w:lang w:eastAsia="en-US"/>
        </w:rPr>
        <w:t xml:space="preserve">"אם" </w:t>
      </w:r>
      <w:r w:rsidR="001D6AD2">
        <w:rPr>
          <w:rFonts w:hint="cs"/>
          <w:rtl/>
          <w:lang w:eastAsia="en-US"/>
        </w:rPr>
        <w:t>של משה</w:t>
      </w:r>
      <w:r w:rsidRPr="0073166D">
        <w:rPr>
          <w:rFonts w:hint="cs"/>
          <w:rtl/>
          <w:lang w:eastAsia="en-US"/>
        </w:rPr>
        <w:t>? ראה פירוש המשניות לרמב"ם על משנה זו: "</w:t>
      </w:r>
      <w:r w:rsidRPr="0073166D">
        <w:rPr>
          <w:rFonts w:hint="eastAsia"/>
          <w:rtl/>
          <w:lang w:eastAsia="en-US"/>
        </w:rPr>
        <w:t>ושמא</w:t>
      </w:r>
      <w:r w:rsidRPr="0073166D">
        <w:rPr>
          <w:rtl/>
          <w:lang w:eastAsia="en-US"/>
        </w:rPr>
        <w:t xml:space="preserve"> </w:t>
      </w:r>
      <w:r w:rsidRPr="0073166D">
        <w:rPr>
          <w:rFonts w:hint="eastAsia"/>
          <w:rtl/>
          <w:lang w:eastAsia="en-US"/>
        </w:rPr>
        <w:t>תאמר</w:t>
      </w:r>
      <w:r w:rsidRPr="0073166D">
        <w:rPr>
          <w:rtl/>
          <w:lang w:eastAsia="en-US"/>
        </w:rPr>
        <w:t xml:space="preserve">: </w:t>
      </w:r>
      <w:r w:rsidRPr="0073166D">
        <w:rPr>
          <w:rFonts w:hint="eastAsia"/>
          <w:rtl/>
          <w:lang w:eastAsia="en-US"/>
        </w:rPr>
        <w:t>ואם</w:t>
      </w:r>
      <w:r w:rsidRPr="0073166D">
        <w:rPr>
          <w:rtl/>
          <w:lang w:eastAsia="en-US"/>
        </w:rPr>
        <w:t xml:space="preserve"> </w:t>
      </w:r>
      <w:r w:rsidRPr="0073166D">
        <w:rPr>
          <w:rFonts w:hint="eastAsia"/>
          <w:rtl/>
          <w:lang w:eastAsia="en-US"/>
        </w:rPr>
        <w:t>המופתים</w:t>
      </w:r>
      <w:r w:rsidRPr="0073166D">
        <w:rPr>
          <w:rtl/>
          <w:lang w:eastAsia="en-US"/>
        </w:rPr>
        <w:t xml:space="preserve"> </w:t>
      </w:r>
      <w:r w:rsidRPr="0073166D">
        <w:rPr>
          <w:rFonts w:hint="eastAsia"/>
          <w:rtl/>
          <w:lang w:eastAsia="en-US"/>
        </w:rPr>
        <w:t>כולם</w:t>
      </w:r>
      <w:r w:rsidRPr="0073166D">
        <w:rPr>
          <w:rtl/>
          <w:lang w:eastAsia="en-US"/>
        </w:rPr>
        <w:t xml:space="preserve"> </w:t>
      </w:r>
      <w:r w:rsidRPr="0073166D">
        <w:rPr>
          <w:rFonts w:hint="eastAsia"/>
          <w:rtl/>
          <w:lang w:eastAsia="en-US"/>
        </w:rPr>
        <w:t>הושמו</w:t>
      </w:r>
      <w:r w:rsidRPr="0073166D">
        <w:rPr>
          <w:rtl/>
          <w:lang w:eastAsia="en-US"/>
        </w:rPr>
        <w:t xml:space="preserve"> </w:t>
      </w:r>
      <w:r w:rsidRPr="0073166D">
        <w:rPr>
          <w:rFonts w:hint="eastAsia"/>
          <w:rtl/>
          <w:lang w:eastAsia="en-US"/>
        </w:rPr>
        <w:t>בטבעי</w:t>
      </w:r>
      <w:r w:rsidRPr="0073166D">
        <w:rPr>
          <w:rtl/>
          <w:lang w:eastAsia="en-US"/>
        </w:rPr>
        <w:t xml:space="preserve"> </w:t>
      </w:r>
      <w:r w:rsidRPr="0073166D">
        <w:rPr>
          <w:rFonts w:hint="eastAsia"/>
          <w:rtl/>
          <w:lang w:eastAsia="en-US"/>
        </w:rPr>
        <w:t>אותם</w:t>
      </w:r>
      <w:r w:rsidRPr="0073166D">
        <w:rPr>
          <w:rtl/>
          <w:lang w:eastAsia="en-US"/>
        </w:rPr>
        <w:t xml:space="preserve"> </w:t>
      </w:r>
      <w:r w:rsidRPr="0073166D">
        <w:rPr>
          <w:rFonts w:hint="eastAsia"/>
          <w:rtl/>
          <w:lang w:eastAsia="en-US"/>
        </w:rPr>
        <w:t>הדברים</w:t>
      </w:r>
      <w:r w:rsidRPr="0073166D">
        <w:rPr>
          <w:rtl/>
          <w:lang w:eastAsia="en-US"/>
        </w:rPr>
        <w:t xml:space="preserve"> </w:t>
      </w:r>
      <w:r w:rsidRPr="0073166D">
        <w:rPr>
          <w:rFonts w:hint="eastAsia"/>
          <w:rtl/>
          <w:lang w:eastAsia="en-US"/>
        </w:rPr>
        <w:t>מששת</w:t>
      </w:r>
      <w:r w:rsidRPr="0073166D">
        <w:rPr>
          <w:rtl/>
          <w:lang w:eastAsia="en-US"/>
        </w:rPr>
        <w:t xml:space="preserve"> </w:t>
      </w:r>
      <w:r w:rsidRPr="0073166D">
        <w:rPr>
          <w:rFonts w:hint="eastAsia"/>
          <w:rtl/>
          <w:lang w:eastAsia="en-US"/>
        </w:rPr>
        <w:t>ימי</w:t>
      </w:r>
      <w:r w:rsidRPr="0073166D">
        <w:rPr>
          <w:rtl/>
          <w:lang w:eastAsia="en-US"/>
        </w:rPr>
        <w:t xml:space="preserve"> </w:t>
      </w:r>
      <w:r w:rsidRPr="0073166D">
        <w:rPr>
          <w:rFonts w:hint="eastAsia"/>
          <w:rtl/>
          <w:lang w:eastAsia="en-US"/>
        </w:rPr>
        <w:t>בראשית</w:t>
      </w:r>
      <w:r w:rsidRPr="0073166D">
        <w:rPr>
          <w:rtl/>
          <w:lang w:eastAsia="en-US"/>
        </w:rPr>
        <w:t xml:space="preserve"> - </w:t>
      </w:r>
      <w:r w:rsidRPr="0073166D">
        <w:rPr>
          <w:rFonts w:hint="eastAsia"/>
          <w:rtl/>
          <w:lang w:eastAsia="en-US"/>
        </w:rPr>
        <w:t>למה</w:t>
      </w:r>
      <w:r w:rsidRPr="0073166D">
        <w:rPr>
          <w:rtl/>
          <w:lang w:eastAsia="en-US"/>
        </w:rPr>
        <w:t xml:space="preserve"> </w:t>
      </w:r>
      <w:r w:rsidRPr="0073166D">
        <w:rPr>
          <w:rFonts w:hint="eastAsia"/>
          <w:rtl/>
          <w:lang w:eastAsia="en-US"/>
        </w:rPr>
        <w:t>יוחדו</w:t>
      </w:r>
      <w:r w:rsidRPr="0073166D">
        <w:rPr>
          <w:rtl/>
          <w:lang w:eastAsia="en-US"/>
        </w:rPr>
        <w:t xml:space="preserve"> </w:t>
      </w:r>
      <w:r w:rsidRPr="0073166D">
        <w:rPr>
          <w:rFonts w:hint="eastAsia"/>
          <w:rtl/>
          <w:lang w:eastAsia="en-US"/>
        </w:rPr>
        <w:t>אלה</w:t>
      </w:r>
      <w:r w:rsidRPr="0073166D">
        <w:rPr>
          <w:rtl/>
          <w:lang w:eastAsia="en-US"/>
        </w:rPr>
        <w:t xml:space="preserve"> </w:t>
      </w:r>
      <w:r w:rsidRPr="0073166D">
        <w:rPr>
          <w:rFonts w:hint="eastAsia"/>
          <w:rtl/>
          <w:lang w:eastAsia="en-US"/>
        </w:rPr>
        <w:t>העשרה</w:t>
      </w:r>
      <w:r w:rsidRPr="0073166D">
        <w:rPr>
          <w:rtl/>
          <w:lang w:eastAsia="en-US"/>
        </w:rPr>
        <w:t xml:space="preserve">? </w:t>
      </w:r>
      <w:r w:rsidRPr="0073166D">
        <w:rPr>
          <w:rFonts w:hint="eastAsia"/>
          <w:rtl/>
          <w:lang w:eastAsia="en-US"/>
        </w:rPr>
        <w:t>דע</w:t>
      </w:r>
      <w:r w:rsidRPr="0073166D">
        <w:rPr>
          <w:rtl/>
          <w:lang w:eastAsia="en-US"/>
        </w:rPr>
        <w:t xml:space="preserve">, </w:t>
      </w:r>
      <w:r w:rsidRPr="0073166D">
        <w:rPr>
          <w:rFonts w:hint="eastAsia"/>
          <w:rtl/>
          <w:lang w:eastAsia="en-US"/>
        </w:rPr>
        <w:t>שהם</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יוחדו</w:t>
      </w:r>
      <w:r w:rsidRPr="0073166D">
        <w:rPr>
          <w:rtl/>
          <w:lang w:eastAsia="en-US"/>
        </w:rPr>
        <w:t xml:space="preserve"> </w:t>
      </w:r>
      <w:r w:rsidRPr="0073166D">
        <w:rPr>
          <w:rFonts w:hint="eastAsia"/>
          <w:rtl/>
          <w:lang w:eastAsia="en-US"/>
        </w:rPr>
        <w:t>לומר</w:t>
      </w:r>
      <w:r w:rsidRPr="0073166D">
        <w:rPr>
          <w:rFonts w:hint="cs"/>
          <w:rtl/>
          <w:lang w:eastAsia="en-US"/>
        </w:rPr>
        <w:t>:</w:t>
      </w:r>
      <w:r w:rsidRPr="0073166D">
        <w:rPr>
          <w:rtl/>
          <w:lang w:eastAsia="en-US"/>
        </w:rPr>
        <w:t xml:space="preserve"> </w:t>
      </w:r>
      <w:r w:rsidRPr="0073166D">
        <w:rPr>
          <w:rFonts w:hint="eastAsia"/>
          <w:rtl/>
          <w:lang w:eastAsia="en-US"/>
        </w:rPr>
        <w:t>שאין</w:t>
      </w:r>
      <w:r w:rsidRPr="0073166D">
        <w:rPr>
          <w:rtl/>
          <w:lang w:eastAsia="en-US"/>
        </w:rPr>
        <w:t xml:space="preserve"> </w:t>
      </w:r>
      <w:r w:rsidRPr="0073166D">
        <w:rPr>
          <w:rFonts w:hint="eastAsia"/>
          <w:rtl/>
          <w:lang w:eastAsia="en-US"/>
        </w:rPr>
        <w:t>שם</w:t>
      </w:r>
      <w:r w:rsidRPr="0073166D">
        <w:rPr>
          <w:rtl/>
          <w:lang w:eastAsia="en-US"/>
        </w:rPr>
        <w:t xml:space="preserve"> </w:t>
      </w:r>
      <w:r w:rsidRPr="0073166D">
        <w:rPr>
          <w:rFonts w:hint="eastAsia"/>
          <w:rtl/>
          <w:lang w:eastAsia="en-US"/>
        </w:rPr>
        <w:t>מופת</w:t>
      </w:r>
      <w:r w:rsidRPr="0073166D">
        <w:rPr>
          <w:rtl/>
          <w:lang w:eastAsia="en-US"/>
        </w:rPr>
        <w:t xml:space="preserve"> </w:t>
      </w:r>
      <w:r w:rsidRPr="0073166D">
        <w:rPr>
          <w:rFonts w:hint="eastAsia"/>
          <w:rtl/>
          <w:lang w:eastAsia="en-US"/>
        </w:rPr>
        <w:t>שהושם</w:t>
      </w:r>
      <w:r w:rsidRPr="0073166D">
        <w:rPr>
          <w:rtl/>
          <w:lang w:eastAsia="en-US"/>
        </w:rPr>
        <w:t xml:space="preserve"> </w:t>
      </w:r>
      <w:r w:rsidRPr="0073166D">
        <w:rPr>
          <w:rFonts w:hint="eastAsia"/>
          <w:rtl/>
          <w:lang w:eastAsia="en-US"/>
        </w:rPr>
        <w:t>בטבע</w:t>
      </w:r>
      <w:r w:rsidRPr="0073166D">
        <w:rPr>
          <w:rtl/>
          <w:lang w:eastAsia="en-US"/>
        </w:rPr>
        <w:t xml:space="preserve"> </w:t>
      </w:r>
      <w:r w:rsidRPr="0073166D">
        <w:rPr>
          <w:rFonts w:hint="eastAsia"/>
          <w:rtl/>
          <w:lang w:eastAsia="en-US"/>
        </w:rPr>
        <w:t>הדברים</w:t>
      </w:r>
      <w:r w:rsidRPr="0073166D">
        <w:rPr>
          <w:rtl/>
          <w:lang w:eastAsia="en-US"/>
        </w:rPr>
        <w:t xml:space="preserve"> </w:t>
      </w:r>
      <w:r w:rsidRPr="0073166D">
        <w:rPr>
          <w:rFonts w:hint="eastAsia"/>
          <w:rtl/>
          <w:lang w:eastAsia="en-US"/>
        </w:rPr>
        <w:t>מששת</w:t>
      </w:r>
      <w:r w:rsidRPr="0073166D">
        <w:rPr>
          <w:rtl/>
          <w:lang w:eastAsia="en-US"/>
        </w:rPr>
        <w:t xml:space="preserve"> </w:t>
      </w:r>
      <w:r w:rsidRPr="0073166D">
        <w:rPr>
          <w:rFonts w:hint="eastAsia"/>
          <w:rtl/>
          <w:lang w:eastAsia="en-US"/>
        </w:rPr>
        <w:t>ימי</w:t>
      </w:r>
      <w:r w:rsidRPr="0073166D">
        <w:rPr>
          <w:rtl/>
          <w:lang w:eastAsia="en-US"/>
        </w:rPr>
        <w:t xml:space="preserve"> </w:t>
      </w:r>
      <w:r w:rsidRPr="0073166D">
        <w:rPr>
          <w:rFonts w:hint="eastAsia"/>
          <w:rtl/>
          <w:lang w:eastAsia="en-US"/>
        </w:rPr>
        <w:t>בראשית</w:t>
      </w:r>
      <w:r w:rsidRPr="0073166D">
        <w:rPr>
          <w:rtl/>
          <w:lang w:eastAsia="en-US"/>
        </w:rPr>
        <w:t xml:space="preserve"> </w:t>
      </w:r>
      <w:r w:rsidRPr="0073166D">
        <w:rPr>
          <w:rFonts w:hint="eastAsia"/>
          <w:rtl/>
          <w:lang w:eastAsia="en-US"/>
        </w:rPr>
        <w:t>זולת</w:t>
      </w:r>
      <w:r w:rsidRPr="0073166D">
        <w:rPr>
          <w:rtl/>
          <w:lang w:eastAsia="en-US"/>
        </w:rPr>
        <w:t xml:space="preserve"> </w:t>
      </w:r>
      <w:r w:rsidRPr="0073166D">
        <w:rPr>
          <w:rFonts w:hint="eastAsia"/>
          <w:rtl/>
          <w:lang w:eastAsia="en-US"/>
        </w:rPr>
        <w:t>אלה</w:t>
      </w:r>
      <w:r w:rsidRPr="0073166D">
        <w:rPr>
          <w:rFonts w:hint="cs"/>
          <w:rtl/>
          <w:lang w:eastAsia="en-US"/>
        </w:rPr>
        <w:t>.</w:t>
      </w:r>
      <w:r w:rsidRPr="0073166D">
        <w:rPr>
          <w:rtl/>
          <w:lang w:eastAsia="en-US"/>
        </w:rPr>
        <w:t xml:space="preserve"> </w:t>
      </w:r>
      <w:r w:rsidRPr="0073166D">
        <w:rPr>
          <w:rFonts w:hint="eastAsia"/>
          <w:rtl/>
          <w:lang w:eastAsia="en-US"/>
        </w:rPr>
        <w:t>אלא</w:t>
      </w:r>
      <w:r w:rsidRPr="0073166D">
        <w:rPr>
          <w:rtl/>
          <w:lang w:eastAsia="en-US"/>
        </w:rPr>
        <w:t xml:space="preserve"> </w:t>
      </w:r>
      <w:r w:rsidRPr="0073166D">
        <w:rPr>
          <w:rFonts w:hint="eastAsia"/>
          <w:rtl/>
          <w:lang w:eastAsia="en-US"/>
        </w:rPr>
        <w:t>אמר</w:t>
      </w:r>
      <w:r w:rsidRPr="0073166D">
        <w:rPr>
          <w:rFonts w:hint="cs"/>
          <w:rtl/>
          <w:lang w:eastAsia="en-US"/>
        </w:rPr>
        <w:t>:</w:t>
      </w:r>
      <w:r w:rsidRPr="0073166D">
        <w:rPr>
          <w:rtl/>
          <w:lang w:eastAsia="en-US"/>
        </w:rPr>
        <w:t xml:space="preserve"> </w:t>
      </w:r>
      <w:r w:rsidRPr="0073166D">
        <w:rPr>
          <w:rFonts w:hint="eastAsia"/>
          <w:rtl/>
          <w:lang w:eastAsia="en-US"/>
        </w:rPr>
        <w:t>שאלה</w:t>
      </w:r>
      <w:r w:rsidRPr="0073166D">
        <w:rPr>
          <w:rtl/>
          <w:lang w:eastAsia="en-US"/>
        </w:rPr>
        <w:t xml:space="preserve"> </w:t>
      </w:r>
      <w:r w:rsidRPr="0073166D">
        <w:rPr>
          <w:rFonts w:hint="eastAsia"/>
          <w:rtl/>
          <w:lang w:eastAsia="en-US"/>
        </w:rPr>
        <w:t>בלבד</w:t>
      </w:r>
      <w:r w:rsidRPr="0073166D">
        <w:rPr>
          <w:rtl/>
          <w:lang w:eastAsia="en-US"/>
        </w:rPr>
        <w:t xml:space="preserve"> </w:t>
      </w:r>
      <w:r w:rsidRPr="0073166D">
        <w:rPr>
          <w:rFonts w:hint="eastAsia"/>
          <w:rtl/>
          <w:lang w:eastAsia="en-US"/>
        </w:rPr>
        <w:t>היתה</w:t>
      </w:r>
      <w:r w:rsidRPr="0073166D">
        <w:rPr>
          <w:rtl/>
          <w:lang w:eastAsia="en-US"/>
        </w:rPr>
        <w:t xml:space="preserve"> </w:t>
      </w:r>
      <w:r w:rsidRPr="0073166D">
        <w:rPr>
          <w:rFonts w:hint="eastAsia"/>
          <w:rtl/>
          <w:lang w:eastAsia="en-US"/>
        </w:rPr>
        <w:t>עשייתם</w:t>
      </w:r>
      <w:r w:rsidRPr="0073166D">
        <w:rPr>
          <w:rtl/>
          <w:lang w:eastAsia="en-US"/>
        </w:rPr>
        <w:t xml:space="preserve"> </w:t>
      </w:r>
      <w:r w:rsidRPr="0073166D">
        <w:rPr>
          <w:rFonts w:hint="eastAsia"/>
          <w:rtl/>
          <w:lang w:eastAsia="en-US"/>
        </w:rPr>
        <w:t>בין</w:t>
      </w:r>
      <w:r w:rsidRPr="0073166D">
        <w:rPr>
          <w:rtl/>
          <w:lang w:eastAsia="en-US"/>
        </w:rPr>
        <w:t xml:space="preserve"> </w:t>
      </w:r>
      <w:r w:rsidRPr="0073166D">
        <w:rPr>
          <w:rFonts w:hint="eastAsia"/>
          <w:rtl/>
          <w:lang w:eastAsia="en-US"/>
        </w:rPr>
        <w:t>השמשות</w:t>
      </w:r>
      <w:r w:rsidRPr="0073166D">
        <w:rPr>
          <w:rtl/>
          <w:lang w:eastAsia="en-US"/>
        </w:rPr>
        <w:t xml:space="preserve">, </w:t>
      </w:r>
      <w:r w:rsidRPr="0073166D">
        <w:rPr>
          <w:rFonts w:hint="eastAsia"/>
          <w:rtl/>
          <w:lang w:eastAsia="en-US"/>
        </w:rPr>
        <w:t>ושאר</w:t>
      </w:r>
      <w:r w:rsidRPr="0073166D">
        <w:rPr>
          <w:rtl/>
          <w:lang w:eastAsia="en-US"/>
        </w:rPr>
        <w:t xml:space="preserve"> </w:t>
      </w:r>
      <w:r w:rsidRPr="0073166D">
        <w:rPr>
          <w:rFonts w:hint="eastAsia"/>
          <w:rtl/>
          <w:lang w:eastAsia="en-US"/>
        </w:rPr>
        <w:t>המופתים</w:t>
      </w:r>
      <w:r w:rsidRPr="0073166D">
        <w:rPr>
          <w:rtl/>
          <w:lang w:eastAsia="en-US"/>
        </w:rPr>
        <w:t xml:space="preserve"> </w:t>
      </w:r>
      <w:r w:rsidRPr="0073166D">
        <w:rPr>
          <w:rFonts w:hint="eastAsia"/>
          <w:rtl/>
          <w:lang w:eastAsia="en-US"/>
        </w:rPr>
        <w:t>אמנם</w:t>
      </w:r>
      <w:r w:rsidRPr="0073166D">
        <w:rPr>
          <w:rtl/>
          <w:lang w:eastAsia="en-US"/>
        </w:rPr>
        <w:t xml:space="preserve"> </w:t>
      </w:r>
      <w:r w:rsidRPr="0073166D">
        <w:rPr>
          <w:rFonts w:hint="eastAsia"/>
          <w:rtl/>
          <w:lang w:eastAsia="en-US"/>
        </w:rPr>
        <w:t>הושמו</w:t>
      </w:r>
      <w:r w:rsidRPr="0073166D">
        <w:rPr>
          <w:rtl/>
          <w:lang w:eastAsia="en-US"/>
        </w:rPr>
        <w:t xml:space="preserve"> </w:t>
      </w:r>
      <w:r w:rsidRPr="0073166D">
        <w:rPr>
          <w:rFonts w:hint="eastAsia"/>
          <w:rtl/>
          <w:lang w:eastAsia="en-US"/>
        </w:rPr>
        <w:t>בטבע</w:t>
      </w:r>
      <w:r w:rsidRPr="0073166D">
        <w:rPr>
          <w:rtl/>
          <w:lang w:eastAsia="en-US"/>
        </w:rPr>
        <w:t xml:space="preserve"> </w:t>
      </w:r>
      <w:r w:rsidRPr="0073166D">
        <w:rPr>
          <w:rFonts w:hint="eastAsia"/>
          <w:rtl/>
          <w:lang w:eastAsia="en-US"/>
        </w:rPr>
        <w:t>הדבר</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נעשו</w:t>
      </w:r>
      <w:r w:rsidRPr="0073166D">
        <w:rPr>
          <w:rtl/>
          <w:lang w:eastAsia="en-US"/>
        </w:rPr>
        <w:t xml:space="preserve"> </w:t>
      </w:r>
      <w:r w:rsidRPr="0073166D">
        <w:rPr>
          <w:rFonts w:hint="eastAsia"/>
          <w:rtl/>
          <w:lang w:eastAsia="en-US"/>
        </w:rPr>
        <w:t>בו</w:t>
      </w:r>
      <w:r w:rsidRPr="0073166D">
        <w:rPr>
          <w:rtl/>
          <w:lang w:eastAsia="en-US"/>
        </w:rPr>
        <w:t xml:space="preserve"> </w:t>
      </w:r>
      <w:r w:rsidRPr="0073166D">
        <w:rPr>
          <w:rFonts w:hint="eastAsia"/>
          <w:rtl/>
          <w:lang w:eastAsia="en-US"/>
        </w:rPr>
        <w:t>בראשית</w:t>
      </w:r>
      <w:r w:rsidRPr="0073166D">
        <w:rPr>
          <w:rtl/>
          <w:lang w:eastAsia="en-US"/>
        </w:rPr>
        <w:t xml:space="preserve"> </w:t>
      </w:r>
      <w:r w:rsidRPr="0073166D">
        <w:rPr>
          <w:rFonts w:hint="eastAsia"/>
          <w:rtl/>
          <w:lang w:eastAsia="en-US"/>
        </w:rPr>
        <w:t>העשותו</w:t>
      </w:r>
      <w:r w:rsidRPr="0073166D">
        <w:rPr>
          <w:rFonts w:hint="cs"/>
          <w:rtl/>
          <w:lang w:eastAsia="en-US"/>
        </w:rPr>
        <w:t>"</w:t>
      </w:r>
      <w:r w:rsidRPr="0073166D">
        <w:rPr>
          <w:rtl/>
          <w:lang w:eastAsia="en-US"/>
        </w:rPr>
        <w:t>.</w:t>
      </w:r>
      <w:r w:rsidRPr="0073166D">
        <w:rPr>
          <w:rFonts w:hint="cs"/>
          <w:rtl/>
          <w:lang w:eastAsia="en-US"/>
        </w:rPr>
        <w:t xml:space="preserve"> הירושלמי כאילו אומר: דרישת משה היא כ"כ חזקה שהיא חייבת להיענות, גם אלמלא היה פי הארץ נברא ו</w:t>
      </w:r>
      <w:r>
        <w:rPr>
          <w:rFonts w:hint="cs"/>
          <w:rtl/>
          <w:lang w:eastAsia="en-US"/>
        </w:rPr>
        <w:t xml:space="preserve">גם אילו לא </w:t>
      </w:r>
      <w:r w:rsidRPr="0073166D">
        <w:rPr>
          <w:rFonts w:hint="cs"/>
          <w:rtl/>
          <w:lang w:eastAsia="en-US"/>
        </w:rPr>
        <w:t xml:space="preserve">הושם בטבע. </w:t>
      </w:r>
    </w:p>
  </w:footnote>
  <w:footnote w:id="4">
    <w:p w14:paraId="5577221A" w14:textId="77777777" w:rsidR="002156F9" w:rsidRPr="0073166D" w:rsidRDefault="002156F9" w:rsidP="007727E5">
      <w:pPr>
        <w:pStyle w:val="a3"/>
        <w:rPr>
          <w:rFonts w:hint="cs"/>
          <w:rtl/>
        </w:rPr>
      </w:pPr>
      <w:r w:rsidRPr="0073166D">
        <w:rPr>
          <w:rStyle w:val="a5"/>
        </w:rPr>
        <w:footnoteRef/>
      </w:r>
      <w:r w:rsidRPr="0073166D">
        <w:rPr>
          <w:rtl/>
        </w:rPr>
        <w:t xml:space="preserve"> </w:t>
      </w:r>
      <w:r w:rsidR="008D36EF">
        <w:rPr>
          <w:rFonts w:hint="cs"/>
          <w:rtl/>
        </w:rPr>
        <w:t xml:space="preserve">מילון </w:t>
      </w:r>
      <w:r w:rsidRPr="0073166D">
        <w:t>Jastrow</w:t>
      </w:r>
      <w:r w:rsidRPr="0073166D">
        <w:rPr>
          <w:rFonts w:hint="cs"/>
          <w:rtl/>
        </w:rPr>
        <w:t xml:space="preserve"> מפרש מילה זו (מקור</w:t>
      </w:r>
      <w:r w:rsidR="001D6AD2">
        <w:rPr>
          <w:rFonts w:hint="cs"/>
          <w:rtl/>
        </w:rPr>
        <w:t>ה</w:t>
      </w:r>
      <w:r w:rsidRPr="0073166D">
        <w:rPr>
          <w:rFonts w:hint="cs"/>
          <w:rtl/>
        </w:rPr>
        <w:t xml:space="preserve"> ביוונית) במשמעות של שפלות, השפלה. ויש שמפרשים מלשון פניה, הסרה. מילה זו היא יחידאית במקורותינו וירושלמי זה הוא אזכורה היחיד. </w:t>
      </w:r>
      <w:r w:rsidR="001D6AD2">
        <w:rPr>
          <w:rFonts w:hint="cs"/>
          <w:rtl/>
        </w:rPr>
        <w:t xml:space="preserve">לאור זאת, </w:t>
      </w:r>
      <w:r w:rsidRPr="0073166D">
        <w:rPr>
          <w:rFonts w:hint="cs"/>
          <w:rtl/>
        </w:rPr>
        <w:t xml:space="preserve">המשפט "כפרו בנבואתם מפני פונרייה" מובן בהקשר הכולל אך </w:t>
      </w:r>
      <w:r w:rsidR="001D6AD2">
        <w:rPr>
          <w:rFonts w:hint="cs"/>
          <w:rtl/>
        </w:rPr>
        <w:t xml:space="preserve">עדיין </w:t>
      </w:r>
      <w:r w:rsidRPr="0073166D">
        <w:rPr>
          <w:rFonts w:hint="cs"/>
          <w:rtl/>
        </w:rPr>
        <w:t>דורש הסבר פרטני</w:t>
      </w:r>
      <w:r w:rsidR="001D6AD2">
        <w:rPr>
          <w:rFonts w:hint="cs"/>
          <w:rtl/>
        </w:rPr>
        <w:t>, בפרט דווקא החלק הראשון: "כפרו בנבואתם"</w:t>
      </w:r>
      <w:r w:rsidR="007727E5">
        <w:rPr>
          <w:rFonts w:hint="cs"/>
          <w:rtl/>
        </w:rPr>
        <w:t xml:space="preserve"> שהצענו להמירה בהעמדה במבחן (הכחשה?).</w:t>
      </w:r>
    </w:p>
  </w:footnote>
  <w:footnote w:id="5">
    <w:p w14:paraId="56641D54" w14:textId="77777777" w:rsidR="002156F9" w:rsidRPr="0073166D" w:rsidRDefault="002156F9" w:rsidP="001D6AD2">
      <w:pPr>
        <w:pStyle w:val="a3"/>
        <w:rPr>
          <w:rFonts w:hint="cs"/>
          <w:rtl/>
        </w:rPr>
      </w:pPr>
      <w:r w:rsidRPr="0073166D">
        <w:rPr>
          <w:rStyle w:val="a5"/>
        </w:rPr>
        <w:footnoteRef/>
      </w:r>
      <w:r w:rsidRPr="0073166D">
        <w:rPr>
          <w:rtl/>
        </w:rPr>
        <w:t xml:space="preserve"> </w:t>
      </w:r>
      <w:r w:rsidRPr="0073166D">
        <w:rPr>
          <w:rFonts w:hint="cs"/>
          <w:rtl/>
        </w:rPr>
        <w:t xml:space="preserve">הכוונה כאן לנביא מיכיהו בן ימלה, לא לנביא מיכה שבתרי עשר, אשר מזהיר את אחאב </w:t>
      </w:r>
      <w:r>
        <w:rPr>
          <w:rFonts w:hint="cs"/>
          <w:rtl/>
        </w:rPr>
        <w:t xml:space="preserve">מלך ישראל </w:t>
      </w:r>
      <w:r w:rsidRPr="0073166D">
        <w:rPr>
          <w:rFonts w:hint="cs"/>
          <w:rtl/>
        </w:rPr>
        <w:t xml:space="preserve">ויהושפט </w:t>
      </w:r>
      <w:r>
        <w:rPr>
          <w:rFonts w:hint="cs"/>
          <w:rtl/>
        </w:rPr>
        <w:t xml:space="preserve">מלך יהודה </w:t>
      </w:r>
      <w:r w:rsidRPr="0073166D">
        <w:rPr>
          <w:rFonts w:hint="cs"/>
          <w:rtl/>
        </w:rPr>
        <w:t>נגד יציאה למלחמה עם ארם באומרו: "</w:t>
      </w:r>
      <w:r w:rsidRPr="0073166D">
        <w:rPr>
          <w:rFonts w:hint="eastAsia"/>
          <w:rtl/>
          <w:lang w:eastAsia="en-US"/>
        </w:rPr>
        <w:t>וַיֹּאמֶר</w:t>
      </w:r>
      <w:r w:rsidRPr="0073166D">
        <w:rPr>
          <w:rtl/>
          <w:lang w:eastAsia="en-US"/>
        </w:rPr>
        <w:t xml:space="preserve"> </w:t>
      </w:r>
      <w:r w:rsidRPr="0073166D">
        <w:rPr>
          <w:rFonts w:hint="eastAsia"/>
          <w:rtl/>
          <w:lang w:eastAsia="en-US"/>
        </w:rPr>
        <w:t>רָאִיתִי</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יִשְׂרָאֵל</w:t>
      </w:r>
      <w:r w:rsidRPr="0073166D">
        <w:rPr>
          <w:rtl/>
          <w:lang w:eastAsia="en-US"/>
        </w:rPr>
        <w:t xml:space="preserve"> </w:t>
      </w:r>
      <w:r w:rsidRPr="0073166D">
        <w:rPr>
          <w:rFonts w:hint="eastAsia"/>
          <w:rtl/>
          <w:lang w:eastAsia="en-US"/>
        </w:rPr>
        <w:t>נְפֹצִים</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הֶהָרִים</w:t>
      </w:r>
      <w:r w:rsidRPr="0073166D">
        <w:rPr>
          <w:rtl/>
          <w:lang w:eastAsia="en-US"/>
        </w:rPr>
        <w:t xml:space="preserve"> </w:t>
      </w:r>
      <w:r w:rsidRPr="0073166D">
        <w:rPr>
          <w:rFonts w:hint="eastAsia"/>
          <w:rtl/>
          <w:lang w:eastAsia="en-US"/>
        </w:rPr>
        <w:t>כַּצֹּאן</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אֵין</w:t>
      </w:r>
      <w:r w:rsidRPr="0073166D">
        <w:rPr>
          <w:rtl/>
          <w:lang w:eastAsia="en-US"/>
        </w:rPr>
        <w:t xml:space="preserve"> </w:t>
      </w:r>
      <w:r w:rsidRPr="0073166D">
        <w:rPr>
          <w:rFonts w:hint="eastAsia"/>
          <w:rtl/>
          <w:lang w:eastAsia="en-US"/>
        </w:rPr>
        <w:t>לָהֶם</w:t>
      </w:r>
      <w:r w:rsidRPr="0073166D">
        <w:rPr>
          <w:rtl/>
          <w:lang w:eastAsia="en-US"/>
        </w:rPr>
        <w:t xml:space="preserve"> </w:t>
      </w:r>
      <w:r w:rsidRPr="0073166D">
        <w:rPr>
          <w:rFonts w:hint="eastAsia"/>
          <w:rtl/>
          <w:lang w:eastAsia="en-US"/>
        </w:rPr>
        <w:t>רֹעֶה</w:t>
      </w:r>
      <w:r w:rsidRPr="0073166D">
        <w:rPr>
          <w:rtl/>
          <w:lang w:eastAsia="en-US"/>
        </w:rPr>
        <w:t xml:space="preserve"> </w:t>
      </w:r>
      <w:r w:rsidRPr="0073166D">
        <w:rPr>
          <w:rFonts w:hint="eastAsia"/>
          <w:rtl/>
          <w:lang w:eastAsia="en-US"/>
        </w:rPr>
        <w:t>וַיֹּאמֶר</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אֲדֹנִים</w:t>
      </w:r>
      <w:r w:rsidRPr="0073166D">
        <w:rPr>
          <w:rtl/>
          <w:lang w:eastAsia="en-US"/>
        </w:rPr>
        <w:t xml:space="preserve"> </w:t>
      </w:r>
      <w:r w:rsidRPr="0073166D">
        <w:rPr>
          <w:rFonts w:hint="eastAsia"/>
          <w:rtl/>
          <w:lang w:eastAsia="en-US"/>
        </w:rPr>
        <w:t>לָאֵלֶּה</w:t>
      </w:r>
      <w:r w:rsidRPr="0073166D">
        <w:rPr>
          <w:rtl/>
          <w:lang w:eastAsia="en-US"/>
        </w:rPr>
        <w:t xml:space="preserve"> </w:t>
      </w:r>
      <w:r w:rsidRPr="0073166D">
        <w:rPr>
          <w:rFonts w:hint="eastAsia"/>
          <w:rtl/>
          <w:lang w:eastAsia="en-US"/>
        </w:rPr>
        <w:t>יָשׁוּבוּ</w:t>
      </w:r>
      <w:r w:rsidRPr="0073166D">
        <w:rPr>
          <w:rtl/>
          <w:lang w:eastAsia="en-US"/>
        </w:rPr>
        <w:t xml:space="preserve"> </w:t>
      </w:r>
      <w:r w:rsidRPr="0073166D">
        <w:rPr>
          <w:rFonts w:hint="eastAsia"/>
          <w:rtl/>
          <w:lang w:eastAsia="en-US"/>
        </w:rPr>
        <w:t>אִישׁ</w:t>
      </w:r>
      <w:r w:rsidRPr="0073166D">
        <w:rPr>
          <w:rtl/>
          <w:lang w:eastAsia="en-US"/>
        </w:rPr>
        <w:t xml:space="preserve"> </w:t>
      </w:r>
      <w:r w:rsidRPr="0073166D">
        <w:rPr>
          <w:rFonts w:hint="eastAsia"/>
          <w:rtl/>
          <w:lang w:eastAsia="en-US"/>
        </w:rPr>
        <w:t>לְבֵיתוֹ</w:t>
      </w:r>
      <w:r w:rsidRPr="0073166D">
        <w:rPr>
          <w:rtl/>
          <w:lang w:eastAsia="en-US"/>
        </w:rPr>
        <w:t xml:space="preserve"> </w:t>
      </w:r>
      <w:r w:rsidRPr="0073166D">
        <w:rPr>
          <w:rFonts w:hint="eastAsia"/>
          <w:rtl/>
          <w:lang w:eastAsia="en-US"/>
        </w:rPr>
        <w:t>בְּשָׁלוֹם</w:t>
      </w:r>
      <w:r w:rsidRPr="0073166D">
        <w:rPr>
          <w:rFonts w:hint="cs"/>
          <w:rtl/>
          <w:lang w:val="he-IL"/>
        </w:rPr>
        <w:t xml:space="preserve"> ". ראה סיפור כל העניין במלכים א פרק כב ודברי הימים ב פרק יח.</w:t>
      </w:r>
      <w:r w:rsidRPr="0073166D">
        <w:rPr>
          <w:rFonts w:hint="cs"/>
          <w:rtl/>
        </w:rPr>
        <w:t xml:space="preserve"> ראה הביטוי "כצאן אשר אין להם רועה" בפרשת פנחס (במדבר כז טז), כאשר משה מבקש שהקב"ה ימנה מנהיג במקומו: "</w:t>
      </w:r>
      <w:r w:rsidRPr="0073166D">
        <w:rPr>
          <w:rFonts w:hint="eastAsia"/>
          <w:rtl/>
          <w:lang w:eastAsia="en-US"/>
        </w:rPr>
        <w:t>יִפְקֹד</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אֱלֹהֵי</w:t>
      </w:r>
      <w:r w:rsidRPr="0073166D">
        <w:rPr>
          <w:rtl/>
          <w:lang w:eastAsia="en-US"/>
        </w:rPr>
        <w:t xml:space="preserve"> </w:t>
      </w:r>
      <w:r w:rsidRPr="0073166D">
        <w:rPr>
          <w:rFonts w:hint="eastAsia"/>
          <w:rtl/>
          <w:lang w:eastAsia="en-US"/>
        </w:rPr>
        <w:t>הָרוּחֹת</w:t>
      </w:r>
      <w:r w:rsidRPr="0073166D">
        <w:rPr>
          <w:rtl/>
          <w:lang w:eastAsia="en-US"/>
        </w:rPr>
        <w:t xml:space="preserve"> </w:t>
      </w:r>
      <w:r w:rsidRPr="0073166D">
        <w:rPr>
          <w:rFonts w:hint="eastAsia"/>
          <w:rtl/>
          <w:lang w:eastAsia="en-US"/>
        </w:rPr>
        <w:t>לְכָל</w:t>
      </w:r>
      <w:r w:rsidRPr="0073166D">
        <w:rPr>
          <w:rtl/>
          <w:lang w:eastAsia="en-US"/>
        </w:rPr>
        <w:t xml:space="preserve"> </w:t>
      </w:r>
      <w:r w:rsidRPr="0073166D">
        <w:rPr>
          <w:rFonts w:hint="eastAsia"/>
          <w:rtl/>
          <w:lang w:eastAsia="en-US"/>
        </w:rPr>
        <w:t>בָּשָׂר</w:t>
      </w:r>
      <w:r w:rsidRPr="0073166D">
        <w:rPr>
          <w:rtl/>
          <w:lang w:eastAsia="en-US"/>
        </w:rPr>
        <w:t xml:space="preserve"> </w:t>
      </w:r>
      <w:r w:rsidRPr="0073166D">
        <w:rPr>
          <w:rFonts w:hint="eastAsia"/>
          <w:rtl/>
          <w:lang w:eastAsia="en-US"/>
        </w:rPr>
        <w:t>אִישׁ</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הָעֵדָה</w:t>
      </w:r>
      <w:r w:rsidRPr="0073166D">
        <w:rPr>
          <w:rFonts w:hint="cs"/>
          <w:rtl/>
          <w:lang w:eastAsia="en-US"/>
        </w:rPr>
        <w:t xml:space="preserve"> ...</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תִהְיֶה</w:t>
      </w:r>
      <w:r w:rsidRPr="0073166D">
        <w:rPr>
          <w:rtl/>
          <w:lang w:eastAsia="en-US"/>
        </w:rPr>
        <w:t xml:space="preserve"> </w:t>
      </w:r>
      <w:r w:rsidRPr="0073166D">
        <w:rPr>
          <w:rFonts w:hint="eastAsia"/>
          <w:rtl/>
          <w:lang w:eastAsia="en-US"/>
        </w:rPr>
        <w:t>עֲדַת</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כַּצֹּאן</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אֵין</w:t>
      </w:r>
      <w:r w:rsidRPr="0073166D">
        <w:rPr>
          <w:rtl/>
          <w:lang w:eastAsia="en-US"/>
        </w:rPr>
        <w:t xml:space="preserve"> </w:t>
      </w:r>
      <w:r w:rsidRPr="0073166D">
        <w:rPr>
          <w:rFonts w:hint="eastAsia"/>
          <w:rtl/>
          <w:lang w:eastAsia="en-US"/>
        </w:rPr>
        <w:t>לָהֶם</w:t>
      </w:r>
      <w:r w:rsidRPr="0073166D">
        <w:rPr>
          <w:rtl/>
          <w:lang w:eastAsia="en-US"/>
        </w:rPr>
        <w:t xml:space="preserve"> </w:t>
      </w:r>
      <w:r w:rsidRPr="0073166D">
        <w:rPr>
          <w:rFonts w:hint="eastAsia"/>
          <w:rtl/>
          <w:lang w:eastAsia="en-US"/>
        </w:rPr>
        <w:t>רֹעֶה</w:t>
      </w:r>
      <w:r w:rsidRPr="0073166D">
        <w:rPr>
          <w:rFonts w:hint="cs"/>
          <w:rtl/>
          <w:lang w:eastAsia="en-US"/>
        </w:rPr>
        <w:t>"</w:t>
      </w:r>
      <w:r w:rsidR="001D6AD2">
        <w:rPr>
          <w:rFonts w:hint="cs"/>
          <w:rtl/>
          <w:lang w:eastAsia="en-US"/>
        </w:rPr>
        <w:t xml:space="preserve"> (ב</w:t>
      </w:r>
      <w:r w:rsidR="008D36EF">
        <w:rPr>
          <w:rFonts w:hint="cs"/>
          <w:rtl/>
          <w:lang w:eastAsia="en-US"/>
        </w:rPr>
        <w:t xml:space="preserve">דברינו </w:t>
      </w:r>
      <w:hyperlink r:id="rId3" w:history="1">
        <w:r w:rsidR="008D36EF" w:rsidRPr="008D36EF">
          <w:rPr>
            <w:rStyle w:val="Hyperlink"/>
            <w:rFonts w:hint="cs"/>
            <w:rtl/>
            <w:lang w:eastAsia="en-US"/>
          </w:rPr>
          <w:t>יפקוד ה' איש על העדה</w:t>
        </w:r>
      </w:hyperlink>
      <w:r w:rsidR="008D36EF">
        <w:rPr>
          <w:rFonts w:hint="cs"/>
          <w:rtl/>
          <w:lang w:eastAsia="en-US"/>
        </w:rPr>
        <w:t xml:space="preserve"> בפרשת פנחס</w:t>
      </w:r>
      <w:r w:rsidR="001D6AD2">
        <w:rPr>
          <w:rFonts w:hint="cs"/>
          <w:rtl/>
          <w:lang w:eastAsia="en-US"/>
        </w:rPr>
        <w:t>)</w:t>
      </w:r>
      <w:r w:rsidR="008D36EF">
        <w:rPr>
          <w:rFonts w:hint="cs"/>
          <w:rtl/>
          <w:lang w:eastAsia="en-US"/>
        </w:rPr>
        <w:t xml:space="preserve">. </w:t>
      </w:r>
      <w:r w:rsidRPr="0073166D">
        <w:rPr>
          <w:rFonts w:hint="cs"/>
          <w:rtl/>
          <w:lang w:eastAsia="en-US"/>
        </w:rPr>
        <w:t>המשותף למשה, אליהו ומיכה הוא אולי לא רק הדיבור והפעולה הקיצונית שנקטו בה, כפי שנראה להלן, אלא אולי גם במצב שהביא לצורך בהקצנה כזו.</w:t>
      </w:r>
      <w:r>
        <w:rPr>
          <w:rFonts w:hint="cs"/>
          <w:rtl/>
        </w:rPr>
        <w:t xml:space="preserve"> עם ישראל נפוץ כצאן אל ההרים</w:t>
      </w:r>
      <w:r w:rsidR="001D6AD2">
        <w:rPr>
          <w:rFonts w:hint="cs"/>
          <w:rtl/>
        </w:rPr>
        <w:t xml:space="preserve"> ויש צורך דחוף לעמוד בפרץ ולגלות מנהיגות</w:t>
      </w:r>
      <w:r>
        <w:rPr>
          <w:rFonts w:hint="cs"/>
          <w:rtl/>
        </w:rPr>
        <w:t>.</w:t>
      </w:r>
      <w:r w:rsidRPr="0073166D">
        <w:rPr>
          <w:rFonts w:hint="cs"/>
          <w:rtl/>
        </w:rPr>
        <w:t xml:space="preserve"> </w:t>
      </w:r>
    </w:p>
  </w:footnote>
  <w:footnote w:id="6">
    <w:p w14:paraId="59C61035" w14:textId="77777777" w:rsidR="002156F9" w:rsidRPr="0073166D" w:rsidRDefault="002156F9" w:rsidP="00056407">
      <w:pPr>
        <w:pStyle w:val="a3"/>
        <w:rPr>
          <w:rFonts w:hint="cs"/>
          <w:rtl/>
        </w:rPr>
      </w:pPr>
      <w:r w:rsidRPr="0073166D">
        <w:rPr>
          <w:rStyle w:val="a5"/>
        </w:rPr>
        <w:footnoteRef/>
      </w:r>
      <w:r w:rsidRPr="0073166D">
        <w:rPr>
          <w:rtl/>
        </w:rPr>
        <w:t xml:space="preserve"> </w:t>
      </w:r>
      <w:r w:rsidRPr="0073166D">
        <w:rPr>
          <w:rFonts w:hint="cs"/>
          <w:rtl/>
        </w:rPr>
        <w:t>שלושה נביאים היו מוכנים לכפור בנבואתם, היינו, להעמיד אותה במבחן: אם לא יקרה כך וכך, נבואתי היא שקר</w:t>
      </w:r>
      <w:r>
        <w:rPr>
          <w:rFonts w:hint="cs"/>
          <w:rtl/>
        </w:rPr>
        <w:t xml:space="preserve"> ו</w:t>
      </w:r>
      <w:r w:rsidRPr="0073166D">
        <w:rPr>
          <w:rFonts w:hint="cs"/>
          <w:rtl/>
        </w:rPr>
        <w:t>אני עצמי אכפור ב</w:t>
      </w:r>
      <w:r>
        <w:rPr>
          <w:rFonts w:hint="cs"/>
          <w:rtl/>
        </w:rPr>
        <w:t>ה</w:t>
      </w:r>
      <w:r w:rsidRPr="0073166D">
        <w:rPr>
          <w:rFonts w:hint="cs"/>
          <w:rtl/>
        </w:rPr>
        <w:t xml:space="preserve">. אבל אם נדקדק נראה שיש הבדלים ביניהם. הקל ביותר הוא מיכיהו אשר אומר: אם אתה המלך יוצא למלחמה בניגוד לנבואתי, ושב ממנה בשלום (מנצח בה), אני מודה שאין נבואתי אמת </w:t>
      </w:r>
      <w:r w:rsidRPr="0073166D">
        <w:rPr>
          <w:rtl/>
        </w:rPr>
        <w:t>–</w:t>
      </w:r>
      <w:r w:rsidRPr="0073166D">
        <w:rPr>
          <w:rFonts w:hint="cs"/>
          <w:rtl/>
        </w:rPr>
        <w:t xml:space="preserve"> לא ה' דבר בי. מיכיהו אינו דורש מהקב"ה לעשות שום מעשה חריג. הוא נותן סימן ומעמיד את נבואתו במבחן</w:t>
      </w:r>
      <w:r>
        <w:rPr>
          <w:rFonts w:hint="cs"/>
          <w:rtl/>
        </w:rPr>
        <w:t>,</w:t>
      </w:r>
      <w:r w:rsidRPr="0073166D">
        <w:rPr>
          <w:rFonts w:hint="cs"/>
          <w:rtl/>
        </w:rPr>
        <w:t xml:space="preserve"> בדיוק כפי שהתורה אומרת בפרשת הנביא, דברים יח. </w:t>
      </w:r>
      <w:r w:rsidR="001D6AD2">
        <w:rPr>
          <w:rFonts w:hint="cs"/>
          <w:rtl/>
        </w:rPr>
        <w:t xml:space="preserve">ראה דברינו </w:t>
      </w:r>
      <w:hyperlink r:id="rId4" w:history="1">
        <w:r w:rsidR="001D6AD2" w:rsidRPr="001D6AD2">
          <w:rPr>
            <w:rStyle w:val="Hyperlink"/>
            <w:rFonts w:hint="cs"/>
            <w:rtl/>
          </w:rPr>
          <w:t>איך נכיר נביא אמת</w:t>
        </w:r>
      </w:hyperlink>
      <w:r w:rsidR="001D6AD2">
        <w:rPr>
          <w:rFonts w:hint="cs"/>
          <w:rtl/>
        </w:rPr>
        <w:t xml:space="preserve"> בפרשת שופטים. </w:t>
      </w:r>
      <w:r w:rsidRPr="0073166D">
        <w:rPr>
          <w:rFonts w:hint="cs"/>
          <w:rtl/>
        </w:rPr>
        <w:t>משה ואליהו, לעומת זאת, דורשים מהקב"ה לשנות סדרי בראשית וטבע. אליהו מעמיד את הקב"ה במבחן. אם לא תענני ולא תוריד אש מן השמים, אתה הוא שתגרום לעם לסוב (לשוב) מאחריך, אתה הוא שאחראי לכך שאי</w:t>
      </w:r>
      <w:r>
        <w:rPr>
          <w:rFonts w:hint="cs"/>
          <w:rtl/>
        </w:rPr>
        <w:t xml:space="preserve">ן הם </w:t>
      </w:r>
      <w:r w:rsidRPr="0073166D">
        <w:rPr>
          <w:rFonts w:hint="cs"/>
          <w:rtl/>
        </w:rPr>
        <w:t>מאמינים בך (ובי) ואני הוא שאומר זאת. ואצל משה</w:t>
      </w:r>
      <w:r w:rsidR="001D6AD2">
        <w:rPr>
          <w:rFonts w:hint="cs"/>
          <w:rtl/>
        </w:rPr>
        <w:t xml:space="preserve"> שקדם לאלינו, דברים דומים</w:t>
      </w:r>
      <w:r w:rsidRPr="0073166D">
        <w:rPr>
          <w:rFonts w:hint="cs"/>
          <w:rtl/>
        </w:rPr>
        <w:t xml:space="preserve">: אם דתן ואבירם (גם קורח?) ימותו מיתה טבעית </w:t>
      </w:r>
      <w:r w:rsidRPr="0073166D">
        <w:rPr>
          <w:rtl/>
        </w:rPr>
        <w:t>–</w:t>
      </w:r>
      <w:r w:rsidRPr="0073166D">
        <w:rPr>
          <w:rFonts w:hint="cs"/>
          <w:rtl/>
        </w:rPr>
        <w:t xml:space="preserve"> לא ה' שלחני והדברים שאמרתי והמעשים שעשיתי היו מלבי (ראה פסוק כח). </w:t>
      </w:r>
    </w:p>
  </w:footnote>
  <w:footnote w:id="7">
    <w:p w14:paraId="1E68A24A" w14:textId="77777777" w:rsidR="0097774C" w:rsidRDefault="0097774C" w:rsidP="0097774C">
      <w:pPr>
        <w:pStyle w:val="a3"/>
        <w:rPr>
          <w:rFonts w:hint="cs"/>
          <w:rtl/>
        </w:rPr>
      </w:pPr>
      <w:r>
        <w:rPr>
          <w:rStyle w:val="a5"/>
        </w:rPr>
        <w:footnoteRef/>
      </w:r>
      <w:r>
        <w:rPr>
          <w:rtl/>
        </w:rPr>
        <w:t xml:space="preserve"> </w:t>
      </w:r>
      <w:r>
        <w:rPr>
          <w:rFonts w:hint="cs"/>
          <w:rtl/>
        </w:rPr>
        <w:t xml:space="preserve">קרבנם. הנסך שהקריבו. ראה </w:t>
      </w:r>
      <w:r>
        <w:rPr>
          <w:rtl/>
        </w:rPr>
        <w:t>דברים לב לח</w:t>
      </w:r>
      <w:r>
        <w:rPr>
          <w:rFonts w:hint="cs"/>
          <w:rtl/>
        </w:rPr>
        <w:t>: "</w:t>
      </w:r>
      <w:r>
        <w:rPr>
          <w:rtl/>
        </w:rPr>
        <w:t>אֲשֶׁר חֵלֶב זְבָחֵימוֹ יֹאכֵלוּ יִשְׁתּוּ יֵין נְסִיכָם</w:t>
      </w:r>
      <w:r>
        <w:rPr>
          <w:rFonts w:hint="cs"/>
          <w:rtl/>
        </w:rPr>
        <w:t xml:space="preserve">" </w:t>
      </w:r>
      <w:r>
        <w:rPr>
          <w:rtl/>
        </w:rPr>
        <w:t>–</w:t>
      </w:r>
      <w:r>
        <w:rPr>
          <w:rFonts w:hint="cs"/>
          <w:rtl/>
        </w:rPr>
        <w:t xml:space="preserve"> היין שהם מנסכים.</w:t>
      </w:r>
    </w:p>
  </w:footnote>
  <w:footnote w:id="8">
    <w:p w14:paraId="2F26ACFA" w14:textId="77777777" w:rsidR="002156F9" w:rsidRPr="0073166D" w:rsidRDefault="002156F9" w:rsidP="007727E5">
      <w:pPr>
        <w:pStyle w:val="a3"/>
        <w:rPr>
          <w:rFonts w:hint="cs"/>
          <w:rtl/>
        </w:rPr>
      </w:pPr>
      <w:r w:rsidRPr="0073166D">
        <w:rPr>
          <w:rStyle w:val="a5"/>
        </w:rPr>
        <w:footnoteRef/>
      </w:r>
      <w:r w:rsidRPr="0073166D">
        <w:rPr>
          <w:rtl/>
        </w:rPr>
        <w:t xml:space="preserve"> </w:t>
      </w:r>
      <w:r w:rsidR="007727E5">
        <w:rPr>
          <w:rFonts w:hint="cs"/>
          <w:rtl/>
        </w:rPr>
        <w:t xml:space="preserve">לא ניכנס </w:t>
      </w:r>
      <w:r w:rsidRPr="0073166D">
        <w:rPr>
          <w:rFonts w:hint="cs"/>
          <w:rtl/>
          <w:lang w:eastAsia="en-US"/>
        </w:rPr>
        <w:t xml:space="preserve">כאן לכל הענין הסבוך של מעשה אליהו בהר הכרמל. </w:t>
      </w:r>
      <w:r w:rsidRPr="0073166D">
        <w:rPr>
          <w:rtl/>
        </w:rPr>
        <w:t xml:space="preserve">במקומות </w:t>
      </w:r>
      <w:r w:rsidRPr="0073166D">
        <w:rPr>
          <w:rFonts w:hint="cs"/>
          <w:rtl/>
        </w:rPr>
        <w:t xml:space="preserve">רבים </w:t>
      </w:r>
      <w:r w:rsidRPr="0073166D">
        <w:rPr>
          <w:rtl/>
        </w:rPr>
        <w:t>מש</w:t>
      </w:r>
      <w:r w:rsidRPr="0073166D">
        <w:rPr>
          <w:rFonts w:hint="cs"/>
          <w:rtl/>
        </w:rPr>
        <w:t>ת</w:t>
      </w:r>
      <w:r w:rsidRPr="0073166D">
        <w:rPr>
          <w:rtl/>
        </w:rPr>
        <w:t>מע שמעשיו של אליהו בהר הכרמל היו חריגים</w:t>
      </w:r>
      <w:r w:rsidRPr="0073166D">
        <w:rPr>
          <w:rFonts w:hint="cs"/>
          <w:rtl/>
        </w:rPr>
        <w:t xml:space="preserve">: </w:t>
      </w:r>
      <w:r w:rsidRPr="0073166D">
        <w:rPr>
          <w:rtl/>
        </w:rPr>
        <w:t>בניית הבמה (</w:t>
      </w:r>
      <w:r w:rsidRPr="0073166D">
        <w:rPr>
          <w:rFonts w:hint="cs"/>
          <w:rtl/>
        </w:rPr>
        <w:t>איסור עבודה בבמה בזמן ש</w:t>
      </w:r>
      <w:r w:rsidRPr="0073166D">
        <w:rPr>
          <w:rtl/>
        </w:rPr>
        <w:t>בית המקדש קיים</w:t>
      </w:r>
      <w:r w:rsidRPr="0073166D">
        <w:rPr>
          <w:rFonts w:hint="cs"/>
          <w:rtl/>
        </w:rPr>
        <w:t xml:space="preserve">, ויקרא רבה כב ט, במדבר רבה יד א), </w:t>
      </w:r>
      <w:r>
        <w:rPr>
          <w:rFonts w:hint="cs"/>
          <w:rtl/>
        </w:rPr>
        <w:t>ה</w:t>
      </w:r>
      <w:r w:rsidRPr="0073166D">
        <w:rPr>
          <w:rFonts w:hint="cs"/>
          <w:rtl/>
        </w:rPr>
        <w:t>דברים שהטיח כלפי מעלה (ברכות לא ע"ב)</w:t>
      </w:r>
      <w:r>
        <w:rPr>
          <w:rFonts w:hint="cs"/>
          <w:rtl/>
        </w:rPr>
        <w:t xml:space="preserve">, "כפייתו" את </w:t>
      </w:r>
      <w:r w:rsidRPr="0073166D">
        <w:rPr>
          <w:rtl/>
        </w:rPr>
        <w:t>הקב"ה להוריד אש מן השמים (ברכות ו ע"ב</w:t>
      </w:r>
      <w:r w:rsidRPr="0073166D">
        <w:rPr>
          <w:rFonts w:hint="cs"/>
          <w:rtl/>
        </w:rPr>
        <w:t>)</w:t>
      </w:r>
      <w:r w:rsidRPr="0073166D">
        <w:rPr>
          <w:rFonts w:hint="cs"/>
          <w:rtl/>
          <w:lang w:eastAsia="en-US"/>
        </w:rPr>
        <w:t xml:space="preserve"> ועוד. </w:t>
      </w:r>
      <w:r w:rsidR="00865062">
        <w:rPr>
          <w:rFonts w:hint="cs"/>
          <w:rtl/>
          <w:lang w:eastAsia="en-US"/>
        </w:rPr>
        <w:t xml:space="preserve">ראה דברינו </w:t>
      </w:r>
      <w:hyperlink r:id="rId5" w:history="1">
        <w:r w:rsidR="00865062" w:rsidRPr="00865062">
          <w:rPr>
            <w:rStyle w:val="Hyperlink"/>
            <w:rFonts w:hint="cs"/>
            <w:rtl/>
            <w:lang w:eastAsia="en-US"/>
          </w:rPr>
          <w:t>אליהו בהר הכרמל</w:t>
        </w:r>
      </w:hyperlink>
      <w:r w:rsidR="00865062">
        <w:rPr>
          <w:rFonts w:hint="cs"/>
          <w:rtl/>
          <w:lang w:eastAsia="en-US"/>
        </w:rPr>
        <w:t xml:space="preserve"> בפרשת כי תשא. </w:t>
      </w:r>
      <w:r w:rsidRPr="0073166D">
        <w:rPr>
          <w:rFonts w:hint="cs"/>
          <w:rtl/>
          <w:lang w:eastAsia="en-US"/>
        </w:rPr>
        <w:t>אבל אם הפרדנו מקודם את מיכיהו ממשה ואליהו, אולי אפשר ללכת עוד צעד ולהפריד את אליהו ממשה. נכון שאליהו עושה מעשה שהוא, לכאורה, איסור תורה</w:t>
      </w:r>
      <w:r w:rsidRPr="0073166D">
        <w:rPr>
          <w:rFonts w:hint="cs"/>
          <w:rtl/>
        </w:rPr>
        <w:t xml:space="preserve"> (רמב"ם הלכות ממרים פרק ב הלכה ט</w:t>
      </w:r>
      <w:r w:rsidR="00081E7B">
        <w:rPr>
          <w:rFonts w:hint="cs"/>
          <w:rtl/>
        </w:rPr>
        <w:t xml:space="preserve">, דברינו </w:t>
      </w:r>
      <w:hyperlink r:id="rId6" w:history="1">
        <w:r w:rsidR="00081E7B" w:rsidRPr="00CE5A2E">
          <w:rPr>
            <w:rStyle w:val="Hyperlink"/>
            <w:rFonts w:hint="cs"/>
            <w:rtl/>
          </w:rPr>
          <w:t>עת לעשות לה' הפרו תורתך</w:t>
        </w:r>
      </w:hyperlink>
      <w:r w:rsidR="00081E7B">
        <w:rPr>
          <w:rFonts w:hint="cs"/>
          <w:rtl/>
        </w:rPr>
        <w:t xml:space="preserve"> במגילת רות</w:t>
      </w:r>
      <w:r w:rsidRPr="0073166D">
        <w:rPr>
          <w:rtl/>
        </w:rPr>
        <w:t>)</w:t>
      </w:r>
      <w:r w:rsidRPr="0073166D">
        <w:rPr>
          <w:rFonts w:hint="cs"/>
          <w:rtl/>
        </w:rPr>
        <w:t xml:space="preserve">, </w:t>
      </w:r>
      <w:r w:rsidRPr="0073166D">
        <w:rPr>
          <w:rFonts w:hint="cs"/>
          <w:rtl/>
          <w:lang w:eastAsia="en-US"/>
        </w:rPr>
        <w:t>אבל אין להתעלם מכך שהוא עושה זאת למטרה ראויה. הוא מנסה להחזיר את העם בתשובה</w:t>
      </w:r>
      <w:r w:rsidR="007727E5">
        <w:rPr>
          <w:rFonts w:hint="cs"/>
          <w:rtl/>
          <w:lang w:eastAsia="en-US"/>
        </w:rPr>
        <w:t>, להילחם בבעל</w:t>
      </w:r>
      <w:r w:rsidRPr="0073166D">
        <w:rPr>
          <w:rFonts w:hint="cs"/>
          <w:rtl/>
          <w:lang w:eastAsia="en-US"/>
        </w:rPr>
        <w:t xml:space="preserve"> ולרפא את מזבח ה' ההרוס. ראה רש"י שם: "</w:t>
      </w:r>
      <w:r w:rsidRPr="0073166D">
        <w:rPr>
          <w:rFonts w:hint="eastAsia"/>
          <w:rtl/>
        </w:rPr>
        <w:t>ואתה</w:t>
      </w:r>
      <w:r w:rsidRPr="0073166D">
        <w:rPr>
          <w:rtl/>
        </w:rPr>
        <w:t xml:space="preserve"> </w:t>
      </w:r>
      <w:r w:rsidRPr="0073166D">
        <w:rPr>
          <w:rFonts w:hint="eastAsia"/>
          <w:rtl/>
        </w:rPr>
        <w:t>הסבות</w:t>
      </w:r>
      <w:r w:rsidRPr="0073166D">
        <w:rPr>
          <w:rtl/>
        </w:rPr>
        <w:t xml:space="preserve"> </w:t>
      </w:r>
      <w:r w:rsidRPr="0073166D">
        <w:rPr>
          <w:rFonts w:hint="eastAsia"/>
          <w:rtl/>
        </w:rPr>
        <w:t>את</w:t>
      </w:r>
      <w:r w:rsidRPr="0073166D">
        <w:rPr>
          <w:rtl/>
        </w:rPr>
        <w:t xml:space="preserve"> </w:t>
      </w:r>
      <w:r w:rsidRPr="0073166D">
        <w:rPr>
          <w:rFonts w:hint="eastAsia"/>
          <w:rtl/>
        </w:rPr>
        <w:t>לבם</w:t>
      </w:r>
      <w:r w:rsidRPr="0073166D">
        <w:rPr>
          <w:rtl/>
        </w:rPr>
        <w:t xml:space="preserve"> -</w:t>
      </w:r>
      <w:r w:rsidRPr="0073166D">
        <w:rPr>
          <w:rtl/>
          <w:lang w:eastAsia="en-US"/>
        </w:rPr>
        <w:t xml:space="preserve"> </w:t>
      </w:r>
      <w:r w:rsidRPr="0073166D">
        <w:rPr>
          <w:rFonts w:hint="eastAsia"/>
          <w:rtl/>
          <w:lang w:eastAsia="en-US"/>
        </w:rPr>
        <w:t>נתת</w:t>
      </w:r>
      <w:r w:rsidRPr="0073166D">
        <w:rPr>
          <w:rtl/>
          <w:lang w:eastAsia="en-US"/>
        </w:rPr>
        <w:t xml:space="preserve"> </w:t>
      </w:r>
      <w:r w:rsidRPr="0073166D">
        <w:rPr>
          <w:rFonts w:hint="eastAsia"/>
          <w:rtl/>
          <w:lang w:eastAsia="en-US"/>
        </w:rPr>
        <w:t>להם</w:t>
      </w:r>
      <w:r w:rsidRPr="0073166D">
        <w:rPr>
          <w:rtl/>
          <w:lang w:eastAsia="en-US"/>
        </w:rPr>
        <w:t xml:space="preserve"> </w:t>
      </w:r>
      <w:r w:rsidRPr="0073166D">
        <w:rPr>
          <w:rFonts w:hint="eastAsia"/>
          <w:rtl/>
          <w:lang w:eastAsia="en-US"/>
        </w:rPr>
        <w:t>מקום</w:t>
      </w:r>
      <w:r w:rsidRPr="0073166D">
        <w:rPr>
          <w:rtl/>
          <w:lang w:eastAsia="en-US"/>
        </w:rPr>
        <w:t xml:space="preserve"> </w:t>
      </w:r>
      <w:r w:rsidRPr="0073166D">
        <w:rPr>
          <w:rFonts w:hint="eastAsia"/>
          <w:rtl/>
          <w:lang w:eastAsia="en-US"/>
        </w:rPr>
        <w:t>לסור</w:t>
      </w:r>
      <w:r w:rsidRPr="0073166D">
        <w:rPr>
          <w:rtl/>
          <w:lang w:eastAsia="en-US"/>
        </w:rPr>
        <w:t xml:space="preserve"> </w:t>
      </w:r>
      <w:r w:rsidRPr="0073166D">
        <w:rPr>
          <w:rFonts w:hint="eastAsia"/>
          <w:rtl/>
          <w:lang w:eastAsia="en-US"/>
        </w:rPr>
        <w:t>מאחריך</w:t>
      </w:r>
      <w:r w:rsidRPr="0073166D">
        <w:rPr>
          <w:rtl/>
          <w:lang w:eastAsia="en-US"/>
        </w:rPr>
        <w:t xml:space="preserve"> </w:t>
      </w:r>
      <w:r w:rsidRPr="0073166D">
        <w:rPr>
          <w:rFonts w:hint="eastAsia"/>
          <w:rtl/>
          <w:lang w:eastAsia="en-US"/>
        </w:rPr>
        <w:t>ובידך</w:t>
      </w:r>
      <w:r w:rsidRPr="0073166D">
        <w:rPr>
          <w:rtl/>
          <w:lang w:eastAsia="en-US"/>
        </w:rPr>
        <w:t xml:space="preserve"> </w:t>
      </w:r>
      <w:r w:rsidRPr="0073166D">
        <w:rPr>
          <w:rFonts w:hint="eastAsia"/>
          <w:rtl/>
          <w:lang w:eastAsia="en-US"/>
        </w:rPr>
        <w:t>הי</w:t>
      </w:r>
      <w:r w:rsidRPr="0073166D">
        <w:rPr>
          <w:rFonts w:hint="cs"/>
          <w:rtl/>
          <w:lang w:eastAsia="en-US"/>
        </w:rPr>
        <w:t>ה</w:t>
      </w:r>
      <w:r w:rsidRPr="0073166D">
        <w:rPr>
          <w:rtl/>
          <w:lang w:eastAsia="en-US"/>
        </w:rPr>
        <w:t xml:space="preserve"> </w:t>
      </w:r>
      <w:r w:rsidRPr="0073166D">
        <w:rPr>
          <w:rFonts w:hint="eastAsia"/>
          <w:rtl/>
          <w:lang w:eastAsia="en-US"/>
        </w:rPr>
        <w:t>להכין</w:t>
      </w:r>
      <w:r w:rsidRPr="0073166D">
        <w:rPr>
          <w:rtl/>
          <w:lang w:eastAsia="en-US"/>
        </w:rPr>
        <w:t xml:space="preserve"> </w:t>
      </w:r>
      <w:r w:rsidRPr="0073166D">
        <w:rPr>
          <w:rFonts w:hint="eastAsia"/>
          <w:rtl/>
          <w:lang w:eastAsia="en-US"/>
        </w:rPr>
        <w:t>לבבם</w:t>
      </w:r>
      <w:r w:rsidRPr="0073166D">
        <w:rPr>
          <w:rtl/>
          <w:lang w:eastAsia="en-US"/>
        </w:rPr>
        <w:t xml:space="preserve"> </w:t>
      </w:r>
      <w:r w:rsidRPr="0073166D">
        <w:rPr>
          <w:rFonts w:hint="eastAsia"/>
          <w:rtl/>
          <w:lang w:eastAsia="en-US"/>
        </w:rPr>
        <w:t>אליך</w:t>
      </w:r>
      <w:r w:rsidRPr="0073166D">
        <w:rPr>
          <w:rFonts w:hint="cs"/>
          <w:rtl/>
          <w:lang w:eastAsia="en-US"/>
        </w:rPr>
        <w:t>". ואילו משה מבקש לברוא בריאה חדשה אשר תבלע את קורח, דתן ואבירם וכל אשר להם. לא אש מלמעלה שאולי תדליק ניצוץ למטה</w:t>
      </w:r>
      <w:r w:rsidR="00CE5A2E">
        <w:rPr>
          <w:rFonts w:hint="cs"/>
          <w:rtl/>
          <w:lang w:eastAsia="en-US"/>
        </w:rPr>
        <w:t xml:space="preserve"> ות</w:t>
      </w:r>
      <w:r w:rsidR="007727E5">
        <w:rPr>
          <w:rFonts w:hint="cs"/>
          <w:rtl/>
          <w:lang w:eastAsia="en-US"/>
        </w:rPr>
        <w:t xml:space="preserve">ביא </w:t>
      </w:r>
      <w:r w:rsidR="00CE5A2E">
        <w:rPr>
          <w:rFonts w:hint="cs"/>
          <w:rtl/>
          <w:lang w:eastAsia="en-US"/>
        </w:rPr>
        <w:t>לתיקון</w:t>
      </w:r>
      <w:r w:rsidRPr="0073166D">
        <w:rPr>
          <w:rFonts w:hint="cs"/>
          <w:rtl/>
          <w:lang w:eastAsia="en-US"/>
        </w:rPr>
        <w:t xml:space="preserve">, אלא ארץ שפוערת את פיה מלמטה ובולעת אדם, בהמה ורכוש רב. עונש לרשעים ולא החזרתם בתשובה. </w:t>
      </w:r>
      <w:r w:rsidRPr="0073166D">
        <w:rPr>
          <w:rtl/>
          <w:lang w:eastAsia="en-US"/>
        </w:rPr>
        <w:t xml:space="preserve"> </w:t>
      </w:r>
    </w:p>
  </w:footnote>
  <w:footnote w:id="9">
    <w:p w14:paraId="79C6C038" w14:textId="77777777" w:rsidR="002156F9" w:rsidRPr="0073166D" w:rsidRDefault="002156F9" w:rsidP="00ED7B6C">
      <w:pPr>
        <w:pStyle w:val="a3"/>
        <w:rPr>
          <w:rFonts w:hint="cs"/>
        </w:rPr>
      </w:pPr>
      <w:r w:rsidRPr="0073166D">
        <w:rPr>
          <w:rStyle w:val="a5"/>
        </w:rPr>
        <w:footnoteRef/>
      </w:r>
      <w:r w:rsidRPr="0073166D">
        <w:rPr>
          <w:rtl/>
        </w:rPr>
        <w:t xml:space="preserve"> </w:t>
      </w:r>
      <w:r w:rsidRPr="0073166D">
        <w:rPr>
          <w:rFonts w:hint="cs"/>
          <w:rtl/>
        </w:rPr>
        <w:t>הוכחות המעידות על תומתה וצניעותה של הבת. ראה דברים כב יז</w:t>
      </w:r>
      <w:r w:rsidRPr="0073166D">
        <w:rPr>
          <w:rFonts w:hint="cs"/>
          <w:rtl/>
          <w:lang w:eastAsia="en-US"/>
        </w:rPr>
        <w:t xml:space="preserve">: "... </w:t>
      </w:r>
      <w:r w:rsidRPr="0073166D">
        <w:rPr>
          <w:rFonts w:hint="eastAsia"/>
          <w:rtl/>
          <w:lang w:eastAsia="en-US"/>
        </w:rPr>
        <w:t>וּפָרְשׂוּ</w:t>
      </w:r>
      <w:r w:rsidRPr="0073166D">
        <w:rPr>
          <w:rtl/>
          <w:lang w:eastAsia="en-US"/>
        </w:rPr>
        <w:t xml:space="preserve"> </w:t>
      </w:r>
      <w:r w:rsidRPr="0073166D">
        <w:rPr>
          <w:rFonts w:hint="eastAsia"/>
          <w:rtl/>
          <w:lang w:eastAsia="en-US"/>
        </w:rPr>
        <w:t>הַשִּׂמְלָה</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זִקְנֵי</w:t>
      </w:r>
      <w:r w:rsidRPr="0073166D">
        <w:rPr>
          <w:rtl/>
          <w:lang w:eastAsia="en-US"/>
        </w:rPr>
        <w:t xml:space="preserve"> </w:t>
      </w:r>
      <w:r w:rsidRPr="0073166D">
        <w:rPr>
          <w:rFonts w:hint="eastAsia"/>
          <w:rtl/>
          <w:lang w:eastAsia="en-US"/>
        </w:rPr>
        <w:t>הָעִיר</w:t>
      </w:r>
      <w:r w:rsidRPr="0073166D">
        <w:rPr>
          <w:rFonts w:hint="cs"/>
          <w:rtl/>
          <w:lang w:eastAsia="en-US"/>
        </w:rPr>
        <w:t>".</w:t>
      </w:r>
    </w:p>
  </w:footnote>
  <w:footnote w:id="10">
    <w:p w14:paraId="58C91689" w14:textId="77777777" w:rsidR="002156F9" w:rsidRPr="0073166D" w:rsidRDefault="002156F9" w:rsidP="00ED7B6C">
      <w:pPr>
        <w:pStyle w:val="a3"/>
        <w:rPr>
          <w:rFonts w:hint="cs"/>
          <w:rtl/>
        </w:rPr>
      </w:pPr>
      <w:r w:rsidRPr="0073166D">
        <w:rPr>
          <w:rStyle w:val="a5"/>
        </w:rPr>
        <w:footnoteRef/>
      </w:r>
      <w:r w:rsidRPr="0073166D">
        <w:rPr>
          <w:rtl/>
        </w:rPr>
        <w:t xml:space="preserve"> </w:t>
      </w:r>
      <w:r w:rsidRPr="0073166D">
        <w:rPr>
          <w:rFonts w:hint="cs"/>
          <w:rtl/>
        </w:rPr>
        <w:t xml:space="preserve">בכבודך, כבוד המלך </w:t>
      </w:r>
      <w:r w:rsidRPr="0073166D">
        <w:t>(beneficium)</w:t>
      </w:r>
      <w:r w:rsidRPr="0073166D">
        <w:rPr>
          <w:rFonts w:hint="cs"/>
          <w:rtl/>
        </w:rPr>
        <w:t>.</w:t>
      </w:r>
    </w:p>
  </w:footnote>
  <w:footnote w:id="11">
    <w:p w14:paraId="357258B7" w14:textId="77777777" w:rsidR="002156F9" w:rsidRPr="0073166D" w:rsidRDefault="002156F9" w:rsidP="00B71441">
      <w:pPr>
        <w:pStyle w:val="a3"/>
        <w:rPr>
          <w:rFonts w:hint="cs"/>
          <w:rtl/>
        </w:rPr>
      </w:pPr>
      <w:r w:rsidRPr="0073166D">
        <w:rPr>
          <w:rStyle w:val="a5"/>
        </w:rPr>
        <w:footnoteRef/>
      </w:r>
      <w:r w:rsidRPr="0073166D">
        <w:rPr>
          <w:rtl/>
        </w:rPr>
        <w:t xml:space="preserve"> </w:t>
      </w:r>
      <w:r w:rsidRPr="0073166D">
        <w:rPr>
          <w:rFonts w:hint="cs"/>
          <w:rtl/>
        </w:rPr>
        <w:t>ראה נדרים לט ע"ב שהפסוק שלנו משמש מקור למצוות ביקור חולים</w:t>
      </w:r>
      <w:r w:rsidRPr="0073166D">
        <w:rPr>
          <w:rFonts w:hint="cs"/>
          <w:rtl/>
          <w:lang w:eastAsia="en-US"/>
        </w:rPr>
        <w:t>: "</w:t>
      </w:r>
      <w:r w:rsidRPr="0073166D">
        <w:rPr>
          <w:rFonts w:hint="eastAsia"/>
          <w:rtl/>
          <w:lang w:eastAsia="en-US"/>
        </w:rPr>
        <w:t>אמר</w:t>
      </w:r>
      <w:r w:rsidRPr="0073166D">
        <w:rPr>
          <w:rtl/>
          <w:lang w:eastAsia="en-US"/>
        </w:rPr>
        <w:t xml:space="preserve"> </w:t>
      </w:r>
      <w:r w:rsidRPr="0073166D">
        <w:rPr>
          <w:rFonts w:hint="eastAsia"/>
          <w:rtl/>
          <w:lang w:eastAsia="en-US"/>
        </w:rPr>
        <w:t>ריש</w:t>
      </w:r>
      <w:r w:rsidRPr="0073166D">
        <w:rPr>
          <w:rtl/>
          <w:lang w:eastAsia="en-US"/>
        </w:rPr>
        <w:t xml:space="preserve"> </w:t>
      </w:r>
      <w:r w:rsidRPr="0073166D">
        <w:rPr>
          <w:rFonts w:hint="eastAsia"/>
          <w:rtl/>
          <w:lang w:eastAsia="en-US"/>
        </w:rPr>
        <w:t>לקיש</w:t>
      </w:r>
      <w:r w:rsidRPr="0073166D">
        <w:rPr>
          <w:rtl/>
          <w:lang w:eastAsia="en-US"/>
        </w:rPr>
        <w:t xml:space="preserve">: </w:t>
      </w:r>
      <w:r w:rsidRPr="0073166D">
        <w:rPr>
          <w:rFonts w:hint="eastAsia"/>
          <w:rtl/>
          <w:lang w:eastAsia="en-US"/>
        </w:rPr>
        <w:t>רמז</w:t>
      </w:r>
      <w:r w:rsidRPr="0073166D">
        <w:rPr>
          <w:rtl/>
          <w:lang w:eastAsia="en-US"/>
        </w:rPr>
        <w:t xml:space="preserve"> </w:t>
      </w:r>
      <w:r w:rsidRPr="0073166D">
        <w:rPr>
          <w:rFonts w:hint="eastAsia"/>
          <w:rtl/>
          <w:lang w:eastAsia="en-US"/>
        </w:rPr>
        <w:t>לביקור</w:t>
      </w:r>
      <w:r w:rsidRPr="0073166D">
        <w:rPr>
          <w:rtl/>
          <w:lang w:eastAsia="en-US"/>
        </w:rPr>
        <w:t xml:space="preserve"> </w:t>
      </w:r>
      <w:r w:rsidRPr="0073166D">
        <w:rPr>
          <w:rFonts w:hint="eastAsia"/>
          <w:rtl/>
          <w:lang w:eastAsia="en-US"/>
        </w:rPr>
        <w:t>חולין</w:t>
      </w:r>
      <w:r w:rsidRPr="0073166D">
        <w:rPr>
          <w:rtl/>
          <w:lang w:eastAsia="en-US"/>
        </w:rPr>
        <w:t xml:space="preserve"> </w:t>
      </w:r>
      <w:r w:rsidRPr="0073166D">
        <w:rPr>
          <w:rFonts w:hint="eastAsia"/>
          <w:rtl/>
          <w:lang w:eastAsia="en-US"/>
        </w:rPr>
        <w:t>מן</w:t>
      </w:r>
      <w:r w:rsidRPr="0073166D">
        <w:rPr>
          <w:rtl/>
          <w:lang w:eastAsia="en-US"/>
        </w:rPr>
        <w:t xml:space="preserve"> </w:t>
      </w:r>
      <w:r w:rsidRPr="0073166D">
        <w:rPr>
          <w:rFonts w:hint="eastAsia"/>
          <w:rtl/>
          <w:lang w:eastAsia="en-US"/>
        </w:rPr>
        <w:t>התורה</w:t>
      </w:r>
      <w:r w:rsidRPr="0073166D">
        <w:rPr>
          <w:rtl/>
          <w:lang w:eastAsia="en-US"/>
        </w:rPr>
        <w:t xml:space="preserve"> </w:t>
      </w:r>
      <w:r w:rsidRPr="0073166D">
        <w:rPr>
          <w:rFonts w:hint="eastAsia"/>
          <w:rtl/>
          <w:lang w:eastAsia="en-US"/>
        </w:rPr>
        <w:t>מנין</w:t>
      </w:r>
      <w:r w:rsidRPr="0073166D">
        <w:rPr>
          <w:rtl/>
          <w:lang w:eastAsia="en-US"/>
        </w:rPr>
        <w:t xml:space="preserve">? </w:t>
      </w:r>
      <w:r w:rsidRPr="0073166D">
        <w:rPr>
          <w:rFonts w:hint="eastAsia"/>
          <w:rtl/>
          <w:lang w:eastAsia="en-US"/>
        </w:rPr>
        <w:t>שנאמר</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ימותון</w:t>
      </w:r>
      <w:r w:rsidRPr="0073166D">
        <w:rPr>
          <w:rtl/>
          <w:lang w:eastAsia="en-US"/>
        </w:rPr>
        <w:t xml:space="preserve"> </w:t>
      </w:r>
      <w:r w:rsidRPr="0073166D">
        <w:rPr>
          <w:rFonts w:hint="eastAsia"/>
          <w:rtl/>
          <w:lang w:eastAsia="en-US"/>
        </w:rPr>
        <w:t>אלה</w:t>
      </w:r>
      <w:r w:rsidRPr="0073166D">
        <w:rPr>
          <w:rtl/>
          <w:lang w:eastAsia="en-US"/>
        </w:rPr>
        <w:t xml:space="preserve"> </w:t>
      </w:r>
      <w:r w:rsidRPr="0073166D">
        <w:rPr>
          <w:rFonts w:hint="eastAsia"/>
          <w:rtl/>
          <w:lang w:eastAsia="en-US"/>
        </w:rPr>
        <w:t>ופקודת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אדם</w:t>
      </w:r>
      <w:r w:rsidRPr="0073166D">
        <w:rPr>
          <w:rtl/>
          <w:lang w:eastAsia="en-US"/>
        </w:rPr>
        <w:t xml:space="preserve"> </w:t>
      </w:r>
      <w:r w:rsidRPr="0073166D">
        <w:rPr>
          <w:rFonts w:hint="eastAsia"/>
          <w:rtl/>
          <w:lang w:eastAsia="en-US"/>
        </w:rPr>
        <w:t>וגו</w:t>
      </w:r>
      <w:r w:rsidRPr="0073166D">
        <w:rPr>
          <w:rtl/>
          <w:lang w:eastAsia="en-US"/>
        </w:rPr>
        <w:t>'</w:t>
      </w:r>
      <w:r w:rsidRPr="0073166D">
        <w:rPr>
          <w:rFonts w:hint="cs"/>
          <w:rtl/>
          <w:lang w:eastAsia="en-US"/>
        </w:rPr>
        <w:t xml:space="preserve"> " </w:t>
      </w:r>
      <w:r w:rsidRPr="0073166D">
        <w:rPr>
          <w:rFonts w:hint="cs"/>
          <w:rtl/>
        </w:rPr>
        <w:t>(הוא דורש: "ופקודת כל האדם ייפקד עליהם" שבני אדם פוקדים ומבקרים אותם והם מתים מוות טבעי כמות כל האדם). אולי גם זה מורה על כוחו של המדרש והדרשן, להוציא מהסיפור הקשה שלנו המכיל מחלוקת, גידופים, שריפה, קבורה חיים באדמה, השבעת משה את הקב"ה וכו', את המצווה וגמילות החסדים של ביקור חולים וסיעודם (מקור ידוע אחר הוא, כמובן, ביקור המלאכים אצל אברהם בראשית פרשת וירא). ראה בהמשך הגמרא שם: "מעשה בתלמיד אחד מתלמידי ר' עקיבא שחלה. לא נכנסו חכמים לבקרו. ונכנס ר' עקיבא לבקרו. ובשביל שכ</w:t>
      </w:r>
      <w:r w:rsidRPr="0073166D">
        <w:rPr>
          <w:rFonts w:hint="eastAsia"/>
          <w:rtl/>
        </w:rPr>
        <w:t>ִּ</w:t>
      </w:r>
      <w:r w:rsidRPr="0073166D">
        <w:rPr>
          <w:rFonts w:hint="cs"/>
          <w:rtl/>
        </w:rPr>
        <w:t>יב</w:t>
      </w:r>
      <w:r w:rsidRPr="0073166D">
        <w:rPr>
          <w:rFonts w:hint="eastAsia"/>
          <w:rtl/>
        </w:rPr>
        <w:t>ְּ</w:t>
      </w:r>
      <w:r w:rsidRPr="0073166D">
        <w:rPr>
          <w:rFonts w:hint="cs"/>
          <w:rtl/>
        </w:rPr>
        <w:t>דו</w:t>
      </w:r>
      <w:r w:rsidRPr="0073166D">
        <w:rPr>
          <w:rFonts w:hint="eastAsia"/>
          <w:rtl/>
        </w:rPr>
        <w:t>ּ</w:t>
      </w:r>
      <w:r w:rsidRPr="0073166D">
        <w:rPr>
          <w:rFonts w:hint="cs"/>
          <w:rtl/>
        </w:rPr>
        <w:t xml:space="preserve"> ור</w:t>
      </w:r>
      <w:r w:rsidRPr="0073166D">
        <w:rPr>
          <w:rFonts w:hint="eastAsia"/>
          <w:rtl/>
        </w:rPr>
        <w:t>ִ</w:t>
      </w:r>
      <w:r w:rsidRPr="0073166D">
        <w:rPr>
          <w:rFonts w:hint="cs"/>
          <w:rtl/>
        </w:rPr>
        <w:t>יב</w:t>
      </w:r>
      <w:r w:rsidRPr="0073166D">
        <w:rPr>
          <w:rFonts w:hint="eastAsia"/>
          <w:rtl/>
        </w:rPr>
        <w:t>ְּ</w:t>
      </w:r>
      <w:r w:rsidRPr="0073166D">
        <w:rPr>
          <w:rFonts w:hint="cs"/>
          <w:rtl/>
        </w:rPr>
        <w:t>צו</w:t>
      </w:r>
      <w:r w:rsidRPr="0073166D">
        <w:rPr>
          <w:rFonts w:hint="eastAsia"/>
          <w:rtl/>
        </w:rPr>
        <w:t>ּ</w:t>
      </w:r>
      <w:r w:rsidRPr="0073166D">
        <w:rPr>
          <w:rFonts w:hint="cs"/>
          <w:rtl/>
        </w:rPr>
        <w:t xml:space="preserve"> לפניו </w:t>
      </w:r>
      <w:r w:rsidRPr="0073166D">
        <w:rPr>
          <w:rtl/>
        </w:rPr>
        <w:t>–</w:t>
      </w:r>
      <w:r w:rsidRPr="0073166D">
        <w:rPr>
          <w:rFonts w:hint="cs"/>
          <w:rtl/>
        </w:rPr>
        <w:t xml:space="preserve"> חיה. אמר לו: רבי, החייתני. יצא ר' עקיבא ודרש: כל מי שאין מבקר חולים </w:t>
      </w:r>
      <w:r w:rsidRPr="0073166D">
        <w:rPr>
          <w:rtl/>
        </w:rPr>
        <w:t>–</w:t>
      </w:r>
      <w:r w:rsidRPr="0073166D">
        <w:rPr>
          <w:rFonts w:hint="cs"/>
          <w:rtl/>
        </w:rPr>
        <w:t xml:space="preserve"> כאילו שופך דמים". מהסיפור משתמע שאנשים היו שוכבים חולים </w:t>
      </w:r>
      <w:r>
        <w:rPr>
          <w:rFonts w:hint="cs"/>
          <w:rtl/>
        </w:rPr>
        <w:t xml:space="preserve">בבתיהם </w:t>
      </w:r>
      <w:r w:rsidRPr="0073166D">
        <w:rPr>
          <w:rFonts w:hint="cs"/>
          <w:rtl/>
        </w:rPr>
        <w:t xml:space="preserve">ואף אחד לא דאג לניקיון והיגיינה של הבית ולאוכל לחולה. </w:t>
      </w:r>
      <w:r>
        <w:rPr>
          <w:rFonts w:hint="cs"/>
          <w:rtl/>
        </w:rPr>
        <w:t>אולי אנשים פשוט פחדו להתקרב אליהם.</w:t>
      </w:r>
      <w:r w:rsidR="007D7FB6">
        <w:rPr>
          <w:rFonts w:hint="cs"/>
          <w:rtl/>
        </w:rPr>
        <w:t xml:space="preserve"> ו</w:t>
      </w:r>
      <w:r w:rsidR="00B71441">
        <w:rPr>
          <w:rFonts w:hint="cs"/>
          <w:rtl/>
        </w:rPr>
        <w:t xml:space="preserve">כבר </w:t>
      </w:r>
      <w:r w:rsidR="007D7FB6">
        <w:rPr>
          <w:rFonts w:hint="cs"/>
          <w:rtl/>
        </w:rPr>
        <w:t xml:space="preserve">הרחבנו בכל זאת בדברינו </w:t>
      </w:r>
      <w:hyperlink r:id="rId7" w:history="1">
        <w:r w:rsidR="007D7FB6" w:rsidRPr="007D7FB6">
          <w:rPr>
            <w:rStyle w:val="Hyperlink"/>
            <w:rFonts w:hint="cs"/>
            <w:rtl/>
          </w:rPr>
          <w:t>מצוות ביקור חולים</w:t>
        </w:r>
      </w:hyperlink>
      <w:r w:rsidR="007D7FB6">
        <w:rPr>
          <w:rFonts w:hint="cs"/>
          <w:rtl/>
        </w:rPr>
        <w:t xml:space="preserve"> בפרשת וירא.</w:t>
      </w:r>
      <w:r w:rsidRPr="0073166D">
        <w:rPr>
          <w:rFonts w:hint="cs"/>
          <w:rtl/>
        </w:rPr>
        <w:t xml:space="preserve"> </w:t>
      </w:r>
    </w:p>
  </w:footnote>
  <w:footnote w:id="12">
    <w:p w14:paraId="7EC2413D" w14:textId="77777777" w:rsidR="002156F9" w:rsidRPr="0073166D" w:rsidRDefault="002156F9" w:rsidP="00F825CC">
      <w:pPr>
        <w:pStyle w:val="a3"/>
        <w:rPr>
          <w:rFonts w:hint="cs"/>
          <w:rtl/>
        </w:rPr>
      </w:pPr>
      <w:r w:rsidRPr="0073166D">
        <w:rPr>
          <w:rStyle w:val="a5"/>
        </w:rPr>
        <w:footnoteRef/>
      </w:r>
      <w:r w:rsidRPr="0073166D">
        <w:rPr>
          <w:rtl/>
        </w:rPr>
        <w:t xml:space="preserve"> </w:t>
      </w:r>
      <w:r w:rsidRPr="0073166D">
        <w:rPr>
          <w:rFonts w:hint="cs"/>
          <w:rtl/>
        </w:rPr>
        <w:t xml:space="preserve">ראה רש"י על הפסוק: </w:t>
      </w:r>
      <w:r w:rsidRPr="0073166D">
        <w:rPr>
          <w:rFonts w:hint="cs"/>
          <w:rtl/>
          <w:lang w:eastAsia="en-US"/>
        </w:rPr>
        <w:t>"</w:t>
      </w:r>
      <w:r w:rsidRPr="0073166D">
        <w:rPr>
          <w:rFonts w:hint="cs"/>
          <w:rtl/>
        </w:rPr>
        <w:t>ל</w:t>
      </w:r>
      <w:r w:rsidRPr="0073166D">
        <w:rPr>
          <w:rFonts w:hint="eastAsia"/>
          <w:rtl/>
        </w:rPr>
        <w:t>א</w:t>
      </w:r>
      <w:r w:rsidRPr="0073166D">
        <w:rPr>
          <w:rtl/>
        </w:rPr>
        <w:t xml:space="preserve"> </w:t>
      </w:r>
      <w:r w:rsidRPr="0073166D">
        <w:rPr>
          <w:rFonts w:hint="eastAsia"/>
          <w:rtl/>
        </w:rPr>
        <w:t>ה</w:t>
      </w:r>
      <w:r w:rsidRPr="0073166D">
        <w:rPr>
          <w:rtl/>
        </w:rPr>
        <w:t xml:space="preserve">' </w:t>
      </w:r>
      <w:r w:rsidRPr="0073166D">
        <w:rPr>
          <w:rFonts w:hint="eastAsia"/>
          <w:rtl/>
        </w:rPr>
        <w:t>שלחני</w:t>
      </w:r>
      <w:r w:rsidRPr="0073166D">
        <w:rPr>
          <w:rtl/>
        </w:rPr>
        <w:t xml:space="preserve"> -</w:t>
      </w:r>
      <w:r w:rsidRPr="0073166D">
        <w:rPr>
          <w:rtl/>
          <w:lang w:eastAsia="en-US"/>
        </w:rPr>
        <w:t xml:space="preserve"> </w:t>
      </w:r>
      <w:r w:rsidRPr="0073166D">
        <w:rPr>
          <w:rFonts w:hint="eastAsia"/>
          <w:rtl/>
          <w:lang w:eastAsia="en-US"/>
        </w:rPr>
        <w:t>אלא</w:t>
      </w:r>
      <w:r w:rsidRPr="0073166D">
        <w:rPr>
          <w:rtl/>
          <w:lang w:eastAsia="en-US"/>
        </w:rPr>
        <w:t xml:space="preserve"> </w:t>
      </w:r>
      <w:r w:rsidRPr="0073166D">
        <w:rPr>
          <w:rFonts w:hint="eastAsia"/>
          <w:rtl/>
          <w:lang w:eastAsia="en-US"/>
        </w:rPr>
        <w:t>אני</w:t>
      </w:r>
      <w:r w:rsidRPr="0073166D">
        <w:rPr>
          <w:rtl/>
          <w:lang w:eastAsia="en-US"/>
        </w:rPr>
        <w:t xml:space="preserve"> </w:t>
      </w:r>
      <w:r w:rsidRPr="0073166D">
        <w:rPr>
          <w:rFonts w:hint="eastAsia"/>
          <w:rtl/>
          <w:lang w:eastAsia="en-US"/>
        </w:rPr>
        <w:t>עשיתי</w:t>
      </w:r>
      <w:r w:rsidRPr="0073166D">
        <w:rPr>
          <w:rtl/>
          <w:lang w:eastAsia="en-US"/>
        </w:rPr>
        <w:t xml:space="preserve"> </w:t>
      </w:r>
      <w:r w:rsidRPr="0073166D">
        <w:rPr>
          <w:rFonts w:hint="eastAsia"/>
          <w:rtl/>
          <w:lang w:eastAsia="en-US"/>
        </w:rPr>
        <w:t>הכל</w:t>
      </w:r>
      <w:r w:rsidRPr="0073166D">
        <w:rPr>
          <w:rtl/>
          <w:lang w:eastAsia="en-US"/>
        </w:rPr>
        <w:t xml:space="preserve"> </w:t>
      </w:r>
      <w:r w:rsidRPr="0073166D">
        <w:rPr>
          <w:rFonts w:hint="eastAsia"/>
          <w:rtl/>
          <w:lang w:eastAsia="en-US"/>
        </w:rPr>
        <w:t>מדעתי</w:t>
      </w:r>
      <w:r w:rsidRPr="0073166D">
        <w:rPr>
          <w:rtl/>
          <w:lang w:eastAsia="en-US"/>
        </w:rPr>
        <w:t xml:space="preserve"> </w:t>
      </w:r>
      <w:r w:rsidRPr="0073166D">
        <w:rPr>
          <w:rFonts w:hint="eastAsia"/>
          <w:rtl/>
          <w:lang w:eastAsia="en-US"/>
        </w:rPr>
        <w:t>ובדין</w:t>
      </w:r>
      <w:r w:rsidRPr="0073166D">
        <w:rPr>
          <w:rtl/>
          <w:lang w:eastAsia="en-US"/>
        </w:rPr>
        <w:t xml:space="preserve"> </w:t>
      </w:r>
      <w:r w:rsidRPr="0073166D">
        <w:rPr>
          <w:rFonts w:hint="eastAsia"/>
          <w:rtl/>
          <w:lang w:eastAsia="en-US"/>
        </w:rPr>
        <w:t>הוא</w:t>
      </w:r>
      <w:r w:rsidRPr="0073166D">
        <w:rPr>
          <w:rtl/>
          <w:lang w:eastAsia="en-US"/>
        </w:rPr>
        <w:t xml:space="preserve"> </w:t>
      </w:r>
      <w:r w:rsidRPr="0073166D">
        <w:rPr>
          <w:rFonts w:hint="eastAsia"/>
          <w:rtl/>
          <w:lang w:eastAsia="en-US"/>
        </w:rPr>
        <w:t>חולק</w:t>
      </w:r>
      <w:r w:rsidRPr="0073166D">
        <w:rPr>
          <w:rtl/>
          <w:lang w:eastAsia="en-US"/>
        </w:rPr>
        <w:t xml:space="preserve"> </w:t>
      </w:r>
      <w:r w:rsidRPr="0073166D">
        <w:rPr>
          <w:rFonts w:hint="eastAsia"/>
          <w:rtl/>
          <w:lang w:eastAsia="en-US"/>
        </w:rPr>
        <w:t>עלי</w:t>
      </w:r>
      <w:r w:rsidRPr="0073166D">
        <w:rPr>
          <w:rFonts w:hint="cs"/>
          <w:rtl/>
          <w:lang w:eastAsia="en-US"/>
        </w:rPr>
        <w:t>". ובפירושו לספר מלכים א יח (אליהו בהר הכרמל) אומר רש"י: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ימותון</w:t>
      </w:r>
      <w:r w:rsidRPr="0073166D">
        <w:rPr>
          <w:rtl/>
          <w:lang w:eastAsia="en-US"/>
        </w:rPr>
        <w:t xml:space="preserve"> </w:t>
      </w:r>
      <w:r w:rsidRPr="0073166D">
        <w:rPr>
          <w:rFonts w:hint="eastAsia"/>
          <w:rtl/>
          <w:lang w:eastAsia="en-US"/>
        </w:rPr>
        <w:t>אלה</w:t>
      </w:r>
      <w:r w:rsidRPr="0073166D">
        <w:rPr>
          <w:rtl/>
          <w:lang w:eastAsia="en-US"/>
        </w:rPr>
        <w:t xml:space="preserve"> </w:t>
      </w:r>
      <w:r w:rsidRPr="0073166D">
        <w:rPr>
          <w:rFonts w:hint="cs"/>
          <w:rtl/>
          <w:lang w:eastAsia="en-US"/>
        </w:rPr>
        <w:t xml:space="preserve">- </w:t>
      </w:r>
      <w:r w:rsidRPr="0073166D">
        <w:rPr>
          <w:rFonts w:hint="eastAsia"/>
          <w:rtl/>
          <w:lang w:eastAsia="en-US"/>
        </w:rPr>
        <w:t>אף</w:t>
      </w:r>
      <w:r w:rsidRPr="0073166D">
        <w:rPr>
          <w:rtl/>
          <w:lang w:eastAsia="en-US"/>
        </w:rPr>
        <w:t xml:space="preserve"> </w:t>
      </w:r>
      <w:r w:rsidRPr="0073166D">
        <w:rPr>
          <w:rFonts w:hint="eastAsia"/>
          <w:rtl/>
          <w:lang w:eastAsia="en-US"/>
        </w:rPr>
        <w:t>אני</w:t>
      </w:r>
      <w:r w:rsidRPr="0073166D">
        <w:rPr>
          <w:rtl/>
          <w:lang w:eastAsia="en-US"/>
        </w:rPr>
        <w:t xml:space="preserve"> </w:t>
      </w:r>
      <w:r w:rsidRPr="0073166D">
        <w:rPr>
          <w:rFonts w:hint="eastAsia"/>
          <w:rtl/>
          <w:lang w:eastAsia="en-US"/>
        </w:rPr>
        <w:t>כופר</w:t>
      </w:r>
      <w:r w:rsidRPr="0073166D">
        <w:rPr>
          <w:rtl/>
          <w:lang w:eastAsia="en-US"/>
        </w:rPr>
        <w:t xml:space="preserve"> </w:t>
      </w:r>
      <w:r w:rsidRPr="0073166D">
        <w:rPr>
          <w:rFonts w:hint="eastAsia"/>
          <w:rtl/>
          <w:lang w:eastAsia="en-US"/>
        </w:rPr>
        <w:t>ואומר</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לדבר</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התורה</w:t>
      </w:r>
      <w:r w:rsidRPr="0073166D">
        <w:rPr>
          <w:rtl/>
          <w:lang w:eastAsia="en-US"/>
        </w:rPr>
        <w:t xml:space="preserve"> </w:t>
      </w:r>
      <w:r w:rsidRPr="0073166D">
        <w:rPr>
          <w:rFonts w:hint="eastAsia"/>
          <w:rtl/>
          <w:lang w:eastAsia="en-US"/>
        </w:rPr>
        <w:t>והמצות</w:t>
      </w:r>
      <w:r w:rsidRPr="0073166D">
        <w:rPr>
          <w:rFonts w:hint="cs"/>
          <w:rtl/>
          <w:lang w:eastAsia="en-US"/>
        </w:rPr>
        <w:t xml:space="preserve">". אם לא תפתח האדמה את פיה כאן ועכשיו, </w:t>
      </w:r>
      <w:r>
        <w:rPr>
          <w:rFonts w:hint="cs"/>
          <w:rtl/>
          <w:lang w:eastAsia="en-US"/>
        </w:rPr>
        <w:t xml:space="preserve">אומר משה, </w:t>
      </w:r>
      <w:r w:rsidRPr="0073166D">
        <w:rPr>
          <w:rFonts w:hint="cs"/>
          <w:rtl/>
          <w:lang w:eastAsia="en-US"/>
        </w:rPr>
        <w:t xml:space="preserve">אני </w:t>
      </w:r>
      <w:r>
        <w:rPr>
          <w:rFonts w:hint="cs"/>
          <w:rtl/>
          <w:lang w:eastAsia="en-US"/>
        </w:rPr>
        <w:t>עצמי אצדי</w:t>
      </w:r>
      <w:r w:rsidRPr="0073166D">
        <w:rPr>
          <w:rFonts w:hint="cs"/>
          <w:rtl/>
          <w:lang w:eastAsia="en-US"/>
        </w:rPr>
        <w:t xml:space="preserve">ק את קרח! בטל ומבוטל כל מה שאירע עד כאן ובפרט יבוטלו "ויאמינו בה' ובמשה עבדו" </w:t>
      </w:r>
      <w:r w:rsidRPr="0073166D">
        <w:rPr>
          <w:rFonts w:hint="cs"/>
          <w:rtl/>
        </w:rPr>
        <w:t>ש</w:t>
      </w:r>
      <w:r w:rsidRPr="0073166D">
        <w:rPr>
          <w:rFonts w:hint="cs"/>
          <w:rtl/>
          <w:lang w:eastAsia="en-US"/>
        </w:rPr>
        <w:t xml:space="preserve">ל קריעת ים סוף ו"וגם בך יאמינו לעולם" של מעמד הר סיני. ראה איך הדברים מרוככים במדרש ילקוט שמעוני בפרשתנו </w:t>
      </w:r>
      <w:r w:rsidRPr="0073166D">
        <w:rPr>
          <w:rFonts w:hint="eastAsia"/>
          <w:rtl/>
          <w:lang w:eastAsia="en-US"/>
        </w:rPr>
        <w:t>רמז</w:t>
      </w:r>
      <w:r w:rsidRPr="0073166D">
        <w:rPr>
          <w:rtl/>
          <w:lang w:eastAsia="en-US"/>
        </w:rPr>
        <w:t xml:space="preserve"> </w:t>
      </w:r>
      <w:r w:rsidRPr="0073166D">
        <w:rPr>
          <w:rFonts w:hint="eastAsia"/>
          <w:rtl/>
          <w:lang w:eastAsia="en-US"/>
        </w:rPr>
        <w:t>תשנב</w:t>
      </w:r>
      <w:r w:rsidRPr="0073166D">
        <w:rPr>
          <w:rFonts w:hint="cs"/>
          <w:rtl/>
          <w:lang w:eastAsia="en-US"/>
        </w:rPr>
        <w:t>: "</w:t>
      </w:r>
      <w:r w:rsidRPr="0073166D">
        <w:rPr>
          <w:rFonts w:hint="eastAsia"/>
          <w:rtl/>
          <w:lang w:eastAsia="en-US"/>
        </w:rPr>
        <w:t>קרח</w:t>
      </w:r>
      <w:r w:rsidRPr="0073166D">
        <w:rPr>
          <w:rtl/>
          <w:lang w:eastAsia="en-US"/>
        </w:rPr>
        <w:t xml:space="preserve"> </w:t>
      </w:r>
      <w:r w:rsidRPr="0073166D">
        <w:rPr>
          <w:rFonts w:hint="eastAsia"/>
          <w:rtl/>
          <w:lang w:eastAsia="en-US"/>
        </w:rPr>
        <w:t>נחלק</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ואמר</w:t>
      </w:r>
      <w:r w:rsidRPr="0073166D">
        <w:rPr>
          <w:rFonts w:hint="cs"/>
          <w:rtl/>
          <w:lang w:eastAsia="en-US"/>
        </w:rPr>
        <w:t>:</w:t>
      </w:r>
      <w:r w:rsidRPr="0073166D">
        <w:rPr>
          <w:rtl/>
          <w:lang w:eastAsia="en-US"/>
        </w:rPr>
        <w:t xml:space="preserve"> </w:t>
      </w:r>
      <w:r w:rsidRPr="0073166D">
        <w:rPr>
          <w:rFonts w:hint="eastAsia"/>
          <w:rtl/>
          <w:lang w:eastAsia="en-US"/>
        </w:rPr>
        <w:t>מלבו</w:t>
      </w:r>
      <w:r w:rsidRPr="0073166D">
        <w:rPr>
          <w:rtl/>
          <w:lang w:eastAsia="en-US"/>
        </w:rPr>
        <w:t xml:space="preserve"> </w:t>
      </w:r>
      <w:r w:rsidRPr="0073166D">
        <w:rPr>
          <w:rFonts w:hint="eastAsia"/>
          <w:rtl/>
          <w:lang w:eastAsia="en-US"/>
        </w:rPr>
        <w:t>ומעצמו</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הדברים</w:t>
      </w:r>
      <w:r w:rsidRPr="0073166D">
        <w:rPr>
          <w:rtl/>
          <w:lang w:eastAsia="en-US"/>
        </w:rPr>
        <w:t xml:space="preserve"> </w:t>
      </w:r>
      <w:r w:rsidRPr="0073166D">
        <w:rPr>
          <w:rFonts w:hint="eastAsia"/>
          <w:rtl/>
          <w:lang w:eastAsia="en-US"/>
        </w:rPr>
        <w:t>האלה</w:t>
      </w:r>
      <w:r w:rsidRPr="0073166D">
        <w:rPr>
          <w:rFonts w:hint="cs"/>
          <w:rtl/>
          <w:lang w:eastAsia="en-US"/>
        </w:rPr>
        <w:t>.</w:t>
      </w:r>
      <w:r w:rsidRPr="0073166D">
        <w:rPr>
          <w:rtl/>
          <w:lang w:eastAsia="en-US"/>
        </w:rPr>
        <w:t xml:space="preserve"> </w:t>
      </w:r>
      <w:r w:rsidRPr="0073166D">
        <w:rPr>
          <w:rFonts w:hint="eastAsia"/>
          <w:rtl/>
          <w:lang w:eastAsia="en-US"/>
        </w:rPr>
        <w:t>פתח</w:t>
      </w:r>
      <w:r w:rsidRPr="0073166D">
        <w:rPr>
          <w:rtl/>
          <w:lang w:eastAsia="en-US"/>
        </w:rPr>
        <w:t xml:space="preserve"> </w:t>
      </w:r>
      <w:r w:rsidRPr="0073166D">
        <w:rPr>
          <w:rFonts w:hint="cs"/>
          <w:rtl/>
          <w:lang w:eastAsia="en-US"/>
        </w:rPr>
        <w:t xml:space="preserve">(משה) </w:t>
      </w:r>
      <w:r w:rsidRPr="0073166D">
        <w:rPr>
          <w:rFonts w:hint="eastAsia"/>
          <w:rtl/>
          <w:lang w:eastAsia="en-US"/>
        </w:rPr>
        <w:t>ואמר</w:t>
      </w:r>
      <w:r w:rsidRPr="0073166D">
        <w:rPr>
          <w:rFonts w:hint="cs"/>
          <w:rtl/>
          <w:lang w:eastAsia="en-US"/>
        </w:rPr>
        <w:t>:</w:t>
      </w:r>
      <w:r w:rsidRPr="0073166D">
        <w:rPr>
          <w:rtl/>
          <w:lang w:eastAsia="en-US"/>
        </w:rPr>
        <w:t xml:space="preserve"> </w:t>
      </w:r>
      <w:r w:rsidRPr="0073166D">
        <w:rPr>
          <w:rFonts w:hint="eastAsia"/>
          <w:rtl/>
          <w:lang w:eastAsia="en-US"/>
        </w:rPr>
        <w:t>בזאת</w:t>
      </w:r>
      <w:r w:rsidRPr="0073166D">
        <w:rPr>
          <w:rtl/>
          <w:lang w:eastAsia="en-US"/>
        </w:rPr>
        <w:t xml:space="preserve"> </w:t>
      </w:r>
      <w:r w:rsidRPr="0073166D">
        <w:rPr>
          <w:rFonts w:hint="eastAsia"/>
          <w:rtl/>
          <w:lang w:eastAsia="en-US"/>
        </w:rPr>
        <w:t>תדעון</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Fonts w:hint="cs"/>
          <w:rtl/>
          <w:lang w:eastAsia="en-US"/>
        </w:rPr>
        <w:t>.</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ימותון</w:t>
      </w:r>
      <w:r w:rsidRPr="0073166D">
        <w:rPr>
          <w:rtl/>
          <w:lang w:eastAsia="en-US"/>
        </w:rPr>
        <w:t xml:space="preserve"> </w:t>
      </w:r>
      <w:r w:rsidRPr="0073166D">
        <w:rPr>
          <w:rFonts w:hint="eastAsia"/>
          <w:rtl/>
          <w:lang w:eastAsia="en-US"/>
        </w:rPr>
        <w:t>אלה</w:t>
      </w:r>
      <w:r w:rsidRPr="0073166D">
        <w:rPr>
          <w:rFonts w:hint="cs"/>
          <w:rtl/>
          <w:lang w:eastAsia="en-US"/>
        </w:rPr>
        <w:t>,</w:t>
      </w:r>
      <w:r w:rsidRPr="0073166D">
        <w:rPr>
          <w:rtl/>
          <w:lang w:eastAsia="en-US"/>
        </w:rPr>
        <w:t xml:space="preserve"> </w:t>
      </w:r>
      <w:r w:rsidRPr="0073166D">
        <w:rPr>
          <w:rFonts w:hint="eastAsia"/>
          <w:rtl/>
          <w:lang w:eastAsia="en-US"/>
        </w:rPr>
        <w:t>אף</w:t>
      </w:r>
      <w:r w:rsidRPr="0073166D">
        <w:rPr>
          <w:rtl/>
          <w:lang w:eastAsia="en-US"/>
        </w:rPr>
        <w:t xml:space="preserve"> </w:t>
      </w:r>
      <w:r w:rsidRPr="0073166D">
        <w:rPr>
          <w:rFonts w:hint="eastAsia"/>
          <w:rtl/>
          <w:lang w:eastAsia="en-US"/>
        </w:rPr>
        <w:t>אני</w:t>
      </w:r>
      <w:r w:rsidRPr="0073166D">
        <w:rPr>
          <w:rtl/>
          <w:lang w:eastAsia="en-US"/>
        </w:rPr>
        <w:t xml:space="preserve"> </w:t>
      </w:r>
      <w:r w:rsidRPr="0073166D">
        <w:rPr>
          <w:rFonts w:hint="eastAsia"/>
          <w:rtl/>
          <w:lang w:eastAsia="en-US"/>
        </w:rPr>
        <w:t>אומר</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ומלבי</w:t>
      </w:r>
      <w:r w:rsidRPr="0073166D">
        <w:rPr>
          <w:rtl/>
          <w:lang w:eastAsia="en-US"/>
        </w:rPr>
        <w:t xml:space="preserve"> </w:t>
      </w:r>
      <w:r w:rsidRPr="0073166D">
        <w:rPr>
          <w:rFonts w:hint="eastAsia"/>
          <w:rtl/>
          <w:lang w:eastAsia="en-US"/>
        </w:rPr>
        <w:t>אמרתי</w:t>
      </w:r>
      <w:r w:rsidRPr="0073166D">
        <w:rPr>
          <w:rFonts w:hint="cs"/>
          <w:rtl/>
          <w:lang w:eastAsia="en-US"/>
        </w:rPr>
        <w:t>.</w:t>
      </w:r>
      <w:r w:rsidRPr="0073166D">
        <w:rPr>
          <w:rtl/>
          <w:lang w:eastAsia="en-US"/>
        </w:rPr>
        <w:t xml:space="preserve"> </w:t>
      </w:r>
      <w:r w:rsidRPr="0073166D">
        <w:rPr>
          <w:rFonts w:hint="eastAsia"/>
          <w:rtl/>
          <w:lang w:eastAsia="en-US"/>
        </w:rPr>
        <w:t>כיון</w:t>
      </w:r>
      <w:r w:rsidRPr="0073166D">
        <w:rPr>
          <w:rtl/>
          <w:lang w:eastAsia="en-US"/>
        </w:rPr>
        <w:t xml:space="preserve"> </w:t>
      </w:r>
      <w:r w:rsidRPr="0073166D">
        <w:rPr>
          <w:rFonts w:hint="eastAsia"/>
          <w:rtl/>
          <w:lang w:eastAsia="en-US"/>
        </w:rPr>
        <w:t>שאמר</w:t>
      </w:r>
      <w:r w:rsidRPr="0073166D">
        <w:rPr>
          <w:rtl/>
          <w:lang w:eastAsia="en-US"/>
        </w:rPr>
        <w:t xml:space="preserve"> </w:t>
      </w:r>
      <w:r w:rsidRPr="0073166D">
        <w:rPr>
          <w:rFonts w:hint="eastAsia"/>
          <w:rtl/>
          <w:lang w:eastAsia="en-US"/>
        </w:rPr>
        <w:t>קרח</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נביא</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אהרן</w:t>
      </w:r>
      <w:r w:rsidRPr="0073166D">
        <w:rPr>
          <w:rtl/>
          <w:lang w:eastAsia="en-US"/>
        </w:rPr>
        <w:t xml:space="preserve"> </w:t>
      </w:r>
      <w:r w:rsidRPr="0073166D">
        <w:rPr>
          <w:rFonts w:hint="eastAsia"/>
          <w:rtl/>
          <w:lang w:eastAsia="en-US"/>
        </w:rPr>
        <w:t>כהן</w:t>
      </w:r>
      <w:r w:rsidRPr="0073166D">
        <w:rPr>
          <w:rtl/>
          <w:lang w:eastAsia="en-US"/>
        </w:rPr>
        <w:t xml:space="preserve"> </w:t>
      </w:r>
      <w:r w:rsidRPr="0073166D">
        <w:rPr>
          <w:rFonts w:hint="eastAsia"/>
          <w:rtl/>
          <w:lang w:eastAsia="en-US"/>
        </w:rPr>
        <w:t>גדול</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תורה</w:t>
      </w:r>
      <w:r w:rsidRPr="0073166D">
        <w:rPr>
          <w:rtl/>
          <w:lang w:eastAsia="en-US"/>
        </w:rPr>
        <w:t xml:space="preserve"> </w:t>
      </w:r>
      <w:r w:rsidRPr="0073166D">
        <w:rPr>
          <w:rFonts w:hint="eastAsia"/>
          <w:rtl/>
          <w:lang w:eastAsia="en-US"/>
        </w:rPr>
        <w:t>נתנה</w:t>
      </w:r>
      <w:r w:rsidRPr="0073166D">
        <w:rPr>
          <w:rtl/>
          <w:lang w:eastAsia="en-US"/>
        </w:rPr>
        <w:t xml:space="preserve"> </w:t>
      </w:r>
      <w:r w:rsidRPr="0073166D">
        <w:rPr>
          <w:rFonts w:hint="eastAsia"/>
          <w:rtl/>
          <w:lang w:eastAsia="en-US"/>
        </w:rPr>
        <w:t>מן</w:t>
      </w:r>
      <w:r w:rsidRPr="0073166D">
        <w:rPr>
          <w:rtl/>
          <w:lang w:eastAsia="en-US"/>
        </w:rPr>
        <w:t xml:space="preserve"> </w:t>
      </w:r>
      <w:r w:rsidRPr="0073166D">
        <w:rPr>
          <w:rFonts w:hint="eastAsia"/>
          <w:rtl/>
          <w:lang w:eastAsia="en-US"/>
        </w:rPr>
        <w:t>השמים</w:t>
      </w:r>
      <w:r w:rsidRPr="0073166D">
        <w:rPr>
          <w:rFonts w:hint="cs"/>
          <w:rtl/>
          <w:lang w:eastAsia="en-US"/>
        </w:rPr>
        <w:t>.</w:t>
      </w:r>
      <w:r w:rsidRPr="0073166D">
        <w:rPr>
          <w:rtl/>
          <w:lang w:eastAsia="en-US"/>
        </w:rPr>
        <w:t xml:space="preserve"> </w:t>
      </w:r>
      <w:r w:rsidRPr="0073166D">
        <w:rPr>
          <w:rFonts w:hint="eastAsia"/>
          <w:rtl/>
          <w:lang w:eastAsia="en-US"/>
        </w:rPr>
        <w:t>כיון</w:t>
      </w:r>
      <w:r w:rsidRPr="0073166D">
        <w:rPr>
          <w:rtl/>
          <w:lang w:eastAsia="en-US"/>
        </w:rPr>
        <w:t xml:space="preserve"> </w:t>
      </w:r>
      <w:r w:rsidRPr="0073166D">
        <w:rPr>
          <w:rFonts w:hint="eastAsia"/>
          <w:rtl/>
          <w:lang w:eastAsia="en-US"/>
        </w:rPr>
        <w:t>ששמע</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כך</w:t>
      </w:r>
      <w:r w:rsidRPr="0073166D">
        <w:rPr>
          <w:rtl/>
          <w:lang w:eastAsia="en-US"/>
        </w:rPr>
        <w:t xml:space="preserve"> </w:t>
      </w:r>
      <w:r w:rsidRPr="0073166D">
        <w:rPr>
          <w:rFonts w:hint="eastAsia"/>
          <w:rtl/>
          <w:lang w:eastAsia="en-US"/>
        </w:rPr>
        <w:t>הלך</w:t>
      </w:r>
      <w:r w:rsidRPr="0073166D">
        <w:rPr>
          <w:rtl/>
          <w:lang w:eastAsia="en-US"/>
        </w:rPr>
        <w:t xml:space="preserve"> </w:t>
      </w:r>
      <w:r w:rsidRPr="0073166D">
        <w:rPr>
          <w:rFonts w:hint="eastAsia"/>
          <w:rtl/>
          <w:lang w:eastAsia="en-US"/>
        </w:rPr>
        <w:t>אצל</w:t>
      </w:r>
      <w:r w:rsidRPr="0073166D">
        <w:rPr>
          <w:rtl/>
          <w:lang w:eastAsia="en-US"/>
        </w:rPr>
        <w:t xml:space="preserve"> </w:t>
      </w:r>
      <w:r w:rsidRPr="0073166D">
        <w:rPr>
          <w:rFonts w:hint="eastAsia"/>
          <w:rtl/>
          <w:lang w:eastAsia="en-US"/>
        </w:rPr>
        <w:t>האלהים</w:t>
      </w:r>
      <w:r w:rsidR="006911B2">
        <w:rPr>
          <w:rFonts w:hint="cs"/>
          <w:rtl/>
          <w:lang w:eastAsia="en-US"/>
        </w:rPr>
        <w:t>,</w:t>
      </w:r>
      <w:r w:rsidRPr="0073166D">
        <w:rPr>
          <w:rtl/>
          <w:lang w:eastAsia="en-US"/>
        </w:rPr>
        <w:t xml:space="preserve"> </w:t>
      </w:r>
      <w:r w:rsidRPr="0073166D">
        <w:rPr>
          <w:rFonts w:hint="eastAsia"/>
          <w:rtl/>
          <w:lang w:eastAsia="en-US"/>
        </w:rPr>
        <w:t>אמר</w:t>
      </w:r>
      <w:r w:rsidR="006911B2">
        <w:rPr>
          <w:rFonts w:hint="cs"/>
          <w:rtl/>
          <w:lang w:eastAsia="en-US"/>
        </w:rPr>
        <w:t>:</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אני</w:t>
      </w:r>
      <w:r w:rsidRPr="0073166D">
        <w:rPr>
          <w:rtl/>
          <w:lang w:eastAsia="en-US"/>
        </w:rPr>
        <w:t xml:space="preserve"> </w:t>
      </w:r>
      <w:r w:rsidRPr="0073166D">
        <w:rPr>
          <w:rFonts w:hint="eastAsia"/>
          <w:rtl/>
          <w:lang w:eastAsia="en-US"/>
        </w:rPr>
        <w:t>מוותר</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בזיוני</w:t>
      </w:r>
      <w:r w:rsidRPr="0073166D">
        <w:rPr>
          <w:rtl/>
          <w:lang w:eastAsia="en-US"/>
        </w:rPr>
        <w:t xml:space="preserve"> </w:t>
      </w:r>
      <w:r w:rsidRPr="0073166D">
        <w:rPr>
          <w:rFonts w:hint="eastAsia"/>
          <w:rtl/>
          <w:lang w:eastAsia="en-US"/>
        </w:rPr>
        <w:t>ועל</w:t>
      </w:r>
      <w:r w:rsidRPr="0073166D">
        <w:rPr>
          <w:rtl/>
          <w:lang w:eastAsia="en-US"/>
        </w:rPr>
        <w:t xml:space="preserve"> </w:t>
      </w:r>
      <w:r w:rsidRPr="0073166D">
        <w:rPr>
          <w:rFonts w:hint="eastAsia"/>
          <w:rtl/>
          <w:lang w:eastAsia="en-US"/>
        </w:rPr>
        <w:t>בזיונו</w:t>
      </w:r>
      <w:r w:rsidRPr="0073166D">
        <w:rPr>
          <w:rtl/>
          <w:lang w:eastAsia="en-US"/>
        </w:rPr>
        <w:t xml:space="preserve"> </w:t>
      </w:r>
      <w:r w:rsidRPr="0073166D">
        <w:rPr>
          <w:rFonts w:hint="eastAsia"/>
          <w:rtl/>
          <w:lang w:eastAsia="en-US"/>
        </w:rPr>
        <w:t>של</w:t>
      </w:r>
      <w:r w:rsidRPr="0073166D">
        <w:rPr>
          <w:rtl/>
          <w:lang w:eastAsia="en-US"/>
        </w:rPr>
        <w:t xml:space="preserve"> </w:t>
      </w:r>
      <w:r w:rsidRPr="0073166D">
        <w:rPr>
          <w:rFonts w:hint="eastAsia"/>
          <w:rtl/>
          <w:lang w:eastAsia="en-US"/>
        </w:rPr>
        <w:t>אהרן</w:t>
      </w:r>
      <w:r w:rsidR="006911B2">
        <w:rPr>
          <w:rFonts w:hint="cs"/>
          <w:rtl/>
          <w:lang w:eastAsia="en-US"/>
        </w:rPr>
        <w:t>,</w:t>
      </w:r>
      <w:r w:rsidRPr="0073166D">
        <w:rPr>
          <w:rtl/>
          <w:lang w:eastAsia="en-US"/>
        </w:rPr>
        <w:t xml:space="preserve"> </w:t>
      </w:r>
      <w:r w:rsidRPr="0073166D">
        <w:rPr>
          <w:rFonts w:hint="eastAsia"/>
          <w:rtl/>
          <w:lang w:eastAsia="en-US"/>
        </w:rPr>
        <w:t>אבל</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בזיונה</w:t>
      </w:r>
      <w:r w:rsidRPr="0073166D">
        <w:rPr>
          <w:rtl/>
          <w:lang w:eastAsia="en-US"/>
        </w:rPr>
        <w:t xml:space="preserve"> </w:t>
      </w:r>
      <w:r w:rsidRPr="0073166D">
        <w:rPr>
          <w:rFonts w:hint="eastAsia"/>
          <w:rtl/>
          <w:lang w:eastAsia="en-US"/>
        </w:rPr>
        <w:t>של</w:t>
      </w:r>
      <w:r w:rsidRPr="0073166D">
        <w:rPr>
          <w:rtl/>
          <w:lang w:eastAsia="en-US"/>
        </w:rPr>
        <w:t xml:space="preserve"> </w:t>
      </w:r>
      <w:r w:rsidRPr="0073166D">
        <w:rPr>
          <w:rFonts w:hint="eastAsia"/>
          <w:rtl/>
          <w:lang w:eastAsia="en-US"/>
        </w:rPr>
        <w:t>תורה</w:t>
      </w:r>
      <w:r w:rsidRPr="0073166D">
        <w:rPr>
          <w:rtl/>
          <w:lang w:eastAsia="en-US"/>
        </w:rPr>
        <w:t xml:space="preserve"> </w:t>
      </w:r>
      <w:r w:rsidRPr="0073166D">
        <w:rPr>
          <w:rFonts w:hint="eastAsia"/>
          <w:rtl/>
          <w:lang w:eastAsia="en-US"/>
        </w:rPr>
        <w:t>איני</w:t>
      </w:r>
      <w:r w:rsidRPr="0073166D">
        <w:rPr>
          <w:rtl/>
          <w:lang w:eastAsia="en-US"/>
        </w:rPr>
        <w:t xml:space="preserve"> </w:t>
      </w:r>
      <w:r w:rsidRPr="0073166D">
        <w:rPr>
          <w:rFonts w:hint="eastAsia"/>
          <w:rtl/>
          <w:lang w:eastAsia="en-US"/>
        </w:rPr>
        <w:t>מוותר</w:t>
      </w:r>
      <w:r w:rsidRPr="0073166D">
        <w:rPr>
          <w:rFonts w:hint="cs"/>
          <w:rtl/>
          <w:lang w:eastAsia="en-US"/>
        </w:rPr>
        <w:t>".</w:t>
      </w:r>
      <w:r w:rsidRPr="0073166D">
        <w:rPr>
          <w:rFonts w:hint="cs"/>
          <w:rtl/>
        </w:rPr>
        <w:t xml:space="preserve"> ושוב, מזווית קצת אחרת, ראה </w:t>
      </w:r>
      <w:r w:rsidRPr="0073166D">
        <w:rPr>
          <w:rFonts w:hint="eastAsia"/>
          <w:rtl/>
          <w:lang w:eastAsia="en-US"/>
        </w:rPr>
        <w:t>אוצר</w:t>
      </w:r>
      <w:r w:rsidRPr="0073166D">
        <w:rPr>
          <w:rtl/>
          <w:lang w:eastAsia="en-US"/>
        </w:rPr>
        <w:t xml:space="preserve"> </w:t>
      </w:r>
      <w:r w:rsidRPr="0073166D">
        <w:rPr>
          <w:rFonts w:hint="eastAsia"/>
          <w:rtl/>
          <w:lang w:eastAsia="en-US"/>
        </w:rPr>
        <w:t>המדרשים</w:t>
      </w:r>
      <w:r w:rsidRPr="0073166D">
        <w:rPr>
          <w:rtl/>
          <w:lang w:eastAsia="en-US"/>
        </w:rPr>
        <w:t xml:space="preserve"> (</w:t>
      </w:r>
      <w:r w:rsidRPr="0073166D">
        <w:rPr>
          <w:rFonts w:hint="eastAsia"/>
          <w:rtl/>
          <w:lang w:eastAsia="en-US"/>
        </w:rPr>
        <w:t>אייזנשטיין</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יתהלל</w:t>
      </w:r>
      <w:r w:rsidRPr="0073166D">
        <w:rPr>
          <w:rtl/>
          <w:lang w:eastAsia="en-US"/>
        </w:rPr>
        <w:t xml:space="preserve"> </w:t>
      </w:r>
      <w:r w:rsidRPr="0073166D">
        <w:rPr>
          <w:rFonts w:hint="eastAsia"/>
          <w:rtl/>
          <w:lang w:eastAsia="en-US"/>
        </w:rPr>
        <w:t>עמוד</w:t>
      </w:r>
      <w:r w:rsidRPr="0073166D">
        <w:rPr>
          <w:rtl/>
          <w:lang w:eastAsia="en-US"/>
        </w:rPr>
        <w:t xml:space="preserve"> 18</w:t>
      </w:r>
      <w:r w:rsidRPr="0073166D">
        <w:rPr>
          <w:rFonts w:hint="cs"/>
          <w:rtl/>
          <w:lang w:eastAsia="en-US"/>
        </w:rPr>
        <w:t>: "</w:t>
      </w:r>
      <w:r w:rsidRPr="0073166D">
        <w:rPr>
          <w:rFonts w:hint="eastAsia"/>
          <w:rtl/>
          <w:lang w:eastAsia="en-US"/>
        </w:rPr>
        <w:t>ועוד</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הקב</w:t>
      </w:r>
      <w:r w:rsidRPr="0073166D">
        <w:rPr>
          <w:rtl/>
          <w:lang w:eastAsia="en-US"/>
        </w:rPr>
        <w:t>"</w:t>
      </w:r>
      <w:r w:rsidRPr="0073166D">
        <w:rPr>
          <w:rFonts w:hint="eastAsia"/>
          <w:rtl/>
          <w:lang w:eastAsia="en-US"/>
        </w:rPr>
        <w:t>ה</w:t>
      </w:r>
      <w:r w:rsidRPr="0073166D">
        <w:rPr>
          <w:rtl/>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ימותן</w:t>
      </w:r>
      <w:r w:rsidRPr="0073166D">
        <w:rPr>
          <w:rtl/>
          <w:lang w:eastAsia="en-US"/>
        </w:rPr>
        <w:t xml:space="preserve"> </w:t>
      </w:r>
      <w:r w:rsidRPr="0073166D">
        <w:rPr>
          <w:rFonts w:hint="eastAsia"/>
          <w:rtl/>
          <w:lang w:eastAsia="en-US"/>
        </w:rPr>
        <w:t>אלה</w:t>
      </w:r>
      <w:r w:rsidRPr="0073166D">
        <w:rPr>
          <w:rtl/>
          <w:lang w:eastAsia="en-US"/>
        </w:rPr>
        <w:t xml:space="preserve"> </w:t>
      </w:r>
      <w:r w:rsidRPr="0073166D">
        <w:rPr>
          <w:rFonts w:hint="eastAsia"/>
          <w:rtl/>
          <w:lang w:eastAsia="en-US"/>
        </w:rPr>
        <w:t>ופקודת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יפקד</w:t>
      </w:r>
      <w:r w:rsidRPr="0073166D">
        <w:rPr>
          <w:rtl/>
          <w:lang w:eastAsia="en-US"/>
        </w:rPr>
        <w:t xml:space="preserve"> </w:t>
      </w:r>
      <w:r w:rsidRPr="0073166D">
        <w:rPr>
          <w:rFonts w:hint="eastAsia"/>
          <w:rtl/>
          <w:lang w:eastAsia="en-US"/>
        </w:rPr>
        <w:t>עליהם</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לו</w:t>
      </w:r>
      <w:r w:rsidRPr="0073166D">
        <w:rPr>
          <w:rtl/>
          <w:lang w:eastAsia="en-US"/>
        </w:rPr>
        <w:t xml:space="preserve"> </w:t>
      </w:r>
      <w:r w:rsidRPr="0073166D">
        <w:rPr>
          <w:rFonts w:hint="eastAsia"/>
          <w:rtl/>
          <w:lang w:eastAsia="en-US"/>
        </w:rPr>
        <w:t>הקב</w:t>
      </w:r>
      <w:r w:rsidRPr="0073166D">
        <w:rPr>
          <w:rtl/>
          <w:lang w:eastAsia="en-US"/>
        </w:rPr>
        <w:t>"</w:t>
      </w:r>
      <w:r w:rsidRPr="0073166D">
        <w:rPr>
          <w:rFonts w:hint="eastAsia"/>
          <w:rtl/>
          <w:lang w:eastAsia="en-US"/>
        </w:rPr>
        <w:t>ה</w:t>
      </w:r>
      <w:r w:rsidRPr="0073166D">
        <w:rPr>
          <w:rtl/>
          <w:lang w:eastAsia="en-US"/>
        </w:rPr>
        <w:t xml:space="preserve"> </w:t>
      </w:r>
      <w:r w:rsidRPr="0073166D">
        <w:rPr>
          <w:rFonts w:hint="eastAsia"/>
          <w:rtl/>
          <w:lang w:eastAsia="en-US"/>
        </w:rPr>
        <w:t>למשה</w:t>
      </w:r>
      <w:r w:rsidRPr="0073166D">
        <w:rPr>
          <w:rFonts w:hint="cs"/>
          <w:rtl/>
          <w:lang w:eastAsia="en-US"/>
        </w:rPr>
        <w:t>:</w:t>
      </w:r>
      <w:r w:rsidRPr="0073166D">
        <w:rPr>
          <w:rtl/>
          <w:lang w:eastAsia="en-US"/>
        </w:rPr>
        <w:t xml:space="preserve"> </w:t>
      </w:r>
      <w:r w:rsidRPr="0073166D">
        <w:rPr>
          <w:rFonts w:hint="eastAsia"/>
          <w:rtl/>
          <w:lang w:eastAsia="en-US"/>
        </w:rPr>
        <w:t>כפרת</w:t>
      </w:r>
      <w:r w:rsidRPr="0073166D">
        <w:rPr>
          <w:rtl/>
          <w:lang w:eastAsia="en-US"/>
        </w:rPr>
        <w:t xml:space="preserve"> </w:t>
      </w:r>
      <w:r w:rsidRPr="0073166D">
        <w:rPr>
          <w:rFonts w:hint="eastAsia"/>
          <w:rtl/>
          <w:lang w:eastAsia="en-US"/>
        </w:rPr>
        <w:t>בעיקר</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הקב</w:t>
      </w:r>
      <w:r w:rsidRPr="0073166D">
        <w:rPr>
          <w:rtl/>
          <w:lang w:eastAsia="en-US"/>
        </w:rPr>
        <w:t>"</w:t>
      </w:r>
      <w:r w:rsidRPr="0073166D">
        <w:rPr>
          <w:rFonts w:hint="eastAsia"/>
          <w:rtl/>
          <w:lang w:eastAsia="en-US"/>
        </w:rPr>
        <w:t>ה</w:t>
      </w:r>
      <w:r w:rsidRPr="0073166D">
        <w:rPr>
          <w:rFonts w:hint="cs"/>
          <w:rtl/>
          <w:lang w:eastAsia="en-US"/>
        </w:rPr>
        <w:t>:</w:t>
      </w:r>
      <w:r w:rsidRPr="0073166D">
        <w:rPr>
          <w:rtl/>
          <w:lang w:eastAsia="en-US"/>
        </w:rPr>
        <w:t xml:space="preserve"> </w:t>
      </w:r>
      <w:r w:rsidRPr="0073166D">
        <w:rPr>
          <w:rFonts w:hint="eastAsia"/>
          <w:rtl/>
          <w:lang w:eastAsia="en-US"/>
        </w:rPr>
        <w:t>רבש</w:t>
      </w:r>
      <w:r w:rsidRPr="0073166D">
        <w:rPr>
          <w:rtl/>
          <w:lang w:eastAsia="en-US"/>
        </w:rPr>
        <w:t>"</w:t>
      </w:r>
      <w:r w:rsidRPr="0073166D">
        <w:rPr>
          <w:rFonts w:hint="eastAsia"/>
          <w:rtl/>
          <w:lang w:eastAsia="en-US"/>
        </w:rPr>
        <w:t>ע</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בריאה</w:t>
      </w:r>
      <w:r w:rsidRPr="0073166D">
        <w:rPr>
          <w:rtl/>
          <w:lang w:eastAsia="en-US"/>
        </w:rPr>
        <w:t xml:space="preserve"> </w:t>
      </w:r>
      <w:r w:rsidRPr="0073166D">
        <w:rPr>
          <w:rFonts w:hint="eastAsia"/>
          <w:rtl/>
          <w:lang w:eastAsia="en-US"/>
        </w:rPr>
        <w:t>יברא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א</w:t>
      </w:r>
      <w:r w:rsidRPr="0073166D">
        <w:rPr>
          <w:rtl/>
          <w:lang w:eastAsia="en-US"/>
        </w:rPr>
        <w:t>"</w:t>
      </w:r>
      <w:r w:rsidRPr="0073166D">
        <w:rPr>
          <w:rFonts w:hint="eastAsia"/>
          <w:rtl/>
          <w:lang w:eastAsia="en-US"/>
        </w:rPr>
        <w:t>ל</w:t>
      </w:r>
      <w:r w:rsidRPr="0073166D">
        <w:rPr>
          <w:rtl/>
          <w:lang w:eastAsia="en-US"/>
        </w:rPr>
        <w:t xml:space="preserve"> </w:t>
      </w:r>
      <w:r w:rsidRPr="0073166D">
        <w:rPr>
          <w:rFonts w:hint="eastAsia"/>
          <w:rtl/>
          <w:lang w:eastAsia="en-US"/>
        </w:rPr>
        <w:t>הקב</w:t>
      </w:r>
      <w:r w:rsidRPr="0073166D">
        <w:rPr>
          <w:rtl/>
          <w:lang w:eastAsia="en-US"/>
        </w:rPr>
        <w:t>"</w:t>
      </w:r>
      <w:r w:rsidRPr="0073166D">
        <w:rPr>
          <w:rFonts w:hint="eastAsia"/>
          <w:rtl/>
          <w:lang w:eastAsia="en-US"/>
        </w:rPr>
        <w:t>ה</w:t>
      </w:r>
      <w:r w:rsidRPr="0073166D">
        <w:rPr>
          <w:rFonts w:hint="cs"/>
          <w:rtl/>
          <w:lang w:eastAsia="en-US"/>
        </w:rPr>
        <w:t>:</w:t>
      </w:r>
      <w:r w:rsidRPr="0073166D">
        <w:rPr>
          <w:rtl/>
          <w:lang w:eastAsia="en-US"/>
        </w:rPr>
        <w:t xml:space="preserve"> </w:t>
      </w:r>
      <w:r w:rsidRPr="0073166D">
        <w:rPr>
          <w:rFonts w:hint="eastAsia"/>
          <w:rtl/>
          <w:lang w:eastAsia="en-US"/>
        </w:rPr>
        <w:t>אני</w:t>
      </w:r>
      <w:r w:rsidRPr="0073166D">
        <w:rPr>
          <w:rtl/>
          <w:lang w:eastAsia="en-US"/>
        </w:rPr>
        <w:t xml:space="preserve"> </w:t>
      </w:r>
      <w:r w:rsidRPr="0073166D">
        <w:rPr>
          <w:rFonts w:hint="eastAsia"/>
          <w:rtl/>
          <w:lang w:eastAsia="en-US"/>
        </w:rPr>
        <w:t>עושה</w:t>
      </w:r>
      <w:r w:rsidRPr="0073166D">
        <w:rPr>
          <w:rtl/>
          <w:lang w:eastAsia="en-US"/>
        </w:rPr>
        <w:t xml:space="preserve"> </w:t>
      </w:r>
      <w:r w:rsidRPr="0073166D">
        <w:rPr>
          <w:rFonts w:hint="eastAsia"/>
          <w:rtl/>
          <w:lang w:eastAsia="en-US"/>
        </w:rPr>
        <w:t>רצונך</w:t>
      </w:r>
      <w:r w:rsidRPr="0073166D">
        <w:rPr>
          <w:rtl/>
          <w:lang w:eastAsia="en-US"/>
        </w:rPr>
        <w:t xml:space="preserve">. </w:t>
      </w:r>
      <w:r w:rsidRPr="0073166D">
        <w:rPr>
          <w:rFonts w:hint="eastAsia"/>
          <w:rtl/>
          <w:lang w:eastAsia="en-US"/>
        </w:rPr>
        <w:t>מיד</w:t>
      </w:r>
      <w:r w:rsidRPr="0073166D">
        <w:rPr>
          <w:rtl/>
          <w:lang w:eastAsia="en-US"/>
        </w:rPr>
        <w:t xml:space="preserve"> </w:t>
      </w:r>
      <w:r w:rsidRPr="0073166D">
        <w:rPr>
          <w:rFonts w:hint="eastAsia"/>
          <w:rtl/>
          <w:lang w:eastAsia="en-US"/>
        </w:rPr>
        <w:t>רמז</w:t>
      </w:r>
      <w:r w:rsidRPr="0073166D">
        <w:rPr>
          <w:rtl/>
          <w:lang w:eastAsia="en-US"/>
        </w:rPr>
        <w:t xml:space="preserve"> </w:t>
      </w:r>
      <w:r w:rsidRPr="0073166D">
        <w:rPr>
          <w:rFonts w:hint="eastAsia"/>
          <w:rtl/>
          <w:lang w:eastAsia="en-US"/>
        </w:rPr>
        <w:t>הקב</w:t>
      </w:r>
      <w:r w:rsidRPr="0073166D">
        <w:rPr>
          <w:rtl/>
          <w:lang w:eastAsia="en-US"/>
        </w:rPr>
        <w:t>"</w:t>
      </w:r>
      <w:r w:rsidRPr="0073166D">
        <w:rPr>
          <w:rFonts w:hint="eastAsia"/>
          <w:rtl/>
          <w:lang w:eastAsia="en-US"/>
        </w:rPr>
        <w:t>ה</w:t>
      </w:r>
      <w:r w:rsidRPr="0073166D">
        <w:rPr>
          <w:rtl/>
          <w:lang w:eastAsia="en-US"/>
        </w:rPr>
        <w:t xml:space="preserve"> </w:t>
      </w:r>
      <w:r w:rsidRPr="0073166D">
        <w:rPr>
          <w:rFonts w:hint="eastAsia"/>
          <w:rtl/>
          <w:lang w:eastAsia="en-US"/>
        </w:rPr>
        <w:t>לארץ</w:t>
      </w:r>
      <w:r w:rsidRPr="0073166D">
        <w:rPr>
          <w:rtl/>
          <w:lang w:eastAsia="en-US"/>
        </w:rPr>
        <w:t xml:space="preserve"> </w:t>
      </w:r>
      <w:r w:rsidRPr="0073166D">
        <w:rPr>
          <w:rFonts w:hint="eastAsia"/>
          <w:rtl/>
          <w:lang w:eastAsia="en-US"/>
        </w:rPr>
        <w:t>ובלעתם</w:t>
      </w:r>
      <w:r w:rsidRPr="0073166D">
        <w:rPr>
          <w:rtl/>
          <w:lang w:eastAsia="en-US"/>
        </w:rPr>
        <w:t xml:space="preserve"> </w:t>
      </w:r>
      <w:r w:rsidRPr="0073166D">
        <w:rPr>
          <w:rFonts w:hint="eastAsia"/>
          <w:rtl/>
          <w:lang w:eastAsia="en-US"/>
        </w:rPr>
        <w:t>עד</w:t>
      </w:r>
      <w:r w:rsidRPr="0073166D">
        <w:rPr>
          <w:rtl/>
          <w:lang w:eastAsia="en-US"/>
        </w:rPr>
        <w:t xml:space="preserve"> </w:t>
      </w:r>
      <w:r w:rsidRPr="0073166D">
        <w:rPr>
          <w:rFonts w:hint="eastAsia"/>
          <w:rtl/>
          <w:lang w:eastAsia="en-US"/>
        </w:rPr>
        <w:t>טבורם</w:t>
      </w:r>
      <w:r w:rsidRPr="0073166D">
        <w:rPr>
          <w:rFonts w:hint="cs"/>
          <w:rtl/>
          <w:lang w:eastAsia="en-US"/>
        </w:rPr>
        <w:t>".</w:t>
      </w:r>
    </w:p>
  </w:footnote>
  <w:footnote w:id="13">
    <w:p w14:paraId="7D4DBC6A" w14:textId="77777777" w:rsidR="002156F9" w:rsidRPr="0073166D" w:rsidRDefault="002156F9" w:rsidP="00323141">
      <w:pPr>
        <w:pStyle w:val="a3"/>
        <w:rPr>
          <w:rFonts w:hint="cs"/>
        </w:rPr>
      </w:pPr>
      <w:r w:rsidRPr="0073166D">
        <w:rPr>
          <w:rStyle w:val="a5"/>
        </w:rPr>
        <w:footnoteRef/>
      </w:r>
      <w:r w:rsidRPr="0073166D">
        <w:rPr>
          <w:rtl/>
        </w:rPr>
        <w:t xml:space="preserve"> </w:t>
      </w:r>
      <w:r w:rsidRPr="0073166D">
        <w:rPr>
          <w:rFonts w:hint="cs"/>
          <w:rtl/>
        </w:rPr>
        <w:t>לא סתם בריאה היא זו, אלא גיהינו</w:t>
      </w:r>
      <w:r w:rsidRPr="0073166D">
        <w:rPr>
          <w:rFonts w:hint="eastAsia"/>
          <w:rtl/>
        </w:rPr>
        <w:t>ם</w:t>
      </w:r>
      <w:r w:rsidRPr="0073166D">
        <w:rPr>
          <w:rFonts w:hint="cs"/>
          <w:rtl/>
        </w:rPr>
        <w:t xml:space="preserve">. ראה </w:t>
      </w:r>
      <w:r w:rsidRPr="0073166D">
        <w:rPr>
          <w:rFonts w:hint="cs"/>
          <w:rtl/>
          <w:lang w:val="he-IL"/>
        </w:rPr>
        <w:t>מסכת נדרים דף לט עמוד ב: "דרש רבא: "אם בריאה יברא ה' - אם בריאה גיהנם - מוטב תהיה, אם לאו - יברא ה' ".</w:t>
      </w:r>
    </w:p>
  </w:footnote>
  <w:footnote w:id="14">
    <w:p w14:paraId="2A422712" w14:textId="77777777" w:rsidR="002156F9" w:rsidRPr="0073166D" w:rsidRDefault="002156F9" w:rsidP="00B71441">
      <w:pPr>
        <w:pStyle w:val="a3"/>
        <w:rPr>
          <w:rFonts w:hint="cs"/>
        </w:rPr>
      </w:pPr>
      <w:r w:rsidRPr="0073166D">
        <w:rPr>
          <w:rStyle w:val="a5"/>
        </w:rPr>
        <w:footnoteRef/>
      </w:r>
      <w:r w:rsidRPr="0073166D">
        <w:rPr>
          <w:rtl/>
        </w:rPr>
        <w:t xml:space="preserve"> </w:t>
      </w:r>
      <w:r w:rsidRPr="0073166D">
        <w:rPr>
          <w:rFonts w:hint="cs"/>
          <w:rtl/>
        </w:rPr>
        <w:t xml:space="preserve">מדרשים רבים מסתמכים על פסוק זה מספר איוב, על מנת לציין את כוחו של הצדיק לגזור והקב"ה מקיים. </w:t>
      </w:r>
      <w:r w:rsidR="00B71441">
        <w:rPr>
          <w:rFonts w:hint="cs"/>
          <w:rtl/>
        </w:rPr>
        <w:t>(מקור חשוב אחר למוטיב זה הוא הפסוק ב</w:t>
      </w:r>
      <w:r w:rsidR="00B71441">
        <w:rPr>
          <w:rtl/>
        </w:rPr>
        <w:t>שמואל ב כג</w:t>
      </w:r>
      <w:r w:rsidR="00B71441">
        <w:rPr>
          <w:rFonts w:hint="cs"/>
          <w:rtl/>
        </w:rPr>
        <w:t xml:space="preserve"> </w:t>
      </w:r>
      <w:r w:rsidR="00B71441">
        <w:rPr>
          <w:rtl/>
        </w:rPr>
        <w:t>ג</w:t>
      </w:r>
      <w:r w:rsidR="00B71441">
        <w:rPr>
          <w:rFonts w:hint="cs"/>
          <w:rtl/>
        </w:rPr>
        <w:t>: "</w:t>
      </w:r>
      <w:r w:rsidR="00B71441">
        <w:rPr>
          <w:rtl/>
        </w:rPr>
        <w:t>אָמַר אֱלֹהֵי יִשְׂרָאֵל לִי דִבֶּר צוּר יִשְׂרָאֵל מוֹשֵׁל בָּאָדָם צַדִּיק מוֹשֵׁל יִרְאַת אֱלֹהִים</w:t>
      </w:r>
      <w:r w:rsidR="00B71441">
        <w:rPr>
          <w:rFonts w:hint="cs"/>
          <w:rtl/>
        </w:rPr>
        <w:t xml:space="preserve">"). </w:t>
      </w:r>
      <w:r w:rsidRPr="0073166D">
        <w:rPr>
          <w:rFonts w:hint="cs"/>
          <w:rtl/>
        </w:rPr>
        <w:t xml:space="preserve">ראה למשל הסיפור על חוני המעגל, </w:t>
      </w:r>
      <w:r w:rsidRPr="0073166D">
        <w:rPr>
          <w:rFonts w:hint="eastAsia"/>
          <w:rtl/>
          <w:lang w:eastAsia="en-US"/>
        </w:rPr>
        <w:t>תענית</w:t>
      </w:r>
      <w:r w:rsidRPr="0073166D">
        <w:rPr>
          <w:rtl/>
          <w:lang w:eastAsia="en-US"/>
        </w:rPr>
        <w:t xml:space="preserve"> </w:t>
      </w:r>
      <w:r w:rsidRPr="0073166D">
        <w:rPr>
          <w:rFonts w:hint="eastAsia"/>
          <w:rtl/>
          <w:lang w:eastAsia="en-US"/>
        </w:rPr>
        <w:t>כג</w:t>
      </w:r>
      <w:r w:rsidRPr="0073166D">
        <w:rPr>
          <w:rtl/>
          <w:lang w:eastAsia="en-US"/>
        </w:rPr>
        <w:t xml:space="preserve"> </w:t>
      </w:r>
      <w:r w:rsidRPr="0073166D">
        <w:rPr>
          <w:rFonts w:hint="eastAsia"/>
          <w:rtl/>
          <w:lang w:eastAsia="en-US"/>
        </w:rPr>
        <w:t>ע</w:t>
      </w:r>
      <w:r w:rsidRPr="0073166D">
        <w:rPr>
          <w:rFonts w:hint="cs"/>
          <w:rtl/>
          <w:lang w:eastAsia="en-US"/>
        </w:rPr>
        <w:t>"א: "תנו רבנן:</w:t>
      </w:r>
      <w:r w:rsidRPr="0073166D">
        <w:rPr>
          <w:rtl/>
          <w:lang w:eastAsia="en-US"/>
        </w:rPr>
        <w:t xml:space="preserve"> </w:t>
      </w:r>
      <w:r w:rsidRPr="0073166D">
        <w:rPr>
          <w:rFonts w:hint="eastAsia"/>
          <w:rtl/>
          <w:lang w:eastAsia="en-US"/>
        </w:rPr>
        <w:t>מה</w:t>
      </w:r>
      <w:r w:rsidRPr="0073166D">
        <w:rPr>
          <w:rtl/>
          <w:lang w:eastAsia="en-US"/>
        </w:rPr>
        <w:t xml:space="preserve"> </w:t>
      </w:r>
      <w:r w:rsidRPr="0073166D">
        <w:rPr>
          <w:rFonts w:hint="eastAsia"/>
          <w:rtl/>
          <w:lang w:eastAsia="en-US"/>
        </w:rPr>
        <w:t>שלחו</w:t>
      </w:r>
      <w:r w:rsidRPr="0073166D">
        <w:rPr>
          <w:rtl/>
          <w:lang w:eastAsia="en-US"/>
        </w:rPr>
        <w:t xml:space="preserve"> </w:t>
      </w:r>
      <w:r w:rsidRPr="0073166D">
        <w:rPr>
          <w:rFonts w:hint="eastAsia"/>
          <w:rtl/>
          <w:lang w:eastAsia="en-US"/>
        </w:rPr>
        <w:t>בני</w:t>
      </w:r>
      <w:r w:rsidRPr="0073166D">
        <w:rPr>
          <w:rtl/>
          <w:lang w:eastAsia="en-US"/>
        </w:rPr>
        <w:t xml:space="preserve"> </w:t>
      </w:r>
      <w:r w:rsidRPr="0073166D">
        <w:rPr>
          <w:rFonts w:hint="eastAsia"/>
          <w:rtl/>
          <w:lang w:eastAsia="en-US"/>
        </w:rPr>
        <w:t>לשכת</w:t>
      </w:r>
      <w:r w:rsidRPr="0073166D">
        <w:rPr>
          <w:rtl/>
          <w:lang w:eastAsia="en-US"/>
        </w:rPr>
        <w:t xml:space="preserve"> </w:t>
      </w:r>
      <w:r w:rsidRPr="0073166D">
        <w:rPr>
          <w:rFonts w:hint="eastAsia"/>
          <w:rtl/>
          <w:lang w:eastAsia="en-US"/>
        </w:rPr>
        <w:t>הגזית</w:t>
      </w:r>
      <w:r w:rsidRPr="0073166D">
        <w:rPr>
          <w:rtl/>
          <w:lang w:eastAsia="en-US"/>
        </w:rPr>
        <w:t xml:space="preserve"> </w:t>
      </w:r>
      <w:r w:rsidRPr="0073166D">
        <w:rPr>
          <w:rFonts w:hint="eastAsia"/>
          <w:rtl/>
          <w:lang w:eastAsia="en-US"/>
        </w:rPr>
        <w:t>לחוני</w:t>
      </w:r>
      <w:r w:rsidRPr="0073166D">
        <w:rPr>
          <w:rtl/>
          <w:lang w:eastAsia="en-US"/>
        </w:rPr>
        <w:t xml:space="preserve"> </w:t>
      </w:r>
      <w:r w:rsidRPr="0073166D">
        <w:rPr>
          <w:rFonts w:hint="eastAsia"/>
          <w:rtl/>
          <w:lang w:eastAsia="en-US"/>
        </w:rPr>
        <w:t>המעגל</w:t>
      </w:r>
      <w:r w:rsidRPr="0073166D">
        <w:rPr>
          <w:rtl/>
          <w:lang w:eastAsia="en-US"/>
        </w:rPr>
        <w:t xml:space="preserve">: </w:t>
      </w:r>
      <w:r w:rsidRPr="0073166D">
        <w:rPr>
          <w:rFonts w:hint="eastAsia"/>
          <w:rtl/>
          <w:lang w:eastAsia="en-US"/>
        </w:rPr>
        <w:t>ותגזר</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ויקם</w:t>
      </w:r>
      <w:r w:rsidRPr="0073166D">
        <w:rPr>
          <w:rtl/>
          <w:lang w:eastAsia="en-US"/>
        </w:rPr>
        <w:t xml:space="preserve"> </w:t>
      </w:r>
      <w:r w:rsidRPr="0073166D">
        <w:rPr>
          <w:rFonts w:hint="eastAsia"/>
          <w:rtl/>
          <w:lang w:eastAsia="en-US"/>
        </w:rPr>
        <w:t>לך</w:t>
      </w:r>
      <w:r w:rsidRPr="0073166D">
        <w:rPr>
          <w:rtl/>
          <w:lang w:eastAsia="en-US"/>
        </w:rPr>
        <w:t xml:space="preserve"> </w:t>
      </w:r>
      <w:r w:rsidRPr="0073166D">
        <w:rPr>
          <w:rFonts w:hint="eastAsia"/>
          <w:rtl/>
          <w:lang w:eastAsia="en-US"/>
        </w:rPr>
        <w:t>ועל</w:t>
      </w:r>
      <w:r w:rsidRPr="0073166D">
        <w:rPr>
          <w:rtl/>
          <w:lang w:eastAsia="en-US"/>
        </w:rPr>
        <w:t xml:space="preserve"> </w:t>
      </w:r>
      <w:r w:rsidRPr="0073166D">
        <w:rPr>
          <w:rFonts w:hint="eastAsia"/>
          <w:rtl/>
          <w:lang w:eastAsia="en-US"/>
        </w:rPr>
        <w:t>דרכיך</w:t>
      </w:r>
      <w:r w:rsidRPr="0073166D">
        <w:rPr>
          <w:rtl/>
          <w:lang w:eastAsia="en-US"/>
        </w:rPr>
        <w:t xml:space="preserve"> </w:t>
      </w:r>
      <w:r w:rsidRPr="0073166D">
        <w:rPr>
          <w:rFonts w:hint="eastAsia"/>
          <w:rtl/>
          <w:lang w:eastAsia="en-US"/>
        </w:rPr>
        <w:t>נגה</w:t>
      </w:r>
      <w:r w:rsidRPr="0073166D">
        <w:rPr>
          <w:rtl/>
          <w:lang w:eastAsia="en-US"/>
        </w:rPr>
        <w:t xml:space="preserve"> </w:t>
      </w:r>
      <w:r w:rsidRPr="0073166D">
        <w:rPr>
          <w:rFonts w:hint="eastAsia"/>
          <w:rtl/>
          <w:lang w:eastAsia="en-US"/>
        </w:rPr>
        <w:t>אור</w:t>
      </w:r>
      <w:r w:rsidRPr="0073166D">
        <w:rPr>
          <w:rtl/>
          <w:lang w:eastAsia="en-US"/>
        </w:rPr>
        <w:t xml:space="preserve">. </w:t>
      </w:r>
      <w:r w:rsidRPr="0073166D">
        <w:rPr>
          <w:rFonts w:hint="eastAsia"/>
          <w:rtl/>
          <w:lang w:eastAsia="en-US"/>
        </w:rPr>
        <w:t>ותגזר</w:t>
      </w:r>
      <w:r w:rsidRPr="0073166D">
        <w:rPr>
          <w:rtl/>
          <w:lang w:eastAsia="en-US"/>
        </w:rPr>
        <w:t xml:space="preserve"> </w:t>
      </w:r>
      <w:r w:rsidRPr="0073166D">
        <w:rPr>
          <w:rFonts w:hint="eastAsia"/>
          <w:rtl/>
          <w:lang w:eastAsia="en-US"/>
        </w:rPr>
        <w:t>א</w:t>
      </w:r>
      <w:r w:rsidRPr="0073166D">
        <w:rPr>
          <w:rFonts w:hint="cs"/>
          <w:rtl/>
          <w:lang w:eastAsia="en-US"/>
        </w:rPr>
        <w:t>ו</w:t>
      </w:r>
      <w:r w:rsidRPr="0073166D">
        <w:rPr>
          <w:rFonts w:hint="eastAsia"/>
          <w:rtl/>
          <w:lang w:eastAsia="en-US"/>
        </w:rPr>
        <w:t>מר</w:t>
      </w:r>
      <w:r w:rsidRPr="0073166D">
        <w:rPr>
          <w:rtl/>
          <w:lang w:eastAsia="en-US"/>
        </w:rPr>
        <w:t xml:space="preserve"> - </w:t>
      </w:r>
      <w:r w:rsidRPr="0073166D">
        <w:rPr>
          <w:rFonts w:hint="eastAsia"/>
          <w:rtl/>
          <w:lang w:eastAsia="en-US"/>
        </w:rPr>
        <w:t>אתה</w:t>
      </w:r>
      <w:r w:rsidRPr="0073166D">
        <w:rPr>
          <w:rtl/>
          <w:lang w:eastAsia="en-US"/>
        </w:rPr>
        <w:t xml:space="preserve"> </w:t>
      </w:r>
      <w:r w:rsidRPr="0073166D">
        <w:rPr>
          <w:rFonts w:hint="eastAsia"/>
          <w:rtl/>
          <w:lang w:eastAsia="en-US"/>
        </w:rPr>
        <w:t>גזרת</w:t>
      </w:r>
      <w:r w:rsidRPr="0073166D">
        <w:rPr>
          <w:rtl/>
          <w:lang w:eastAsia="en-US"/>
        </w:rPr>
        <w:t xml:space="preserve"> </w:t>
      </w:r>
      <w:r w:rsidRPr="0073166D">
        <w:rPr>
          <w:rFonts w:hint="eastAsia"/>
          <w:rtl/>
          <w:lang w:eastAsia="en-US"/>
        </w:rPr>
        <w:t>מלמטה</w:t>
      </w:r>
      <w:r w:rsidRPr="0073166D">
        <w:rPr>
          <w:rtl/>
          <w:lang w:eastAsia="en-US"/>
        </w:rPr>
        <w:t xml:space="preserve">, </w:t>
      </w:r>
      <w:r w:rsidRPr="0073166D">
        <w:rPr>
          <w:rFonts w:hint="eastAsia"/>
          <w:rtl/>
          <w:lang w:eastAsia="en-US"/>
        </w:rPr>
        <w:t>והקב</w:t>
      </w:r>
      <w:r w:rsidRPr="0073166D">
        <w:rPr>
          <w:rFonts w:hint="cs"/>
          <w:rtl/>
          <w:lang w:eastAsia="en-US"/>
        </w:rPr>
        <w:t xml:space="preserve">"ה </w:t>
      </w:r>
      <w:r w:rsidRPr="0073166D">
        <w:rPr>
          <w:rFonts w:hint="eastAsia"/>
          <w:rtl/>
          <w:lang w:eastAsia="en-US"/>
        </w:rPr>
        <w:t>מקיים</w:t>
      </w:r>
      <w:r w:rsidRPr="0073166D">
        <w:rPr>
          <w:rtl/>
          <w:lang w:eastAsia="en-US"/>
        </w:rPr>
        <w:t xml:space="preserve"> </w:t>
      </w:r>
      <w:r w:rsidRPr="0073166D">
        <w:rPr>
          <w:rFonts w:hint="eastAsia"/>
          <w:rtl/>
          <w:lang w:eastAsia="en-US"/>
        </w:rPr>
        <w:t>מאמרך</w:t>
      </w:r>
      <w:r w:rsidRPr="0073166D">
        <w:rPr>
          <w:rtl/>
          <w:lang w:eastAsia="en-US"/>
        </w:rPr>
        <w:t xml:space="preserve"> </w:t>
      </w:r>
      <w:r w:rsidRPr="0073166D">
        <w:rPr>
          <w:rFonts w:hint="eastAsia"/>
          <w:rtl/>
          <w:lang w:eastAsia="en-US"/>
        </w:rPr>
        <w:t>מלמעלה</w:t>
      </w:r>
      <w:r w:rsidRPr="0073166D">
        <w:rPr>
          <w:rFonts w:hint="cs"/>
          <w:rtl/>
          <w:lang w:eastAsia="en-US"/>
        </w:rPr>
        <w:t>"</w:t>
      </w:r>
      <w:r w:rsidRPr="0073166D">
        <w:rPr>
          <w:rtl/>
          <w:lang w:eastAsia="en-US"/>
        </w:rPr>
        <w:t>.</w:t>
      </w:r>
      <w:r w:rsidRPr="0073166D">
        <w:rPr>
          <w:rFonts w:hint="cs"/>
          <w:rtl/>
          <w:lang w:eastAsia="en-US"/>
        </w:rPr>
        <w:t xml:space="preserve"> (ראה שם הקשר הסמוי עם אליהו שבעימות </w:t>
      </w:r>
      <w:r>
        <w:rPr>
          <w:rFonts w:hint="cs"/>
          <w:rtl/>
          <w:lang w:eastAsia="en-US"/>
        </w:rPr>
        <w:t xml:space="preserve">תיאורטי </w:t>
      </w:r>
      <w:r w:rsidRPr="0073166D">
        <w:rPr>
          <w:rFonts w:hint="cs"/>
          <w:rtl/>
          <w:lang w:eastAsia="en-US"/>
        </w:rPr>
        <w:t xml:space="preserve">של חוני המעגל </w:t>
      </w:r>
      <w:r w:rsidR="006911B2">
        <w:rPr>
          <w:rFonts w:hint="cs"/>
          <w:rtl/>
          <w:lang w:eastAsia="en-US"/>
        </w:rPr>
        <w:t xml:space="preserve">שהוריד גשם </w:t>
      </w:r>
      <w:r w:rsidRPr="0073166D">
        <w:rPr>
          <w:rFonts w:hint="cs"/>
          <w:rtl/>
          <w:lang w:eastAsia="en-US"/>
        </w:rPr>
        <w:t>עם אליהו שגזר בצורת על עם ישראל, חוני המעגל היה מנצח). וכן הוא בשבירת הלוחות ובקריאה לשלום (דברים רבה ה יג), בויכוח של מרים עם עמרם אביה לגבי הבאת ילדים לעולם בזמן השעבוד (סוטה יב ע"א) וכמובן אצלנו בקורח ועדתו. ובספר העיקרים הוא מסתמך על המדרש שלנו (שמקורו כנראה בירושלמי בו פתחנו) כבסיס לכ</w:t>
      </w:r>
      <w:r>
        <w:rPr>
          <w:rFonts w:hint="cs"/>
          <w:rtl/>
          <w:lang w:eastAsia="en-US"/>
        </w:rPr>
        <w:t>ו</w:t>
      </w:r>
      <w:r w:rsidRPr="0073166D">
        <w:rPr>
          <w:rFonts w:hint="cs"/>
          <w:rtl/>
          <w:lang w:eastAsia="en-US"/>
        </w:rPr>
        <w:t>ח של הצדיקים לשנות את הטבע (בניגוד לרמב"ם בפירוש המשניות שהבאנו בהערה 3 לעיל), ואלה דבריו, ב</w:t>
      </w:r>
      <w:r w:rsidRPr="0073166D">
        <w:rPr>
          <w:rFonts w:hint="eastAsia"/>
          <w:rtl/>
          <w:lang w:eastAsia="en-US"/>
        </w:rPr>
        <w:t>מאמר</w:t>
      </w:r>
      <w:r w:rsidRPr="0073166D">
        <w:rPr>
          <w:rtl/>
          <w:lang w:eastAsia="en-US"/>
        </w:rPr>
        <w:t xml:space="preserve"> </w:t>
      </w:r>
      <w:r w:rsidRPr="0073166D">
        <w:rPr>
          <w:rFonts w:hint="eastAsia"/>
          <w:rtl/>
          <w:lang w:eastAsia="en-US"/>
        </w:rPr>
        <w:t>רביעי</w:t>
      </w:r>
      <w:r w:rsidRPr="0073166D">
        <w:rPr>
          <w:rtl/>
          <w:lang w:eastAsia="en-US"/>
        </w:rPr>
        <w:t xml:space="preserve"> </w:t>
      </w:r>
      <w:r w:rsidRPr="0073166D">
        <w:rPr>
          <w:rFonts w:hint="eastAsia"/>
          <w:rtl/>
          <w:lang w:eastAsia="en-US"/>
        </w:rPr>
        <w:t>פרק</w:t>
      </w:r>
      <w:r w:rsidRPr="0073166D">
        <w:rPr>
          <w:rtl/>
          <w:lang w:eastAsia="en-US"/>
        </w:rPr>
        <w:t xml:space="preserve"> </w:t>
      </w:r>
      <w:r w:rsidRPr="0073166D">
        <w:rPr>
          <w:rFonts w:hint="eastAsia"/>
          <w:rtl/>
          <w:lang w:eastAsia="en-US"/>
        </w:rPr>
        <w:t>כב</w:t>
      </w:r>
      <w:r w:rsidRPr="0073166D">
        <w:rPr>
          <w:rFonts w:hint="cs"/>
          <w:rtl/>
          <w:lang w:eastAsia="en-US"/>
        </w:rPr>
        <w:t>: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אליפז</w:t>
      </w:r>
      <w:r w:rsidRPr="0073166D">
        <w:rPr>
          <w:rtl/>
          <w:lang w:eastAsia="en-US"/>
        </w:rPr>
        <w:t xml:space="preserve"> </w:t>
      </w:r>
      <w:r w:rsidRPr="0073166D">
        <w:rPr>
          <w:rFonts w:hint="eastAsia"/>
          <w:rtl/>
          <w:lang w:eastAsia="en-US"/>
        </w:rPr>
        <w:t>לאיוב</w:t>
      </w:r>
      <w:r w:rsidRPr="0073166D">
        <w:rPr>
          <w:rtl/>
          <w:lang w:eastAsia="en-US"/>
        </w:rPr>
        <w:t xml:space="preserve"> </w:t>
      </w:r>
      <w:r w:rsidRPr="0073166D">
        <w:rPr>
          <w:rFonts w:hint="eastAsia"/>
          <w:rtl/>
          <w:lang w:eastAsia="en-US"/>
        </w:rPr>
        <w:t>ותגזר</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ויקם</w:t>
      </w:r>
      <w:r w:rsidRPr="0073166D">
        <w:rPr>
          <w:rtl/>
          <w:lang w:eastAsia="en-US"/>
        </w:rPr>
        <w:t xml:space="preserve"> </w:t>
      </w:r>
      <w:r w:rsidRPr="0073166D">
        <w:rPr>
          <w:rFonts w:hint="eastAsia"/>
          <w:rtl/>
          <w:lang w:eastAsia="en-US"/>
        </w:rPr>
        <w:t>לך</w:t>
      </w:r>
      <w:r w:rsidRPr="0073166D">
        <w:rPr>
          <w:rtl/>
          <w:lang w:eastAsia="en-US"/>
        </w:rPr>
        <w:t xml:space="preserve">, </w:t>
      </w:r>
      <w:r w:rsidRPr="0073166D">
        <w:rPr>
          <w:rFonts w:hint="eastAsia"/>
          <w:rtl/>
          <w:lang w:eastAsia="en-US"/>
        </w:rPr>
        <w:t>שיראה</w:t>
      </w:r>
      <w:r w:rsidRPr="0073166D">
        <w:rPr>
          <w:rtl/>
          <w:lang w:eastAsia="en-US"/>
        </w:rPr>
        <w:t xml:space="preserve"> </w:t>
      </w:r>
      <w:r w:rsidRPr="0073166D">
        <w:rPr>
          <w:rFonts w:hint="eastAsia"/>
          <w:rtl/>
          <w:lang w:eastAsia="en-US"/>
        </w:rPr>
        <w:t>שזה</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מוסכם</w:t>
      </w:r>
      <w:r w:rsidRPr="0073166D">
        <w:rPr>
          <w:rtl/>
          <w:lang w:eastAsia="en-US"/>
        </w:rPr>
        <w:t xml:space="preserve"> </w:t>
      </w:r>
      <w:r w:rsidRPr="0073166D">
        <w:rPr>
          <w:rFonts w:hint="eastAsia"/>
          <w:rtl/>
          <w:lang w:eastAsia="en-US"/>
        </w:rPr>
        <w:t>מהנביאים</w:t>
      </w:r>
      <w:r w:rsidRPr="0073166D">
        <w:rPr>
          <w:rtl/>
          <w:lang w:eastAsia="en-US"/>
        </w:rPr>
        <w:t xml:space="preserve"> </w:t>
      </w:r>
      <w:r w:rsidRPr="0073166D">
        <w:rPr>
          <w:rFonts w:hint="eastAsia"/>
          <w:rtl/>
          <w:lang w:eastAsia="en-US"/>
        </w:rPr>
        <w:t>והמדברים</w:t>
      </w:r>
      <w:r w:rsidRPr="0073166D">
        <w:rPr>
          <w:rtl/>
          <w:lang w:eastAsia="en-US"/>
        </w:rPr>
        <w:t xml:space="preserve"> </w:t>
      </w:r>
      <w:r w:rsidRPr="0073166D">
        <w:rPr>
          <w:rFonts w:hint="eastAsia"/>
          <w:rtl/>
          <w:lang w:eastAsia="en-US"/>
        </w:rPr>
        <w:t>ברוח</w:t>
      </w:r>
      <w:r w:rsidRPr="0073166D">
        <w:rPr>
          <w:rtl/>
          <w:lang w:eastAsia="en-US"/>
        </w:rPr>
        <w:t xml:space="preserve"> </w:t>
      </w:r>
      <w:r w:rsidRPr="0073166D">
        <w:rPr>
          <w:rFonts w:hint="eastAsia"/>
          <w:rtl/>
          <w:lang w:eastAsia="en-US"/>
        </w:rPr>
        <w:t>הקודש</w:t>
      </w:r>
      <w:r w:rsidRPr="0073166D">
        <w:rPr>
          <w:rtl/>
          <w:lang w:eastAsia="en-US"/>
        </w:rPr>
        <w:t xml:space="preserve"> </w:t>
      </w:r>
      <w:r w:rsidRPr="0073166D">
        <w:rPr>
          <w:rFonts w:hint="eastAsia"/>
          <w:rtl/>
          <w:lang w:eastAsia="en-US"/>
        </w:rPr>
        <w:t>כאליפז</w:t>
      </w:r>
      <w:r w:rsidR="0097774C">
        <w:rPr>
          <w:rFonts w:hint="cs"/>
          <w:rtl/>
          <w:lang w:eastAsia="en-US"/>
        </w:rPr>
        <w:t>,</w:t>
      </w:r>
      <w:r w:rsidRPr="0073166D">
        <w:rPr>
          <w:rtl/>
          <w:lang w:eastAsia="en-US"/>
        </w:rPr>
        <w:t xml:space="preserve"> </w:t>
      </w:r>
      <w:r w:rsidRPr="0073166D">
        <w:rPr>
          <w:rFonts w:hint="eastAsia"/>
          <w:rtl/>
          <w:lang w:eastAsia="en-US"/>
        </w:rPr>
        <w:t>שהטבע</w:t>
      </w:r>
      <w:r w:rsidRPr="0073166D">
        <w:rPr>
          <w:rtl/>
          <w:lang w:eastAsia="en-US"/>
        </w:rPr>
        <w:t xml:space="preserve"> </w:t>
      </w:r>
      <w:r w:rsidRPr="0073166D">
        <w:rPr>
          <w:rFonts w:hint="eastAsia"/>
          <w:rtl/>
          <w:lang w:eastAsia="en-US"/>
        </w:rPr>
        <w:t>משתנה</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הצדיקים</w:t>
      </w:r>
      <w:r w:rsidRPr="0073166D">
        <w:rPr>
          <w:rtl/>
          <w:lang w:eastAsia="en-US"/>
        </w:rPr>
        <w:t xml:space="preserve"> </w:t>
      </w:r>
      <w:r w:rsidRPr="0073166D">
        <w:rPr>
          <w:rFonts w:hint="eastAsia"/>
          <w:rtl/>
          <w:lang w:eastAsia="en-US"/>
        </w:rPr>
        <w:t>כפי</w:t>
      </w:r>
      <w:r w:rsidRPr="0073166D">
        <w:rPr>
          <w:rtl/>
          <w:lang w:eastAsia="en-US"/>
        </w:rPr>
        <w:t xml:space="preserve"> </w:t>
      </w:r>
      <w:r w:rsidRPr="0073166D">
        <w:rPr>
          <w:rFonts w:hint="eastAsia"/>
          <w:rtl/>
          <w:lang w:eastAsia="en-US"/>
        </w:rPr>
        <w:t>מה</w:t>
      </w:r>
      <w:r w:rsidRPr="0073166D">
        <w:rPr>
          <w:rtl/>
          <w:lang w:eastAsia="en-US"/>
        </w:rPr>
        <w:t xml:space="preserve"> </w:t>
      </w:r>
      <w:r w:rsidRPr="0073166D">
        <w:rPr>
          <w:rFonts w:hint="eastAsia"/>
          <w:rtl/>
          <w:lang w:eastAsia="en-US"/>
        </w:rPr>
        <w:t>שירצו</w:t>
      </w:r>
      <w:r w:rsidRPr="0073166D">
        <w:rPr>
          <w:rtl/>
          <w:lang w:eastAsia="en-US"/>
        </w:rPr>
        <w:t xml:space="preserve">, </w:t>
      </w:r>
      <w:r w:rsidRPr="0073166D">
        <w:rPr>
          <w:rFonts w:hint="eastAsia"/>
          <w:rtl/>
          <w:lang w:eastAsia="en-US"/>
        </w:rPr>
        <w:t>וכל</w:t>
      </w:r>
      <w:r w:rsidRPr="0073166D">
        <w:rPr>
          <w:rtl/>
          <w:lang w:eastAsia="en-US"/>
        </w:rPr>
        <w:t xml:space="preserve"> </w:t>
      </w:r>
      <w:r w:rsidRPr="0073166D">
        <w:rPr>
          <w:rFonts w:hint="eastAsia"/>
          <w:rtl/>
          <w:lang w:eastAsia="en-US"/>
        </w:rPr>
        <w:t>שכן</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הנביאים</w:t>
      </w:r>
      <w:r w:rsidRPr="0073166D">
        <w:rPr>
          <w:rtl/>
          <w:lang w:eastAsia="en-US"/>
        </w:rPr>
        <w:t xml:space="preserve"> </w:t>
      </w:r>
      <w:r w:rsidRPr="0073166D">
        <w:rPr>
          <w:rFonts w:hint="eastAsia"/>
          <w:rtl/>
          <w:lang w:eastAsia="en-US"/>
        </w:rPr>
        <w:t>שהיו</w:t>
      </w:r>
      <w:r w:rsidRPr="0073166D">
        <w:rPr>
          <w:rtl/>
          <w:lang w:eastAsia="en-US"/>
        </w:rPr>
        <w:t xml:space="preserve"> </w:t>
      </w:r>
      <w:r w:rsidRPr="0073166D">
        <w:rPr>
          <w:rFonts w:hint="eastAsia"/>
          <w:rtl/>
          <w:lang w:eastAsia="en-US"/>
        </w:rPr>
        <w:t>הנסים</w:t>
      </w:r>
      <w:r w:rsidRPr="0073166D">
        <w:rPr>
          <w:rtl/>
          <w:lang w:eastAsia="en-US"/>
        </w:rPr>
        <w:t xml:space="preserve"> </w:t>
      </w:r>
      <w:r w:rsidRPr="0073166D">
        <w:rPr>
          <w:rFonts w:hint="eastAsia"/>
          <w:rtl/>
          <w:lang w:eastAsia="en-US"/>
        </w:rPr>
        <w:t>מתחדשים</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ידם</w:t>
      </w:r>
      <w:r w:rsidRPr="0073166D">
        <w:rPr>
          <w:rtl/>
          <w:lang w:eastAsia="en-US"/>
        </w:rPr>
        <w:t xml:space="preserve"> </w:t>
      </w:r>
      <w:r w:rsidRPr="0073166D">
        <w:rPr>
          <w:rFonts w:hint="eastAsia"/>
          <w:rtl/>
          <w:lang w:eastAsia="en-US"/>
        </w:rPr>
        <w:t>ככל</w:t>
      </w:r>
      <w:r w:rsidRPr="0073166D">
        <w:rPr>
          <w:rtl/>
          <w:lang w:eastAsia="en-US"/>
        </w:rPr>
        <w:t xml:space="preserve"> </w:t>
      </w:r>
      <w:r w:rsidRPr="0073166D">
        <w:rPr>
          <w:rFonts w:hint="eastAsia"/>
          <w:rtl/>
          <w:lang w:eastAsia="en-US"/>
        </w:rPr>
        <w:t>היוצא</w:t>
      </w:r>
      <w:r w:rsidRPr="0073166D">
        <w:rPr>
          <w:rtl/>
          <w:lang w:eastAsia="en-US"/>
        </w:rPr>
        <w:t xml:space="preserve"> </w:t>
      </w:r>
      <w:r w:rsidRPr="0073166D">
        <w:rPr>
          <w:rFonts w:hint="eastAsia"/>
          <w:rtl/>
          <w:lang w:eastAsia="en-US"/>
        </w:rPr>
        <w:t>מפיהם</w:t>
      </w:r>
      <w:r w:rsidRPr="0073166D">
        <w:rPr>
          <w:rFonts w:hint="cs"/>
          <w:rtl/>
          <w:lang w:eastAsia="en-US"/>
        </w:rPr>
        <w:t xml:space="preserve"> ...</w:t>
      </w:r>
      <w:r w:rsidRPr="0073166D">
        <w:rPr>
          <w:rtl/>
          <w:lang w:eastAsia="en-US"/>
        </w:rPr>
        <w:t xml:space="preserve"> </w:t>
      </w:r>
      <w:r w:rsidRPr="0073166D">
        <w:rPr>
          <w:rFonts w:hint="eastAsia"/>
          <w:rtl/>
          <w:lang w:eastAsia="en-US"/>
        </w:rPr>
        <w:t>מבלי</w:t>
      </w:r>
      <w:r w:rsidRPr="0073166D">
        <w:rPr>
          <w:rtl/>
          <w:lang w:eastAsia="en-US"/>
        </w:rPr>
        <w:t xml:space="preserve"> </w:t>
      </w:r>
      <w:r w:rsidRPr="0073166D">
        <w:rPr>
          <w:rFonts w:hint="eastAsia"/>
          <w:rtl/>
          <w:lang w:eastAsia="en-US"/>
        </w:rPr>
        <w:t>שיקדם</w:t>
      </w:r>
      <w:r w:rsidRPr="0073166D">
        <w:rPr>
          <w:rtl/>
          <w:lang w:eastAsia="en-US"/>
        </w:rPr>
        <w:t xml:space="preserve"> </w:t>
      </w:r>
      <w:r w:rsidRPr="0073166D">
        <w:rPr>
          <w:rFonts w:hint="eastAsia"/>
          <w:rtl/>
          <w:lang w:eastAsia="en-US"/>
        </w:rPr>
        <w:t>לו</w:t>
      </w:r>
      <w:r w:rsidRPr="0073166D">
        <w:rPr>
          <w:rtl/>
          <w:lang w:eastAsia="en-US"/>
        </w:rPr>
        <w:t xml:space="preserve"> </w:t>
      </w:r>
      <w:r w:rsidRPr="0073166D">
        <w:rPr>
          <w:rFonts w:hint="eastAsia"/>
          <w:rtl/>
          <w:lang w:eastAsia="en-US"/>
        </w:rPr>
        <w:t>נבואה</w:t>
      </w:r>
      <w:r w:rsidRPr="0073166D">
        <w:rPr>
          <w:rtl/>
          <w:lang w:eastAsia="en-US"/>
        </w:rPr>
        <w:t xml:space="preserve"> </w:t>
      </w:r>
      <w:r w:rsidRPr="0073166D">
        <w:rPr>
          <w:rFonts w:hint="eastAsia"/>
          <w:rtl/>
          <w:lang w:eastAsia="en-US"/>
        </w:rPr>
        <w:t>או</w:t>
      </w:r>
      <w:r w:rsidRPr="0073166D">
        <w:rPr>
          <w:rtl/>
          <w:lang w:eastAsia="en-US"/>
        </w:rPr>
        <w:t xml:space="preserve"> </w:t>
      </w:r>
      <w:r w:rsidRPr="0073166D">
        <w:rPr>
          <w:rFonts w:hint="eastAsia"/>
          <w:rtl/>
          <w:lang w:eastAsia="en-US"/>
        </w:rPr>
        <w:t>צווי</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זה</w:t>
      </w:r>
      <w:r w:rsidRPr="0073166D">
        <w:rPr>
          <w:rFonts w:hint="cs"/>
          <w:rtl/>
          <w:lang w:eastAsia="en-US"/>
        </w:rPr>
        <w:t xml:space="preserve"> ...</w:t>
      </w:r>
      <w:r w:rsidRPr="0073166D">
        <w:rPr>
          <w:rtl/>
          <w:lang w:eastAsia="en-US"/>
        </w:rPr>
        <w:t xml:space="preserve"> </w:t>
      </w:r>
      <w:r w:rsidRPr="0073166D">
        <w:rPr>
          <w:rFonts w:hint="eastAsia"/>
          <w:rtl/>
          <w:lang w:eastAsia="en-US"/>
        </w:rPr>
        <w:t>ומשה</w:t>
      </w:r>
      <w:r w:rsidRPr="0073166D">
        <w:rPr>
          <w:rtl/>
          <w:lang w:eastAsia="en-US"/>
        </w:rPr>
        <w:t xml:space="preserve"> </w:t>
      </w:r>
      <w:r w:rsidRPr="0073166D">
        <w:rPr>
          <w:rFonts w:hint="eastAsia"/>
          <w:rtl/>
          <w:lang w:eastAsia="en-US"/>
        </w:rPr>
        <w:t>עצמו</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וגו</w:t>
      </w:r>
      <w:r w:rsidRPr="0073166D">
        <w:rPr>
          <w:rtl/>
          <w:lang w:eastAsia="en-US"/>
        </w:rPr>
        <w:t xml:space="preserve">', </w:t>
      </w:r>
      <w:r w:rsidRPr="0073166D">
        <w:rPr>
          <w:rFonts w:hint="eastAsia"/>
          <w:rtl/>
          <w:lang w:eastAsia="en-US"/>
        </w:rPr>
        <w:t>ואם</w:t>
      </w:r>
      <w:r w:rsidRPr="0073166D">
        <w:rPr>
          <w:rtl/>
          <w:lang w:eastAsia="en-US"/>
        </w:rPr>
        <w:t xml:space="preserve"> </w:t>
      </w:r>
      <w:r w:rsidRPr="0073166D">
        <w:rPr>
          <w:rFonts w:hint="eastAsia"/>
          <w:rtl/>
          <w:lang w:eastAsia="en-US"/>
        </w:rPr>
        <w:t>בריאה</w:t>
      </w:r>
      <w:r w:rsidRPr="0073166D">
        <w:rPr>
          <w:rtl/>
          <w:lang w:eastAsia="en-US"/>
        </w:rPr>
        <w:t xml:space="preserve"> </w:t>
      </w:r>
      <w:r w:rsidRPr="0073166D">
        <w:rPr>
          <w:rFonts w:hint="eastAsia"/>
          <w:rtl/>
          <w:lang w:eastAsia="en-US"/>
        </w:rPr>
        <w:t>יברא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וגו</w:t>
      </w:r>
      <w:r w:rsidRPr="0073166D">
        <w:rPr>
          <w:rtl/>
          <w:lang w:eastAsia="en-US"/>
        </w:rPr>
        <w:t>'</w:t>
      </w:r>
      <w:r w:rsidRPr="0073166D">
        <w:rPr>
          <w:rFonts w:hint="cs"/>
          <w:rtl/>
          <w:lang w:eastAsia="en-US"/>
        </w:rPr>
        <w:t xml:space="preserve"> ...</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נמצא</w:t>
      </w:r>
      <w:r w:rsidRPr="0073166D">
        <w:rPr>
          <w:rtl/>
          <w:lang w:eastAsia="en-US"/>
        </w:rPr>
        <w:t xml:space="preserve"> </w:t>
      </w:r>
      <w:r w:rsidRPr="0073166D">
        <w:rPr>
          <w:rFonts w:hint="eastAsia"/>
          <w:rtl/>
          <w:lang w:eastAsia="en-US"/>
        </w:rPr>
        <w:t>שצ</w:t>
      </w:r>
      <w:r>
        <w:rPr>
          <w:rFonts w:hint="cs"/>
          <w:rtl/>
          <w:lang w:eastAsia="en-US"/>
        </w:rPr>
        <w:t>י</w:t>
      </w:r>
      <w:r w:rsidRPr="0073166D">
        <w:rPr>
          <w:rFonts w:hint="eastAsia"/>
          <w:rtl/>
          <w:lang w:eastAsia="en-US"/>
        </w:rPr>
        <w:t>ווהו</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כך</w:t>
      </w:r>
      <w:r w:rsidRPr="0073166D">
        <w:rPr>
          <w:rtl/>
          <w:lang w:eastAsia="en-US"/>
        </w:rPr>
        <w:t xml:space="preserve">.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ישעיה</w:t>
      </w:r>
      <w:r w:rsidRPr="0073166D">
        <w:rPr>
          <w:rtl/>
          <w:lang w:eastAsia="en-US"/>
        </w:rPr>
        <w:t xml:space="preserve"> </w:t>
      </w:r>
      <w:r w:rsidRPr="0073166D">
        <w:rPr>
          <w:rFonts w:hint="eastAsia"/>
          <w:rtl/>
          <w:lang w:eastAsia="en-US"/>
        </w:rPr>
        <w:t>מקים</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עבדו</w:t>
      </w:r>
      <w:r w:rsidRPr="0073166D">
        <w:rPr>
          <w:rtl/>
          <w:lang w:eastAsia="en-US"/>
        </w:rPr>
        <w:t xml:space="preserve"> </w:t>
      </w:r>
      <w:r w:rsidRPr="0073166D">
        <w:rPr>
          <w:rFonts w:hint="eastAsia"/>
          <w:rtl/>
          <w:lang w:eastAsia="en-US"/>
        </w:rPr>
        <w:t>ועצת</w:t>
      </w:r>
      <w:r w:rsidRPr="0073166D">
        <w:rPr>
          <w:rtl/>
          <w:lang w:eastAsia="en-US"/>
        </w:rPr>
        <w:t xml:space="preserve"> </w:t>
      </w:r>
      <w:r w:rsidRPr="0073166D">
        <w:rPr>
          <w:rFonts w:hint="eastAsia"/>
          <w:rtl/>
          <w:lang w:eastAsia="en-US"/>
        </w:rPr>
        <w:t>מלאכיו</w:t>
      </w:r>
      <w:r w:rsidRPr="0073166D">
        <w:rPr>
          <w:rtl/>
          <w:lang w:eastAsia="en-US"/>
        </w:rPr>
        <w:t xml:space="preserve"> </w:t>
      </w:r>
      <w:r w:rsidRPr="0073166D">
        <w:rPr>
          <w:rFonts w:hint="eastAsia"/>
          <w:rtl/>
          <w:lang w:eastAsia="en-US"/>
        </w:rPr>
        <w:t>ישלים</w:t>
      </w:r>
      <w:r w:rsidRPr="0073166D">
        <w:rPr>
          <w:rFonts w:hint="cs"/>
          <w:rtl/>
          <w:lang w:eastAsia="en-US"/>
        </w:rPr>
        <w:t>"</w:t>
      </w:r>
      <w:r w:rsidRPr="0073166D">
        <w:rPr>
          <w:rtl/>
          <w:lang w:eastAsia="en-US"/>
        </w:rPr>
        <w:t>.</w:t>
      </w:r>
      <w:r w:rsidRPr="0073166D">
        <w:rPr>
          <w:rFonts w:hint="cs"/>
          <w:rtl/>
        </w:rPr>
        <w:t xml:space="preserve"> </w:t>
      </w:r>
    </w:p>
  </w:footnote>
  <w:footnote w:id="15">
    <w:p w14:paraId="46E19B0E" w14:textId="77777777" w:rsidR="002156F9" w:rsidRPr="0073166D" w:rsidRDefault="002156F9" w:rsidP="00984B3E">
      <w:pPr>
        <w:pStyle w:val="a3"/>
        <w:rPr>
          <w:rFonts w:hint="cs"/>
        </w:rPr>
      </w:pPr>
      <w:r w:rsidRPr="0073166D">
        <w:rPr>
          <w:rStyle w:val="a5"/>
        </w:rPr>
        <w:footnoteRef/>
      </w:r>
      <w:r w:rsidRPr="0073166D">
        <w:rPr>
          <w:rtl/>
        </w:rPr>
        <w:t xml:space="preserve"> </w:t>
      </w:r>
      <w:r w:rsidRPr="0073166D">
        <w:rPr>
          <w:rFonts w:hint="cs"/>
          <w:rtl/>
        </w:rPr>
        <w:t>רשב"ם, נכדו של רש"י,  מאיר את עינינו לכך שלא רק בפרשת פי הארץ שבלעה את משכן קורח דתן ואבירם נטל משה חירות לקבוע את שעתיד לקרות וכפה כביכול את רצונו על הקב"ה, אלא גם בעצה שהוא נותן לקרח ומאתיים וחמישים האנשים להקטיר קטורת</w:t>
      </w:r>
      <w:r>
        <w:rPr>
          <w:rFonts w:hint="cs"/>
          <w:rtl/>
        </w:rPr>
        <w:t>,</w:t>
      </w:r>
      <w:r w:rsidRPr="0073166D">
        <w:rPr>
          <w:rFonts w:hint="cs"/>
          <w:rtl/>
        </w:rPr>
        <w:t xml:space="preserve"> שהיה ברור שהם לא ישרדו אותה: "</w:t>
      </w:r>
      <w:r w:rsidRPr="0073166D">
        <w:rPr>
          <w:rFonts w:hint="eastAsia"/>
          <w:rtl/>
          <w:lang w:eastAsia="en-US"/>
        </w:rPr>
        <w:t>זֹאת</w:t>
      </w:r>
      <w:r w:rsidRPr="0073166D">
        <w:rPr>
          <w:rtl/>
          <w:lang w:eastAsia="en-US"/>
        </w:rPr>
        <w:t xml:space="preserve"> </w:t>
      </w:r>
      <w:r w:rsidRPr="0073166D">
        <w:rPr>
          <w:rFonts w:hint="eastAsia"/>
          <w:rtl/>
          <w:lang w:eastAsia="en-US"/>
        </w:rPr>
        <w:t>עֲשׂוּ</w:t>
      </w:r>
      <w:r w:rsidRPr="0073166D">
        <w:rPr>
          <w:rtl/>
          <w:lang w:eastAsia="en-US"/>
        </w:rPr>
        <w:t xml:space="preserve"> </w:t>
      </w:r>
      <w:r w:rsidRPr="0073166D">
        <w:rPr>
          <w:rFonts w:hint="eastAsia"/>
          <w:rtl/>
          <w:lang w:eastAsia="en-US"/>
        </w:rPr>
        <w:t>קְחוּ</w:t>
      </w:r>
      <w:r w:rsidRPr="0073166D">
        <w:rPr>
          <w:rtl/>
          <w:lang w:eastAsia="en-US"/>
        </w:rPr>
        <w:t xml:space="preserve"> </w:t>
      </w:r>
      <w:r w:rsidRPr="0073166D">
        <w:rPr>
          <w:rFonts w:hint="eastAsia"/>
          <w:rtl/>
          <w:lang w:eastAsia="en-US"/>
        </w:rPr>
        <w:t>לָכֶם</w:t>
      </w:r>
      <w:r w:rsidRPr="0073166D">
        <w:rPr>
          <w:rtl/>
          <w:lang w:eastAsia="en-US"/>
        </w:rPr>
        <w:t xml:space="preserve"> </w:t>
      </w:r>
      <w:r w:rsidRPr="0073166D">
        <w:rPr>
          <w:rFonts w:hint="eastAsia"/>
          <w:rtl/>
          <w:lang w:eastAsia="en-US"/>
        </w:rPr>
        <w:t>מַחְתּוֹת</w:t>
      </w:r>
      <w:r w:rsidRPr="0073166D">
        <w:rPr>
          <w:rtl/>
          <w:lang w:eastAsia="en-US"/>
        </w:rPr>
        <w:t xml:space="preserve"> </w:t>
      </w:r>
      <w:r w:rsidRPr="0073166D">
        <w:rPr>
          <w:rFonts w:hint="eastAsia"/>
          <w:rtl/>
          <w:lang w:eastAsia="en-US"/>
        </w:rPr>
        <w:t>קֹרַח</w:t>
      </w:r>
      <w:r w:rsidRPr="0073166D">
        <w:rPr>
          <w:rtl/>
          <w:lang w:eastAsia="en-US"/>
        </w:rPr>
        <w:t xml:space="preserve"> </w:t>
      </w:r>
      <w:r w:rsidRPr="0073166D">
        <w:rPr>
          <w:rFonts w:hint="eastAsia"/>
          <w:rtl/>
          <w:lang w:eastAsia="en-US"/>
        </w:rPr>
        <w:t>וְכָל</w:t>
      </w:r>
      <w:r w:rsidRPr="0073166D">
        <w:rPr>
          <w:rtl/>
          <w:lang w:eastAsia="en-US"/>
        </w:rPr>
        <w:t xml:space="preserve"> </w:t>
      </w:r>
      <w:r w:rsidRPr="0073166D">
        <w:rPr>
          <w:rFonts w:hint="eastAsia"/>
          <w:rtl/>
          <w:lang w:eastAsia="en-US"/>
        </w:rPr>
        <w:t>עֲדָתוֹ</w:t>
      </w:r>
      <w:r w:rsidRPr="0073166D">
        <w:rPr>
          <w:rtl/>
          <w:lang w:eastAsia="en-US"/>
        </w:rPr>
        <w:t>:</w:t>
      </w:r>
      <w:r w:rsidRPr="0073166D">
        <w:rPr>
          <w:rFonts w:hint="cs"/>
          <w:rtl/>
          <w:lang w:eastAsia="en-US"/>
        </w:rPr>
        <w:t xml:space="preserve"> </w:t>
      </w:r>
      <w:r w:rsidRPr="0073166D">
        <w:rPr>
          <w:rFonts w:hint="eastAsia"/>
          <w:rtl/>
          <w:lang w:eastAsia="en-US"/>
        </w:rPr>
        <w:t>וּתְנוּ</w:t>
      </w:r>
      <w:r w:rsidRPr="0073166D">
        <w:rPr>
          <w:rtl/>
          <w:lang w:eastAsia="en-US"/>
        </w:rPr>
        <w:t xml:space="preserve"> </w:t>
      </w:r>
      <w:r w:rsidRPr="0073166D">
        <w:rPr>
          <w:rFonts w:hint="eastAsia"/>
          <w:rtl/>
          <w:lang w:eastAsia="en-US"/>
        </w:rPr>
        <w:t>בָהֵן</w:t>
      </w:r>
      <w:r w:rsidRPr="0073166D">
        <w:rPr>
          <w:rtl/>
          <w:lang w:eastAsia="en-US"/>
        </w:rPr>
        <w:t xml:space="preserve"> </w:t>
      </w:r>
      <w:r w:rsidRPr="0073166D">
        <w:rPr>
          <w:rFonts w:hint="eastAsia"/>
          <w:rtl/>
          <w:lang w:eastAsia="en-US"/>
        </w:rPr>
        <w:t>אֵשׁ</w:t>
      </w:r>
      <w:r w:rsidRPr="0073166D">
        <w:rPr>
          <w:rtl/>
          <w:lang w:eastAsia="en-US"/>
        </w:rPr>
        <w:t xml:space="preserve"> </w:t>
      </w:r>
      <w:r w:rsidRPr="0073166D">
        <w:rPr>
          <w:rFonts w:hint="eastAsia"/>
          <w:rtl/>
          <w:lang w:eastAsia="en-US"/>
        </w:rPr>
        <w:t>וְשִׂימוּ</w:t>
      </w:r>
      <w:r w:rsidRPr="0073166D">
        <w:rPr>
          <w:rtl/>
          <w:lang w:eastAsia="en-US"/>
        </w:rPr>
        <w:t xml:space="preserve"> </w:t>
      </w:r>
      <w:r w:rsidRPr="0073166D">
        <w:rPr>
          <w:rFonts w:hint="eastAsia"/>
          <w:rtl/>
          <w:lang w:eastAsia="en-US"/>
        </w:rPr>
        <w:t>עֲלֵיהֶן</w:t>
      </w:r>
      <w:r w:rsidRPr="0073166D">
        <w:rPr>
          <w:rtl/>
          <w:lang w:eastAsia="en-US"/>
        </w:rPr>
        <w:t xml:space="preserve"> </w:t>
      </w:r>
      <w:r w:rsidRPr="0073166D">
        <w:rPr>
          <w:rFonts w:hint="eastAsia"/>
          <w:rtl/>
          <w:lang w:eastAsia="en-US"/>
        </w:rPr>
        <w:t>קְטֹרֶת</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מָחָר</w:t>
      </w:r>
      <w:r w:rsidRPr="0073166D">
        <w:rPr>
          <w:rtl/>
          <w:lang w:eastAsia="en-US"/>
        </w:rPr>
        <w:t xml:space="preserve"> </w:t>
      </w:r>
      <w:r w:rsidRPr="0073166D">
        <w:rPr>
          <w:rFonts w:hint="eastAsia"/>
          <w:rtl/>
          <w:lang w:eastAsia="en-US"/>
        </w:rPr>
        <w:t>וְהָיָה</w:t>
      </w:r>
      <w:r w:rsidRPr="0073166D">
        <w:rPr>
          <w:rtl/>
          <w:lang w:eastAsia="en-US"/>
        </w:rPr>
        <w:t xml:space="preserve"> </w:t>
      </w:r>
      <w:r w:rsidRPr="0073166D">
        <w:rPr>
          <w:rFonts w:hint="eastAsia"/>
          <w:rtl/>
          <w:lang w:eastAsia="en-US"/>
        </w:rPr>
        <w:t>הָאִישׁ</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יִבְחַר</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הוּא</w:t>
      </w:r>
      <w:r w:rsidRPr="0073166D">
        <w:rPr>
          <w:rtl/>
          <w:lang w:eastAsia="en-US"/>
        </w:rPr>
        <w:t xml:space="preserve"> </w:t>
      </w:r>
      <w:r w:rsidRPr="0073166D">
        <w:rPr>
          <w:rFonts w:hint="eastAsia"/>
          <w:rtl/>
          <w:lang w:eastAsia="en-US"/>
        </w:rPr>
        <w:t>הַקָּדוֹשׁ</w:t>
      </w:r>
      <w:r w:rsidRPr="0073166D">
        <w:rPr>
          <w:rtl/>
          <w:lang w:eastAsia="en-US"/>
        </w:rPr>
        <w:t xml:space="preserve"> </w:t>
      </w:r>
      <w:r w:rsidRPr="0073166D">
        <w:rPr>
          <w:rFonts w:hint="eastAsia"/>
          <w:rtl/>
          <w:lang w:eastAsia="en-US"/>
        </w:rPr>
        <w:t>רַב</w:t>
      </w:r>
      <w:r w:rsidRPr="0073166D">
        <w:rPr>
          <w:rtl/>
          <w:lang w:eastAsia="en-US"/>
        </w:rPr>
        <w:t xml:space="preserve"> </w:t>
      </w:r>
      <w:r w:rsidRPr="0073166D">
        <w:rPr>
          <w:rFonts w:hint="eastAsia"/>
          <w:rtl/>
          <w:lang w:eastAsia="en-US"/>
        </w:rPr>
        <w:t>לָכֶם</w:t>
      </w:r>
      <w:r w:rsidRPr="0073166D">
        <w:rPr>
          <w:rtl/>
          <w:lang w:eastAsia="en-US"/>
        </w:rPr>
        <w:t xml:space="preserve"> </w:t>
      </w:r>
      <w:r w:rsidRPr="0073166D">
        <w:rPr>
          <w:rFonts w:hint="eastAsia"/>
          <w:rtl/>
          <w:lang w:eastAsia="en-US"/>
        </w:rPr>
        <w:t>בְּנֵי</w:t>
      </w:r>
      <w:r w:rsidRPr="0073166D">
        <w:rPr>
          <w:rtl/>
          <w:lang w:eastAsia="en-US"/>
        </w:rPr>
        <w:t xml:space="preserve"> </w:t>
      </w:r>
      <w:r w:rsidRPr="0073166D">
        <w:rPr>
          <w:rFonts w:hint="eastAsia"/>
          <w:rtl/>
          <w:lang w:eastAsia="en-US"/>
        </w:rPr>
        <w:t>לֵוִי</w:t>
      </w:r>
      <w:r w:rsidRPr="0073166D">
        <w:rPr>
          <w:rFonts w:hint="cs"/>
          <w:rtl/>
          <w:lang w:eastAsia="en-US"/>
        </w:rPr>
        <w:t>". אם לא תפתח האדמה את פיה</w:t>
      </w:r>
      <w:r>
        <w:rPr>
          <w:rFonts w:hint="cs"/>
          <w:rtl/>
          <w:lang w:eastAsia="en-US"/>
        </w:rPr>
        <w:t xml:space="preserve"> כעת אצל משכן דתן ואבירם</w:t>
      </w:r>
      <w:r w:rsidRPr="0073166D">
        <w:rPr>
          <w:rFonts w:hint="cs"/>
          <w:rtl/>
          <w:lang w:eastAsia="en-US"/>
        </w:rPr>
        <w:t>, יתברר למפרע שגם העצה שנתן משה לגבי המחתות הייתה מלבו ולא הוראה של ה'.</w:t>
      </w:r>
    </w:p>
  </w:footnote>
  <w:footnote w:id="16">
    <w:p w14:paraId="580646CB" w14:textId="77777777" w:rsidR="002156F9" w:rsidRPr="0073166D" w:rsidRDefault="002156F9" w:rsidP="00B71441">
      <w:pPr>
        <w:pStyle w:val="a3"/>
        <w:rPr>
          <w:rFonts w:hint="cs"/>
          <w:rtl/>
        </w:rPr>
      </w:pPr>
      <w:r w:rsidRPr="0073166D">
        <w:rPr>
          <w:rStyle w:val="a5"/>
        </w:rPr>
        <w:footnoteRef/>
      </w:r>
      <w:r w:rsidRPr="0073166D">
        <w:rPr>
          <w:rtl/>
        </w:rPr>
        <w:t xml:space="preserve"> </w:t>
      </w:r>
      <w:r w:rsidRPr="0073166D">
        <w:rPr>
          <w:rFonts w:hint="cs"/>
          <w:rtl/>
          <w:lang w:val="he-IL"/>
        </w:rPr>
        <w:t>מדרש זה מתאר את השתלשלות האירועים החמורה בה היה נתון משה. הוא בא ברוח טובה, מוכן למחול על כבודו. "ויקם משה" אחרי "ויפול משה על פניו</w:t>
      </w:r>
      <w:r>
        <w:rPr>
          <w:rFonts w:hint="cs"/>
          <w:rtl/>
          <w:lang w:val="he-IL"/>
        </w:rPr>
        <w:t>"</w:t>
      </w:r>
      <w:r w:rsidRPr="0073166D">
        <w:rPr>
          <w:rFonts w:hint="cs"/>
          <w:rtl/>
          <w:lang w:val="he-IL"/>
        </w:rPr>
        <w:t>, אחרי הפגיעה האישית בו (ראה הערה 2 לעיל), הוא הולך לקראת בעלי המחלוקת במטרה להעביר על המחלוקת ולא להחזיק בה. ומה הוא מקבל בתמורה? חירופין וגידופים. ה</w:t>
      </w:r>
      <w:r>
        <w:rPr>
          <w:rFonts w:hint="cs"/>
          <w:rtl/>
          <w:lang w:val="he-IL"/>
        </w:rPr>
        <w:t>ה</w:t>
      </w:r>
      <w:r w:rsidRPr="0073166D">
        <w:rPr>
          <w:rFonts w:hint="cs"/>
          <w:rtl/>
          <w:lang w:val="he-IL"/>
        </w:rPr>
        <w:t xml:space="preserve">תרסה </w:t>
      </w:r>
      <w:r>
        <w:rPr>
          <w:rFonts w:hint="cs"/>
          <w:rtl/>
          <w:lang w:val="he-IL"/>
        </w:rPr>
        <w:t xml:space="preserve">של דתן ואבירם </w:t>
      </w:r>
      <w:r w:rsidRPr="0073166D">
        <w:rPr>
          <w:rFonts w:hint="cs"/>
          <w:rtl/>
          <w:lang w:val="he-IL"/>
        </w:rPr>
        <w:t xml:space="preserve">בפומבי לעיני כל העם שעומד מסביב וצופה במחזה, דורשת החלטה מהירה של מנהיג. </w:t>
      </w:r>
      <w:r>
        <w:rPr>
          <w:rFonts w:hint="cs"/>
          <w:rtl/>
          <w:lang w:val="he-IL"/>
        </w:rPr>
        <w:t xml:space="preserve">זאת ועוד, </w:t>
      </w:r>
      <w:r w:rsidRPr="0073166D">
        <w:rPr>
          <w:rFonts w:hint="cs"/>
          <w:rtl/>
          <w:lang w:val="he-IL"/>
        </w:rPr>
        <w:t xml:space="preserve">ההשוואה עם גולית מדגישה שלא מדובר בגידוף סתם, אלא בגידוף שם שמים, כמו שאומר דוד שם: "ואנכי בא אליך בשם ה' צבאות א-להי מערכות ישראל אשר חרפת" (שמואל א יז מה). למשה לא נותרה בעצם ברירה, אומר המדרש, אלא "לכפות" הכרעה ופתרון על הקב"ה, כאן ועכשיו. לפעמים אורך רוח </w:t>
      </w:r>
      <w:r>
        <w:rPr>
          <w:rFonts w:hint="cs"/>
          <w:rtl/>
          <w:lang w:val="he-IL"/>
        </w:rPr>
        <w:t xml:space="preserve">וניסיונות פיוס </w:t>
      </w:r>
      <w:r w:rsidRPr="0073166D">
        <w:rPr>
          <w:rFonts w:hint="cs"/>
          <w:rtl/>
          <w:lang w:val="he-IL"/>
        </w:rPr>
        <w:t>אינ</w:t>
      </w:r>
      <w:r>
        <w:rPr>
          <w:rFonts w:hint="cs"/>
          <w:rtl/>
          <w:lang w:val="he-IL"/>
        </w:rPr>
        <w:t>ם</w:t>
      </w:r>
      <w:r w:rsidRPr="0073166D">
        <w:rPr>
          <w:rFonts w:hint="cs"/>
          <w:rtl/>
          <w:lang w:val="he-IL"/>
        </w:rPr>
        <w:t xml:space="preserve"> במקום. אדרבא</w:t>
      </w:r>
      <w:r>
        <w:rPr>
          <w:rFonts w:hint="cs"/>
          <w:rtl/>
          <w:lang w:val="he-IL"/>
        </w:rPr>
        <w:t>, יש לחתוך ולהכריע</w:t>
      </w:r>
      <w:r w:rsidRPr="0073166D">
        <w:rPr>
          <w:rFonts w:hint="cs"/>
          <w:rtl/>
          <w:lang w:val="he-IL"/>
        </w:rPr>
        <w:t xml:space="preserve">. </w:t>
      </w:r>
      <w:r>
        <w:rPr>
          <w:rFonts w:hint="cs"/>
          <w:rtl/>
          <w:lang w:val="he-IL"/>
        </w:rPr>
        <w:t xml:space="preserve">אגב, </w:t>
      </w:r>
      <w:r w:rsidRPr="0073166D">
        <w:rPr>
          <w:rFonts w:hint="cs"/>
          <w:rtl/>
          <w:lang w:val="he-IL"/>
        </w:rPr>
        <w:t>ראה איך ענין זה השתלשל גם להלכה, בגמרא נדרים ז ע"ב, בדין שאדם ששומע גידוף ה' או הזכרת שם שמים לבטלה, חייב לנדות</w:t>
      </w:r>
      <w:r>
        <w:rPr>
          <w:rFonts w:hint="cs"/>
          <w:rtl/>
          <w:lang w:val="he-IL"/>
        </w:rPr>
        <w:t xml:space="preserve"> את האומר</w:t>
      </w:r>
      <w:r w:rsidRPr="0073166D">
        <w:rPr>
          <w:rFonts w:hint="cs"/>
          <w:rtl/>
          <w:lang w:val="he-IL"/>
        </w:rPr>
        <w:t xml:space="preserve">. ראה </w:t>
      </w:r>
      <w:r w:rsidR="00B71441">
        <w:rPr>
          <w:rFonts w:hint="cs"/>
          <w:rtl/>
          <w:lang w:val="he-IL"/>
        </w:rPr>
        <w:t>ש</w:t>
      </w:r>
      <w:r w:rsidRPr="0073166D">
        <w:rPr>
          <w:rFonts w:hint="cs"/>
          <w:rtl/>
          <w:lang w:val="he-IL"/>
        </w:rPr>
        <w:t>הלכה זו מובאת ב</w:t>
      </w:r>
      <w:r w:rsidRPr="0073166D">
        <w:rPr>
          <w:rFonts w:hint="eastAsia"/>
          <w:rtl/>
          <w:lang w:eastAsia="en-US"/>
        </w:rPr>
        <w:t>ספר</w:t>
      </w:r>
      <w:r w:rsidRPr="0073166D">
        <w:rPr>
          <w:rtl/>
          <w:lang w:eastAsia="en-US"/>
        </w:rPr>
        <w:t xml:space="preserve"> </w:t>
      </w:r>
      <w:r w:rsidRPr="0073166D">
        <w:rPr>
          <w:rFonts w:hint="eastAsia"/>
          <w:rtl/>
          <w:lang w:eastAsia="en-US"/>
        </w:rPr>
        <w:t>האשכול</w:t>
      </w:r>
      <w:r w:rsidRPr="0073166D">
        <w:rPr>
          <w:rtl/>
          <w:lang w:eastAsia="en-US"/>
        </w:rPr>
        <w:t xml:space="preserve"> </w:t>
      </w:r>
      <w:r w:rsidRPr="0073166D">
        <w:rPr>
          <w:rFonts w:hint="eastAsia"/>
          <w:rtl/>
          <w:lang w:eastAsia="en-US"/>
        </w:rPr>
        <w:t>הלכות</w:t>
      </w:r>
      <w:r w:rsidRPr="0073166D">
        <w:rPr>
          <w:rtl/>
          <w:lang w:eastAsia="en-US"/>
        </w:rPr>
        <w:t xml:space="preserve"> </w:t>
      </w:r>
      <w:r w:rsidRPr="0073166D">
        <w:rPr>
          <w:rFonts w:hint="eastAsia"/>
          <w:rtl/>
          <w:lang w:eastAsia="en-US"/>
        </w:rPr>
        <w:t>הקדש</w:t>
      </w:r>
      <w:r w:rsidRPr="0073166D">
        <w:rPr>
          <w:rtl/>
          <w:lang w:eastAsia="en-US"/>
        </w:rPr>
        <w:t xml:space="preserve"> </w:t>
      </w:r>
      <w:r w:rsidRPr="0073166D">
        <w:rPr>
          <w:rFonts w:hint="eastAsia"/>
          <w:rtl/>
          <w:lang w:eastAsia="en-US"/>
        </w:rPr>
        <w:t>ונדרים</w:t>
      </w:r>
      <w:r w:rsidRPr="0073166D">
        <w:rPr>
          <w:rtl/>
          <w:lang w:eastAsia="en-US"/>
        </w:rPr>
        <w:t xml:space="preserve"> </w:t>
      </w:r>
      <w:r w:rsidRPr="0073166D">
        <w:rPr>
          <w:rFonts w:hint="cs"/>
          <w:rtl/>
          <w:lang w:eastAsia="en-US"/>
        </w:rPr>
        <w:t>(</w:t>
      </w:r>
      <w:r w:rsidRPr="0073166D">
        <w:rPr>
          <w:rFonts w:hint="eastAsia"/>
          <w:rtl/>
          <w:lang w:eastAsia="en-US"/>
        </w:rPr>
        <w:t>דף</w:t>
      </w:r>
      <w:r w:rsidRPr="0073166D">
        <w:rPr>
          <w:rtl/>
          <w:lang w:eastAsia="en-US"/>
        </w:rPr>
        <w:t xml:space="preserve"> </w:t>
      </w:r>
      <w:r w:rsidRPr="0073166D">
        <w:rPr>
          <w:rFonts w:hint="eastAsia"/>
          <w:rtl/>
          <w:lang w:eastAsia="en-US"/>
        </w:rPr>
        <w:t>רב</w:t>
      </w:r>
      <w:r w:rsidRPr="0073166D">
        <w:rPr>
          <w:rtl/>
          <w:lang w:eastAsia="en-US"/>
        </w:rPr>
        <w:t xml:space="preserve"> </w:t>
      </w:r>
      <w:r w:rsidRPr="0073166D">
        <w:rPr>
          <w:rFonts w:hint="eastAsia"/>
          <w:rtl/>
          <w:lang w:eastAsia="en-US"/>
        </w:rPr>
        <w:t>עמוד</w:t>
      </w:r>
      <w:r w:rsidRPr="0073166D">
        <w:rPr>
          <w:rtl/>
          <w:lang w:eastAsia="en-US"/>
        </w:rPr>
        <w:t xml:space="preserve"> </w:t>
      </w:r>
      <w:r w:rsidRPr="0073166D">
        <w:rPr>
          <w:rFonts w:hint="eastAsia"/>
          <w:rtl/>
          <w:lang w:eastAsia="en-US"/>
        </w:rPr>
        <w:t>א</w:t>
      </w:r>
      <w:r w:rsidRPr="0073166D">
        <w:rPr>
          <w:rFonts w:hint="cs"/>
          <w:rtl/>
          <w:lang w:eastAsia="en-US"/>
        </w:rPr>
        <w:t>), תוך קישורה לפסוק שאנו דורשים: "</w:t>
      </w:r>
      <w:r w:rsidRPr="0073166D">
        <w:rPr>
          <w:rFonts w:hint="eastAsia"/>
          <w:rtl/>
          <w:lang w:eastAsia="en-US"/>
        </w:rPr>
        <w:t>השומע</w:t>
      </w:r>
      <w:r w:rsidRPr="0073166D">
        <w:rPr>
          <w:rtl/>
          <w:lang w:eastAsia="en-US"/>
        </w:rPr>
        <w:t xml:space="preserve"> </w:t>
      </w:r>
      <w:r w:rsidRPr="0073166D">
        <w:rPr>
          <w:rFonts w:hint="eastAsia"/>
          <w:rtl/>
          <w:lang w:eastAsia="en-US"/>
        </w:rPr>
        <w:t>אזכרה</w:t>
      </w:r>
      <w:r w:rsidRPr="0073166D">
        <w:rPr>
          <w:rtl/>
          <w:lang w:eastAsia="en-US"/>
        </w:rPr>
        <w:t xml:space="preserve"> </w:t>
      </w:r>
      <w:r w:rsidRPr="0073166D">
        <w:rPr>
          <w:rFonts w:hint="eastAsia"/>
          <w:rtl/>
          <w:lang w:eastAsia="en-US"/>
        </w:rPr>
        <w:t>מפי</w:t>
      </w:r>
      <w:r w:rsidRPr="0073166D">
        <w:rPr>
          <w:rtl/>
          <w:lang w:eastAsia="en-US"/>
        </w:rPr>
        <w:t xml:space="preserve"> </w:t>
      </w:r>
      <w:r w:rsidRPr="0073166D">
        <w:rPr>
          <w:rFonts w:hint="eastAsia"/>
          <w:rtl/>
          <w:lang w:eastAsia="en-US"/>
        </w:rPr>
        <w:t>חבירו</w:t>
      </w:r>
      <w:r w:rsidRPr="0073166D">
        <w:rPr>
          <w:rtl/>
          <w:lang w:eastAsia="en-US"/>
        </w:rPr>
        <w:t xml:space="preserve"> </w:t>
      </w:r>
      <w:r w:rsidRPr="0073166D">
        <w:rPr>
          <w:rFonts w:hint="eastAsia"/>
          <w:rtl/>
          <w:lang w:eastAsia="en-US"/>
        </w:rPr>
        <w:t>צריך</w:t>
      </w:r>
      <w:r w:rsidRPr="0073166D">
        <w:rPr>
          <w:rtl/>
          <w:lang w:eastAsia="en-US"/>
        </w:rPr>
        <w:t xml:space="preserve"> </w:t>
      </w:r>
      <w:r w:rsidRPr="0073166D">
        <w:rPr>
          <w:rFonts w:hint="eastAsia"/>
          <w:rtl/>
          <w:lang w:eastAsia="en-US"/>
        </w:rPr>
        <w:t>לנדותו</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נדוהו</w:t>
      </w:r>
      <w:r w:rsidRPr="0073166D">
        <w:rPr>
          <w:rtl/>
          <w:lang w:eastAsia="en-US"/>
        </w:rPr>
        <w:t xml:space="preserve"> </w:t>
      </w:r>
      <w:r w:rsidRPr="0073166D">
        <w:rPr>
          <w:rFonts w:hint="eastAsia"/>
          <w:rtl/>
          <w:lang w:eastAsia="en-US"/>
        </w:rPr>
        <w:t>הוא</w:t>
      </w:r>
      <w:r w:rsidRPr="0073166D">
        <w:rPr>
          <w:rtl/>
          <w:lang w:eastAsia="en-US"/>
        </w:rPr>
        <w:t xml:space="preserve"> </w:t>
      </w:r>
      <w:r w:rsidRPr="0073166D">
        <w:rPr>
          <w:rFonts w:hint="eastAsia"/>
          <w:rtl/>
          <w:lang w:eastAsia="en-US"/>
        </w:rPr>
        <w:t>בעצמו</w:t>
      </w:r>
      <w:r w:rsidRPr="0073166D">
        <w:rPr>
          <w:rtl/>
          <w:lang w:eastAsia="en-US"/>
        </w:rPr>
        <w:t xml:space="preserve"> </w:t>
      </w:r>
      <w:r w:rsidRPr="0073166D">
        <w:rPr>
          <w:rFonts w:hint="eastAsia"/>
          <w:rtl/>
          <w:lang w:eastAsia="en-US"/>
        </w:rPr>
        <w:t>יהא</w:t>
      </w:r>
      <w:r w:rsidRPr="0073166D">
        <w:rPr>
          <w:rtl/>
          <w:lang w:eastAsia="en-US"/>
        </w:rPr>
        <w:t xml:space="preserve"> </w:t>
      </w:r>
      <w:r w:rsidRPr="0073166D">
        <w:rPr>
          <w:rFonts w:hint="eastAsia"/>
          <w:rtl/>
          <w:lang w:eastAsia="en-US"/>
        </w:rPr>
        <w:t>בנ</w:t>
      </w:r>
      <w:r w:rsidR="00B71441">
        <w:rPr>
          <w:rFonts w:hint="cs"/>
          <w:rtl/>
          <w:lang w:eastAsia="en-US"/>
        </w:rPr>
        <w:t>י</w:t>
      </w:r>
      <w:r w:rsidRPr="0073166D">
        <w:rPr>
          <w:rFonts w:hint="eastAsia"/>
          <w:rtl/>
          <w:lang w:eastAsia="en-US"/>
        </w:rPr>
        <w:t>דוי</w:t>
      </w:r>
      <w:r w:rsidRPr="0073166D">
        <w:rPr>
          <w:rtl/>
          <w:lang w:eastAsia="en-US"/>
        </w:rPr>
        <w:t xml:space="preserve">, </w:t>
      </w:r>
      <w:r w:rsidRPr="0073166D">
        <w:rPr>
          <w:rFonts w:hint="eastAsia"/>
          <w:rtl/>
          <w:lang w:eastAsia="en-US"/>
        </w:rPr>
        <w:t>שכל</w:t>
      </w:r>
      <w:r w:rsidRPr="0073166D">
        <w:rPr>
          <w:rtl/>
          <w:lang w:eastAsia="en-US"/>
        </w:rPr>
        <w:t xml:space="preserve"> </w:t>
      </w:r>
      <w:r w:rsidRPr="0073166D">
        <w:rPr>
          <w:rFonts w:hint="eastAsia"/>
          <w:rtl/>
          <w:lang w:eastAsia="en-US"/>
        </w:rPr>
        <w:t>מקום</w:t>
      </w:r>
      <w:r w:rsidRPr="0073166D">
        <w:rPr>
          <w:rtl/>
          <w:lang w:eastAsia="en-US"/>
        </w:rPr>
        <w:t xml:space="preserve"> </w:t>
      </w:r>
      <w:r w:rsidRPr="0073166D">
        <w:rPr>
          <w:rFonts w:hint="eastAsia"/>
          <w:rtl/>
          <w:lang w:eastAsia="en-US"/>
        </w:rPr>
        <w:t>שהזכרת</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מצויה</w:t>
      </w:r>
      <w:r w:rsidRPr="0073166D">
        <w:rPr>
          <w:rtl/>
          <w:lang w:eastAsia="en-US"/>
        </w:rPr>
        <w:t xml:space="preserve"> </w:t>
      </w:r>
      <w:r w:rsidRPr="0073166D">
        <w:rPr>
          <w:rFonts w:hint="eastAsia"/>
          <w:rtl/>
          <w:lang w:eastAsia="en-US"/>
        </w:rPr>
        <w:t>שם</w:t>
      </w:r>
      <w:r w:rsidRPr="0073166D">
        <w:rPr>
          <w:rtl/>
          <w:lang w:eastAsia="en-US"/>
        </w:rPr>
        <w:t xml:space="preserve"> </w:t>
      </w:r>
      <w:r w:rsidRPr="0073166D">
        <w:rPr>
          <w:rFonts w:hint="eastAsia"/>
          <w:rtl/>
          <w:lang w:eastAsia="en-US"/>
        </w:rPr>
        <w:t>עניות</w:t>
      </w:r>
      <w:r w:rsidRPr="0073166D">
        <w:rPr>
          <w:rtl/>
          <w:lang w:eastAsia="en-US"/>
        </w:rPr>
        <w:t xml:space="preserve"> </w:t>
      </w:r>
      <w:r w:rsidRPr="0073166D">
        <w:rPr>
          <w:rFonts w:hint="eastAsia"/>
          <w:rtl/>
          <w:lang w:eastAsia="en-US"/>
        </w:rPr>
        <w:t>מצויה</w:t>
      </w:r>
      <w:r w:rsidRPr="0073166D">
        <w:rPr>
          <w:rtl/>
          <w:lang w:eastAsia="en-US"/>
        </w:rPr>
        <w:t xml:space="preserve"> </w:t>
      </w:r>
      <w:r w:rsidRPr="0073166D">
        <w:rPr>
          <w:rFonts w:hint="eastAsia"/>
          <w:rtl/>
          <w:lang w:eastAsia="en-US"/>
        </w:rPr>
        <w:t>שם</w:t>
      </w:r>
      <w:r w:rsidRPr="0073166D">
        <w:rPr>
          <w:rtl/>
          <w:lang w:eastAsia="en-US"/>
        </w:rPr>
        <w:t xml:space="preserve">, </w:t>
      </w:r>
      <w:r w:rsidRPr="0073166D">
        <w:rPr>
          <w:rFonts w:hint="eastAsia"/>
          <w:rtl/>
          <w:lang w:eastAsia="en-US"/>
        </w:rPr>
        <w:t>ועניות</w:t>
      </w:r>
      <w:r w:rsidRPr="0073166D">
        <w:rPr>
          <w:rtl/>
          <w:lang w:eastAsia="en-US"/>
        </w:rPr>
        <w:t xml:space="preserve"> </w:t>
      </w:r>
      <w:r w:rsidRPr="0073166D">
        <w:rPr>
          <w:rFonts w:hint="eastAsia"/>
          <w:rtl/>
          <w:lang w:eastAsia="en-US"/>
        </w:rPr>
        <w:t>כמיתה</w:t>
      </w:r>
      <w:r w:rsidRPr="0073166D">
        <w:rPr>
          <w:rtl/>
          <w:lang w:eastAsia="en-US"/>
        </w:rPr>
        <w:t xml:space="preserve">, </w:t>
      </w:r>
      <w:r w:rsidRPr="0073166D">
        <w:rPr>
          <w:rFonts w:hint="eastAsia"/>
          <w:rtl/>
          <w:lang w:eastAsia="en-US"/>
        </w:rPr>
        <w:t>שנאמר</w:t>
      </w:r>
      <w:r w:rsidR="00B71441">
        <w:rPr>
          <w:rFonts w:hint="cs"/>
          <w:rtl/>
          <w:lang w:eastAsia="en-US"/>
        </w:rPr>
        <w:t>:</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ימותון</w:t>
      </w:r>
      <w:r w:rsidRPr="0073166D">
        <w:rPr>
          <w:rtl/>
          <w:lang w:eastAsia="en-US"/>
        </w:rPr>
        <w:t xml:space="preserve"> </w:t>
      </w:r>
      <w:r w:rsidRPr="0073166D">
        <w:rPr>
          <w:rFonts w:hint="eastAsia"/>
          <w:rtl/>
          <w:lang w:eastAsia="en-US"/>
        </w:rPr>
        <w:t>אלה</w:t>
      </w:r>
      <w:r w:rsidRPr="0073166D">
        <w:rPr>
          <w:rFonts w:hint="cs"/>
          <w:rtl/>
          <w:lang w:eastAsia="en-US"/>
        </w:rPr>
        <w:t>".</w:t>
      </w:r>
      <w:r w:rsidRPr="0073166D">
        <w:rPr>
          <w:rFonts w:hint="cs"/>
          <w:rtl/>
          <w:lang w:val="he-IL"/>
        </w:rPr>
        <w:t xml:space="preserve">     </w:t>
      </w:r>
    </w:p>
  </w:footnote>
  <w:footnote w:id="17">
    <w:p w14:paraId="03D6CA5E" w14:textId="77777777" w:rsidR="002156F9" w:rsidRPr="0073166D" w:rsidRDefault="002156F9" w:rsidP="000A336D">
      <w:pPr>
        <w:pStyle w:val="a3"/>
        <w:rPr>
          <w:rFonts w:hint="cs"/>
        </w:rPr>
      </w:pPr>
      <w:r w:rsidRPr="0073166D">
        <w:rPr>
          <w:rStyle w:val="a5"/>
        </w:rPr>
        <w:footnoteRef/>
      </w:r>
      <w:r w:rsidRPr="0073166D">
        <w:rPr>
          <w:rtl/>
        </w:rPr>
        <w:t xml:space="preserve"> </w:t>
      </w:r>
      <w:r w:rsidRPr="0073166D">
        <w:rPr>
          <w:rFonts w:hint="cs"/>
          <w:rtl/>
        </w:rPr>
        <w:t>נראה שרמב"ן ממשיך את הקו של מדרש במדבר רבה הקודם. לא סתם חירופים וגידופים</w:t>
      </w:r>
      <w:r>
        <w:rPr>
          <w:rFonts w:hint="cs"/>
          <w:rtl/>
        </w:rPr>
        <w:t xml:space="preserve"> אמרו דתן ואבירם</w:t>
      </w:r>
      <w:r w:rsidRPr="0073166D">
        <w:rPr>
          <w:rFonts w:hint="cs"/>
          <w:rtl/>
        </w:rPr>
        <w:t>, אלא הכחשה כללית של "כלל המעשים" מתחילת השליחות של משה, "מאז באתי אל פרעה לדבר בשמך" ועד היום</w:t>
      </w:r>
      <w:r w:rsidR="0097774C">
        <w:rPr>
          <w:rFonts w:hint="cs"/>
          <w:rtl/>
        </w:rPr>
        <w:t xml:space="preserve">. </w:t>
      </w:r>
      <w:r>
        <w:rPr>
          <w:rFonts w:hint="cs"/>
          <w:rtl/>
        </w:rPr>
        <w:t>לא בכדי מקשר המדרש את דתן ואבירם לשני האנשים הנצים שבתחילת שליחות משה שבגינם הוא נאלץ לברוח למדין</w:t>
      </w:r>
      <w:r w:rsidR="0097774C">
        <w:rPr>
          <w:rFonts w:hint="cs"/>
          <w:rtl/>
        </w:rPr>
        <w:t xml:space="preserve"> (</w:t>
      </w:r>
      <w:r>
        <w:rPr>
          <w:rFonts w:hint="cs"/>
          <w:rtl/>
        </w:rPr>
        <w:t xml:space="preserve">שמות רבה א כט). עפ"י קורח, דתן ואבירם, </w:t>
      </w:r>
      <w:r w:rsidRPr="0073166D">
        <w:rPr>
          <w:rFonts w:hint="cs"/>
          <w:rtl/>
        </w:rPr>
        <w:t>אין יציאת מצרים, אין מתן תורה</w:t>
      </w:r>
      <w:r>
        <w:rPr>
          <w:rFonts w:hint="cs"/>
          <w:rtl/>
        </w:rPr>
        <w:t xml:space="preserve"> (אולי אין גם חטא העגל), אין שום היסטוריה. שים לב שבניגוד לתלונות אחרות, אין גם דרישה לחזרה למצרים, אלא רק תלונה על המצב הנוכחי: "אף לא אל ארץ זבת חלב ודבש הביאותנו". שים לב שפרשת קורח נתונה "אי שם" בין תחילת דור מתי מדבר (פרשת שלח לך הקודמת) ובין סיום דור מתי מדבר במות מרים בפרשת חוקת הבאה</w:t>
      </w:r>
      <w:r w:rsidR="000A336D">
        <w:rPr>
          <w:rFonts w:hint="cs"/>
          <w:rtl/>
        </w:rPr>
        <w:t xml:space="preserve"> ואין לדעת מתי בדיוק אירעה</w:t>
      </w:r>
      <w:r>
        <w:rPr>
          <w:rFonts w:hint="cs"/>
          <w:rtl/>
        </w:rPr>
        <w:t>. יש כבר דור צעיר שלא היה ביציאת מצרים ולא נכח במעמד הר סיני. אולי מה</w:t>
      </w:r>
      <w:r w:rsidR="000A336D">
        <w:rPr>
          <w:rFonts w:hint="cs"/>
          <w:rtl/>
        </w:rPr>
        <w:t>ה</w:t>
      </w:r>
      <w:r>
        <w:rPr>
          <w:rFonts w:hint="cs"/>
          <w:rtl/>
        </w:rPr>
        <w:t>סת</w:t>
      </w:r>
      <w:r w:rsidR="000A336D">
        <w:rPr>
          <w:rFonts w:hint="cs"/>
          <w:rtl/>
        </w:rPr>
        <w:t xml:space="preserve">ה של </w:t>
      </w:r>
      <w:r>
        <w:rPr>
          <w:rFonts w:hint="cs"/>
          <w:rtl/>
        </w:rPr>
        <w:t xml:space="preserve">הדור הצעיר, בידי קורח ועדתו, חשש משה יותר מכל. אולי בגללם הוא החליט שיש לעשות מעשה קיצוני שיאושש שה' שלחו ולא מליבו עשה את כל המעשים האלה. </w:t>
      </w:r>
      <w:r w:rsidR="000A336D">
        <w:rPr>
          <w:rFonts w:hint="cs"/>
          <w:rtl/>
        </w:rPr>
        <w:t xml:space="preserve">כמגד מי שמסיתים אם היו </w:t>
      </w:r>
      <w:r>
        <w:rPr>
          <w:rFonts w:hint="cs"/>
          <w:rtl/>
        </w:rPr>
        <w:t xml:space="preserve">בכלל מעשים כאלה. ראה שוב את אי הסלחנות של משה כלפי קורח, דתן ואבירם במדרש </w:t>
      </w: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פרשה</w:t>
      </w:r>
      <w:r>
        <w:rPr>
          <w:rtl/>
          <w:lang w:eastAsia="en-US"/>
        </w:rPr>
        <w:t xml:space="preserve"> </w:t>
      </w:r>
      <w:r>
        <w:rPr>
          <w:rFonts w:hint="eastAsia"/>
          <w:rtl/>
          <w:lang w:eastAsia="en-US"/>
        </w:rPr>
        <w:t>ה</w:t>
      </w:r>
      <w:r>
        <w:rPr>
          <w:rtl/>
          <w:lang w:eastAsia="en-US"/>
        </w:rPr>
        <w:t xml:space="preserve"> </w:t>
      </w:r>
      <w:r>
        <w:rPr>
          <w:rFonts w:hint="eastAsia"/>
          <w:rtl/>
          <w:lang w:eastAsia="en-US"/>
        </w:rPr>
        <w:t>עמוד</w:t>
      </w:r>
      <w:r>
        <w:rPr>
          <w:rtl/>
          <w:lang w:eastAsia="en-US"/>
        </w:rPr>
        <w:t xml:space="preserve"> 96</w:t>
      </w:r>
      <w:r>
        <w:rPr>
          <w:rFonts w:hint="cs"/>
          <w:rtl/>
          <w:lang w:eastAsia="en-US"/>
        </w:rPr>
        <w:t>: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ביקש</w:t>
      </w:r>
      <w:r>
        <w:rPr>
          <w:rtl/>
          <w:lang w:eastAsia="en-US"/>
        </w:rPr>
        <w:t xml:space="preserve"> </w:t>
      </w:r>
      <w:r>
        <w:rPr>
          <w:rFonts w:hint="eastAsia"/>
          <w:rtl/>
          <w:lang w:eastAsia="en-US"/>
        </w:rPr>
        <w:t>מלפני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ינהוג</w:t>
      </w:r>
      <w:r>
        <w:rPr>
          <w:rtl/>
          <w:lang w:eastAsia="en-US"/>
        </w:rPr>
        <w:t xml:space="preserve"> </w:t>
      </w:r>
      <w:r>
        <w:rPr>
          <w:rFonts w:hint="eastAsia"/>
          <w:rtl/>
          <w:lang w:eastAsia="en-US"/>
        </w:rPr>
        <w:t>עם</w:t>
      </w:r>
      <w:r>
        <w:rPr>
          <w:rtl/>
          <w:lang w:eastAsia="en-US"/>
        </w:rPr>
        <w:t xml:space="preserve"> </w:t>
      </w:r>
      <w:r>
        <w:rPr>
          <w:rFonts w:hint="eastAsia"/>
          <w:rtl/>
          <w:lang w:eastAsia="en-US"/>
        </w:rPr>
        <w:t>קרח</w:t>
      </w:r>
      <w:r>
        <w:rPr>
          <w:rtl/>
          <w:lang w:eastAsia="en-US"/>
        </w:rPr>
        <w:t xml:space="preserve"> </w:t>
      </w:r>
      <w:r>
        <w:rPr>
          <w:rFonts w:hint="eastAsia"/>
          <w:rtl/>
          <w:lang w:eastAsia="en-US"/>
        </w:rPr>
        <w:t>במדת</w:t>
      </w:r>
      <w:r>
        <w:rPr>
          <w:rtl/>
          <w:lang w:eastAsia="en-US"/>
        </w:rPr>
        <w:t xml:space="preserve"> </w:t>
      </w:r>
      <w:r>
        <w:rPr>
          <w:rFonts w:hint="eastAsia"/>
          <w:rtl/>
          <w:lang w:eastAsia="en-US"/>
        </w:rPr>
        <w:t>רחמים</w:t>
      </w:r>
      <w:r>
        <w:rPr>
          <w:rtl/>
          <w:lang w:eastAsia="en-US"/>
        </w:rPr>
        <w:t xml:space="preserve">, </w:t>
      </w:r>
      <w:r>
        <w:rPr>
          <w:rFonts w:hint="eastAsia"/>
          <w:rtl/>
          <w:lang w:eastAsia="en-US"/>
        </w:rPr>
        <w:t>כדרך</w:t>
      </w:r>
      <w:r>
        <w:rPr>
          <w:rtl/>
          <w:lang w:eastAsia="en-US"/>
        </w:rPr>
        <w:t xml:space="preserve"> </w:t>
      </w:r>
      <w:r>
        <w:rPr>
          <w:rFonts w:hint="eastAsia"/>
          <w:rtl/>
          <w:lang w:eastAsia="en-US"/>
        </w:rPr>
        <w:t>שהוא</w:t>
      </w:r>
      <w:r>
        <w:rPr>
          <w:rtl/>
          <w:lang w:eastAsia="en-US"/>
        </w:rPr>
        <w:t xml:space="preserve"> </w:t>
      </w:r>
      <w:r>
        <w:rPr>
          <w:rFonts w:hint="eastAsia"/>
          <w:rtl/>
          <w:lang w:eastAsia="en-US"/>
        </w:rPr>
        <w:t>נוהג</w:t>
      </w:r>
      <w:r>
        <w:rPr>
          <w:rtl/>
          <w:lang w:eastAsia="en-US"/>
        </w:rPr>
        <w:t xml:space="preserve"> </w:t>
      </w:r>
      <w:r>
        <w:rPr>
          <w:rFonts w:hint="eastAsia"/>
          <w:rtl/>
          <w:lang w:eastAsia="en-US"/>
        </w:rPr>
        <w:t>במדת</w:t>
      </w:r>
      <w:r>
        <w:rPr>
          <w:rtl/>
          <w:lang w:eastAsia="en-US"/>
        </w:rPr>
        <w:t xml:space="preserve"> </w:t>
      </w:r>
      <w:r>
        <w:rPr>
          <w:rFonts w:hint="eastAsia"/>
          <w:rtl/>
          <w:lang w:eastAsia="en-US"/>
        </w:rPr>
        <w:t>רחמים</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אדם</w:t>
      </w:r>
      <w:r>
        <w:rPr>
          <w:rtl/>
          <w:lang w:eastAsia="en-US"/>
        </w:rPr>
        <w:t xml:space="preserve">], </w:t>
      </w:r>
      <w:r>
        <w:rPr>
          <w:rFonts w:hint="eastAsia"/>
          <w:rtl/>
          <w:lang w:eastAsia="en-US"/>
        </w:rPr>
        <w:t>אלא</w:t>
      </w:r>
      <w:r>
        <w:rPr>
          <w:rtl/>
          <w:lang w:eastAsia="en-US"/>
        </w:rPr>
        <w:t xml:space="preserve"> </w:t>
      </w:r>
      <w:r>
        <w:rPr>
          <w:rFonts w:hint="eastAsia"/>
          <w:rtl/>
          <w:lang w:eastAsia="en-US"/>
        </w:rPr>
        <w:t>במדת</w:t>
      </w:r>
      <w:r>
        <w:rPr>
          <w:rtl/>
          <w:lang w:eastAsia="en-US"/>
        </w:rPr>
        <w:t xml:space="preserve"> </w:t>
      </w:r>
      <w:r>
        <w:rPr>
          <w:rFonts w:hint="eastAsia"/>
          <w:rtl/>
          <w:lang w:eastAsia="en-US"/>
        </w:rPr>
        <w:t>הדין</w:t>
      </w:r>
      <w:r>
        <w:rPr>
          <w:rtl/>
          <w:lang w:eastAsia="en-US"/>
        </w:rPr>
        <w:t xml:space="preserve">, </w:t>
      </w:r>
      <w:r>
        <w:rPr>
          <w:rFonts w:hint="eastAsia"/>
          <w:rtl/>
          <w:lang w:eastAsia="en-US"/>
        </w:rPr>
        <w:t>שנ</w:t>
      </w:r>
      <w:r>
        <w:rPr>
          <w:rFonts w:hint="cs"/>
          <w:rtl/>
          <w:lang w:eastAsia="en-US"/>
        </w:rPr>
        <w:t>אמר</w:t>
      </w:r>
      <w:r w:rsidRPr="0017081E">
        <w:rPr>
          <w:rFonts w:hint="cs"/>
          <w:rtl/>
          <w:lang w:eastAsia="en-US"/>
        </w:rPr>
        <w:t>:</w:t>
      </w:r>
      <w:r w:rsidRPr="0017081E">
        <w:rPr>
          <w:rtl/>
          <w:lang w:eastAsia="en-US"/>
        </w:rPr>
        <w:t xml:space="preserve"> </w:t>
      </w:r>
      <w:r w:rsidRPr="0017081E">
        <w:rPr>
          <w:rFonts w:hint="eastAsia"/>
          <w:rtl/>
          <w:lang w:eastAsia="en-US"/>
        </w:rPr>
        <w:t>אם</w:t>
      </w:r>
      <w:r w:rsidRPr="0017081E">
        <w:rPr>
          <w:rtl/>
          <w:lang w:eastAsia="en-US"/>
        </w:rPr>
        <w:t xml:space="preserve"> </w:t>
      </w:r>
      <w:r w:rsidRPr="0017081E">
        <w:rPr>
          <w:rFonts w:hint="eastAsia"/>
          <w:rtl/>
          <w:lang w:eastAsia="en-US"/>
        </w:rPr>
        <w:t>כמות</w:t>
      </w:r>
      <w:r w:rsidRPr="0017081E">
        <w:rPr>
          <w:rtl/>
          <w:lang w:eastAsia="en-US"/>
        </w:rPr>
        <w:t xml:space="preserve"> </w:t>
      </w:r>
      <w:r w:rsidRPr="0017081E">
        <w:rPr>
          <w:rFonts w:hint="eastAsia"/>
          <w:rtl/>
          <w:lang w:eastAsia="en-US"/>
        </w:rPr>
        <w:t>כל</w:t>
      </w:r>
      <w:r>
        <w:rPr>
          <w:rtl/>
          <w:lang w:eastAsia="en-US"/>
        </w:rPr>
        <w:t xml:space="preserve"> </w:t>
      </w:r>
      <w:r>
        <w:rPr>
          <w:rFonts w:hint="eastAsia"/>
          <w:rtl/>
          <w:lang w:eastAsia="en-US"/>
        </w:rPr>
        <w:t>האדם</w:t>
      </w:r>
      <w:r>
        <w:rPr>
          <w:rtl/>
          <w:lang w:eastAsia="en-US"/>
        </w:rPr>
        <w:t xml:space="preserve"> </w:t>
      </w:r>
      <w:r>
        <w:rPr>
          <w:rFonts w:hint="eastAsia"/>
          <w:rtl/>
          <w:lang w:eastAsia="en-US"/>
        </w:rPr>
        <w:t>ימותון</w:t>
      </w:r>
      <w:r>
        <w:rPr>
          <w:rtl/>
          <w:lang w:eastAsia="en-US"/>
        </w:rPr>
        <w:t xml:space="preserve"> </w:t>
      </w:r>
      <w:r>
        <w:rPr>
          <w:rFonts w:hint="eastAsia"/>
          <w:rtl/>
          <w:lang w:eastAsia="en-US"/>
        </w:rPr>
        <w:t>אלה</w:t>
      </w:r>
      <w:r>
        <w:rPr>
          <w:rtl/>
          <w:lang w:eastAsia="en-US"/>
        </w:rPr>
        <w:t xml:space="preserve">. </w:t>
      </w:r>
      <w:r>
        <w:rPr>
          <w:rFonts w:hint="eastAsia"/>
          <w:rtl/>
          <w:lang w:eastAsia="en-US"/>
        </w:rPr>
        <w:t>איזה</w:t>
      </w:r>
      <w:r>
        <w:rPr>
          <w:rtl/>
          <w:lang w:eastAsia="en-US"/>
        </w:rPr>
        <w:t xml:space="preserve"> </w:t>
      </w:r>
      <w:r>
        <w:rPr>
          <w:rFonts w:hint="eastAsia"/>
          <w:rtl/>
          <w:lang w:eastAsia="en-US"/>
        </w:rPr>
        <w:t>הוא</w:t>
      </w:r>
      <w:r>
        <w:rPr>
          <w:rtl/>
          <w:lang w:eastAsia="en-US"/>
        </w:rPr>
        <w:t xml:space="preserve"> </w:t>
      </w:r>
      <w:r>
        <w:rPr>
          <w:rFonts w:hint="eastAsia"/>
          <w:rtl/>
          <w:lang w:eastAsia="en-US"/>
        </w:rPr>
        <w:t>פקדת</w:t>
      </w:r>
      <w:r>
        <w:rPr>
          <w:rtl/>
          <w:lang w:eastAsia="en-US"/>
        </w:rPr>
        <w:t xml:space="preserve"> </w:t>
      </w:r>
      <w:r>
        <w:rPr>
          <w:rFonts w:hint="eastAsia"/>
          <w:rtl/>
          <w:lang w:eastAsia="en-US"/>
        </w:rPr>
        <w:t>כל</w:t>
      </w:r>
      <w:r>
        <w:rPr>
          <w:rtl/>
          <w:lang w:eastAsia="en-US"/>
        </w:rPr>
        <w:t xml:space="preserve"> </w:t>
      </w:r>
      <w:r>
        <w:rPr>
          <w:rFonts w:hint="eastAsia"/>
          <w:rtl/>
          <w:lang w:eastAsia="en-US"/>
        </w:rPr>
        <w:t>האדם</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שהיו</w:t>
      </w:r>
      <w:r>
        <w:rPr>
          <w:rtl/>
          <w:lang w:eastAsia="en-US"/>
        </w:rPr>
        <w:t xml:space="preserve"> </w:t>
      </w:r>
      <w:r>
        <w:rPr>
          <w:rFonts w:hint="eastAsia"/>
          <w:rtl/>
          <w:lang w:eastAsia="en-US"/>
        </w:rPr>
        <w:t>לו</w:t>
      </w:r>
      <w:r>
        <w:rPr>
          <w:rtl/>
          <w:lang w:eastAsia="en-US"/>
        </w:rPr>
        <w:t xml:space="preserve"> </w:t>
      </w:r>
      <w:r>
        <w:rPr>
          <w:rFonts w:hint="eastAsia"/>
          <w:rtl/>
          <w:lang w:eastAsia="en-US"/>
        </w:rPr>
        <w:t>בנים</w:t>
      </w:r>
      <w:r>
        <w:rPr>
          <w:rtl/>
          <w:lang w:eastAsia="en-US"/>
        </w:rPr>
        <w:t xml:space="preserve"> </w:t>
      </w:r>
      <w:r>
        <w:rPr>
          <w:rFonts w:hint="eastAsia"/>
          <w:rtl/>
          <w:lang w:eastAsia="en-US"/>
        </w:rPr>
        <w:t>צדיקים</w:t>
      </w:r>
      <w:r>
        <w:rPr>
          <w:rtl/>
          <w:lang w:eastAsia="en-US"/>
        </w:rPr>
        <w:t xml:space="preserve">, </w:t>
      </w:r>
      <w:r>
        <w:rPr>
          <w:rFonts w:hint="eastAsia"/>
          <w:rtl/>
          <w:lang w:eastAsia="en-US"/>
        </w:rPr>
        <w:t>אינו</w:t>
      </w:r>
      <w:r>
        <w:rPr>
          <w:rtl/>
          <w:lang w:eastAsia="en-US"/>
        </w:rPr>
        <w:t xml:space="preserve"> </w:t>
      </w:r>
      <w:r>
        <w:rPr>
          <w:rFonts w:hint="eastAsia"/>
          <w:rtl/>
          <w:lang w:eastAsia="en-US"/>
        </w:rPr>
        <w:t>ניצל</w:t>
      </w:r>
      <w:r>
        <w:rPr>
          <w:rtl/>
          <w:lang w:eastAsia="en-US"/>
        </w:rPr>
        <w:t xml:space="preserve"> </w:t>
      </w:r>
      <w:r>
        <w:rPr>
          <w:rFonts w:hint="eastAsia"/>
          <w:rtl/>
          <w:lang w:eastAsia="en-US"/>
        </w:rPr>
        <w:t>בזכותן</w:t>
      </w:r>
      <w:r>
        <w:rPr>
          <w:rFonts w:hint="cs"/>
          <w:rtl/>
          <w:lang w:eastAsia="en-US"/>
        </w:rPr>
        <w:t>"</w:t>
      </w:r>
      <w:r>
        <w:rPr>
          <w:rtl/>
          <w:lang w:eastAsia="en-US"/>
        </w:rPr>
        <w:t>.</w:t>
      </w:r>
      <w:r>
        <w:rPr>
          <w:rFonts w:hint="cs"/>
          <w:rtl/>
          <w:lang w:eastAsia="en-US"/>
        </w:rPr>
        <w:t xml:space="preserve"> אבל אולי, דא עקא, דווקא בגלל נוכחות הדור הצעיר, דווקא בגלל שמחלוקת קורח, עם כל הקושי שבה (ראה שוב מדרש במדבר רבה: "כמה קשה המחלוקת") נמצאת בתקופת חילופי הדורות, צריך היה משה לעשות "מייל נוסף" ולנסות בכל זאת להעביר על המחלוקת. האם לא כאן נטמן חטא מי מריבה שבפרשה הבאה שהוא כבר בנוכחות דור הבנים? ראה דברינו </w:t>
      </w:r>
      <w:hyperlink r:id="rId8" w:history="1">
        <w:r w:rsidRPr="009A0D32">
          <w:rPr>
            <w:rStyle w:val="Hyperlink"/>
            <w:rFonts w:hint="cs"/>
            <w:rtl/>
            <w:lang w:eastAsia="en-US"/>
          </w:rPr>
          <w:t>חילופי דורות ומשמרות</w:t>
        </w:r>
      </w:hyperlink>
      <w:r>
        <w:rPr>
          <w:rFonts w:hint="cs"/>
          <w:rtl/>
          <w:lang w:eastAsia="en-US"/>
        </w:rPr>
        <w:t xml:space="preserve"> בפרשת פנחס.</w:t>
      </w:r>
      <w:r>
        <w:rPr>
          <w:rFonts w:hint="cs"/>
          <w:rtl/>
        </w:rPr>
        <w:t xml:space="preserve">  </w:t>
      </w:r>
      <w:r w:rsidRPr="0073166D">
        <w:rPr>
          <w:rFonts w:hint="cs"/>
          <w:rtl/>
        </w:rPr>
        <w:t xml:space="preserve"> </w:t>
      </w:r>
    </w:p>
  </w:footnote>
  <w:footnote w:id="18">
    <w:p w14:paraId="621E2BD9" w14:textId="77777777" w:rsidR="000171EE" w:rsidRDefault="000171EE" w:rsidP="000171EE">
      <w:pPr>
        <w:pStyle w:val="a3"/>
        <w:rPr>
          <w:rFonts w:hint="cs"/>
        </w:rPr>
      </w:pPr>
      <w:r>
        <w:rPr>
          <w:rStyle w:val="a5"/>
        </w:rPr>
        <w:footnoteRef/>
      </w:r>
      <w:r>
        <w:rPr>
          <w:rtl/>
        </w:rPr>
        <w:t xml:space="preserve"> </w:t>
      </w:r>
      <w:r>
        <w:rPr>
          <w:rFonts w:hint="cs"/>
          <w:rtl/>
        </w:rPr>
        <w:t xml:space="preserve">ראו דברינו </w:t>
      </w:r>
      <w:hyperlink r:id="rId9" w:history="1">
        <w:r w:rsidRPr="000171EE">
          <w:rPr>
            <w:rStyle w:val="Hyperlink"/>
            <w:rFonts w:hint="cs"/>
            <w:rtl/>
          </w:rPr>
          <w:t>שלח ביד תשלח</w:t>
        </w:r>
      </w:hyperlink>
      <w:r>
        <w:rPr>
          <w:rFonts w:hint="cs"/>
          <w:rtl/>
        </w:rPr>
        <w:t xml:space="preserve"> בפרשת שמות.</w:t>
      </w:r>
    </w:p>
  </w:footnote>
  <w:footnote w:id="19">
    <w:p w14:paraId="3A850A69" w14:textId="77777777" w:rsidR="00803935" w:rsidRDefault="00803935">
      <w:pPr>
        <w:pStyle w:val="a3"/>
        <w:rPr>
          <w:rFonts w:hint="cs"/>
          <w:rtl/>
        </w:rPr>
      </w:pPr>
      <w:r>
        <w:rPr>
          <w:rStyle w:val="a5"/>
        </w:rPr>
        <w:footnoteRef/>
      </w:r>
      <w:r>
        <w:rPr>
          <w:rtl/>
        </w:rPr>
        <w:t xml:space="preserve"> </w:t>
      </w:r>
      <w:r>
        <w:rPr>
          <w:rFonts w:hint="cs"/>
          <w:rtl/>
        </w:rPr>
        <w:t xml:space="preserve">ראה דברינו </w:t>
      </w:r>
      <w:hyperlink r:id="rId10" w:history="1">
        <w:r w:rsidRPr="00803935">
          <w:rPr>
            <w:rStyle w:val="Hyperlink"/>
            <w:rFonts w:hint="cs"/>
            <w:rtl/>
          </w:rPr>
          <w:t>אותם הנתונים תחת הבנין</w:t>
        </w:r>
      </w:hyperlink>
      <w:r>
        <w:rPr>
          <w:rFonts w:hint="cs"/>
          <w:rtl/>
        </w:rPr>
        <w:t xml:space="preserve"> בפרשת שמות.</w:t>
      </w:r>
    </w:p>
  </w:footnote>
  <w:footnote w:id="20">
    <w:p w14:paraId="1CED2B2C" w14:textId="77777777" w:rsidR="00803935" w:rsidRDefault="00803935" w:rsidP="00803935">
      <w:pPr>
        <w:pStyle w:val="a3"/>
        <w:rPr>
          <w:rFonts w:hint="cs"/>
          <w:rtl/>
        </w:rPr>
      </w:pPr>
      <w:r>
        <w:rPr>
          <w:rStyle w:val="a5"/>
        </w:rPr>
        <w:footnoteRef/>
      </w:r>
      <w:r>
        <w:rPr>
          <w:rtl/>
        </w:rPr>
        <w:t xml:space="preserve"> </w:t>
      </w:r>
      <w:r>
        <w:rPr>
          <w:rFonts w:hint="cs"/>
          <w:rtl/>
        </w:rPr>
        <w:t>ראה איך מדרש זה מונה כאן שני עוונות של משה בדבריו לדתן ואבירם! גם שאמר "לא ה' שלחני" וגם שאמר "אם יברא ה' ". שלא כמדרשים לעיל שמסנגרים על אמירות קשות אלה ומחברים אותם לעניין אד.</w:t>
      </w:r>
    </w:p>
  </w:footnote>
  <w:footnote w:id="21">
    <w:p w14:paraId="519E0655" w14:textId="77777777" w:rsidR="00803935" w:rsidRDefault="00803935">
      <w:pPr>
        <w:pStyle w:val="a3"/>
        <w:rPr>
          <w:rFonts w:hint="cs"/>
          <w:rtl/>
        </w:rPr>
      </w:pPr>
      <w:r>
        <w:rPr>
          <w:rStyle w:val="a5"/>
        </w:rPr>
        <w:footnoteRef/>
      </w:r>
      <w:r>
        <w:rPr>
          <w:rtl/>
        </w:rPr>
        <w:t xml:space="preserve"> </w:t>
      </w:r>
      <w:r>
        <w:rPr>
          <w:rFonts w:hint="cs"/>
          <w:rtl/>
        </w:rPr>
        <w:t xml:space="preserve">דברינו </w:t>
      </w:r>
      <w:hyperlink r:id="rId11" w:history="1">
        <w:r w:rsidRPr="00803935">
          <w:rPr>
            <w:rStyle w:val="Hyperlink"/>
            <w:rFonts w:hint="cs"/>
            <w:rtl/>
          </w:rPr>
          <w:t>יען לא האמנתם בי</w:t>
        </w:r>
      </w:hyperlink>
      <w:r>
        <w:rPr>
          <w:rFonts w:hint="cs"/>
          <w:rtl/>
        </w:rPr>
        <w:t xml:space="preserve"> בפרשת חוקת.</w:t>
      </w:r>
    </w:p>
  </w:footnote>
  <w:footnote w:id="22">
    <w:p w14:paraId="3665D26E" w14:textId="77777777" w:rsidR="00803935" w:rsidRDefault="00803935" w:rsidP="00803935">
      <w:pPr>
        <w:pStyle w:val="a3"/>
        <w:rPr>
          <w:rFonts w:hint="cs"/>
          <w:rtl/>
        </w:rPr>
      </w:pPr>
      <w:r>
        <w:rPr>
          <w:rStyle w:val="a5"/>
        </w:rPr>
        <w:footnoteRef/>
      </w:r>
      <w:r>
        <w:rPr>
          <w:rtl/>
        </w:rPr>
        <w:t xml:space="preserve"> </w:t>
      </w:r>
      <w:r>
        <w:rPr>
          <w:rFonts w:hint="cs"/>
          <w:rtl/>
          <w:lang w:eastAsia="en-US"/>
        </w:rPr>
        <w:t xml:space="preserve">דברינו </w:t>
      </w:r>
      <w:hyperlink r:id="rId12" w:history="1">
        <w:r w:rsidRPr="000171EE">
          <w:rPr>
            <w:rStyle w:val="Hyperlink"/>
            <w:rFonts w:hint="cs"/>
            <w:rtl/>
            <w:lang w:eastAsia="en-US"/>
          </w:rPr>
          <w:t>תרבות אנשים חטאים</w:t>
        </w:r>
      </w:hyperlink>
      <w:r>
        <w:rPr>
          <w:rFonts w:hint="cs"/>
          <w:rtl/>
          <w:lang w:eastAsia="en-US"/>
        </w:rPr>
        <w:t xml:space="preserve"> בפרשת מטות</w:t>
      </w:r>
      <w:r>
        <w:rPr>
          <w:rFonts w:hint="cs"/>
          <w:rtl/>
        </w:rPr>
        <w:t>.</w:t>
      </w:r>
    </w:p>
  </w:footnote>
  <w:footnote w:id="23">
    <w:p w14:paraId="7B46A0D8" w14:textId="77777777" w:rsidR="002156F9" w:rsidRDefault="002156F9" w:rsidP="00803935">
      <w:pPr>
        <w:pStyle w:val="a3"/>
        <w:rPr>
          <w:rFonts w:hint="cs"/>
          <w:rtl/>
        </w:rPr>
      </w:pPr>
      <w:r>
        <w:rPr>
          <w:rStyle w:val="a5"/>
        </w:rPr>
        <w:footnoteRef/>
      </w:r>
      <w:r>
        <w:rPr>
          <w:rtl/>
        </w:rPr>
        <w:t xml:space="preserve"> </w:t>
      </w:r>
      <w:r>
        <w:rPr>
          <w:rFonts w:hint="cs"/>
          <w:rtl/>
          <w:lang w:eastAsia="en-US"/>
        </w:rPr>
        <w:t xml:space="preserve">מדרש זה שייך לאסופת המדרשים המתארים (בהרחבה רבה) את תחנוני משה להיכנס לארץ ישראל ולא למות במדבר. ראה דברינו </w:t>
      </w:r>
      <w:hyperlink r:id="rId13" w:history="1">
        <w:r w:rsidRPr="00E92321">
          <w:rPr>
            <w:rStyle w:val="Hyperlink"/>
            <w:rFonts w:hint="cs"/>
            <w:rtl/>
            <w:lang w:eastAsia="en-US"/>
          </w:rPr>
          <w:t>יען לא האמנתם בי</w:t>
        </w:r>
      </w:hyperlink>
      <w:r>
        <w:rPr>
          <w:rFonts w:hint="cs"/>
          <w:rtl/>
          <w:lang w:eastAsia="en-US"/>
        </w:rPr>
        <w:t xml:space="preserve"> בפרשת חוקת וכן </w:t>
      </w:r>
      <w:hyperlink r:id="rId14" w:history="1">
        <w:r w:rsidRPr="00E92321">
          <w:rPr>
            <w:rStyle w:val="Hyperlink"/>
            <w:rFonts w:hint="cs"/>
            <w:rtl/>
            <w:lang w:eastAsia="en-US"/>
          </w:rPr>
          <w:t>כי לא תעבור את הירדן הזה</w:t>
        </w:r>
      </w:hyperlink>
      <w:r>
        <w:rPr>
          <w:rFonts w:hint="cs"/>
          <w:rtl/>
          <w:lang w:eastAsia="en-US"/>
        </w:rPr>
        <w:t xml:space="preserve"> בפרשת ואתחנן. מה שחשוב לענייני</w:t>
      </w:r>
      <w:r>
        <w:rPr>
          <w:rFonts w:hint="eastAsia"/>
          <w:rtl/>
          <w:lang w:eastAsia="en-US"/>
        </w:rPr>
        <w:t>נו</w:t>
      </w:r>
      <w:r>
        <w:rPr>
          <w:rFonts w:hint="cs"/>
          <w:rtl/>
          <w:lang w:eastAsia="en-US"/>
        </w:rPr>
        <w:t xml:space="preserve"> הוא שדברי משה בפרשתנו, הפסוק בו אנו דנים, נמנים עם שישה העוונות המכוסים של משה שהקב"ה מחל לו (למעשה רק חמישה, על האחרון לא מחל שהרי הוא פותח בפסוק "על אשר לא קדשתם אותי"). אחרי כל ההסברים שהבאנו, מדרש זה סבור שמשה באמת טעה בדבריו: "אם כמות כל האדם ... לא ה' שלחני". בשום אופן ותנאי, אין להכחיש את שליחות משה (</w:t>
      </w:r>
      <w:r w:rsidR="000171EE">
        <w:rPr>
          <w:rFonts w:hint="cs"/>
          <w:rtl/>
          <w:lang w:eastAsia="en-US"/>
        </w:rPr>
        <w:t xml:space="preserve">שהיא </w:t>
      </w:r>
      <w:r>
        <w:rPr>
          <w:rFonts w:hint="cs"/>
          <w:rtl/>
          <w:lang w:eastAsia="en-US"/>
        </w:rPr>
        <w:t xml:space="preserve">אחד מיג' </w:t>
      </w:r>
      <w:r w:rsidR="000171EE">
        <w:rPr>
          <w:rFonts w:hint="cs"/>
          <w:rtl/>
          <w:lang w:eastAsia="en-US"/>
        </w:rPr>
        <w:t>ה</w:t>
      </w:r>
      <w:r>
        <w:rPr>
          <w:rFonts w:hint="cs"/>
          <w:rtl/>
          <w:lang w:eastAsia="en-US"/>
        </w:rPr>
        <w:t>עיקרים) ולהעמידה בניסיון, גם לא משה עצמו. שים לב שהקשר לפרשתנו הוא כפול. גם שיש בה אחד משישה מחטאי משה וגם ב</w:t>
      </w:r>
      <w:r w:rsidRPr="00BD122E">
        <w:rPr>
          <w:rFonts w:hint="cs"/>
          <w:rtl/>
          <w:lang w:eastAsia="en-US"/>
        </w:rPr>
        <w:t>נ</w:t>
      </w:r>
      <w:r>
        <w:rPr>
          <w:rFonts w:hint="cs"/>
          <w:rtl/>
          <w:lang w:eastAsia="en-US"/>
        </w:rPr>
        <w:t>י</w:t>
      </w:r>
      <w:r w:rsidRPr="00BD122E">
        <w:rPr>
          <w:rFonts w:hint="cs"/>
          <w:rtl/>
          <w:lang w:eastAsia="en-US"/>
        </w:rPr>
        <w:t>סיו</w:t>
      </w:r>
      <w:r>
        <w:rPr>
          <w:rFonts w:hint="cs"/>
          <w:rtl/>
          <w:lang w:eastAsia="en-US"/>
        </w:rPr>
        <w:t>ן</w:t>
      </w:r>
      <w:r w:rsidRPr="00BD122E">
        <w:rPr>
          <w:rFonts w:hint="cs"/>
          <w:rtl/>
          <w:lang w:eastAsia="en-US"/>
        </w:rPr>
        <w:t xml:space="preserve"> למצוא צידוק לדבריו הקשים בפרשת מטות</w:t>
      </w:r>
      <w:r>
        <w:rPr>
          <w:rFonts w:hint="cs"/>
          <w:rtl/>
          <w:lang w:eastAsia="en-US"/>
        </w:rPr>
        <w:t>:</w:t>
      </w:r>
      <w:r w:rsidRPr="00BD122E">
        <w:rPr>
          <w:rFonts w:hint="cs"/>
          <w:rtl/>
          <w:lang w:eastAsia="en-US"/>
        </w:rPr>
        <w:t xml:space="preserve"> "והנה קמתם תחת אבותיכם תרבות אנשים חטאים"</w:t>
      </w:r>
      <w:r>
        <w:rPr>
          <w:rFonts w:hint="cs"/>
          <w:rtl/>
          <w:lang w:eastAsia="en-US"/>
        </w:rPr>
        <w:t xml:space="preserve">, דרך דברי </w:t>
      </w:r>
      <w:r w:rsidRPr="00BD122E">
        <w:rPr>
          <w:rFonts w:hint="cs"/>
          <w:rtl/>
          <w:lang w:eastAsia="en-US"/>
        </w:rPr>
        <w:t>הקב"ה: "</w:t>
      </w:r>
      <w:r w:rsidRPr="00BD122E">
        <w:rPr>
          <w:rFonts w:hint="eastAsia"/>
          <w:rtl/>
          <w:lang w:eastAsia="en-US"/>
        </w:rPr>
        <w:t>הַחַטָּאִים</w:t>
      </w:r>
      <w:r w:rsidRPr="00BD122E">
        <w:rPr>
          <w:rtl/>
          <w:lang w:eastAsia="en-US"/>
        </w:rPr>
        <w:t xml:space="preserve"> </w:t>
      </w:r>
      <w:r w:rsidRPr="00BD122E">
        <w:rPr>
          <w:rFonts w:hint="eastAsia"/>
          <w:rtl/>
          <w:lang w:eastAsia="en-US"/>
        </w:rPr>
        <w:t>הָאֵלֶּה</w:t>
      </w:r>
      <w:r w:rsidRPr="00BD122E">
        <w:rPr>
          <w:rtl/>
          <w:lang w:eastAsia="en-US"/>
        </w:rPr>
        <w:t xml:space="preserve"> </w:t>
      </w:r>
      <w:r w:rsidRPr="00BD122E">
        <w:rPr>
          <w:rFonts w:hint="eastAsia"/>
          <w:rtl/>
          <w:lang w:eastAsia="en-US"/>
        </w:rPr>
        <w:t>בְּנַפְשֹׁתָם</w:t>
      </w:r>
      <w:r>
        <w:rPr>
          <w:rFonts w:hint="cs"/>
          <w:rtl/>
          <w:lang w:eastAsia="en-US"/>
        </w:rPr>
        <w:t xml:space="preserve">". תשובת הקב"ה, שהוא דיבר על "האנשים החטאים" ואילו משה מזכיר את האבות, יכולה אולי להתקשר לדברינו על </w:t>
      </w:r>
      <w:r w:rsidR="007D7FB6">
        <w:rPr>
          <w:rFonts w:hint="cs"/>
          <w:rtl/>
          <w:lang w:eastAsia="en-US"/>
        </w:rPr>
        <w:t xml:space="preserve">דור </w:t>
      </w:r>
      <w:r>
        <w:rPr>
          <w:rFonts w:hint="cs"/>
          <w:rtl/>
          <w:lang w:eastAsia="en-US"/>
        </w:rPr>
        <w:t>הבנים בהערה הקודמת.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049B" w14:textId="77777777" w:rsidR="002156F9" w:rsidRDefault="002156F9" w:rsidP="00984B3E">
    <w:pPr>
      <w:pStyle w:val="1"/>
      <w:tabs>
        <w:tab w:val="clear" w:pos="9469"/>
        <w:tab w:val="right" w:pos="9299"/>
      </w:tabs>
      <w:rPr>
        <w:rtl/>
      </w:rPr>
    </w:pPr>
    <w:r>
      <w:rPr>
        <w:rtl/>
      </w:rPr>
      <w:t xml:space="preserve">פרשת </w:t>
    </w:r>
    <w:fldSimple w:instr=" SUBJECT  \* MERGEFORMAT ">
      <w:r w:rsidR="00AC21DB">
        <w:rPr>
          <w:rtl/>
        </w:rPr>
        <w:t>קרח</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8D86" w14:textId="77777777" w:rsidR="002156F9" w:rsidRDefault="002156F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C21DB">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3517B">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44"/>
    <w:rsid w:val="000171EE"/>
    <w:rsid w:val="00032BC3"/>
    <w:rsid w:val="00052D99"/>
    <w:rsid w:val="00056407"/>
    <w:rsid w:val="00081E7B"/>
    <w:rsid w:val="000A336D"/>
    <w:rsid w:val="000B062D"/>
    <w:rsid w:val="000B3C38"/>
    <w:rsid w:val="000D18E6"/>
    <w:rsid w:val="001005AB"/>
    <w:rsid w:val="001238E1"/>
    <w:rsid w:val="0017081E"/>
    <w:rsid w:val="001B332D"/>
    <w:rsid w:val="001D6AD2"/>
    <w:rsid w:val="001F2344"/>
    <w:rsid w:val="002156F9"/>
    <w:rsid w:val="002515F1"/>
    <w:rsid w:val="0027171A"/>
    <w:rsid w:val="00277C63"/>
    <w:rsid w:val="002815C0"/>
    <w:rsid w:val="002871CD"/>
    <w:rsid w:val="002D26AE"/>
    <w:rsid w:val="002E1892"/>
    <w:rsid w:val="002F6DB7"/>
    <w:rsid w:val="00307151"/>
    <w:rsid w:val="00310402"/>
    <w:rsid w:val="00323141"/>
    <w:rsid w:val="003578AF"/>
    <w:rsid w:val="00373CF6"/>
    <w:rsid w:val="003A12AD"/>
    <w:rsid w:val="003D1A89"/>
    <w:rsid w:val="003D3910"/>
    <w:rsid w:val="003D5A2F"/>
    <w:rsid w:val="004B21F7"/>
    <w:rsid w:val="004B35C0"/>
    <w:rsid w:val="00501A72"/>
    <w:rsid w:val="00545226"/>
    <w:rsid w:val="006031DC"/>
    <w:rsid w:val="006076FD"/>
    <w:rsid w:val="00614AF1"/>
    <w:rsid w:val="00621160"/>
    <w:rsid w:val="0063584F"/>
    <w:rsid w:val="006508EC"/>
    <w:rsid w:val="006752FF"/>
    <w:rsid w:val="0068027E"/>
    <w:rsid w:val="00681597"/>
    <w:rsid w:val="006911B2"/>
    <w:rsid w:val="007155CC"/>
    <w:rsid w:val="00726BEF"/>
    <w:rsid w:val="0073166D"/>
    <w:rsid w:val="0075745E"/>
    <w:rsid w:val="00763C3F"/>
    <w:rsid w:val="007727E5"/>
    <w:rsid w:val="007B79FA"/>
    <w:rsid w:val="007D6FDA"/>
    <w:rsid w:val="007D7FB6"/>
    <w:rsid w:val="00803935"/>
    <w:rsid w:val="0081074B"/>
    <w:rsid w:val="00865062"/>
    <w:rsid w:val="00866625"/>
    <w:rsid w:val="0087366B"/>
    <w:rsid w:val="008D36EF"/>
    <w:rsid w:val="00900035"/>
    <w:rsid w:val="00904A69"/>
    <w:rsid w:val="00943CDA"/>
    <w:rsid w:val="0097774C"/>
    <w:rsid w:val="00984B3E"/>
    <w:rsid w:val="009A0D32"/>
    <w:rsid w:val="00A45414"/>
    <w:rsid w:val="00A63B7B"/>
    <w:rsid w:val="00A8358A"/>
    <w:rsid w:val="00AC21DB"/>
    <w:rsid w:val="00B0418A"/>
    <w:rsid w:val="00B13937"/>
    <w:rsid w:val="00B35AA0"/>
    <w:rsid w:val="00B71441"/>
    <w:rsid w:val="00B95F44"/>
    <w:rsid w:val="00BC6ADB"/>
    <w:rsid w:val="00BC723F"/>
    <w:rsid w:val="00BD122E"/>
    <w:rsid w:val="00C039F8"/>
    <w:rsid w:val="00CE5A2E"/>
    <w:rsid w:val="00CF49DA"/>
    <w:rsid w:val="00D0273D"/>
    <w:rsid w:val="00D07A84"/>
    <w:rsid w:val="00D26604"/>
    <w:rsid w:val="00D61720"/>
    <w:rsid w:val="00D63750"/>
    <w:rsid w:val="00D83814"/>
    <w:rsid w:val="00DD6374"/>
    <w:rsid w:val="00DE2742"/>
    <w:rsid w:val="00DE7F28"/>
    <w:rsid w:val="00DF5B68"/>
    <w:rsid w:val="00E05FAB"/>
    <w:rsid w:val="00E0636A"/>
    <w:rsid w:val="00E15C09"/>
    <w:rsid w:val="00E24203"/>
    <w:rsid w:val="00E30530"/>
    <w:rsid w:val="00E9063D"/>
    <w:rsid w:val="00E92321"/>
    <w:rsid w:val="00EC1AFF"/>
    <w:rsid w:val="00EC46D9"/>
    <w:rsid w:val="00ED1FE2"/>
    <w:rsid w:val="00ED7B6C"/>
    <w:rsid w:val="00EF7C70"/>
    <w:rsid w:val="00F3436D"/>
    <w:rsid w:val="00F3517B"/>
    <w:rsid w:val="00F365C8"/>
    <w:rsid w:val="00F825CC"/>
    <w:rsid w:val="00FB50BA"/>
    <w:rsid w:val="00FB7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E571"/>
  <w15:chartTrackingRefBased/>
  <w15:docId w15:val="{72C04989-9974-4693-B8B3-795FDA6C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517B"/>
    <w:pPr>
      <w:bidi/>
    </w:pPr>
    <w:rPr>
      <w:rFonts w:cs="Narkisim"/>
      <w:sz w:val="22"/>
      <w:szCs w:val="22"/>
      <w:lang w:eastAsia="he-IL"/>
    </w:rPr>
  </w:style>
  <w:style w:type="paragraph" w:styleId="1">
    <w:name w:val="heading 1"/>
    <w:basedOn w:val="a"/>
    <w:next w:val="a"/>
    <w:link w:val="10"/>
    <w:qFormat/>
    <w:rsid w:val="00F3517B"/>
    <w:pPr>
      <w:keepNext/>
      <w:tabs>
        <w:tab w:val="right" w:pos="9469"/>
      </w:tabs>
      <w:jc w:val="both"/>
      <w:outlineLvl w:val="0"/>
    </w:pPr>
    <w:rPr>
      <w:rFonts w:cs="David"/>
      <w:b/>
      <w:bCs/>
      <w:szCs w:val="28"/>
    </w:rPr>
  </w:style>
  <w:style w:type="character" w:default="1" w:styleId="a0">
    <w:name w:val="Default Paragraph Font"/>
    <w:uiPriority w:val="1"/>
    <w:semiHidden/>
    <w:unhideWhenUsed/>
    <w:rsid w:val="00F3517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3517B"/>
  </w:style>
  <w:style w:type="paragraph" w:styleId="a3">
    <w:name w:val="footnote text"/>
    <w:basedOn w:val="a"/>
    <w:link w:val="a4"/>
    <w:rsid w:val="00F3517B"/>
    <w:pPr>
      <w:ind w:left="170" w:hanging="170"/>
      <w:jc w:val="both"/>
    </w:pPr>
    <w:rPr>
      <w:sz w:val="20"/>
      <w:szCs w:val="20"/>
    </w:rPr>
  </w:style>
  <w:style w:type="character" w:styleId="a5">
    <w:name w:val="footnote reference"/>
    <w:semiHidden/>
    <w:rsid w:val="00F3517B"/>
    <w:rPr>
      <w:vertAlign w:val="superscript"/>
    </w:rPr>
  </w:style>
  <w:style w:type="paragraph" w:styleId="a6">
    <w:name w:val="header"/>
    <w:basedOn w:val="a"/>
    <w:link w:val="a7"/>
    <w:rsid w:val="00F3517B"/>
    <w:pPr>
      <w:tabs>
        <w:tab w:val="center" w:pos="4153"/>
        <w:tab w:val="right" w:pos="8306"/>
      </w:tabs>
    </w:pPr>
  </w:style>
  <w:style w:type="paragraph" w:styleId="a8">
    <w:name w:val="footer"/>
    <w:basedOn w:val="a"/>
    <w:link w:val="a9"/>
    <w:rsid w:val="00F3517B"/>
    <w:pPr>
      <w:tabs>
        <w:tab w:val="center" w:pos="4153"/>
        <w:tab w:val="right" w:pos="8306"/>
      </w:tabs>
    </w:pPr>
  </w:style>
  <w:style w:type="paragraph" w:customStyle="1" w:styleId="aa">
    <w:name w:val="כותרת"/>
    <w:basedOn w:val="a"/>
    <w:rsid w:val="00F3517B"/>
    <w:pPr>
      <w:spacing w:before="240" w:line="320" w:lineRule="atLeast"/>
      <w:jc w:val="center"/>
    </w:pPr>
    <w:rPr>
      <w:rFonts w:cs="David"/>
      <w:b/>
      <w:bCs/>
      <w:spacing w:val="20"/>
      <w:szCs w:val="32"/>
    </w:rPr>
  </w:style>
  <w:style w:type="paragraph" w:customStyle="1" w:styleId="ab">
    <w:name w:val="כותרת קטע"/>
    <w:basedOn w:val="a"/>
    <w:rsid w:val="00F3517B"/>
    <w:pPr>
      <w:spacing w:before="240" w:line="300" w:lineRule="atLeast"/>
    </w:pPr>
    <w:rPr>
      <w:rFonts w:cs="Arial"/>
      <w:b/>
      <w:bCs/>
      <w:szCs w:val="24"/>
    </w:rPr>
  </w:style>
  <w:style w:type="paragraph" w:customStyle="1" w:styleId="ac">
    <w:name w:val="מקור"/>
    <w:basedOn w:val="a"/>
    <w:rsid w:val="00F3517B"/>
    <w:pPr>
      <w:spacing w:line="320" w:lineRule="atLeast"/>
      <w:jc w:val="both"/>
    </w:pPr>
    <w:rPr>
      <w:rFonts w:cs="David"/>
      <w:szCs w:val="24"/>
    </w:rPr>
  </w:style>
  <w:style w:type="paragraph" w:customStyle="1" w:styleId="ad">
    <w:name w:val="מחלקי המים"/>
    <w:basedOn w:val="a"/>
    <w:rsid w:val="00F3517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3517B"/>
    <w:rPr>
      <w:color w:val="0000FF"/>
      <w:u w:val="single"/>
    </w:rPr>
  </w:style>
  <w:style w:type="character" w:customStyle="1" w:styleId="a9">
    <w:name w:val="כותרת תחתונה תו"/>
    <w:link w:val="a8"/>
    <w:rsid w:val="00F3517B"/>
    <w:rPr>
      <w:rFonts w:cs="Narkisim"/>
      <w:sz w:val="22"/>
      <w:szCs w:val="22"/>
      <w:lang w:eastAsia="he-IL"/>
    </w:rPr>
  </w:style>
  <w:style w:type="character" w:styleId="af">
    <w:name w:val="page number"/>
    <w:rsid w:val="00984B3E"/>
  </w:style>
  <w:style w:type="character" w:customStyle="1" w:styleId="a4">
    <w:name w:val="טקסט הערת שוליים תו"/>
    <w:link w:val="a3"/>
    <w:rsid w:val="00F3517B"/>
    <w:rPr>
      <w:rFonts w:cs="Narkisim"/>
      <w:lang w:eastAsia="he-IL"/>
    </w:rPr>
  </w:style>
  <w:style w:type="character" w:customStyle="1" w:styleId="10">
    <w:name w:val="כותרת 1 תו"/>
    <w:link w:val="1"/>
    <w:rsid w:val="00F3517B"/>
    <w:rPr>
      <w:rFonts w:cs="David"/>
      <w:b/>
      <w:bCs/>
      <w:sz w:val="22"/>
      <w:szCs w:val="28"/>
      <w:lang w:eastAsia="he-IL"/>
    </w:rPr>
  </w:style>
  <w:style w:type="character" w:customStyle="1" w:styleId="a7">
    <w:name w:val="כותרת עליונה תו"/>
    <w:link w:val="a6"/>
    <w:rsid w:val="00F3517B"/>
    <w:rPr>
      <w:rFonts w:cs="Narkisim"/>
      <w:sz w:val="22"/>
      <w:szCs w:val="22"/>
      <w:lang w:eastAsia="he-IL"/>
    </w:rPr>
  </w:style>
  <w:style w:type="paragraph" w:styleId="af0">
    <w:name w:val="Balloon Text"/>
    <w:basedOn w:val="a"/>
    <w:link w:val="af1"/>
    <w:uiPriority w:val="99"/>
    <w:unhideWhenUsed/>
    <w:rsid w:val="00F3517B"/>
    <w:rPr>
      <w:rFonts w:ascii="Tahoma" w:hAnsi="Tahoma" w:cs="Tahoma"/>
      <w:sz w:val="16"/>
      <w:szCs w:val="16"/>
    </w:rPr>
  </w:style>
  <w:style w:type="character" w:customStyle="1" w:styleId="af1">
    <w:name w:val="טקסט בלונים תו"/>
    <w:link w:val="af0"/>
    <w:uiPriority w:val="99"/>
    <w:rsid w:val="00F3517B"/>
    <w:rPr>
      <w:rFonts w:ascii="Tahoma" w:hAnsi="Tahoma" w:cs="Tahoma"/>
      <w:sz w:val="16"/>
      <w:szCs w:val="16"/>
      <w:lang w:eastAsia="he-IL"/>
    </w:rPr>
  </w:style>
  <w:style w:type="paragraph" w:customStyle="1" w:styleId="af2">
    <w:name w:val="פסוק"/>
    <w:basedOn w:val="ac"/>
    <w:qFormat/>
    <w:rsid w:val="00F3517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99%D7%9C%D7%95%D7%A4%D7%99-%D7%93%D7%95%D7%A8%D7%95%D7%AA-%D7%95%D7%9E%D7%A9%D7%9E%D7%A8%D7%95%D7%AA" TargetMode="External"/><Relationship Id="rId13" Type="http://schemas.openxmlformats.org/officeDocument/2006/relationships/hyperlink" Target="http://www.mayim.org.il/?parasha=%D7%99%D7%A2%D7%9F-%D7%9C%D7%90-%D7%94%D7%90%D7%9E%D7%A0%D7%AA%D7%9D-%D7%91%D7%99" TargetMode="External"/><Relationship Id="rId3" Type="http://schemas.openxmlformats.org/officeDocument/2006/relationships/hyperlink" Target="https://www.mayim.org.il/?parasha=%d7%99%d7%a4%d7%a7%d7%95%d7%93-%d7%94-%d7%90%d7%99%d7%a9-%d7%a2%d7%9c-%d7%94%d7%a2%d7%93%d7%94" TargetMode="External"/><Relationship Id="rId7" Type="http://schemas.openxmlformats.org/officeDocument/2006/relationships/hyperlink" Target="http://www.mayim.org.il/?parasha=%d7%9e%d7%a6%d7%95%d7%95%d7%aa-%d7%91%d7%99%d7%a7%d7%95%d7%a8-%d7%97%d7%95%d7%9c%d7%99%d7%9d" TargetMode="External"/><Relationship Id="rId12" Type="http://schemas.openxmlformats.org/officeDocument/2006/relationships/hyperlink" Target="https://www.mayim.org.il/?parasha=%D7%AA%D7%A8%D7%91%D7%95%D7%AA-%D7%90%D7%A0%D7%A9%D7%99%D7%9D-%D7%97%D7%98%D7%90%D7%99%D7%9D" TargetMode="External"/><Relationship Id="rId2" Type="http://schemas.openxmlformats.org/officeDocument/2006/relationships/hyperlink" Target="https://www.mayim.org.il/?parasha=%d7%90%d7%9c-%d7%aa%d7%a4%d7%9f-%d7%90%d7%9c-%d7%9e%d7%a0%d7%97%d7%aa%d7%9d" TargetMode="External"/><Relationship Id="rId1" Type="http://schemas.openxmlformats.org/officeDocument/2006/relationships/hyperlink" Target="https://www.mayim.org.il/?parasha=%d7%9c%d7%90-%d7%97%d7%9e%d7%95%d7%a8-%d7%90%d7%97%d7%93" TargetMode="External"/><Relationship Id="rId6" Type="http://schemas.openxmlformats.org/officeDocument/2006/relationships/hyperlink" Target="https://www.mayim.org.il/?holiday=%D7%A2%D7%AA-%D7%9C%D7%A2%D7%A9%D7%95%D7%AA-%D7%9C%D7%94-%D7%94%D7%A4%D7%A8%D7%95-%D7%AA%D7%95%D7%A8%D7%AA%D7%9A" TargetMode="External"/><Relationship Id="rId11" Type="http://schemas.openxmlformats.org/officeDocument/2006/relationships/hyperlink" Target="https://www.mayim.org.il/?parasha=%D7%99%D7%A2%D7%9F-%D7%9C%D7%90-%D7%94%D7%90%D7%9E%D7%A0%D7%AA%D7%9D-%D7%91%D7%99" TargetMode="External"/><Relationship Id="rId5" Type="http://schemas.openxmlformats.org/officeDocument/2006/relationships/hyperlink" Target="https://www.mayim.org.il/?parasha=%d7%94%d7%a4%d7%98%d7%a8%d7%aa-%d7%94%d7%a9%d7%91%d7%aa-%d7%90%d7%9c%d7%99%d7%94%d7%95-%d7%91%d7%94%d7%a8-%d7%94%d7%9b%d7%a8%d7%9e%d7%9c1" TargetMode="External"/><Relationship Id="rId10" Type="http://schemas.openxmlformats.org/officeDocument/2006/relationships/hyperlink" Target="https://www.mayim.org.il/?parasha=%d7%90%d7%95%d7%aa%d7%9d-%d7%94%d7%a0%d7%aa%d7%95%d7%a0%d7%99%d7%9d-%d7%aa%d7%97%d7%aa-%d7%94%d7%91%d7%a0%d7%99%d7%9f-2" TargetMode="External"/><Relationship Id="rId4" Type="http://schemas.openxmlformats.org/officeDocument/2006/relationships/hyperlink" Target="https://www.mayim.org.il/?parasha=%D7%90%D7%99%D7%9A-%D7%A0%D7%9B%D7%99%D7%A8-%D7%A0%D7%91%D7%99%D7%90-%D7%90%D7%9E%D7%AA" TargetMode="External"/><Relationship Id="rId9" Type="http://schemas.openxmlformats.org/officeDocument/2006/relationships/hyperlink" Target="https://www.mayim.org.il/?parasha=%D7%A9%D7%9C%D7%97-%D7%A0%D7%90-%D7%91%D7%99%D7%93-%D7%AA%D7%A9%D7%9C%D7%97" TargetMode="External"/><Relationship Id="rId14" Type="http://schemas.openxmlformats.org/officeDocument/2006/relationships/hyperlink" Target="http://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6777-74CE-4EF7-83F7-92513DBD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741</Words>
  <Characters>3707</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כמות כל האדם ימותון אלה</vt:lpstr>
      <vt:lpstr>אם כמות כל האדם ימותון אלה</vt:lpstr>
    </vt:vector>
  </TitlesOfParts>
  <Company> </Company>
  <LinksUpToDate>false</LinksUpToDate>
  <CharactersWithSpaces>4440</CharactersWithSpaces>
  <SharedDoc>false</SharedDoc>
  <HLinks>
    <vt:vector size="84" baseType="variant">
      <vt:variant>
        <vt:i4>5505035</vt:i4>
      </vt:variant>
      <vt:variant>
        <vt:i4>39</vt:i4>
      </vt:variant>
      <vt:variant>
        <vt:i4>0</vt:i4>
      </vt:variant>
      <vt:variant>
        <vt:i4>5</vt:i4>
      </vt:variant>
      <vt:variant>
        <vt:lpwstr>http://www.mayim.org.il/?parasha=%D7%9B%D7%99-%D7%9C%D7%90-%D7%AA%D7%A2%D7%91%D7%95%D7%A8-%D7%90%D7%AA-%D7%94%D7%99%D7%A8%D7%93%D7%9F-%D7%94%D7%96%D7%94</vt:lpwstr>
      </vt:variant>
      <vt:variant>
        <vt:lpwstr/>
      </vt:variant>
      <vt:variant>
        <vt:i4>2359417</vt:i4>
      </vt:variant>
      <vt:variant>
        <vt:i4>36</vt:i4>
      </vt:variant>
      <vt:variant>
        <vt:i4>0</vt:i4>
      </vt:variant>
      <vt:variant>
        <vt:i4>5</vt:i4>
      </vt:variant>
      <vt:variant>
        <vt:lpwstr>http://www.mayim.org.il/?parasha=%D7%99%D7%A2%D7%9F-%D7%9C%D7%90-%D7%94%D7%90%D7%9E%D7%A0%D7%AA%D7%9D-%D7%91%D7%99</vt:lpwstr>
      </vt:variant>
      <vt:variant>
        <vt:lpwstr/>
      </vt:variant>
      <vt:variant>
        <vt:i4>7077943</vt:i4>
      </vt:variant>
      <vt:variant>
        <vt:i4>33</vt:i4>
      </vt:variant>
      <vt:variant>
        <vt:i4>0</vt:i4>
      </vt:variant>
      <vt:variant>
        <vt:i4>5</vt:i4>
      </vt:variant>
      <vt:variant>
        <vt:lpwstr>https://www.mayim.org.il/?parasha=%D7%AA%D7%A8%D7%91%D7%95%D7%AA-%D7%90%D7%A0%D7%A9%D7%99%D7%9D-%D7%97%D7%98%D7%90%D7%99%D7%9D</vt:lpwstr>
      </vt:variant>
      <vt:variant>
        <vt:lpwstr/>
      </vt:variant>
      <vt:variant>
        <vt:i4>6357110</vt:i4>
      </vt:variant>
      <vt:variant>
        <vt:i4>30</vt:i4>
      </vt:variant>
      <vt:variant>
        <vt:i4>0</vt:i4>
      </vt:variant>
      <vt:variant>
        <vt:i4>5</vt:i4>
      </vt:variant>
      <vt:variant>
        <vt:lpwstr>https://www.mayim.org.il/?parasha=%D7%99%D7%A2%D7%9F-%D7%9C%D7%90-%D7%94%D7%90%D7%9E%D7%A0%D7%AA%D7%9D-%D7%91%D7%99</vt:lpwstr>
      </vt:variant>
      <vt:variant>
        <vt:lpwstr/>
      </vt:variant>
      <vt:variant>
        <vt:i4>4325443</vt:i4>
      </vt:variant>
      <vt:variant>
        <vt:i4>27</vt:i4>
      </vt:variant>
      <vt:variant>
        <vt:i4>0</vt:i4>
      </vt:variant>
      <vt:variant>
        <vt:i4>5</vt:i4>
      </vt:variant>
      <vt:variant>
        <vt:lpwstr>https://www.mayim.org.il/?parasha=%d7%90%d7%95%d7%aa%d7%9d-%d7%94%d7%a0%d7%aa%d7%95%d7%a0%d7%99%d7%9d-%d7%aa%d7%97%d7%aa-%d7%94%d7%91%d7%a0%d7%99%d7%9f-2</vt:lpwstr>
      </vt:variant>
      <vt:variant>
        <vt:lpwstr/>
      </vt:variant>
      <vt:variant>
        <vt:i4>1507332</vt:i4>
      </vt:variant>
      <vt:variant>
        <vt:i4>24</vt:i4>
      </vt:variant>
      <vt:variant>
        <vt:i4>0</vt:i4>
      </vt:variant>
      <vt:variant>
        <vt:i4>5</vt:i4>
      </vt:variant>
      <vt:variant>
        <vt:lpwstr>https://www.mayim.org.il/?parasha=%D7%A9%D7%9C%D7%97-%D7%A0%D7%90-%D7%91%D7%99%D7%93-%D7%AA%D7%A9%D7%9C%D7%97</vt:lpwstr>
      </vt:variant>
      <vt:variant>
        <vt:lpwstr/>
      </vt:variant>
      <vt:variant>
        <vt:i4>2162751</vt:i4>
      </vt:variant>
      <vt:variant>
        <vt:i4>21</vt:i4>
      </vt:variant>
      <vt:variant>
        <vt:i4>0</vt:i4>
      </vt:variant>
      <vt:variant>
        <vt:i4>5</vt:i4>
      </vt:variant>
      <vt:variant>
        <vt:lpwstr>http://www.mayim.org.il/?parasha=%D7%97%D7%99%D7%9C%D7%95%D7%A4%D7%99-%D7%93%D7%95%D7%A8%D7%95%D7%AA-%D7%95%D7%9E%D7%A9%D7%9E%D7%A8%D7%95%D7%AA</vt:lpwstr>
      </vt:variant>
      <vt:variant>
        <vt:lpwstr/>
      </vt:variant>
      <vt:variant>
        <vt:i4>5374016</vt:i4>
      </vt:variant>
      <vt:variant>
        <vt:i4>18</vt:i4>
      </vt:variant>
      <vt:variant>
        <vt:i4>0</vt:i4>
      </vt:variant>
      <vt:variant>
        <vt:i4>5</vt:i4>
      </vt:variant>
      <vt:variant>
        <vt:lpwstr>http://www.mayim.org.il/?parasha=%d7%9e%d7%a6%d7%95%d7%95%d7%aa-%d7%91%d7%99%d7%a7%d7%95%d7%a8-%d7%97%d7%95%d7%9c%d7%99%d7%9d</vt:lpwstr>
      </vt:variant>
      <vt:variant>
        <vt:lpwstr/>
      </vt:variant>
      <vt:variant>
        <vt:i4>6357101</vt:i4>
      </vt:variant>
      <vt:variant>
        <vt:i4>15</vt:i4>
      </vt:variant>
      <vt:variant>
        <vt:i4>0</vt:i4>
      </vt:variant>
      <vt:variant>
        <vt:i4>5</vt:i4>
      </vt:variant>
      <vt:variant>
        <vt:lpwstr>https://www.mayim.org.il/?holiday=%D7%A2%D7%AA-%D7%9C%D7%A2%D7%A9%D7%95%D7%AA-%D7%9C%D7%94-%D7%94%D7%A4%D7%A8%D7%95-%D7%AA%D7%95%D7%A8%D7%AA%D7%9A</vt:lpwstr>
      </vt:variant>
      <vt:variant>
        <vt:lpwstr/>
      </vt:variant>
      <vt:variant>
        <vt:i4>6553709</vt:i4>
      </vt:variant>
      <vt:variant>
        <vt:i4>12</vt:i4>
      </vt:variant>
      <vt:variant>
        <vt:i4>0</vt:i4>
      </vt:variant>
      <vt:variant>
        <vt:i4>5</vt:i4>
      </vt:variant>
      <vt:variant>
        <vt:lpwstr>https://www.mayim.org.il/?parasha=%d7%94%d7%a4%d7%98%d7%a8%d7%aa-%d7%94%d7%a9%d7%91%d7%aa-%d7%90%d7%9c%d7%99%d7%94%d7%95-%d7%91%d7%94%d7%a8-%d7%94%d7%9b%d7%a8%d7%9e%d7%9c1</vt:lpwstr>
      </vt:variant>
      <vt:variant>
        <vt:lpwstr/>
      </vt:variant>
      <vt:variant>
        <vt:i4>4915283</vt:i4>
      </vt:variant>
      <vt:variant>
        <vt:i4>9</vt:i4>
      </vt:variant>
      <vt:variant>
        <vt:i4>0</vt:i4>
      </vt:variant>
      <vt:variant>
        <vt:i4>5</vt:i4>
      </vt:variant>
      <vt:variant>
        <vt:lpwstr>https://www.mayim.org.il/?parasha=%D7%90%D7%99%D7%9A-%D7%A0%D7%9B%D7%99%D7%A8-%D7%A0%D7%91%D7%99%D7%90-%D7%90%D7%9E%D7%AA</vt:lpwstr>
      </vt:variant>
      <vt:variant>
        <vt:lpwstr/>
      </vt:variant>
      <vt:variant>
        <vt:i4>4849731</vt:i4>
      </vt:variant>
      <vt:variant>
        <vt:i4>6</vt:i4>
      </vt:variant>
      <vt:variant>
        <vt:i4>0</vt:i4>
      </vt:variant>
      <vt:variant>
        <vt:i4>5</vt:i4>
      </vt:variant>
      <vt:variant>
        <vt:lpwstr>https://www.mayim.org.il/?parasha=%d7%99%d7%a4%d7%a7%d7%95%d7%93-%d7%94-%d7%90%d7%99%d7%a9-%d7%a2%d7%9c-%d7%94%d7%a2%d7%93%d7%94</vt:lpwstr>
      </vt:variant>
      <vt:variant>
        <vt:lpwstr/>
      </vt:variant>
      <vt:variant>
        <vt:i4>1638487</vt:i4>
      </vt:variant>
      <vt:variant>
        <vt:i4>3</vt:i4>
      </vt:variant>
      <vt:variant>
        <vt:i4>0</vt:i4>
      </vt:variant>
      <vt:variant>
        <vt:i4>5</vt:i4>
      </vt:variant>
      <vt:variant>
        <vt:lpwstr>https://www.mayim.org.il/?parasha=%d7%90%d7%9c-%d7%aa%d7%a4%d7%9f-%d7%90%d7%9c-%d7%9e%d7%a0%d7%97%d7%aa%d7%9d</vt:lpwstr>
      </vt:variant>
      <vt:variant>
        <vt:lpwstr/>
      </vt:variant>
      <vt:variant>
        <vt:i4>6750270</vt:i4>
      </vt:variant>
      <vt:variant>
        <vt:i4>0</vt:i4>
      </vt:variant>
      <vt:variant>
        <vt:i4>0</vt:i4>
      </vt:variant>
      <vt:variant>
        <vt:i4>5</vt:i4>
      </vt:variant>
      <vt:variant>
        <vt:lpwstr>https://www.mayim.org.il/?parasha=%d7%9c%d7%90-%d7%97%d7%9e%d7%95%d7%a8-%d7%90%d7%97%d7%93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אם כמות כל האדם ימותון אלה</dc:title>
  <dc:subject>קרח</dc:subject>
  <dc:creator>אשר יובל</dc:creator>
  <cp:keywords/>
  <dc:description>תשס"ה</dc:description>
  <cp:lastModifiedBy>Shimon Afek</cp:lastModifiedBy>
  <cp:revision>2</cp:revision>
  <cp:lastPrinted>2005-07-01T13:24:00Z</cp:lastPrinted>
  <dcterms:created xsi:type="dcterms:W3CDTF">2021-06-07T05:53:00Z</dcterms:created>
  <dcterms:modified xsi:type="dcterms:W3CDTF">2021-06-07T05:53:00Z</dcterms:modified>
</cp:coreProperties>
</file>