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AC8" w14:textId="77777777" w:rsidR="00963A32" w:rsidRDefault="007D2155">
      <w:pPr>
        <w:pStyle w:val="aa"/>
        <w:rPr>
          <w:rFonts w:hint="cs"/>
          <w:rtl/>
        </w:rPr>
      </w:pPr>
      <w:r>
        <w:rPr>
          <w:rFonts w:hint="cs"/>
          <w:rtl/>
        </w:rPr>
        <w:t>ישורון</w:t>
      </w:r>
    </w:p>
    <w:p w14:paraId="3225ECFF" w14:textId="77777777" w:rsidR="00A21FED" w:rsidRDefault="007D2155" w:rsidP="004E5400">
      <w:pPr>
        <w:autoSpaceDE w:val="0"/>
        <w:autoSpaceDN w:val="0"/>
        <w:adjustRightInd w:val="0"/>
        <w:spacing w:before="240" w:line="320" w:lineRule="atLeast"/>
        <w:rPr>
          <w:rFonts w:hint="cs"/>
          <w:rtl/>
          <w:lang w:val="he-IL"/>
        </w:rPr>
      </w:pPr>
      <w:r w:rsidRPr="00ED4081">
        <w:rPr>
          <w:rFonts w:cs="David"/>
          <w:b/>
          <w:bCs/>
          <w:sz w:val="24"/>
          <w:szCs w:val="24"/>
          <w:rtl/>
          <w:lang w:val="he-IL"/>
        </w:rPr>
        <w:t>וַיְהִי בִישֻׁרוּן מֶלֶךְ בְּהִתְאַסֵּף רָאשֵׁי עָם יַחַד שִׁבְטֵי יִשְׂרָאֵל</w:t>
      </w:r>
      <w:r w:rsidR="004E5400">
        <w:rPr>
          <w:rFonts w:cs="David" w:hint="cs"/>
          <w:b/>
          <w:bCs/>
          <w:sz w:val="24"/>
          <w:szCs w:val="24"/>
          <w:rtl/>
          <w:lang w:val="he-IL"/>
        </w:rPr>
        <w:t>:</w:t>
      </w:r>
      <w:r w:rsidR="00963A32">
        <w:rPr>
          <w:rFonts w:cs="David" w:hint="cs"/>
          <w:b/>
          <w:bCs/>
          <w:rtl/>
          <w:lang w:val="he-IL"/>
        </w:rPr>
        <w:t xml:space="preserve"> </w:t>
      </w:r>
      <w:r w:rsidR="00963A32">
        <w:rPr>
          <w:rFonts w:hint="cs"/>
          <w:rtl/>
          <w:lang w:val="he-IL"/>
        </w:rPr>
        <w:t xml:space="preserve">(דברים לג </w:t>
      </w:r>
      <w:r w:rsidR="00A21FED">
        <w:rPr>
          <w:rFonts w:hint="cs"/>
          <w:rtl/>
          <w:lang w:val="he-IL"/>
        </w:rPr>
        <w:t>ה</w:t>
      </w:r>
      <w:r w:rsidR="00963A32">
        <w:rPr>
          <w:rFonts w:hint="cs"/>
          <w:rtl/>
          <w:lang w:val="he-IL"/>
        </w:rPr>
        <w:t>)</w:t>
      </w:r>
      <w:r w:rsidR="00532915">
        <w:rPr>
          <w:rFonts w:hint="cs"/>
          <w:rtl/>
          <w:lang w:val="he-IL"/>
        </w:rPr>
        <w:t>.</w:t>
      </w:r>
      <w:r w:rsidR="00532915">
        <w:rPr>
          <w:rStyle w:val="a5"/>
          <w:rtl/>
          <w:lang w:val="he-IL"/>
        </w:rPr>
        <w:footnoteReference w:id="1"/>
      </w:r>
    </w:p>
    <w:p w14:paraId="7401D3AA" w14:textId="77777777" w:rsidR="005E5328" w:rsidRDefault="005E5328" w:rsidP="004E5400">
      <w:pPr>
        <w:pStyle w:val="a3"/>
        <w:spacing w:before="120" w:line="320" w:lineRule="atLeast"/>
        <w:rPr>
          <w:rFonts w:cs="David" w:hint="cs"/>
          <w:b/>
          <w:bCs/>
          <w:sz w:val="24"/>
          <w:szCs w:val="24"/>
          <w:rtl/>
          <w:lang w:val="he-IL"/>
        </w:rPr>
      </w:pPr>
      <w:r w:rsidRPr="00532915">
        <w:rPr>
          <w:rFonts w:cs="David"/>
          <w:b/>
          <w:bCs/>
          <w:sz w:val="24"/>
          <w:szCs w:val="24"/>
          <w:rtl/>
          <w:lang w:val="he-IL"/>
        </w:rPr>
        <w:t>אֵין כָּאֵל יְשֻׁרוּן רֹכֵב שָׁמַיִם בְּע</w:t>
      </w:r>
      <w:r>
        <w:rPr>
          <w:rFonts w:cs="David"/>
          <w:b/>
          <w:bCs/>
          <w:sz w:val="24"/>
          <w:szCs w:val="24"/>
          <w:rtl/>
          <w:lang w:val="he-IL"/>
        </w:rPr>
        <w:t>ֶזְרֶךָ וּבְגַאֲוָתוֹ שְׁחָקִים</w:t>
      </w:r>
      <w:r w:rsidR="004E5400">
        <w:rPr>
          <w:rFonts w:cs="David" w:hint="cs"/>
          <w:b/>
          <w:bCs/>
          <w:sz w:val="24"/>
          <w:szCs w:val="24"/>
          <w:rtl/>
          <w:lang w:val="he-IL"/>
        </w:rPr>
        <w:t>:</w:t>
      </w:r>
      <w:r>
        <w:rPr>
          <w:rFonts w:cs="David" w:hint="cs"/>
          <w:b/>
          <w:bCs/>
          <w:sz w:val="24"/>
          <w:szCs w:val="24"/>
          <w:rtl/>
          <w:lang w:val="he-IL"/>
        </w:rPr>
        <w:t xml:space="preserve"> </w:t>
      </w:r>
      <w:r w:rsidRPr="00532915">
        <w:rPr>
          <w:rFonts w:hint="cs"/>
          <w:sz w:val="22"/>
          <w:szCs w:val="22"/>
          <w:rtl/>
          <w:lang w:val="he-IL"/>
        </w:rPr>
        <w:t xml:space="preserve">(דברים לג </w:t>
      </w:r>
      <w:r>
        <w:rPr>
          <w:rFonts w:hint="cs"/>
          <w:sz w:val="22"/>
          <w:szCs w:val="22"/>
          <w:rtl/>
          <w:lang w:val="he-IL"/>
        </w:rPr>
        <w:t>כו</w:t>
      </w:r>
      <w:r w:rsidRPr="00532915">
        <w:rPr>
          <w:rFonts w:hint="cs"/>
          <w:sz w:val="22"/>
          <w:szCs w:val="22"/>
          <w:rtl/>
          <w:lang w:val="he-IL"/>
        </w:rPr>
        <w:t>).</w:t>
      </w:r>
      <w:r>
        <w:rPr>
          <w:rStyle w:val="a5"/>
          <w:sz w:val="22"/>
          <w:szCs w:val="22"/>
          <w:rtl/>
          <w:lang w:val="he-IL"/>
        </w:rPr>
        <w:footnoteReference w:id="2"/>
      </w:r>
    </w:p>
    <w:p w14:paraId="05222995" w14:textId="77777777" w:rsidR="00B606B1" w:rsidRDefault="00B606B1" w:rsidP="004E5400">
      <w:pPr>
        <w:pStyle w:val="a3"/>
        <w:spacing w:before="120" w:line="320" w:lineRule="atLeast"/>
        <w:rPr>
          <w:rFonts w:hint="cs"/>
          <w:rtl/>
          <w:lang w:val="he-IL"/>
        </w:rPr>
      </w:pPr>
      <w:r w:rsidRPr="00ED4081">
        <w:rPr>
          <w:rFonts w:cs="David"/>
          <w:b/>
          <w:bCs/>
          <w:sz w:val="24"/>
          <w:szCs w:val="24"/>
          <w:rtl/>
          <w:lang w:val="he-IL"/>
        </w:rPr>
        <w:t>וַיִּשְׁמַן יְשֻׁרוּן וַיִּבְעָט שָׁמַנְתָּ עָבִיתָ כָּשִׂיתָ וַיִּטֹּשׁ אֱלוֹהַּ עָשָׂהוּ וַיְנַבֵּל צוּר יְשֻׁעָתוֹ</w:t>
      </w:r>
      <w:r w:rsidR="004E5400">
        <w:rPr>
          <w:rFonts w:cs="David" w:hint="cs"/>
          <w:b/>
          <w:bCs/>
          <w:sz w:val="24"/>
          <w:szCs w:val="24"/>
          <w:rtl/>
          <w:lang w:val="he-IL"/>
        </w:rPr>
        <w:t>:</w:t>
      </w:r>
      <w:r w:rsidR="00ED4081">
        <w:rPr>
          <w:rFonts w:hint="cs"/>
          <w:rtl/>
          <w:lang w:val="he-IL"/>
        </w:rPr>
        <w:t xml:space="preserve"> </w:t>
      </w:r>
      <w:r w:rsidR="00ED4081" w:rsidRPr="00ED4081">
        <w:rPr>
          <w:rFonts w:hint="cs"/>
          <w:sz w:val="22"/>
          <w:szCs w:val="22"/>
          <w:rtl/>
          <w:lang w:val="he-IL"/>
        </w:rPr>
        <w:t>(דברים ל</w:t>
      </w:r>
      <w:r w:rsidR="00ED4081">
        <w:rPr>
          <w:rFonts w:hint="cs"/>
          <w:sz w:val="22"/>
          <w:szCs w:val="22"/>
          <w:rtl/>
          <w:lang w:val="he-IL"/>
        </w:rPr>
        <w:t>ב טו</w:t>
      </w:r>
      <w:r w:rsidR="00ED4081" w:rsidRPr="00ED4081">
        <w:rPr>
          <w:rFonts w:hint="cs"/>
          <w:sz w:val="22"/>
          <w:szCs w:val="22"/>
          <w:rtl/>
          <w:lang w:val="he-IL"/>
        </w:rPr>
        <w:t>)</w:t>
      </w:r>
      <w:r w:rsidR="00532915">
        <w:rPr>
          <w:rFonts w:hint="cs"/>
          <w:rtl/>
          <w:lang w:val="he-IL"/>
        </w:rPr>
        <w:t>.</w:t>
      </w:r>
      <w:r w:rsidR="00532915">
        <w:rPr>
          <w:rStyle w:val="a5"/>
          <w:rtl/>
          <w:lang w:val="he-IL"/>
        </w:rPr>
        <w:footnoteReference w:id="3"/>
      </w:r>
    </w:p>
    <w:p w14:paraId="0AA1E052" w14:textId="77777777" w:rsidR="00ED4081" w:rsidRDefault="00EA5484" w:rsidP="004E5400">
      <w:pPr>
        <w:pStyle w:val="a3"/>
        <w:spacing w:before="120" w:line="320" w:lineRule="atLeast"/>
        <w:rPr>
          <w:rFonts w:cs="David" w:hint="cs"/>
          <w:b/>
          <w:bCs/>
          <w:sz w:val="24"/>
          <w:szCs w:val="24"/>
          <w:rtl/>
          <w:lang w:val="he-IL"/>
        </w:rPr>
      </w:pPr>
      <w:r w:rsidRPr="00EA5484">
        <w:rPr>
          <w:rFonts w:cs="David"/>
          <w:b/>
          <w:bCs/>
          <w:sz w:val="24"/>
          <w:szCs w:val="24"/>
          <w:rtl/>
          <w:lang w:val="he-IL"/>
        </w:rPr>
        <w:t xml:space="preserve">כֹּה־אָמַר </w:t>
      </w:r>
      <w:r w:rsidR="00703F19">
        <w:rPr>
          <w:rFonts w:cs="David"/>
          <w:b/>
          <w:bCs/>
          <w:sz w:val="24"/>
          <w:szCs w:val="24"/>
          <w:rtl/>
          <w:lang w:val="he-IL"/>
        </w:rPr>
        <w:t>ה'</w:t>
      </w:r>
      <w:r w:rsidRPr="00EA5484">
        <w:rPr>
          <w:rFonts w:cs="David"/>
          <w:b/>
          <w:bCs/>
          <w:sz w:val="24"/>
          <w:szCs w:val="24"/>
          <w:rtl/>
          <w:lang w:val="he-IL"/>
        </w:rPr>
        <w:t xml:space="preserve"> עֹשֶׂךָ וְיֹצֶרְךָ מִבֶּטֶן יַעְזְרֶךָּ אַל־תִּירָא עַבְדִּי יַעֲקֹב וִישֻׁרוּן בָּחַרְתִּי בוֹ</w:t>
      </w:r>
      <w:r w:rsidR="004E5400">
        <w:rPr>
          <w:rFonts w:cs="David" w:hint="cs"/>
          <w:b/>
          <w:bCs/>
          <w:sz w:val="24"/>
          <w:szCs w:val="24"/>
          <w:rtl/>
          <w:lang w:val="he-IL"/>
        </w:rPr>
        <w:t>:</w:t>
      </w:r>
      <w:r w:rsidRPr="00EA5484">
        <w:rPr>
          <w:rtl/>
          <w:lang w:val="he-IL"/>
        </w:rPr>
        <w:t xml:space="preserve"> </w:t>
      </w:r>
      <w:r w:rsidR="00703F19">
        <w:rPr>
          <w:rFonts w:hint="cs"/>
          <w:sz w:val="22"/>
          <w:szCs w:val="22"/>
          <w:rtl/>
          <w:lang w:val="he-IL"/>
        </w:rPr>
        <w:t>(י</w:t>
      </w:r>
      <w:r w:rsidRPr="00EA5484">
        <w:rPr>
          <w:sz w:val="22"/>
          <w:szCs w:val="22"/>
          <w:rtl/>
          <w:lang w:val="he-IL"/>
        </w:rPr>
        <w:t>שעיהו מד</w:t>
      </w:r>
      <w:r w:rsidR="00703F19">
        <w:rPr>
          <w:rFonts w:hint="cs"/>
          <w:sz w:val="22"/>
          <w:szCs w:val="22"/>
          <w:rtl/>
          <w:lang w:val="he-IL"/>
        </w:rPr>
        <w:t xml:space="preserve"> ב).</w:t>
      </w:r>
      <w:r w:rsidR="00A65994" w:rsidRPr="004E5400">
        <w:rPr>
          <w:rStyle w:val="a5"/>
          <w:rFonts w:cs="David"/>
          <w:sz w:val="24"/>
          <w:szCs w:val="24"/>
          <w:rtl/>
          <w:lang w:val="he-IL"/>
        </w:rPr>
        <w:footnoteReference w:id="4"/>
      </w:r>
    </w:p>
    <w:p w14:paraId="7F275D30" w14:textId="77777777" w:rsidR="00A65994" w:rsidRPr="00703F19" w:rsidRDefault="00A65994" w:rsidP="002D4B16">
      <w:pPr>
        <w:pStyle w:val="ab"/>
        <w:rPr>
          <w:rtl/>
          <w:lang w:val="he-IL"/>
        </w:rPr>
      </w:pPr>
      <w:r w:rsidRPr="00703F19">
        <w:rPr>
          <w:rtl/>
          <w:lang w:val="he-IL"/>
        </w:rPr>
        <w:t xml:space="preserve">משנת רבי אליעזר פרשה ח עמוד 150 </w:t>
      </w:r>
      <w:r w:rsidR="00A924A2">
        <w:rPr>
          <w:rtl/>
          <w:lang w:val="he-IL"/>
        </w:rPr>
        <w:t>–</w:t>
      </w:r>
      <w:r w:rsidR="00A924A2">
        <w:rPr>
          <w:rFonts w:hint="cs"/>
          <w:rtl/>
          <w:lang w:val="he-IL"/>
        </w:rPr>
        <w:t xml:space="preserve"> שם שלישי ליעקב</w:t>
      </w:r>
    </w:p>
    <w:p w14:paraId="242EEB82" w14:textId="77777777" w:rsidR="00A65994" w:rsidRDefault="002D4B16" w:rsidP="002D4B16">
      <w:pPr>
        <w:pStyle w:val="ac"/>
        <w:rPr>
          <w:rFonts w:hint="cs"/>
          <w:rtl/>
          <w:lang w:val="he-IL"/>
        </w:rPr>
      </w:pPr>
      <w:r>
        <w:rPr>
          <w:rFonts w:hint="cs"/>
          <w:rtl/>
          <w:lang w:val="he-IL"/>
        </w:rPr>
        <w:t>...</w:t>
      </w:r>
      <w:r w:rsidR="00A65994" w:rsidRPr="00703F19">
        <w:rPr>
          <w:rtl/>
          <w:lang w:val="he-IL"/>
        </w:rPr>
        <w:t xml:space="preserve"> ולא עוד, אלא לאחר אסיפתו קראו הכת</w:t>
      </w:r>
      <w:r>
        <w:rPr>
          <w:rFonts w:hint="cs"/>
          <w:rtl/>
          <w:lang w:val="he-IL"/>
        </w:rPr>
        <w:t>וב</w:t>
      </w:r>
      <w:r w:rsidR="00A65994" w:rsidRPr="00703F19">
        <w:rPr>
          <w:rtl/>
          <w:lang w:val="he-IL"/>
        </w:rPr>
        <w:t xml:space="preserve"> בשמות מחוברין. שהיה שמו יעקב וישראל, הוסיף לו לאחר אסיפתו ישורון, שר ומיושר, שנ</w:t>
      </w:r>
      <w:r>
        <w:rPr>
          <w:rFonts w:hint="cs"/>
          <w:rtl/>
          <w:lang w:val="he-IL"/>
        </w:rPr>
        <w:t>אמר: "</w:t>
      </w:r>
      <w:r w:rsidR="00A65994" w:rsidRPr="00703F19">
        <w:rPr>
          <w:rtl/>
          <w:lang w:val="he-IL"/>
        </w:rPr>
        <w:t>אל תירא עבדי יעקב וישור</w:t>
      </w:r>
      <w:r>
        <w:rPr>
          <w:rFonts w:hint="cs"/>
          <w:rtl/>
          <w:lang w:val="he-IL"/>
        </w:rPr>
        <w:t>ו</w:t>
      </w:r>
      <w:r w:rsidR="00A65994" w:rsidRPr="00703F19">
        <w:rPr>
          <w:rtl/>
          <w:lang w:val="he-IL"/>
        </w:rPr>
        <w:t>ן בחרתי בו</w:t>
      </w:r>
      <w:r>
        <w:rPr>
          <w:rFonts w:hint="cs"/>
          <w:rtl/>
          <w:lang w:val="he-IL"/>
        </w:rPr>
        <w:t>"</w:t>
      </w:r>
      <w:r w:rsidR="00A65994" w:rsidRPr="00703F19">
        <w:rPr>
          <w:rtl/>
          <w:lang w:val="he-IL"/>
        </w:rPr>
        <w:t>.</w:t>
      </w:r>
      <w:r w:rsidR="00BB4543">
        <w:rPr>
          <w:rStyle w:val="a5"/>
          <w:rtl/>
          <w:lang w:val="he-IL"/>
        </w:rPr>
        <w:footnoteReference w:id="5"/>
      </w:r>
    </w:p>
    <w:p w14:paraId="370D9173" w14:textId="77777777" w:rsidR="00A65994" w:rsidRPr="00A65994" w:rsidRDefault="00A65994" w:rsidP="004C5868">
      <w:pPr>
        <w:pStyle w:val="ab"/>
        <w:rPr>
          <w:rtl/>
          <w:lang w:val="he-IL"/>
        </w:rPr>
      </w:pPr>
      <w:r w:rsidRPr="00A65994">
        <w:rPr>
          <w:rtl/>
          <w:lang w:val="he-IL"/>
        </w:rPr>
        <w:t xml:space="preserve">אבות דרבי נתן נוסחא ב פרק מג </w:t>
      </w:r>
      <w:r w:rsidR="00E24215">
        <w:rPr>
          <w:rtl/>
          <w:lang w:val="he-IL"/>
        </w:rPr>
        <w:t>–</w:t>
      </w:r>
      <w:r w:rsidR="00E24215">
        <w:rPr>
          <w:rFonts w:hint="cs"/>
          <w:rtl/>
          <w:lang w:val="he-IL"/>
        </w:rPr>
        <w:t xml:space="preserve"> כינוי לעם לא ליחיד</w:t>
      </w:r>
    </w:p>
    <w:p w14:paraId="1E91BD99" w14:textId="77777777" w:rsidR="00C02FFD" w:rsidRPr="00C02FFD" w:rsidRDefault="00A65994" w:rsidP="0012035E">
      <w:pPr>
        <w:pStyle w:val="ac"/>
        <w:rPr>
          <w:rtl/>
          <w:lang w:val="he-IL"/>
        </w:rPr>
      </w:pPr>
      <w:r w:rsidRPr="00A65994">
        <w:rPr>
          <w:rtl/>
          <w:lang w:val="he-IL"/>
        </w:rPr>
        <w:t>שנים עשר אלו נקראו ב</w:t>
      </w:r>
      <w:r w:rsidR="00BB4543">
        <w:rPr>
          <w:rtl/>
          <w:lang w:val="he-IL"/>
        </w:rPr>
        <w:t>ְּ</w:t>
      </w:r>
      <w:r w:rsidRPr="00A65994">
        <w:rPr>
          <w:rtl/>
          <w:lang w:val="he-IL"/>
        </w:rPr>
        <w:t>חו</w:t>
      </w:r>
      <w:r w:rsidR="00BB4543">
        <w:rPr>
          <w:rtl/>
          <w:lang w:val="he-IL"/>
        </w:rPr>
        <w:t>ּ</w:t>
      </w:r>
      <w:r w:rsidRPr="00A65994">
        <w:rPr>
          <w:rtl/>
          <w:lang w:val="he-IL"/>
        </w:rPr>
        <w:t>ר</w:t>
      </w:r>
      <w:r w:rsidR="00BB4543">
        <w:rPr>
          <w:rtl/>
          <w:lang w:val="he-IL"/>
        </w:rPr>
        <w:t>ִ</w:t>
      </w:r>
      <w:r w:rsidRPr="00A65994">
        <w:rPr>
          <w:rtl/>
          <w:lang w:val="he-IL"/>
        </w:rPr>
        <w:t>ים</w:t>
      </w:r>
      <w:r w:rsidR="00BB4543">
        <w:rPr>
          <w:rFonts w:hint="cs"/>
          <w:rtl/>
          <w:lang w:val="he-IL"/>
        </w:rPr>
        <w:t>,</w:t>
      </w:r>
      <w:r w:rsidR="00BB4543">
        <w:rPr>
          <w:rStyle w:val="a5"/>
          <w:rtl/>
          <w:lang w:val="he-IL"/>
        </w:rPr>
        <w:footnoteReference w:id="6"/>
      </w:r>
      <w:r w:rsidRPr="00A65994">
        <w:rPr>
          <w:rtl/>
          <w:lang w:val="he-IL"/>
        </w:rPr>
        <w:t xml:space="preserve"> ואלו הן</w:t>
      </w:r>
      <w:r w:rsidR="00BB4543">
        <w:rPr>
          <w:rFonts w:hint="cs"/>
          <w:rtl/>
          <w:lang w:val="he-IL"/>
        </w:rPr>
        <w:t xml:space="preserve">: </w:t>
      </w:r>
      <w:r w:rsidRPr="00A65994">
        <w:rPr>
          <w:rtl/>
          <w:lang w:val="he-IL"/>
        </w:rPr>
        <w:t>אברהם נקרא ב</w:t>
      </w:r>
      <w:r w:rsidR="00BB4543">
        <w:rPr>
          <w:rtl/>
          <w:lang w:val="he-IL"/>
        </w:rPr>
        <w:t>ָּ</w:t>
      </w:r>
      <w:r w:rsidRPr="00A65994">
        <w:rPr>
          <w:rtl/>
          <w:lang w:val="he-IL"/>
        </w:rPr>
        <w:t>חו</w:t>
      </w:r>
      <w:r w:rsidR="00BB4543">
        <w:rPr>
          <w:rtl/>
          <w:lang w:val="he-IL"/>
        </w:rPr>
        <w:t>ּ</w:t>
      </w:r>
      <w:r w:rsidRPr="00A65994">
        <w:rPr>
          <w:rtl/>
          <w:lang w:val="he-IL"/>
        </w:rPr>
        <w:t>ר</w:t>
      </w:r>
      <w:r w:rsidR="00BB4543">
        <w:rPr>
          <w:rFonts w:hint="cs"/>
          <w:rtl/>
          <w:lang w:val="he-IL"/>
        </w:rPr>
        <w:t>,</w:t>
      </w:r>
      <w:r w:rsidRPr="00A65994">
        <w:rPr>
          <w:rtl/>
          <w:lang w:val="he-IL"/>
        </w:rPr>
        <w:t xml:space="preserve"> מנין</w:t>
      </w:r>
      <w:r w:rsidR="00BB4543">
        <w:rPr>
          <w:rFonts w:hint="cs"/>
          <w:rtl/>
          <w:lang w:val="he-IL"/>
        </w:rPr>
        <w:t>? "</w:t>
      </w:r>
      <w:r w:rsidRPr="00A65994">
        <w:rPr>
          <w:rtl/>
          <w:lang w:val="he-IL"/>
        </w:rPr>
        <w:t>אשר בחרת באברם</w:t>
      </w:r>
      <w:r w:rsidR="00BB4543">
        <w:rPr>
          <w:rFonts w:hint="cs"/>
          <w:rtl/>
          <w:lang w:val="he-IL"/>
        </w:rPr>
        <w:t>"</w:t>
      </w:r>
      <w:r w:rsidRPr="00A65994">
        <w:rPr>
          <w:rtl/>
          <w:lang w:val="he-IL"/>
        </w:rPr>
        <w:t xml:space="preserve"> (נחמיה ט ז). יעקב נקרא בחור</w:t>
      </w:r>
      <w:r w:rsidR="00BB4543">
        <w:rPr>
          <w:rFonts w:hint="cs"/>
          <w:rtl/>
          <w:lang w:val="he-IL"/>
        </w:rPr>
        <w:t>,</w:t>
      </w:r>
      <w:r w:rsidRPr="00A65994">
        <w:rPr>
          <w:rtl/>
          <w:lang w:val="he-IL"/>
        </w:rPr>
        <w:t xml:space="preserve"> שנאמר</w:t>
      </w:r>
      <w:r w:rsidR="00BB4543">
        <w:rPr>
          <w:rFonts w:hint="cs"/>
          <w:rtl/>
          <w:lang w:val="he-IL"/>
        </w:rPr>
        <w:t>:</w:t>
      </w:r>
      <w:r w:rsidRPr="00A65994">
        <w:rPr>
          <w:rtl/>
          <w:lang w:val="he-IL"/>
        </w:rPr>
        <w:t xml:space="preserve"> </w:t>
      </w:r>
      <w:r w:rsidR="00BB4543">
        <w:rPr>
          <w:rFonts w:hint="cs"/>
          <w:rtl/>
          <w:lang w:val="he-IL"/>
        </w:rPr>
        <w:t>"</w:t>
      </w:r>
      <w:r w:rsidRPr="00A65994">
        <w:rPr>
          <w:rtl/>
          <w:lang w:val="he-IL"/>
        </w:rPr>
        <w:t>יעקב אשר בחרתיך</w:t>
      </w:r>
      <w:r w:rsidR="00BB4543">
        <w:rPr>
          <w:rFonts w:hint="cs"/>
          <w:rtl/>
          <w:lang w:val="he-IL"/>
        </w:rPr>
        <w:t>"</w:t>
      </w:r>
      <w:r w:rsidRPr="00A65994">
        <w:rPr>
          <w:rtl/>
          <w:lang w:val="he-IL"/>
        </w:rPr>
        <w:t xml:space="preserve"> (ישעיה מא ח).</w:t>
      </w:r>
      <w:r w:rsidR="004B6657">
        <w:rPr>
          <w:rStyle w:val="a5"/>
          <w:rtl/>
          <w:lang w:val="he-IL"/>
        </w:rPr>
        <w:footnoteReference w:id="7"/>
      </w:r>
      <w:r w:rsidRPr="00A65994">
        <w:rPr>
          <w:rtl/>
          <w:lang w:val="he-IL"/>
        </w:rPr>
        <w:t xml:space="preserve"> ישראל נקראו בחורים</w:t>
      </w:r>
      <w:r w:rsidR="0012035E">
        <w:rPr>
          <w:rFonts w:hint="cs"/>
          <w:rtl/>
          <w:lang w:val="he-IL"/>
        </w:rPr>
        <w:t>,</w:t>
      </w:r>
      <w:r w:rsidRPr="00A65994">
        <w:rPr>
          <w:rtl/>
          <w:lang w:val="he-IL"/>
        </w:rPr>
        <w:t xml:space="preserve"> שנאמר</w:t>
      </w:r>
      <w:r w:rsidR="0012035E">
        <w:rPr>
          <w:rFonts w:hint="cs"/>
          <w:rtl/>
          <w:lang w:val="he-IL"/>
        </w:rPr>
        <w:t>:</w:t>
      </w:r>
      <w:r w:rsidRPr="00A65994">
        <w:rPr>
          <w:rtl/>
          <w:lang w:val="he-IL"/>
        </w:rPr>
        <w:t xml:space="preserve"> </w:t>
      </w:r>
      <w:r w:rsidR="0012035E">
        <w:rPr>
          <w:rFonts w:hint="cs"/>
          <w:rtl/>
          <w:lang w:val="he-IL"/>
        </w:rPr>
        <w:t>"</w:t>
      </w:r>
      <w:r w:rsidRPr="00A65994">
        <w:rPr>
          <w:rtl/>
          <w:lang w:val="he-IL"/>
        </w:rPr>
        <w:t>וישורון בחרתי בו</w:t>
      </w:r>
      <w:r w:rsidR="0012035E">
        <w:rPr>
          <w:rFonts w:hint="cs"/>
          <w:rtl/>
          <w:lang w:val="he-IL"/>
        </w:rPr>
        <w:t>"</w:t>
      </w:r>
      <w:r w:rsidRPr="00A65994">
        <w:rPr>
          <w:rtl/>
          <w:lang w:val="he-IL"/>
        </w:rPr>
        <w:t xml:space="preserve"> (שם מד ב).</w:t>
      </w:r>
      <w:r w:rsidR="00D35E19">
        <w:rPr>
          <w:rStyle w:val="a5"/>
          <w:rtl/>
          <w:lang w:val="he-IL"/>
        </w:rPr>
        <w:footnoteReference w:id="8"/>
      </w:r>
    </w:p>
    <w:p w14:paraId="582361BC" w14:textId="77777777" w:rsidR="00F15B3D" w:rsidRPr="00F15B3D" w:rsidRDefault="00F15B3D" w:rsidP="00F15B3D">
      <w:pPr>
        <w:pStyle w:val="ab"/>
        <w:rPr>
          <w:rtl/>
          <w:lang w:val="he-IL"/>
        </w:rPr>
      </w:pPr>
      <w:r w:rsidRPr="00F15B3D">
        <w:rPr>
          <w:rtl/>
          <w:lang w:val="he-IL"/>
        </w:rPr>
        <w:t>אבן עזרא דברים לב</w:t>
      </w:r>
      <w:r>
        <w:rPr>
          <w:rFonts w:hint="cs"/>
          <w:rtl/>
          <w:lang w:val="he-IL"/>
        </w:rPr>
        <w:t xml:space="preserve"> טו</w:t>
      </w:r>
      <w:r w:rsidRPr="00F15B3D">
        <w:rPr>
          <w:rtl/>
          <w:lang w:val="he-IL"/>
        </w:rPr>
        <w:t xml:space="preserve"> </w:t>
      </w:r>
      <w:r w:rsidR="00847D2C">
        <w:rPr>
          <w:rtl/>
          <w:lang w:val="he-IL"/>
        </w:rPr>
        <w:t>–</w:t>
      </w:r>
      <w:r w:rsidR="00847D2C">
        <w:rPr>
          <w:rFonts w:hint="cs"/>
          <w:rtl/>
          <w:lang w:val="he-IL"/>
        </w:rPr>
        <w:t xml:space="preserve"> מלשון יש</w:t>
      </w:r>
      <w:r w:rsidR="00847D2C">
        <w:rPr>
          <w:rFonts w:hint="eastAsia"/>
          <w:rtl/>
          <w:lang w:val="he-IL"/>
        </w:rPr>
        <w:t>ַׁ</w:t>
      </w:r>
      <w:r w:rsidR="00847D2C">
        <w:rPr>
          <w:rFonts w:hint="cs"/>
          <w:rtl/>
          <w:lang w:val="he-IL"/>
        </w:rPr>
        <w:t>ר</w:t>
      </w:r>
    </w:p>
    <w:p w14:paraId="60694A41" w14:textId="77777777" w:rsidR="00F15B3D" w:rsidRDefault="00F15B3D" w:rsidP="00D35E19">
      <w:pPr>
        <w:pStyle w:val="ac"/>
        <w:rPr>
          <w:rFonts w:hint="cs"/>
          <w:rtl/>
          <w:lang w:val="he-IL"/>
        </w:rPr>
      </w:pPr>
      <w:r w:rsidRPr="00F15B3D">
        <w:rPr>
          <w:rtl/>
          <w:lang w:val="he-IL"/>
        </w:rPr>
        <w:t>וישמן יש</w:t>
      </w:r>
      <w:r w:rsidR="00D35E19">
        <w:rPr>
          <w:rFonts w:hint="cs"/>
          <w:rtl/>
          <w:lang w:val="he-IL"/>
        </w:rPr>
        <w:t>ו</w:t>
      </w:r>
      <w:r w:rsidRPr="00F15B3D">
        <w:rPr>
          <w:rtl/>
          <w:lang w:val="he-IL"/>
        </w:rPr>
        <w:t>רון - ישראל. ויתכן להיות מגזרת ישר. והטעם: ש</w:t>
      </w:r>
      <w:r w:rsidR="00D35E19">
        <w:rPr>
          <w:rtl/>
          <w:lang w:val="he-IL"/>
        </w:rPr>
        <w:t>ָׁ</w:t>
      </w:r>
      <w:r w:rsidRPr="00F15B3D">
        <w:rPr>
          <w:rtl/>
          <w:lang w:val="he-IL"/>
        </w:rPr>
        <w:t>מ</w:t>
      </w:r>
      <w:r w:rsidR="00D35E19">
        <w:rPr>
          <w:rtl/>
          <w:lang w:val="he-IL"/>
        </w:rPr>
        <w:t>ֵ</w:t>
      </w:r>
      <w:r w:rsidRPr="00F15B3D">
        <w:rPr>
          <w:rtl/>
          <w:lang w:val="he-IL"/>
        </w:rPr>
        <w:t xml:space="preserve">ן </w:t>
      </w:r>
      <w:r w:rsidR="001D2AE2">
        <w:rPr>
          <w:rFonts w:hint="cs"/>
          <w:rtl/>
          <w:lang w:val="he-IL"/>
        </w:rPr>
        <w:t>(ש</w:t>
      </w:r>
      <w:r w:rsidR="001D2AE2">
        <w:rPr>
          <w:rFonts w:hint="eastAsia"/>
          <w:rtl/>
          <w:lang w:val="he-IL"/>
        </w:rPr>
        <w:t>ָׁ</w:t>
      </w:r>
      <w:r w:rsidR="001D2AE2">
        <w:rPr>
          <w:rFonts w:hint="cs"/>
          <w:rtl/>
          <w:lang w:val="he-IL"/>
        </w:rPr>
        <w:t>מ</w:t>
      </w:r>
      <w:r w:rsidR="001D2AE2">
        <w:rPr>
          <w:rFonts w:hint="eastAsia"/>
          <w:rtl/>
          <w:lang w:val="he-IL"/>
        </w:rPr>
        <w:t>ַ</w:t>
      </w:r>
      <w:r w:rsidR="001D2AE2">
        <w:rPr>
          <w:rFonts w:hint="cs"/>
          <w:rtl/>
          <w:lang w:val="he-IL"/>
        </w:rPr>
        <w:t xml:space="preserve">ן?) </w:t>
      </w:r>
      <w:r w:rsidRPr="00F15B3D">
        <w:rPr>
          <w:rtl/>
          <w:lang w:val="he-IL"/>
        </w:rPr>
        <w:t>זה שהיה ישר. וי</w:t>
      </w:r>
      <w:r w:rsidR="00D35E19">
        <w:rPr>
          <w:rFonts w:hint="cs"/>
          <w:rtl/>
          <w:lang w:val="he-IL"/>
        </w:rPr>
        <w:t xml:space="preserve">ש אומרים </w:t>
      </w:r>
      <w:r w:rsidRPr="00F15B3D">
        <w:rPr>
          <w:rtl/>
          <w:lang w:val="he-IL"/>
        </w:rPr>
        <w:t xml:space="preserve">שהוא מגזרת </w:t>
      </w:r>
      <w:r w:rsidR="00D35E19">
        <w:rPr>
          <w:rFonts w:hint="cs"/>
          <w:rtl/>
          <w:lang w:val="he-IL"/>
        </w:rPr>
        <w:t>"</w:t>
      </w:r>
      <w:r w:rsidRPr="00F15B3D">
        <w:rPr>
          <w:rtl/>
          <w:lang w:val="he-IL"/>
        </w:rPr>
        <w:t>אשורנו</w:t>
      </w:r>
      <w:r w:rsidR="00D35E19">
        <w:rPr>
          <w:rFonts w:hint="cs"/>
          <w:rtl/>
          <w:lang w:val="he-IL"/>
        </w:rPr>
        <w:t>"</w:t>
      </w:r>
      <w:r w:rsidRPr="00F15B3D">
        <w:rPr>
          <w:rtl/>
          <w:lang w:val="he-IL"/>
        </w:rPr>
        <w:t xml:space="preserve"> (במד</w:t>
      </w:r>
      <w:r w:rsidR="00D35E19">
        <w:rPr>
          <w:rFonts w:hint="cs"/>
          <w:rtl/>
          <w:lang w:val="he-IL"/>
        </w:rPr>
        <w:t>בר</w:t>
      </w:r>
      <w:r w:rsidRPr="00F15B3D">
        <w:rPr>
          <w:rtl/>
          <w:lang w:val="he-IL"/>
        </w:rPr>
        <w:t xml:space="preserve"> כג, ט). והראשון הוא הישר בעיני.</w:t>
      </w:r>
      <w:r w:rsidR="003005AF">
        <w:rPr>
          <w:rStyle w:val="a5"/>
          <w:rtl/>
          <w:lang w:val="he-IL"/>
        </w:rPr>
        <w:footnoteReference w:id="9"/>
      </w:r>
    </w:p>
    <w:p w14:paraId="42527B1A" w14:textId="77777777" w:rsidR="003005AF" w:rsidRDefault="00ED4081" w:rsidP="00847D2C">
      <w:pPr>
        <w:pStyle w:val="ab"/>
        <w:rPr>
          <w:rFonts w:hint="cs"/>
          <w:rtl/>
          <w:lang w:val="he-IL"/>
        </w:rPr>
      </w:pPr>
      <w:r w:rsidRPr="00ED4081">
        <w:rPr>
          <w:rtl/>
          <w:lang w:val="he-IL"/>
        </w:rPr>
        <w:lastRenderedPageBreak/>
        <w:t xml:space="preserve">רבי בחיי </w:t>
      </w:r>
      <w:r w:rsidR="00847D2C">
        <w:rPr>
          <w:rFonts w:hint="cs"/>
          <w:rtl/>
          <w:lang w:val="he-IL"/>
        </w:rPr>
        <w:t xml:space="preserve">בן אשר </w:t>
      </w:r>
      <w:r w:rsidRPr="00ED4081">
        <w:rPr>
          <w:rtl/>
          <w:lang w:val="he-IL"/>
        </w:rPr>
        <w:t xml:space="preserve">דברים </w:t>
      </w:r>
      <w:r w:rsidR="00847D2C">
        <w:rPr>
          <w:rFonts w:hint="cs"/>
          <w:rtl/>
          <w:lang w:val="he-IL"/>
        </w:rPr>
        <w:t xml:space="preserve">לב טו </w:t>
      </w:r>
      <w:r w:rsidRPr="00ED4081">
        <w:rPr>
          <w:rtl/>
          <w:lang w:val="he-IL"/>
        </w:rPr>
        <w:t>פרשת האזינו</w:t>
      </w:r>
      <w:r w:rsidR="00847D2C">
        <w:rPr>
          <w:rFonts w:hint="cs"/>
          <w:rtl/>
          <w:lang w:val="he-IL"/>
        </w:rPr>
        <w:t xml:space="preserve"> </w:t>
      </w:r>
      <w:r w:rsidR="00847D2C">
        <w:rPr>
          <w:rtl/>
          <w:lang w:val="he-IL"/>
        </w:rPr>
        <w:t>–</w:t>
      </w:r>
      <w:r w:rsidR="00847D2C">
        <w:rPr>
          <w:rFonts w:hint="cs"/>
          <w:rtl/>
          <w:lang w:val="he-IL"/>
        </w:rPr>
        <w:t xml:space="preserve"> פרשות סוף ספר דברים הן "דבקות"</w:t>
      </w:r>
      <w:r w:rsidRPr="00ED4081">
        <w:rPr>
          <w:rtl/>
          <w:lang w:val="he-IL"/>
        </w:rPr>
        <w:t xml:space="preserve">  </w:t>
      </w:r>
    </w:p>
    <w:p w14:paraId="714965F7" w14:textId="77777777" w:rsidR="00ED4081" w:rsidRDefault="00ED4081" w:rsidP="00847D2C">
      <w:pPr>
        <w:pStyle w:val="ac"/>
        <w:rPr>
          <w:rFonts w:hint="cs"/>
          <w:rtl/>
          <w:lang w:val="he-IL"/>
        </w:rPr>
      </w:pPr>
      <w:r w:rsidRPr="00ED4081">
        <w:rPr>
          <w:rtl/>
          <w:lang w:val="he-IL"/>
        </w:rPr>
        <w:t>וישמן ישרון ויבעט. לא נקראו "ישרון" עד עתה שקראם משה רבינו ע"ה בשם הזה. ויתכן לפרש כי קראם כן לחסרונם כדי להוכיחם ולהכלימם, לפי שהשם הזה הוא שם המעלה והכבוד, ונגזר מן: "אשורנו"</w:t>
      </w:r>
      <w:r w:rsidR="00D50025">
        <w:rPr>
          <w:rFonts w:hint="cs"/>
          <w:rtl/>
          <w:lang w:val="he-IL"/>
        </w:rPr>
        <w:t xml:space="preserve"> </w:t>
      </w:r>
      <w:r w:rsidR="00D50025" w:rsidRPr="00ED4081">
        <w:rPr>
          <w:rtl/>
          <w:lang w:val="he-IL"/>
        </w:rPr>
        <w:t>(במדבר כד</w:t>
      </w:r>
      <w:r w:rsidR="00847D2C">
        <w:rPr>
          <w:rFonts w:hint="cs"/>
          <w:rtl/>
          <w:lang w:val="he-IL"/>
        </w:rPr>
        <w:t xml:space="preserve"> </w:t>
      </w:r>
      <w:r w:rsidR="00D50025" w:rsidRPr="00ED4081">
        <w:rPr>
          <w:rtl/>
          <w:lang w:val="he-IL"/>
        </w:rPr>
        <w:t>יז)</w:t>
      </w:r>
      <w:r w:rsidRPr="00ED4081">
        <w:rPr>
          <w:rtl/>
          <w:lang w:val="he-IL"/>
        </w:rPr>
        <w:t>, על שם הראיה שראו כבוד השכינה עין בעין במתן תורה</w:t>
      </w:r>
      <w:r w:rsidR="009D30F0">
        <w:rPr>
          <w:rFonts w:hint="cs"/>
          <w:rtl/>
          <w:lang w:val="he-IL"/>
        </w:rPr>
        <w:t xml:space="preserve"> ...</w:t>
      </w:r>
      <w:r w:rsidRPr="00ED4081">
        <w:rPr>
          <w:rtl/>
          <w:lang w:val="he-IL"/>
        </w:rPr>
        <w:t xml:space="preserve"> ולפיכך אחר שהזכיר מתן תורה שאמר:</w:t>
      </w:r>
      <w:r w:rsidR="009D30F0">
        <w:rPr>
          <w:rFonts w:hint="cs"/>
          <w:rtl/>
          <w:lang w:val="he-IL"/>
        </w:rPr>
        <w:t xml:space="preserve"> "</w:t>
      </w:r>
      <w:r w:rsidRPr="00ED4081">
        <w:rPr>
          <w:rtl/>
          <w:lang w:val="he-IL"/>
        </w:rPr>
        <w:t>יסובבנהו יבוננהו</w:t>
      </w:r>
      <w:r w:rsidR="009D30F0">
        <w:rPr>
          <w:rFonts w:hint="cs"/>
          <w:rtl/>
          <w:lang w:val="he-IL"/>
        </w:rPr>
        <w:t>"</w:t>
      </w:r>
      <w:r w:rsidRPr="00ED4081">
        <w:rPr>
          <w:rtl/>
          <w:lang w:val="he-IL"/>
        </w:rPr>
        <w:t>, הזכירן מיד בשם "יש</w:t>
      </w:r>
      <w:r w:rsidR="003005AF">
        <w:rPr>
          <w:rFonts w:hint="cs"/>
          <w:rtl/>
          <w:lang w:val="he-IL"/>
        </w:rPr>
        <w:t>ו</w:t>
      </w:r>
      <w:r w:rsidRPr="00ED4081">
        <w:rPr>
          <w:rtl/>
          <w:lang w:val="he-IL"/>
        </w:rPr>
        <w:t>רון"</w:t>
      </w:r>
      <w:r w:rsidR="009D30F0">
        <w:rPr>
          <w:rFonts w:hint="cs"/>
          <w:rtl/>
          <w:lang w:val="he-IL"/>
        </w:rPr>
        <w:t>.</w:t>
      </w:r>
      <w:r w:rsidRPr="00ED4081">
        <w:rPr>
          <w:rtl/>
          <w:lang w:val="he-IL"/>
        </w:rPr>
        <w:t xml:space="preserve"> וכן למטה</w:t>
      </w:r>
      <w:r w:rsidR="009D30F0">
        <w:rPr>
          <w:rFonts w:hint="cs"/>
          <w:rtl/>
          <w:lang w:val="he-IL"/>
        </w:rPr>
        <w:t>,</w:t>
      </w:r>
      <w:r w:rsidR="009D30F0">
        <w:rPr>
          <w:rStyle w:val="a5"/>
          <w:rtl/>
          <w:lang w:val="he-IL"/>
        </w:rPr>
        <w:footnoteReference w:id="10"/>
      </w:r>
      <w:r w:rsidRPr="00ED4081">
        <w:rPr>
          <w:rtl/>
          <w:lang w:val="he-IL"/>
        </w:rPr>
        <w:t xml:space="preserve"> אחר שהזכיר: "תורה צוה לנו"</w:t>
      </w:r>
      <w:r w:rsidR="009D30F0">
        <w:rPr>
          <w:rFonts w:hint="cs"/>
          <w:rtl/>
          <w:lang w:val="he-IL"/>
        </w:rPr>
        <w:t xml:space="preserve"> </w:t>
      </w:r>
      <w:r w:rsidR="009D30F0" w:rsidRPr="00ED4081">
        <w:rPr>
          <w:rtl/>
          <w:lang w:val="he-IL"/>
        </w:rPr>
        <w:t>(דברים לג ד)</w:t>
      </w:r>
      <w:r w:rsidRPr="00ED4081">
        <w:rPr>
          <w:rtl/>
          <w:lang w:val="he-IL"/>
        </w:rPr>
        <w:t>, הזכיר מיד: ויהי בישרון מלך</w:t>
      </w:r>
      <w:r w:rsidR="009D30F0">
        <w:rPr>
          <w:rFonts w:hint="cs"/>
          <w:rtl/>
          <w:lang w:val="he-IL"/>
        </w:rPr>
        <w:t>.</w:t>
      </w:r>
      <w:r w:rsidRPr="00ED4081">
        <w:rPr>
          <w:rtl/>
          <w:lang w:val="he-IL"/>
        </w:rPr>
        <w:t xml:space="preserve"> וגם בחתימת ברכתו אמר: "אין כאל ישרון"</w:t>
      </w:r>
      <w:r w:rsidR="009D30F0">
        <w:rPr>
          <w:rFonts w:hint="cs"/>
          <w:rtl/>
          <w:lang w:val="he-IL"/>
        </w:rPr>
        <w:t xml:space="preserve"> </w:t>
      </w:r>
      <w:r w:rsidR="009D30F0" w:rsidRPr="00ED4081">
        <w:rPr>
          <w:rtl/>
          <w:lang w:val="he-IL"/>
        </w:rPr>
        <w:t>(דברים לג כו)</w:t>
      </w:r>
      <w:r w:rsidRPr="00ED4081">
        <w:rPr>
          <w:rtl/>
          <w:lang w:val="he-IL"/>
        </w:rPr>
        <w:t>, כלומר ממה שראית בסיני יכולין אתם להעיד עליו שאין כמוהו. וכל זה מכלל דברי השירה הזאת שהם דברי ויכוח ומוסר שהיה מתוכח עמהם והודיע להם העתידות במה שהן עתידין לחטוא, ושימרו את פי ה' וישכחו חסדיו הרבים שעשה עמהם, ולכך קראן ביום ההוא שלשה פעמים בשם הנכבד הזה, כי הפרשיות דבקות</w:t>
      </w:r>
      <w:r w:rsidR="003005AF">
        <w:rPr>
          <w:rFonts w:hint="cs"/>
          <w:rtl/>
          <w:lang w:val="he-IL"/>
        </w:rPr>
        <w:t>.</w:t>
      </w:r>
      <w:r w:rsidR="008751C9">
        <w:rPr>
          <w:rStyle w:val="a5"/>
          <w:rtl/>
          <w:lang w:val="he-IL"/>
        </w:rPr>
        <w:footnoteReference w:id="11"/>
      </w:r>
    </w:p>
    <w:p w14:paraId="27D9A68C" w14:textId="77777777" w:rsidR="00EA5484" w:rsidRPr="003753D6" w:rsidRDefault="00EA5484" w:rsidP="00EA5484">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Pr="003753D6">
        <w:rPr>
          <w:rFonts w:hint="cs"/>
          <w:rtl/>
          <w:lang w:eastAsia="en-US"/>
        </w:rPr>
        <w:t>סימן ט</w:t>
      </w:r>
      <w:r w:rsidR="00847D2C">
        <w:rPr>
          <w:rFonts w:hint="cs"/>
          <w:rtl/>
          <w:lang w:eastAsia="en-US"/>
        </w:rPr>
        <w:t xml:space="preserve"> </w:t>
      </w:r>
      <w:r w:rsidR="00847D2C">
        <w:rPr>
          <w:rtl/>
          <w:lang w:eastAsia="en-US"/>
        </w:rPr>
        <w:t>–</w:t>
      </w:r>
      <w:r w:rsidR="00847D2C">
        <w:rPr>
          <w:rFonts w:hint="cs"/>
          <w:rtl/>
          <w:lang w:eastAsia="en-US"/>
        </w:rPr>
        <w:t xml:space="preserve"> על אבני החושן</w:t>
      </w:r>
    </w:p>
    <w:p w14:paraId="63D71F66" w14:textId="77777777" w:rsidR="007D2155" w:rsidRDefault="00EA5484" w:rsidP="00EB569F">
      <w:pPr>
        <w:pStyle w:val="ac"/>
        <w:rPr>
          <w:rFonts w:hint="cs"/>
          <w:rtl/>
          <w:lang w:val="he-IL"/>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cs"/>
          <w:rtl/>
          <w:lang w:eastAsia="en-US"/>
        </w:rPr>
        <w:t>כתובים [</w:t>
      </w:r>
      <w:r w:rsidRPr="003753D6">
        <w:rPr>
          <w:rFonts w:hint="eastAsia"/>
          <w:rtl/>
          <w:lang w:eastAsia="en-US"/>
        </w:rPr>
        <w:t>נתונים</w:t>
      </w:r>
      <w:r w:rsidRPr="003753D6">
        <w:rPr>
          <w:rFonts w:hint="cs"/>
          <w:rtl/>
          <w:lang w:eastAsia="en-US"/>
        </w:rPr>
        <w:t>]?</w:t>
      </w:r>
      <w:r w:rsidR="004346E5">
        <w:rPr>
          <w:rStyle w:val="a5"/>
          <w:rtl/>
          <w:lang w:eastAsia="en-US"/>
        </w:rPr>
        <w:footnoteReference w:id="12"/>
      </w:r>
      <w:r w:rsidRPr="003753D6">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אודם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אברהם</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ויעקב</w:t>
      </w:r>
      <w:r w:rsidRPr="003753D6">
        <w:rPr>
          <w:rtl/>
          <w:lang w:eastAsia="en-US"/>
        </w:rPr>
        <w:t xml:space="preserve"> </w:t>
      </w:r>
      <w:r w:rsidRPr="003753D6">
        <w:rPr>
          <w:rFonts w:hint="cs"/>
          <w:rtl/>
          <w:lang w:eastAsia="en-US"/>
        </w:rPr>
        <w:t>ו</w:t>
      </w:r>
      <w:r w:rsidRPr="003753D6">
        <w:rPr>
          <w:rFonts w:hint="eastAsia"/>
          <w:rtl/>
          <w:lang w:eastAsia="en-US"/>
        </w:rPr>
        <w:t>ראובן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שמעון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ברקת</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לוי</w:t>
      </w:r>
      <w:r w:rsidR="004346E5">
        <w:rPr>
          <w:rFonts w:hint="cs"/>
          <w:rtl/>
          <w:lang w:eastAsia="en-US"/>
        </w:rPr>
        <w:t xml:space="preserve"> ..</w:t>
      </w:r>
      <w:r w:rsidRPr="003753D6">
        <w:rPr>
          <w:rFonts w:hint="cs"/>
          <w:rtl/>
          <w:lang w:eastAsia="en-US"/>
        </w:rPr>
        <w:t>.</w:t>
      </w:r>
      <w:r w:rsidR="004346E5">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אחלמה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גד</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תרשיש</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אשר</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שוהם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יהוסף</w:t>
      </w:r>
      <w:r w:rsidRPr="003753D6">
        <w:rPr>
          <w:rFonts w:hint="cs"/>
          <w:rtl/>
          <w:lang w:eastAsia="en-US"/>
        </w:rPr>
        <w:t>.</w:t>
      </w:r>
      <w:r w:rsidRPr="003753D6">
        <w:rPr>
          <w:rtl/>
          <w:lang w:eastAsia="en-US"/>
        </w:rPr>
        <w:t xml:space="preserve"> </w:t>
      </w:r>
      <w:r w:rsidRPr="003753D6">
        <w:rPr>
          <w:rFonts w:hint="eastAsia"/>
          <w:rtl/>
          <w:lang w:eastAsia="en-US"/>
        </w:rPr>
        <w:t>על</w:t>
      </w:r>
      <w:r w:rsidR="00EB569F">
        <w:rPr>
          <w:rFonts w:hint="cs"/>
          <w:rtl/>
          <w:lang w:eastAsia="en-US"/>
        </w:rPr>
        <w:t xml:space="preserve"> </w:t>
      </w:r>
      <w:r w:rsidR="00EA6D88" w:rsidRPr="003753D6">
        <w:rPr>
          <w:rFonts w:hint="eastAsia"/>
          <w:rtl/>
          <w:lang w:eastAsia="en-US"/>
        </w:rPr>
        <w:t>יָשְׁפֵה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בנימין</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ישורון</w:t>
      </w:r>
      <w:r w:rsidRPr="003753D6">
        <w:rPr>
          <w:rtl/>
          <w:lang w:eastAsia="en-US"/>
        </w:rPr>
        <w:t>.</w:t>
      </w:r>
      <w:r w:rsidR="00EA6D88">
        <w:rPr>
          <w:rStyle w:val="a5"/>
          <w:rtl/>
          <w:lang w:val="he-IL"/>
        </w:rPr>
        <w:footnoteReference w:id="13"/>
      </w:r>
    </w:p>
    <w:p w14:paraId="4EDC8464" w14:textId="77777777" w:rsidR="00F15EA9" w:rsidRPr="00F15EA9" w:rsidRDefault="00F15EA9" w:rsidP="00D658E0">
      <w:pPr>
        <w:pStyle w:val="ab"/>
        <w:rPr>
          <w:rtl/>
          <w:lang w:val="he-IL"/>
        </w:rPr>
      </w:pPr>
      <w:r w:rsidRPr="00F15EA9">
        <w:rPr>
          <w:rtl/>
          <w:lang w:val="he-IL"/>
        </w:rPr>
        <w:t xml:space="preserve">ירושלמי </w:t>
      </w:r>
      <w:r w:rsidR="00D658E0">
        <w:rPr>
          <w:rFonts w:hint="cs"/>
          <w:rtl/>
          <w:lang w:val="he-IL"/>
        </w:rPr>
        <w:t xml:space="preserve">תענית פרק ב הלכה ב </w:t>
      </w:r>
      <w:r w:rsidR="00C3514A">
        <w:rPr>
          <w:rFonts w:hint="cs"/>
          <w:rtl/>
          <w:lang w:val="he-IL"/>
        </w:rPr>
        <w:t>(</w:t>
      </w:r>
      <w:r w:rsidR="00D658E0" w:rsidRPr="00F15EA9">
        <w:rPr>
          <w:rtl/>
          <w:lang w:val="he-IL"/>
        </w:rPr>
        <w:t xml:space="preserve">ברכות פרק ד </w:t>
      </w:r>
      <w:r w:rsidR="00D658E0">
        <w:rPr>
          <w:rFonts w:hint="cs"/>
          <w:rtl/>
          <w:lang w:val="he-IL"/>
        </w:rPr>
        <w:t>הלכה ג</w:t>
      </w:r>
      <w:r w:rsidR="00C3514A">
        <w:rPr>
          <w:rFonts w:hint="cs"/>
          <w:rtl/>
          <w:lang w:val="he-IL"/>
        </w:rPr>
        <w:t xml:space="preserve">) </w:t>
      </w:r>
      <w:r w:rsidR="00B23572">
        <w:rPr>
          <w:rtl/>
          <w:lang w:val="he-IL"/>
        </w:rPr>
        <w:t>–</w:t>
      </w:r>
      <w:r w:rsidR="00B23572">
        <w:rPr>
          <w:rFonts w:hint="cs"/>
          <w:rtl/>
          <w:lang w:val="he-IL"/>
        </w:rPr>
        <w:t xml:space="preserve"> בברכת נחם</w:t>
      </w:r>
    </w:p>
    <w:p w14:paraId="7CCFBF39" w14:textId="77777777" w:rsidR="00D658E0" w:rsidRDefault="00D658E0" w:rsidP="00D658E0">
      <w:pPr>
        <w:pStyle w:val="ac"/>
        <w:rPr>
          <w:rFonts w:hint="cs"/>
          <w:rtl/>
          <w:lang w:val="he-IL"/>
        </w:rPr>
      </w:pPr>
      <w:r w:rsidRPr="00D658E0">
        <w:rPr>
          <w:rtl/>
          <w:lang w:val="he-IL"/>
        </w:rPr>
        <w:t>רבי אחא בר יצחק בשם רבי חונה רובה דציפורין</w:t>
      </w:r>
      <w:r>
        <w:rPr>
          <w:rFonts w:hint="cs"/>
          <w:rtl/>
          <w:lang w:val="he-IL"/>
        </w:rPr>
        <w:t>:</w:t>
      </w:r>
      <w:r w:rsidRPr="00D658E0">
        <w:rPr>
          <w:rtl/>
          <w:lang w:val="he-IL"/>
        </w:rPr>
        <w:t xml:space="preserve"> יחיד בתשעה באב צריך להזכיר מעין המאורע</w:t>
      </w:r>
      <w:r>
        <w:rPr>
          <w:rFonts w:hint="cs"/>
          <w:rtl/>
          <w:lang w:val="he-IL"/>
        </w:rPr>
        <w:t>.</w:t>
      </w:r>
      <w:r w:rsidRPr="00D658E0">
        <w:rPr>
          <w:rtl/>
          <w:lang w:val="he-IL"/>
        </w:rPr>
        <w:t xml:space="preserve"> ומהו אומר</w:t>
      </w:r>
      <w:r>
        <w:rPr>
          <w:rFonts w:hint="cs"/>
          <w:rtl/>
          <w:lang w:val="he-IL"/>
        </w:rPr>
        <w:t>?</w:t>
      </w:r>
      <w:r w:rsidRPr="00D658E0">
        <w:rPr>
          <w:rtl/>
          <w:lang w:val="he-IL"/>
        </w:rPr>
        <w:t xml:space="preserve"> </w:t>
      </w:r>
      <w:r>
        <w:rPr>
          <w:rFonts w:hint="cs"/>
          <w:rtl/>
          <w:lang w:val="he-IL"/>
        </w:rPr>
        <w:t>"</w:t>
      </w:r>
      <w:r w:rsidRPr="00D658E0">
        <w:rPr>
          <w:rtl/>
          <w:lang w:val="he-IL"/>
        </w:rPr>
        <w:t>רחם יי' אלהינו ברחמיך הרבים ובחסדיך הנאמנים עלינו ועל ישראל עמך</w:t>
      </w:r>
      <w:r>
        <w:rPr>
          <w:rFonts w:hint="cs"/>
          <w:rtl/>
          <w:lang w:val="he-IL"/>
        </w:rPr>
        <w:t>.</w:t>
      </w:r>
      <w:r w:rsidRPr="00D658E0">
        <w:rPr>
          <w:rtl/>
          <w:lang w:val="he-IL"/>
        </w:rPr>
        <w:t xml:space="preserve"> ועל ירושלם עירך ועל ציון משכן כבודך ועל העיר האבילה ההרוסה השוממה הנתונה ביד זרים הרמוסה בכף עריצים</w:t>
      </w:r>
      <w:r>
        <w:rPr>
          <w:rFonts w:hint="cs"/>
          <w:rtl/>
          <w:lang w:val="he-IL"/>
        </w:rPr>
        <w:t>,</w:t>
      </w:r>
      <w:r w:rsidRPr="00D658E0">
        <w:rPr>
          <w:rtl/>
          <w:lang w:val="he-IL"/>
        </w:rPr>
        <w:t xml:space="preserve"> ויבלעוה לגיונות ויחללוה עובדי פסילים</w:t>
      </w:r>
      <w:r>
        <w:rPr>
          <w:rFonts w:hint="cs"/>
          <w:rtl/>
          <w:lang w:val="he-IL"/>
        </w:rPr>
        <w:t>.</w:t>
      </w:r>
      <w:r w:rsidRPr="00D658E0">
        <w:rPr>
          <w:rtl/>
          <w:lang w:val="he-IL"/>
        </w:rPr>
        <w:t xml:space="preserve"> כי לישראל עמך נתתה באהבה לנחלה ולזרע ישורון ירושה הורשתה</w:t>
      </w:r>
      <w:r>
        <w:rPr>
          <w:rFonts w:hint="cs"/>
          <w:rtl/>
          <w:lang w:val="he-IL"/>
        </w:rPr>
        <w:t>.</w:t>
      </w:r>
      <w:r w:rsidRPr="00D658E0">
        <w:rPr>
          <w:rtl/>
          <w:lang w:val="he-IL"/>
        </w:rPr>
        <w:t xml:space="preserve"> כי באש החרבתה ובאש </w:t>
      </w:r>
      <w:r w:rsidRPr="00F15EA9">
        <w:rPr>
          <w:rtl/>
          <w:lang w:val="he-IL"/>
        </w:rPr>
        <w:t>אתה עתיד לבנותה</w:t>
      </w:r>
      <w:r>
        <w:rPr>
          <w:rFonts w:hint="cs"/>
          <w:rtl/>
          <w:lang w:val="he-IL"/>
        </w:rPr>
        <w:t>,</w:t>
      </w:r>
      <w:r w:rsidRPr="00F15EA9">
        <w:rPr>
          <w:rtl/>
          <w:lang w:val="he-IL"/>
        </w:rPr>
        <w:t xml:space="preserve"> כאמור</w:t>
      </w:r>
      <w:r>
        <w:rPr>
          <w:rFonts w:hint="cs"/>
          <w:rtl/>
          <w:lang w:val="he-IL"/>
        </w:rPr>
        <w:t>:</w:t>
      </w:r>
      <w:r w:rsidRPr="00F15EA9">
        <w:rPr>
          <w:rtl/>
          <w:lang w:val="he-IL"/>
        </w:rPr>
        <w:t xml:space="preserve"> </w:t>
      </w:r>
      <w:r>
        <w:rPr>
          <w:rFonts w:hint="cs"/>
          <w:rtl/>
          <w:lang w:val="he-IL"/>
        </w:rPr>
        <w:t>"</w:t>
      </w:r>
      <w:r w:rsidRPr="00F15EA9">
        <w:rPr>
          <w:rtl/>
          <w:lang w:val="he-IL"/>
        </w:rPr>
        <w:t>ואני אהיה לה נאם ה' חומת אש סביב ולכבוד אהיה בתוכה</w:t>
      </w:r>
      <w:r>
        <w:rPr>
          <w:rFonts w:hint="cs"/>
          <w:rtl/>
          <w:lang w:val="he-IL"/>
        </w:rPr>
        <w:t xml:space="preserve">" </w:t>
      </w:r>
      <w:r w:rsidRPr="00F15EA9">
        <w:rPr>
          <w:rtl/>
          <w:lang w:val="he-IL"/>
        </w:rPr>
        <w:t>[זכריה ב ט]</w:t>
      </w:r>
      <w:r>
        <w:rPr>
          <w:rFonts w:hint="cs"/>
          <w:rtl/>
          <w:lang w:val="he-IL"/>
        </w:rPr>
        <w:t>.</w:t>
      </w:r>
      <w:r>
        <w:rPr>
          <w:rStyle w:val="a5"/>
          <w:rtl/>
          <w:lang w:val="he-IL"/>
        </w:rPr>
        <w:footnoteReference w:id="14"/>
      </w:r>
    </w:p>
    <w:p w14:paraId="48E7F82D" w14:textId="77777777" w:rsidR="00446946" w:rsidRPr="00446946" w:rsidRDefault="00446946" w:rsidP="00446946">
      <w:pPr>
        <w:pStyle w:val="ab"/>
        <w:rPr>
          <w:rtl/>
          <w:lang w:val="he-IL"/>
        </w:rPr>
      </w:pPr>
      <w:r w:rsidRPr="00446946">
        <w:rPr>
          <w:rtl/>
          <w:lang w:val="he-IL"/>
        </w:rPr>
        <w:t xml:space="preserve">מסכת ראש השנה דף לב עמוד ב </w:t>
      </w:r>
      <w:r w:rsidR="00E24215">
        <w:rPr>
          <w:rtl/>
          <w:lang w:val="he-IL"/>
        </w:rPr>
        <w:t>–</w:t>
      </w:r>
      <w:r w:rsidR="00E24215">
        <w:rPr>
          <w:rFonts w:hint="cs"/>
          <w:rtl/>
          <w:lang w:val="he-IL"/>
        </w:rPr>
        <w:t xml:space="preserve"> בפסוקי מלכויות</w:t>
      </w:r>
    </w:p>
    <w:p w14:paraId="0628A39A" w14:textId="77777777" w:rsidR="00446946" w:rsidRDefault="00446946" w:rsidP="00446946">
      <w:pPr>
        <w:pStyle w:val="ac"/>
        <w:rPr>
          <w:rFonts w:hint="cs"/>
          <w:rtl/>
          <w:lang w:val="he-IL"/>
        </w:rPr>
      </w:pPr>
      <w:r w:rsidRPr="00446946">
        <w:rPr>
          <w:rtl/>
          <w:lang w:val="he-IL"/>
        </w:rPr>
        <w:t>מלכ</w:t>
      </w:r>
      <w:r>
        <w:rPr>
          <w:rFonts w:hint="cs"/>
          <w:rtl/>
          <w:lang w:val="he-IL"/>
        </w:rPr>
        <w:t>ו</w:t>
      </w:r>
      <w:r w:rsidRPr="00446946">
        <w:rPr>
          <w:rtl/>
          <w:lang w:val="he-IL"/>
        </w:rPr>
        <w:t>יות תלת הוא דהויין</w:t>
      </w:r>
      <w:r>
        <w:rPr>
          <w:rFonts w:hint="cs"/>
          <w:rtl/>
          <w:lang w:val="he-IL"/>
        </w:rPr>
        <w:t>:</w:t>
      </w:r>
      <w:r w:rsidRPr="00446946">
        <w:rPr>
          <w:rtl/>
          <w:lang w:val="he-IL"/>
        </w:rPr>
        <w:t xml:space="preserve"> </w:t>
      </w:r>
      <w:r>
        <w:rPr>
          <w:rFonts w:hint="cs"/>
          <w:rtl/>
          <w:lang w:val="he-IL"/>
        </w:rPr>
        <w:t>"</w:t>
      </w:r>
      <w:r w:rsidRPr="00446946">
        <w:rPr>
          <w:rtl/>
          <w:lang w:val="he-IL"/>
        </w:rPr>
        <w:t>ה' אלהיו עמו ותרועת מלך בו</w:t>
      </w:r>
      <w:r>
        <w:rPr>
          <w:rFonts w:hint="cs"/>
          <w:rtl/>
          <w:lang w:val="he-IL"/>
        </w:rPr>
        <w:t>" (במדבר כג כא)</w:t>
      </w:r>
      <w:r w:rsidRPr="00446946">
        <w:rPr>
          <w:rtl/>
          <w:lang w:val="he-IL"/>
        </w:rPr>
        <w:t xml:space="preserve">, </w:t>
      </w:r>
      <w:r>
        <w:rPr>
          <w:rFonts w:hint="cs"/>
          <w:rtl/>
          <w:lang w:val="he-IL"/>
        </w:rPr>
        <w:t>"</w:t>
      </w:r>
      <w:r w:rsidRPr="00446946">
        <w:rPr>
          <w:rtl/>
          <w:lang w:val="he-IL"/>
        </w:rPr>
        <w:t>ויהי ביש</w:t>
      </w:r>
      <w:r>
        <w:rPr>
          <w:rFonts w:hint="cs"/>
          <w:rtl/>
          <w:lang w:val="he-IL"/>
        </w:rPr>
        <w:t>ו</w:t>
      </w:r>
      <w:r w:rsidRPr="00446946">
        <w:rPr>
          <w:rtl/>
          <w:lang w:val="he-IL"/>
        </w:rPr>
        <w:t>רון מלך</w:t>
      </w:r>
      <w:r>
        <w:rPr>
          <w:rFonts w:hint="cs"/>
          <w:rtl/>
          <w:lang w:val="he-IL"/>
        </w:rPr>
        <w:t>" (דברים לג ה)</w:t>
      </w:r>
      <w:r w:rsidRPr="00446946">
        <w:rPr>
          <w:rtl/>
          <w:lang w:val="he-IL"/>
        </w:rPr>
        <w:t xml:space="preserve">, </w:t>
      </w:r>
      <w:r>
        <w:rPr>
          <w:rFonts w:hint="cs"/>
          <w:rtl/>
          <w:lang w:val="he-IL"/>
        </w:rPr>
        <w:t>"</w:t>
      </w:r>
      <w:r w:rsidRPr="00446946">
        <w:rPr>
          <w:rtl/>
          <w:lang w:val="he-IL"/>
        </w:rPr>
        <w:t>ה' ימל</w:t>
      </w:r>
      <w:r>
        <w:rPr>
          <w:rFonts w:hint="cs"/>
          <w:rtl/>
          <w:lang w:val="he-IL"/>
        </w:rPr>
        <w:t>ו</w:t>
      </w:r>
      <w:r w:rsidRPr="00446946">
        <w:rPr>
          <w:rtl/>
          <w:lang w:val="he-IL"/>
        </w:rPr>
        <w:t>ך לע</w:t>
      </w:r>
      <w:r>
        <w:rPr>
          <w:rFonts w:hint="cs"/>
          <w:rtl/>
          <w:lang w:val="he-IL"/>
        </w:rPr>
        <w:t>ו</w:t>
      </w:r>
      <w:r w:rsidRPr="00446946">
        <w:rPr>
          <w:rtl/>
          <w:lang w:val="he-IL"/>
        </w:rPr>
        <w:t>לם ועד</w:t>
      </w:r>
      <w:r>
        <w:rPr>
          <w:rFonts w:hint="cs"/>
          <w:rtl/>
          <w:lang w:val="he-IL"/>
        </w:rPr>
        <w:t>" (שמות טו יח).</w:t>
      </w:r>
      <w:r>
        <w:rPr>
          <w:rStyle w:val="a5"/>
          <w:rtl/>
          <w:lang w:val="he-IL"/>
        </w:rPr>
        <w:footnoteReference w:id="15"/>
      </w:r>
    </w:p>
    <w:p w14:paraId="601908D6" w14:textId="77777777" w:rsidR="005D487D" w:rsidRPr="005D487D" w:rsidRDefault="005D487D" w:rsidP="005D487D">
      <w:pPr>
        <w:pStyle w:val="ab"/>
        <w:rPr>
          <w:rtl/>
          <w:lang w:val="he-IL"/>
        </w:rPr>
      </w:pPr>
      <w:r w:rsidRPr="005D487D">
        <w:rPr>
          <w:rtl/>
          <w:lang w:val="he-IL"/>
        </w:rPr>
        <w:lastRenderedPageBreak/>
        <w:t xml:space="preserve">סדר רב עמרם גאון (הרפנס) תפילת ערבית של ליל יום הכיפורים </w:t>
      </w:r>
    </w:p>
    <w:p w14:paraId="3B74D4EE" w14:textId="77777777" w:rsidR="00BF4AAE" w:rsidRDefault="005D487D" w:rsidP="00711E00">
      <w:pPr>
        <w:pStyle w:val="ac"/>
        <w:rPr>
          <w:rFonts w:hint="cs"/>
          <w:rtl/>
          <w:lang w:val="he-IL"/>
        </w:rPr>
      </w:pPr>
      <w:r w:rsidRPr="005D487D">
        <w:rPr>
          <w:rtl/>
          <w:lang w:val="he-IL"/>
        </w:rPr>
        <w:t>כי אתה סולחן לישראל ומוחלן לשבטי ישורון ודברך אמת וקים לעד, ומבלעדיך אין לנו מלך מוחל וסולח אלא אתה. ב</w:t>
      </w:r>
      <w:r w:rsidR="00711E00">
        <w:rPr>
          <w:rFonts w:hint="cs"/>
          <w:rtl/>
          <w:lang w:val="he-IL"/>
        </w:rPr>
        <w:t xml:space="preserve">רוך אתה ה' </w:t>
      </w:r>
      <w:r w:rsidRPr="005D487D">
        <w:rPr>
          <w:rtl/>
          <w:lang w:val="he-IL"/>
        </w:rPr>
        <w:t>מלך מוחל וסולח לעונותינו ולעונות עמו בית ישראל ומעביר אשמותינו בכל שנה ושנה, מלך על כל הארץ מקדש ישראל ויום הכפורים.</w:t>
      </w:r>
      <w:r w:rsidR="00711E00">
        <w:rPr>
          <w:rStyle w:val="a5"/>
          <w:rtl/>
          <w:lang w:val="he-IL"/>
        </w:rPr>
        <w:footnoteReference w:id="16"/>
      </w:r>
    </w:p>
    <w:p w14:paraId="0C198A7A" w14:textId="77777777" w:rsidR="00C3514A" w:rsidRDefault="008B0853" w:rsidP="00711E00">
      <w:pPr>
        <w:pStyle w:val="ab"/>
        <w:rPr>
          <w:rFonts w:hint="cs"/>
          <w:rtl/>
          <w:lang w:val="he-IL"/>
        </w:rPr>
      </w:pPr>
      <w:r>
        <w:rPr>
          <w:rFonts w:hint="cs"/>
          <w:rtl/>
          <w:lang w:val="he-IL"/>
        </w:rPr>
        <w:t>תפילת נעילה, הושענא רבה</w:t>
      </w:r>
      <w:r w:rsidR="00FF46D7">
        <w:rPr>
          <w:rFonts w:hint="cs"/>
          <w:rtl/>
          <w:lang w:val="he-IL"/>
        </w:rPr>
        <w:t xml:space="preserve"> </w:t>
      </w:r>
      <w:r w:rsidR="00FF46D7">
        <w:rPr>
          <w:rtl/>
          <w:lang w:val="he-IL"/>
        </w:rPr>
        <w:t>–</w:t>
      </w:r>
      <w:r w:rsidR="00FF46D7">
        <w:rPr>
          <w:rFonts w:hint="cs"/>
          <w:rtl/>
          <w:lang w:val="he-IL"/>
        </w:rPr>
        <w:t xml:space="preserve"> "קהל עדת ישורון"</w:t>
      </w:r>
    </w:p>
    <w:p w14:paraId="4AE21FE5" w14:textId="77777777" w:rsidR="008B0853" w:rsidRDefault="00C3514A" w:rsidP="00ED66C8">
      <w:pPr>
        <w:pStyle w:val="ac"/>
        <w:rPr>
          <w:rFonts w:hint="cs"/>
          <w:rtl/>
          <w:lang w:val="he-IL"/>
        </w:rPr>
      </w:pPr>
      <w:r>
        <w:rPr>
          <w:rFonts w:hint="cs"/>
          <w:rtl/>
          <w:lang w:val="he-IL"/>
        </w:rPr>
        <w:t>רחם נא קהל עדת ישורון</w:t>
      </w:r>
      <w:r w:rsidR="008B0853">
        <w:rPr>
          <w:rFonts w:hint="cs"/>
          <w:rtl/>
          <w:lang w:val="he-IL"/>
        </w:rPr>
        <w:t>, סלח ומחל עוונם והושיענו אלוהי ישענו.</w:t>
      </w:r>
      <w:r w:rsidR="00D03FDE">
        <w:rPr>
          <w:rStyle w:val="a5"/>
          <w:rtl/>
          <w:lang w:val="he-IL"/>
        </w:rPr>
        <w:footnoteReference w:id="17"/>
      </w:r>
    </w:p>
    <w:p w14:paraId="5FEE6929" w14:textId="77777777" w:rsidR="00737342" w:rsidRPr="00737342" w:rsidRDefault="00737342" w:rsidP="00737342">
      <w:pPr>
        <w:pStyle w:val="ab"/>
        <w:rPr>
          <w:rtl/>
          <w:lang w:val="he-IL"/>
        </w:rPr>
      </w:pPr>
      <w:r w:rsidRPr="00737342">
        <w:rPr>
          <w:rtl/>
          <w:lang w:val="he-IL"/>
        </w:rPr>
        <w:t>רמב"ם סדר תפילות נוסח הברכות האמצעיות</w:t>
      </w:r>
      <w:r w:rsidR="00FF46D7">
        <w:rPr>
          <w:rFonts w:hint="cs"/>
          <w:rtl/>
          <w:lang w:val="he-IL"/>
        </w:rPr>
        <w:t xml:space="preserve"> </w:t>
      </w:r>
      <w:r w:rsidR="00FF46D7">
        <w:rPr>
          <w:rtl/>
          <w:lang w:val="he-IL"/>
        </w:rPr>
        <w:t>–</w:t>
      </w:r>
      <w:r w:rsidR="00FF46D7">
        <w:rPr>
          <w:rFonts w:hint="cs"/>
          <w:rtl/>
          <w:lang w:val="he-IL"/>
        </w:rPr>
        <w:t xml:space="preserve"> בתפילת שבע בשבת</w:t>
      </w:r>
      <w:r>
        <w:rPr>
          <w:rStyle w:val="a5"/>
          <w:rtl/>
          <w:lang w:val="he-IL"/>
        </w:rPr>
        <w:footnoteReference w:id="18"/>
      </w:r>
      <w:r w:rsidRPr="00737342">
        <w:rPr>
          <w:rtl/>
          <w:lang w:val="he-IL"/>
        </w:rPr>
        <w:t xml:space="preserve"> </w:t>
      </w:r>
    </w:p>
    <w:p w14:paraId="584522FC" w14:textId="77777777" w:rsidR="00737342" w:rsidRDefault="00737342" w:rsidP="00737342">
      <w:pPr>
        <w:pStyle w:val="ac"/>
        <w:rPr>
          <w:rFonts w:hint="cs"/>
          <w:rtl/>
          <w:lang w:val="he-IL"/>
        </w:rPr>
      </w:pPr>
      <w:r w:rsidRPr="00737342">
        <w:rPr>
          <w:rtl/>
          <w:lang w:val="he-IL"/>
        </w:rPr>
        <w:t>ולא נתתו מלכנו לגויי הארצות ולא הנחלתנו מלכנו לעובדי אלילים</w:t>
      </w:r>
      <w:r w:rsidR="00E431A4">
        <w:rPr>
          <w:rFonts w:hint="cs"/>
          <w:rtl/>
          <w:lang w:val="he-IL"/>
        </w:rPr>
        <w:t>,</w:t>
      </w:r>
      <w:r w:rsidRPr="00737342">
        <w:rPr>
          <w:rtl/>
          <w:lang w:val="he-IL"/>
        </w:rPr>
        <w:t xml:space="preserve"> גם במנוחתו לא ישכנו ערלים לבית ישראל נתתו זרע ישורון אשר בם בחרת</w:t>
      </w:r>
      <w:r w:rsidR="00E431A4">
        <w:rPr>
          <w:rFonts w:hint="cs"/>
          <w:rtl/>
          <w:lang w:val="he-IL"/>
        </w:rPr>
        <w:t>,</w:t>
      </w:r>
      <w:r w:rsidRPr="00737342">
        <w:rPr>
          <w:rtl/>
          <w:lang w:val="he-IL"/>
        </w:rPr>
        <w:t xml:space="preserve"> חמדת ימים אותו קראת</w:t>
      </w:r>
      <w:r>
        <w:rPr>
          <w:rFonts w:hint="cs"/>
          <w:rtl/>
          <w:lang w:val="he-IL"/>
        </w:rPr>
        <w:t>.</w:t>
      </w:r>
      <w:r w:rsidR="004F7B4D">
        <w:rPr>
          <w:rStyle w:val="a5"/>
          <w:rtl/>
          <w:lang w:val="he-IL"/>
        </w:rPr>
        <w:footnoteReference w:id="19"/>
      </w:r>
    </w:p>
    <w:p w14:paraId="6F5BF642" w14:textId="77777777" w:rsidR="004F7B4D" w:rsidRPr="004F7B4D" w:rsidRDefault="004F7B4D" w:rsidP="00500A7A">
      <w:pPr>
        <w:pStyle w:val="ab"/>
        <w:rPr>
          <w:rtl/>
          <w:lang w:val="he-IL"/>
        </w:rPr>
      </w:pPr>
      <w:r w:rsidRPr="004F7B4D">
        <w:rPr>
          <w:rtl/>
          <w:lang w:val="he-IL"/>
        </w:rPr>
        <w:t xml:space="preserve">עזר מקודש אבן העזר סימן סב </w:t>
      </w:r>
      <w:r w:rsidR="00FF46D7">
        <w:rPr>
          <w:rtl/>
          <w:lang w:val="he-IL"/>
        </w:rPr>
        <w:t>–</w:t>
      </w:r>
      <w:r w:rsidR="00FF46D7">
        <w:rPr>
          <w:rFonts w:hint="cs"/>
          <w:rtl/>
          <w:lang w:val="he-IL"/>
        </w:rPr>
        <w:t xml:space="preserve"> בשבע ברכות</w:t>
      </w:r>
    </w:p>
    <w:p w14:paraId="36034494" w14:textId="77777777" w:rsidR="00D03FDE" w:rsidRDefault="004F7B4D" w:rsidP="00500A7A">
      <w:pPr>
        <w:pStyle w:val="ac"/>
        <w:rPr>
          <w:rFonts w:hint="cs"/>
          <w:rtl/>
          <w:lang w:val="he-IL"/>
        </w:rPr>
      </w:pPr>
      <w:r w:rsidRPr="004F7B4D">
        <w:rPr>
          <w:rtl/>
          <w:lang w:val="he-IL"/>
        </w:rPr>
        <w:t xml:space="preserve">בנוסח דוי הסר </w:t>
      </w:r>
      <w:r w:rsidR="00500A7A">
        <w:rPr>
          <w:rFonts w:hint="cs"/>
          <w:rtl/>
          <w:lang w:val="he-IL"/>
        </w:rPr>
        <w:t>וגם חרון ו</w:t>
      </w:r>
      <w:r w:rsidRPr="004F7B4D">
        <w:rPr>
          <w:rtl/>
          <w:lang w:val="he-IL"/>
        </w:rPr>
        <w:t>כו' אני אומר</w:t>
      </w:r>
      <w:r w:rsidR="00500A7A">
        <w:rPr>
          <w:rFonts w:hint="cs"/>
          <w:rtl/>
          <w:lang w:val="he-IL"/>
        </w:rPr>
        <w:t>:</w:t>
      </w:r>
      <w:r w:rsidRPr="004F7B4D">
        <w:rPr>
          <w:rtl/>
          <w:lang w:val="he-IL"/>
        </w:rPr>
        <w:t xml:space="preserve"> נחני במעגלי צדק וכשרון שעה ברכת ישורון כבני אהרן</w:t>
      </w:r>
      <w:r w:rsidR="00500A7A">
        <w:rPr>
          <w:rFonts w:hint="cs"/>
          <w:rtl/>
          <w:lang w:val="he-IL"/>
        </w:rPr>
        <w:t>.</w:t>
      </w:r>
      <w:r w:rsidR="00500A7A">
        <w:rPr>
          <w:rStyle w:val="a5"/>
          <w:rtl/>
          <w:lang w:val="he-IL"/>
        </w:rPr>
        <w:footnoteReference w:id="20"/>
      </w:r>
    </w:p>
    <w:p w14:paraId="366AAC52" w14:textId="77777777" w:rsidR="00933897" w:rsidRPr="00933897" w:rsidRDefault="00933897" w:rsidP="00FF46D7">
      <w:pPr>
        <w:pStyle w:val="ab"/>
        <w:rPr>
          <w:rtl/>
          <w:lang w:val="he-IL"/>
        </w:rPr>
      </w:pPr>
      <w:r w:rsidRPr="00933897">
        <w:rPr>
          <w:rtl/>
          <w:lang w:val="he-IL"/>
        </w:rPr>
        <w:t xml:space="preserve">ספרי דברים פיסקא שמג </w:t>
      </w:r>
      <w:r>
        <w:rPr>
          <w:rFonts w:hint="cs"/>
          <w:rtl/>
          <w:lang w:val="he-IL"/>
        </w:rPr>
        <w:t>סימן ב</w:t>
      </w:r>
      <w:r w:rsidR="00FF46D7">
        <w:rPr>
          <w:rFonts w:hint="cs"/>
          <w:rtl/>
          <w:lang w:val="he-IL"/>
        </w:rPr>
        <w:t xml:space="preserve"> </w:t>
      </w:r>
      <w:r w:rsidR="00FF46D7">
        <w:rPr>
          <w:rtl/>
          <w:lang w:val="he-IL"/>
        </w:rPr>
        <w:t>–</w:t>
      </w:r>
      <w:r w:rsidR="00FF46D7">
        <w:rPr>
          <w:rFonts w:hint="cs"/>
          <w:rtl/>
          <w:lang w:val="he-IL"/>
        </w:rPr>
        <w:t xml:space="preserve"> פתח וחתם משה ב"ישורון"</w:t>
      </w:r>
    </w:p>
    <w:p w14:paraId="3561955D" w14:textId="77777777" w:rsidR="00933897" w:rsidRDefault="00500A7A" w:rsidP="00E431A4">
      <w:pPr>
        <w:pStyle w:val="ac"/>
        <w:rPr>
          <w:rFonts w:hint="cs"/>
          <w:rtl/>
          <w:lang w:val="he-IL"/>
        </w:rPr>
      </w:pPr>
      <w:r>
        <w:rPr>
          <w:rFonts w:hint="cs"/>
          <w:rtl/>
          <w:lang w:val="he-IL"/>
        </w:rPr>
        <w:t>"</w:t>
      </w:r>
      <w:r w:rsidR="00933897" w:rsidRPr="00933897">
        <w:rPr>
          <w:rtl/>
          <w:lang w:val="he-IL"/>
        </w:rPr>
        <w:t>ויאמר ה' מסיני בא וזרח משעיר</w:t>
      </w:r>
      <w:r>
        <w:rPr>
          <w:rFonts w:hint="cs"/>
          <w:rtl/>
          <w:lang w:val="he-IL"/>
        </w:rPr>
        <w:t xml:space="preserve"> למו"</w:t>
      </w:r>
      <w:r w:rsidR="00933897" w:rsidRPr="00933897">
        <w:rPr>
          <w:rtl/>
          <w:lang w:val="he-IL"/>
        </w:rPr>
        <w:t>, מגיד הכתוב שכשפתח משה</w:t>
      </w:r>
      <w:r>
        <w:rPr>
          <w:rFonts w:hint="cs"/>
          <w:rtl/>
          <w:lang w:val="he-IL"/>
        </w:rPr>
        <w:t>,</w:t>
      </w:r>
      <w:r w:rsidR="00933897" w:rsidRPr="00933897">
        <w:rPr>
          <w:rtl/>
          <w:lang w:val="he-IL"/>
        </w:rPr>
        <w:t xml:space="preserve"> לא פתח בצ</w:t>
      </w:r>
      <w:r w:rsidR="000A0BC0">
        <w:rPr>
          <w:rFonts w:hint="cs"/>
          <w:rtl/>
          <w:lang w:val="he-IL"/>
        </w:rPr>
        <w:t>ו</w:t>
      </w:r>
      <w:r w:rsidR="00933897" w:rsidRPr="00933897">
        <w:rPr>
          <w:rtl/>
          <w:lang w:val="he-IL"/>
        </w:rPr>
        <w:t>רכם של ישראל תחילה</w:t>
      </w:r>
      <w:r>
        <w:rPr>
          <w:rFonts w:hint="cs"/>
          <w:rtl/>
          <w:lang w:val="he-IL"/>
        </w:rPr>
        <w:t>,</w:t>
      </w:r>
      <w:r w:rsidR="00933897" w:rsidRPr="00933897">
        <w:rPr>
          <w:rtl/>
          <w:lang w:val="he-IL"/>
        </w:rPr>
        <w:t xml:space="preserve"> עד שפתח בשבחו של מקום</w:t>
      </w:r>
      <w:r>
        <w:rPr>
          <w:rFonts w:hint="cs"/>
          <w:rtl/>
          <w:lang w:val="he-IL"/>
        </w:rPr>
        <w:t>.</w:t>
      </w:r>
      <w:r w:rsidR="00933897" w:rsidRPr="00933897">
        <w:rPr>
          <w:rtl/>
          <w:lang w:val="he-IL"/>
        </w:rPr>
        <w:t xml:space="preserve"> משל ללוטייר</w:t>
      </w:r>
      <w:r w:rsidR="000A0BC0">
        <w:rPr>
          <w:rStyle w:val="a5"/>
          <w:rtl/>
          <w:lang w:val="he-IL"/>
        </w:rPr>
        <w:footnoteReference w:id="21"/>
      </w:r>
      <w:r w:rsidR="00933897" w:rsidRPr="00933897">
        <w:rPr>
          <w:rtl/>
          <w:lang w:val="he-IL"/>
        </w:rPr>
        <w:t xml:space="preserve"> שהיה עומד על הבמה ונשכר לאחד לדבר על ידיו</w:t>
      </w:r>
      <w:r w:rsidR="000A0BC0">
        <w:rPr>
          <w:rFonts w:hint="cs"/>
          <w:rtl/>
          <w:lang w:val="he-IL"/>
        </w:rPr>
        <w:t>,</w:t>
      </w:r>
      <w:r w:rsidR="00933897" w:rsidRPr="00933897">
        <w:rPr>
          <w:rtl/>
          <w:lang w:val="he-IL"/>
        </w:rPr>
        <w:t xml:space="preserve"> ולא פתח בצרכי אותו האיש תחילה</w:t>
      </w:r>
      <w:r w:rsidR="000A0BC0">
        <w:rPr>
          <w:rFonts w:hint="cs"/>
          <w:rtl/>
          <w:lang w:val="he-IL"/>
        </w:rPr>
        <w:t>,</w:t>
      </w:r>
      <w:r w:rsidR="00933897" w:rsidRPr="00933897">
        <w:rPr>
          <w:rtl/>
          <w:lang w:val="he-IL"/>
        </w:rPr>
        <w:t xml:space="preserve"> עד שפתח בשבחו של מלך</w:t>
      </w:r>
      <w:r>
        <w:rPr>
          <w:rFonts w:hint="cs"/>
          <w:rtl/>
          <w:lang w:val="he-IL"/>
        </w:rPr>
        <w:t>:</w:t>
      </w:r>
      <w:r w:rsidR="00933897" w:rsidRPr="00933897">
        <w:rPr>
          <w:rtl/>
          <w:lang w:val="he-IL"/>
        </w:rPr>
        <w:t xml:space="preserve"> אשרי עולם ממלכו אשרי עולם מדיינו </w:t>
      </w:r>
      <w:r w:rsidR="004A58F7">
        <w:rPr>
          <w:rFonts w:hint="cs"/>
          <w:rtl/>
          <w:lang w:val="he-IL"/>
        </w:rPr>
        <w:t>...</w:t>
      </w:r>
      <w:r w:rsidR="00933897" w:rsidRPr="00933897">
        <w:rPr>
          <w:rtl/>
          <w:lang w:val="he-IL"/>
        </w:rPr>
        <w:t xml:space="preserve"> ואחר כן פתח בצ</w:t>
      </w:r>
      <w:r w:rsidR="00403D07">
        <w:rPr>
          <w:rFonts w:hint="cs"/>
          <w:rtl/>
          <w:lang w:val="he-IL"/>
        </w:rPr>
        <w:t>ו</w:t>
      </w:r>
      <w:r w:rsidR="00933897" w:rsidRPr="00933897">
        <w:rPr>
          <w:rtl/>
          <w:lang w:val="he-IL"/>
        </w:rPr>
        <w:t>רכו של אותו האיש וחזר וחתם בשבחו של מלך</w:t>
      </w:r>
      <w:r w:rsidR="004A58F7">
        <w:rPr>
          <w:rFonts w:hint="cs"/>
          <w:rtl/>
          <w:lang w:val="he-IL"/>
        </w:rPr>
        <w:t>.</w:t>
      </w:r>
      <w:r w:rsidR="00933897" w:rsidRPr="00933897">
        <w:rPr>
          <w:rtl/>
          <w:lang w:val="he-IL"/>
        </w:rPr>
        <w:t xml:space="preserve"> אף משה רבינו</w:t>
      </w:r>
      <w:r w:rsidR="004A58F7">
        <w:rPr>
          <w:rFonts w:hint="cs"/>
          <w:rtl/>
          <w:lang w:val="he-IL"/>
        </w:rPr>
        <w:t>,</w:t>
      </w:r>
      <w:r w:rsidR="00933897" w:rsidRPr="00933897">
        <w:rPr>
          <w:rtl/>
          <w:lang w:val="he-IL"/>
        </w:rPr>
        <w:t xml:space="preserve"> לא פתח בצרכי ישראל</w:t>
      </w:r>
      <w:r w:rsidR="004A58F7">
        <w:rPr>
          <w:rFonts w:hint="cs"/>
          <w:rtl/>
          <w:lang w:val="he-IL"/>
        </w:rPr>
        <w:t>,</w:t>
      </w:r>
      <w:r w:rsidR="00933897" w:rsidRPr="00933897">
        <w:rPr>
          <w:rtl/>
          <w:lang w:val="he-IL"/>
        </w:rPr>
        <w:t xml:space="preserve"> עד שפתח בשבחו של מקום</w:t>
      </w:r>
      <w:r w:rsidR="004A58F7">
        <w:rPr>
          <w:rFonts w:hint="cs"/>
          <w:rtl/>
          <w:lang w:val="he-IL"/>
        </w:rPr>
        <w:t>,</w:t>
      </w:r>
      <w:r w:rsidR="00933897" w:rsidRPr="00933897">
        <w:rPr>
          <w:rtl/>
          <w:lang w:val="he-IL"/>
        </w:rPr>
        <w:t xml:space="preserve"> שנאמר</w:t>
      </w:r>
      <w:r w:rsidR="004A58F7">
        <w:rPr>
          <w:rFonts w:hint="cs"/>
          <w:rtl/>
          <w:lang w:val="he-IL"/>
        </w:rPr>
        <w:t>: "</w:t>
      </w:r>
      <w:r w:rsidR="00933897" w:rsidRPr="00933897">
        <w:rPr>
          <w:rtl/>
          <w:lang w:val="he-IL"/>
        </w:rPr>
        <w:t>ויאמר ה' מסיני בא</w:t>
      </w:r>
      <w:r w:rsidR="004A58F7">
        <w:rPr>
          <w:rFonts w:hint="cs"/>
          <w:rtl/>
          <w:lang w:val="he-IL"/>
        </w:rPr>
        <w:t>"</w:t>
      </w:r>
      <w:r w:rsidR="00933897" w:rsidRPr="00933897">
        <w:rPr>
          <w:rtl/>
          <w:lang w:val="he-IL"/>
        </w:rPr>
        <w:t xml:space="preserve"> ואחר כך פתח בצ</w:t>
      </w:r>
      <w:r w:rsidR="00403D07">
        <w:rPr>
          <w:rFonts w:hint="cs"/>
          <w:rtl/>
          <w:lang w:val="he-IL"/>
        </w:rPr>
        <w:t>ו</w:t>
      </w:r>
      <w:r w:rsidR="00933897" w:rsidRPr="00933897">
        <w:rPr>
          <w:rtl/>
          <w:lang w:val="he-IL"/>
        </w:rPr>
        <w:t>רכם של ישראל</w:t>
      </w:r>
      <w:r w:rsidR="004A58F7">
        <w:rPr>
          <w:rFonts w:hint="cs"/>
          <w:rtl/>
          <w:lang w:val="he-IL"/>
        </w:rPr>
        <w:t>: "</w:t>
      </w:r>
      <w:r w:rsidR="00933897" w:rsidRPr="00933897">
        <w:rPr>
          <w:rtl/>
          <w:lang w:val="he-IL"/>
        </w:rPr>
        <w:t>ויהי בישורון מלך</w:t>
      </w:r>
      <w:r w:rsidR="004A58F7">
        <w:rPr>
          <w:rFonts w:hint="cs"/>
          <w:rtl/>
          <w:lang w:val="he-IL"/>
        </w:rPr>
        <w:t>".</w:t>
      </w:r>
      <w:r w:rsidR="00933897" w:rsidRPr="00933897">
        <w:rPr>
          <w:rtl/>
          <w:lang w:val="he-IL"/>
        </w:rPr>
        <w:t xml:space="preserve"> חזר וחתם בשבחו של מקום</w:t>
      </w:r>
      <w:r w:rsidR="004A58F7">
        <w:rPr>
          <w:rFonts w:hint="cs"/>
          <w:rtl/>
          <w:lang w:val="he-IL"/>
        </w:rPr>
        <w:t>:</w:t>
      </w:r>
      <w:r w:rsidR="00933897" w:rsidRPr="00933897">
        <w:rPr>
          <w:rtl/>
          <w:lang w:val="he-IL"/>
        </w:rPr>
        <w:t xml:space="preserve"> </w:t>
      </w:r>
      <w:r w:rsidR="004A58F7">
        <w:rPr>
          <w:rFonts w:hint="cs"/>
          <w:rtl/>
          <w:lang w:val="he-IL"/>
        </w:rPr>
        <w:t>"</w:t>
      </w:r>
      <w:r w:rsidR="00933897" w:rsidRPr="00933897">
        <w:rPr>
          <w:rtl/>
          <w:lang w:val="he-IL"/>
        </w:rPr>
        <w:t>אין כאל ישורון</w:t>
      </w:r>
      <w:r w:rsidR="004A58F7">
        <w:rPr>
          <w:rFonts w:hint="cs"/>
          <w:rtl/>
          <w:lang w:val="he-IL"/>
        </w:rPr>
        <w:t>"</w:t>
      </w:r>
      <w:r w:rsidR="00933897" w:rsidRPr="00933897">
        <w:rPr>
          <w:rtl/>
          <w:lang w:val="he-IL"/>
        </w:rPr>
        <w:t>, ואף דוד המלך פתח בשבחו של מקום תחילה</w:t>
      </w:r>
      <w:r w:rsidR="008F4078">
        <w:rPr>
          <w:rFonts w:hint="cs"/>
          <w:rtl/>
          <w:lang w:val="he-IL"/>
        </w:rPr>
        <w:t>,</w:t>
      </w:r>
      <w:r w:rsidR="00933897" w:rsidRPr="00933897">
        <w:rPr>
          <w:rtl/>
          <w:lang w:val="he-IL"/>
        </w:rPr>
        <w:t xml:space="preserve"> שנאמר</w:t>
      </w:r>
      <w:r w:rsidR="008F4078">
        <w:rPr>
          <w:rFonts w:hint="cs"/>
          <w:rtl/>
          <w:lang w:val="he-IL"/>
        </w:rPr>
        <w:t>:</w:t>
      </w:r>
      <w:r w:rsidR="00933897" w:rsidRPr="00933897">
        <w:rPr>
          <w:rtl/>
          <w:lang w:val="he-IL"/>
        </w:rPr>
        <w:t xml:space="preserve"> </w:t>
      </w:r>
      <w:r w:rsidR="008F4078">
        <w:rPr>
          <w:rFonts w:hint="cs"/>
          <w:rtl/>
          <w:lang w:val="he-IL"/>
        </w:rPr>
        <w:t>"</w:t>
      </w:r>
      <w:r w:rsidR="00933897" w:rsidRPr="00933897">
        <w:rPr>
          <w:rtl/>
          <w:lang w:val="he-IL"/>
        </w:rPr>
        <w:t>הללויה שירו לה' שיר חדש</w:t>
      </w:r>
      <w:r w:rsidR="008F4078">
        <w:rPr>
          <w:rFonts w:hint="cs"/>
          <w:rtl/>
          <w:lang w:val="he-IL"/>
        </w:rPr>
        <w:t>" (</w:t>
      </w:r>
      <w:r w:rsidR="008F4078" w:rsidRPr="00933897">
        <w:rPr>
          <w:rtl/>
          <w:lang w:val="he-IL"/>
        </w:rPr>
        <w:t>תהלים קמט א</w:t>
      </w:r>
      <w:r w:rsidR="008F4078">
        <w:rPr>
          <w:rFonts w:hint="cs"/>
          <w:rtl/>
          <w:lang w:val="he-IL"/>
        </w:rPr>
        <w:t>)</w:t>
      </w:r>
      <w:r w:rsidR="00933897" w:rsidRPr="00933897">
        <w:rPr>
          <w:rtl/>
          <w:lang w:val="he-IL"/>
        </w:rPr>
        <w:t xml:space="preserve"> ואחר כך פתח בשבחם של ישראל</w:t>
      </w:r>
      <w:r w:rsidR="008F4078">
        <w:rPr>
          <w:rFonts w:hint="cs"/>
          <w:rtl/>
          <w:lang w:val="he-IL"/>
        </w:rPr>
        <w:t>: "</w:t>
      </w:r>
      <w:r w:rsidR="00933897" w:rsidRPr="00933897">
        <w:rPr>
          <w:rtl/>
          <w:lang w:val="he-IL"/>
        </w:rPr>
        <w:t>כי רוצה ה' בעמו</w:t>
      </w:r>
      <w:r w:rsidR="008F4078">
        <w:rPr>
          <w:rFonts w:hint="cs"/>
          <w:rtl/>
          <w:lang w:val="he-IL"/>
        </w:rPr>
        <w:t>" (</w:t>
      </w:r>
      <w:r w:rsidR="008F4078" w:rsidRPr="00933897">
        <w:rPr>
          <w:rtl/>
          <w:lang w:val="he-IL"/>
        </w:rPr>
        <w:t>תהלים קמט ד</w:t>
      </w:r>
      <w:r w:rsidR="008F4078">
        <w:rPr>
          <w:rFonts w:hint="cs"/>
          <w:rtl/>
          <w:lang w:val="he-IL"/>
        </w:rPr>
        <w:t>)</w:t>
      </w:r>
      <w:r w:rsidR="008F4078" w:rsidRPr="00933897">
        <w:rPr>
          <w:rtl/>
          <w:lang w:val="he-IL"/>
        </w:rPr>
        <w:t xml:space="preserve"> </w:t>
      </w:r>
      <w:r w:rsidR="00933897" w:rsidRPr="00933897">
        <w:rPr>
          <w:rtl/>
          <w:lang w:val="he-IL"/>
        </w:rPr>
        <w:t xml:space="preserve"> וחזר וחתם בשבחו של מקום</w:t>
      </w:r>
      <w:r w:rsidR="008F4078">
        <w:rPr>
          <w:rFonts w:hint="cs"/>
          <w:rtl/>
          <w:lang w:val="he-IL"/>
        </w:rPr>
        <w:t>: "</w:t>
      </w:r>
      <w:r w:rsidR="00933897" w:rsidRPr="00933897">
        <w:rPr>
          <w:rtl/>
          <w:lang w:val="he-IL"/>
        </w:rPr>
        <w:t>הללו אל בקדשו</w:t>
      </w:r>
      <w:r w:rsidR="008F4078">
        <w:rPr>
          <w:rFonts w:hint="cs"/>
          <w:rtl/>
          <w:lang w:val="he-IL"/>
        </w:rPr>
        <w:t>" (</w:t>
      </w:r>
      <w:r w:rsidR="008F4078" w:rsidRPr="00933897">
        <w:rPr>
          <w:rtl/>
          <w:lang w:val="he-IL"/>
        </w:rPr>
        <w:t>תהלים קנ א</w:t>
      </w:r>
      <w:r w:rsidR="008F4078">
        <w:rPr>
          <w:rFonts w:hint="cs"/>
          <w:rtl/>
          <w:lang w:val="he-IL"/>
        </w:rPr>
        <w:t xml:space="preserve">). </w:t>
      </w:r>
      <w:r w:rsidR="00933897" w:rsidRPr="00933897">
        <w:rPr>
          <w:rtl/>
          <w:lang w:val="he-IL"/>
        </w:rPr>
        <w:t>ואף שלמה בנו פתח בשבחו של מקום תחילה</w:t>
      </w:r>
      <w:r w:rsidR="00E431A4">
        <w:rPr>
          <w:rFonts w:hint="cs"/>
          <w:rtl/>
          <w:lang w:val="he-IL"/>
        </w:rPr>
        <w:t xml:space="preserve"> ...</w:t>
      </w:r>
      <w:r w:rsidR="00933897" w:rsidRPr="00933897">
        <w:rPr>
          <w:rtl/>
          <w:lang w:val="he-IL"/>
        </w:rPr>
        <w:t xml:space="preserve"> ואף שמ</w:t>
      </w:r>
      <w:r w:rsidR="00403D07">
        <w:rPr>
          <w:rFonts w:hint="cs"/>
          <w:rtl/>
          <w:lang w:val="he-IL"/>
        </w:rPr>
        <w:t>ו</w:t>
      </w:r>
      <w:r w:rsidR="00933897" w:rsidRPr="00933897">
        <w:rPr>
          <w:rtl/>
          <w:lang w:val="he-IL"/>
        </w:rPr>
        <w:t>נה עשרה ברכות שתיקנו נביאים הראשונים שיהו ישראל מתפללים בכל יום</w:t>
      </w:r>
      <w:r w:rsidR="00403D07">
        <w:rPr>
          <w:rFonts w:hint="cs"/>
          <w:rtl/>
          <w:lang w:val="he-IL"/>
        </w:rPr>
        <w:t>,</w:t>
      </w:r>
      <w:r w:rsidR="00933897" w:rsidRPr="00933897">
        <w:rPr>
          <w:rtl/>
          <w:lang w:val="he-IL"/>
        </w:rPr>
        <w:t xml:space="preserve"> לא פתחו בצ</w:t>
      </w:r>
      <w:r w:rsidR="00403D07">
        <w:rPr>
          <w:rFonts w:hint="cs"/>
          <w:rtl/>
          <w:lang w:val="he-IL"/>
        </w:rPr>
        <w:t>ו</w:t>
      </w:r>
      <w:r w:rsidR="00933897" w:rsidRPr="00933897">
        <w:rPr>
          <w:rtl/>
          <w:lang w:val="he-IL"/>
        </w:rPr>
        <w:t>רכם של ישראל עד שפתחו בשבחו של מקום</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האל הגדול הגבור והנורא קדוש אתה ונורא שמך</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מתיר אסורים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רופא חולים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מודים אנחנו לך</w:t>
      </w:r>
      <w:r w:rsidR="00403D07">
        <w:rPr>
          <w:rFonts w:hint="cs"/>
          <w:rtl/>
          <w:lang w:val="he-IL"/>
        </w:rPr>
        <w:t>"</w:t>
      </w:r>
      <w:r w:rsidR="00933897" w:rsidRPr="00933897">
        <w:rPr>
          <w:rtl/>
          <w:lang w:val="he-IL"/>
        </w:rPr>
        <w:t>.</w:t>
      </w:r>
      <w:r w:rsidR="00E431A4">
        <w:rPr>
          <w:rStyle w:val="a5"/>
          <w:rtl/>
          <w:lang w:val="he-IL"/>
        </w:rPr>
        <w:footnoteReference w:id="22"/>
      </w:r>
    </w:p>
    <w:p w14:paraId="7BABE6E0" w14:textId="77777777" w:rsidR="00963A32" w:rsidRDefault="00963A32" w:rsidP="00FF46D7">
      <w:pPr>
        <w:pStyle w:val="ad"/>
        <w:spacing w:before="240" w:line="240" w:lineRule="auto"/>
        <w:rPr>
          <w:rFonts w:hint="cs"/>
          <w:rtl/>
        </w:rPr>
      </w:pPr>
      <w:r>
        <w:rPr>
          <w:rFonts w:hint="cs"/>
          <w:rtl/>
        </w:rPr>
        <w:t>חג שמח</w:t>
      </w:r>
      <w:r w:rsidR="00E431A4">
        <w:rPr>
          <w:rFonts w:hint="cs"/>
          <w:rtl/>
        </w:rPr>
        <w:t xml:space="preserve"> </w:t>
      </w:r>
    </w:p>
    <w:p w14:paraId="0CC51444" w14:textId="77777777" w:rsidR="00963A32" w:rsidRDefault="00963A32">
      <w:pPr>
        <w:pStyle w:val="ad"/>
        <w:spacing w:line="240" w:lineRule="auto"/>
        <w:rPr>
          <w:rFonts w:hint="cs"/>
          <w:rtl/>
        </w:rPr>
      </w:pPr>
      <w:r>
        <w:rPr>
          <w:rFonts w:hint="cs"/>
          <w:rtl/>
        </w:rPr>
        <w:t xml:space="preserve">שישו ושמחו בשמחת תורה, </w:t>
      </w:r>
    </w:p>
    <w:p w14:paraId="7FA735F6" w14:textId="77777777" w:rsidR="00963A32" w:rsidRDefault="00963A32">
      <w:pPr>
        <w:pStyle w:val="ad"/>
        <w:spacing w:line="240" w:lineRule="auto"/>
        <w:rPr>
          <w:rtl/>
        </w:rPr>
      </w:pPr>
      <w:r>
        <w:rPr>
          <w:rFonts w:hint="cs"/>
          <w:rtl/>
        </w:rPr>
        <w:t>חזק חזק ונתחזק</w:t>
      </w:r>
    </w:p>
    <w:p w14:paraId="4CCE2696" w14:textId="77777777" w:rsidR="00963A32" w:rsidRDefault="00963A32" w:rsidP="00FF46D7">
      <w:pPr>
        <w:pStyle w:val="ad"/>
        <w:spacing w:line="240" w:lineRule="auto"/>
        <w:rPr>
          <w:rFonts w:hint="cs"/>
          <w:rtl/>
        </w:rPr>
      </w:pPr>
      <w:r>
        <w:rPr>
          <w:rtl/>
        </w:rPr>
        <w:lastRenderedPageBreak/>
        <w:t>מחלקי המים</w:t>
      </w:r>
    </w:p>
    <w:sectPr w:rsidR="00963A32" w:rsidSect="00DA1CA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A9FE" w14:textId="77777777" w:rsidR="00201E11" w:rsidRDefault="00201E11">
      <w:r>
        <w:separator/>
      </w:r>
    </w:p>
  </w:endnote>
  <w:endnote w:type="continuationSeparator" w:id="0">
    <w:p w14:paraId="45275258" w14:textId="77777777" w:rsidR="00201E11" w:rsidRDefault="002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1227"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F46D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F46D7">
      <w:rPr>
        <w:rStyle w:val="af"/>
        <w:noProof/>
        <w:rtl/>
      </w:rPr>
      <w:t>3</w:t>
    </w:r>
    <w:r w:rsidRPr="00F8747C">
      <w:rPr>
        <w:rStyle w:val="af"/>
      </w:rPr>
      <w:fldChar w:fldCharType="end"/>
    </w:r>
  </w:p>
  <w:p w14:paraId="62EA2740"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7284" w14:textId="77777777" w:rsidR="00201E11" w:rsidRDefault="00201E11">
      <w:pPr>
        <w:rPr>
          <w:lang w:eastAsia="en-US"/>
        </w:rPr>
      </w:pPr>
      <w:r>
        <w:rPr>
          <w:rFonts w:cs="Miriam"/>
        </w:rPr>
        <w:separator/>
      </w:r>
    </w:p>
  </w:footnote>
  <w:footnote w:type="continuationSeparator" w:id="0">
    <w:p w14:paraId="484E7C90" w14:textId="77777777" w:rsidR="00201E11" w:rsidRDefault="00201E11">
      <w:r>
        <w:continuationSeparator/>
      </w:r>
    </w:p>
  </w:footnote>
  <w:footnote w:id="1">
    <w:p w14:paraId="68FF75A4" w14:textId="77777777" w:rsidR="00532915" w:rsidRDefault="00532915" w:rsidP="00C259B8">
      <w:pPr>
        <w:pStyle w:val="a3"/>
        <w:rPr>
          <w:rFonts w:hint="cs"/>
        </w:rPr>
      </w:pPr>
      <w:r>
        <w:rPr>
          <w:rStyle w:val="a5"/>
        </w:rPr>
        <w:footnoteRef/>
      </w:r>
      <w:r>
        <w:rPr>
          <w:rtl/>
        </w:rPr>
        <w:t xml:space="preserve"> </w:t>
      </w:r>
      <w:r>
        <w:rPr>
          <w:rFonts w:hint="cs"/>
          <w:rtl/>
          <w:lang w:val="he-IL"/>
        </w:rPr>
        <w:t>כך נפתחת ברכת משה לישראל לפני פטירתו</w:t>
      </w:r>
      <w:r w:rsidR="00A10FA9">
        <w:rPr>
          <w:rFonts w:hint="cs"/>
          <w:rtl/>
          <w:lang w:val="he-IL"/>
        </w:rPr>
        <w:t xml:space="preserve"> בפרשת וזאת הברכה</w:t>
      </w:r>
      <w:r>
        <w:rPr>
          <w:rFonts w:hint="cs"/>
          <w:rtl/>
          <w:lang w:val="he-IL"/>
        </w:rPr>
        <w:t>. "ישורון" הוא כינוי לעם ישראל</w:t>
      </w:r>
      <w:r w:rsidR="00C259B8">
        <w:rPr>
          <w:rFonts w:hint="cs"/>
          <w:rtl/>
          <w:lang w:val="he-IL"/>
        </w:rPr>
        <w:t>,</w:t>
      </w:r>
      <w:r>
        <w:rPr>
          <w:rFonts w:hint="cs"/>
          <w:rtl/>
          <w:lang w:val="he-IL"/>
        </w:rPr>
        <w:t xml:space="preserve"> המיוחד לסוף ספר דברים</w:t>
      </w:r>
      <w:r w:rsidR="00C259B8">
        <w:rPr>
          <w:rFonts w:hint="cs"/>
          <w:rtl/>
          <w:lang w:val="he-IL"/>
        </w:rPr>
        <w:t>.</w:t>
      </w:r>
      <w:r>
        <w:rPr>
          <w:rFonts w:hint="cs"/>
          <w:rtl/>
          <w:lang w:val="he-IL"/>
        </w:rPr>
        <w:t xml:space="preserve"> אך לא כאן אזכורו הראשון</w:t>
      </w:r>
      <w:r w:rsidR="00C259B8">
        <w:rPr>
          <w:rFonts w:hint="cs"/>
          <w:rtl/>
          <w:lang w:val="he-IL"/>
        </w:rPr>
        <w:t>, כפי שמיד נראה</w:t>
      </w:r>
      <w:r>
        <w:rPr>
          <w:rFonts w:hint="cs"/>
          <w:rtl/>
          <w:lang w:val="he-IL"/>
        </w:rPr>
        <w:t>. ולעצם הפסוק יש לשאול: מי מכתיר כאן את מי למלך על ישורון הוא עם ישראל? מי הדובר של פסוק זה? האם אלה דברי משה בפתיח</w:t>
      </w:r>
      <w:r w:rsidR="00DA1CA7">
        <w:rPr>
          <w:rFonts w:hint="cs"/>
          <w:rtl/>
          <w:lang w:val="he-IL"/>
        </w:rPr>
        <w:t>ה</w:t>
      </w:r>
      <w:r>
        <w:rPr>
          <w:rFonts w:hint="cs"/>
          <w:rtl/>
          <w:lang w:val="he-IL"/>
        </w:rPr>
        <w:t xml:space="preserve"> לברכתו?</w:t>
      </w:r>
    </w:p>
  </w:footnote>
  <w:footnote w:id="2">
    <w:p w14:paraId="2B51038C" w14:textId="77777777" w:rsidR="005E5328" w:rsidRDefault="005E5328" w:rsidP="00A924A2">
      <w:pPr>
        <w:pStyle w:val="a3"/>
        <w:rPr>
          <w:rFonts w:hint="cs"/>
        </w:rPr>
      </w:pPr>
      <w:r>
        <w:rPr>
          <w:rStyle w:val="a5"/>
        </w:rPr>
        <w:footnoteRef/>
      </w:r>
      <w:r>
        <w:rPr>
          <w:rtl/>
        </w:rPr>
        <w:t xml:space="preserve"> </w:t>
      </w:r>
      <w:r>
        <w:rPr>
          <w:rFonts w:hint="cs"/>
          <w:rtl/>
          <w:lang w:val="he-IL"/>
        </w:rPr>
        <w:t>הכינוי "ישורון" חוזר בחתימת ברכת משה. פסוק זה איננו חלק מברכת אשר, אלא שייך ל</w:t>
      </w:r>
      <w:r w:rsidR="00C259B8">
        <w:rPr>
          <w:rFonts w:hint="cs"/>
          <w:rtl/>
          <w:lang w:val="he-IL"/>
        </w:rPr>
        <w:t>קבוצת ה</w:t>
      </w:r>
      <w:r>
        <w:rPr>
          <w:rFonts w:hint="cs"/>
          <w:rtl/>
          <w:lang w:val="he-IL"/>
        </w:rPr>
        <w:t>פסוקים החותמים את ברכת משה</w:t>
      </w:r>
      <w:r w:rsidRPr="003F6929">
        <w:rPr>
          <w:rFonts w:hint="cs"/>
          <w:rtl/>
          <w:lang w:val="he-IL"/>
        </w:rPr>
        <w:t xml:space="preserve"> </w:t>
      </w:r>
      <w:r>
        <w:rPr>
          <w:rFonts w:hint="cs"/>
          <w:rtl/>
          <w:lang w:val="he-IL"/>
        </w:rPr>
        <w:t>ומתייחס</w:t>
      </w:r>
      <w:r w:rsidR="00A10FA9">
        <w:rPr>
          <w:rFonts w:hint="cs"/>
          <w:rtl/>
          <w:lang w:val="he-IL"/>
        </w:rPr>
        <w:t>ים</w:t>
      </w:r>
      <w:r>
        <w:rPr>
          <w:rFonts w:hint="cs"/>
          <w:rtl/>
          <w:lang w:val="he-IL"/>
        </w:rPr>
        <w:t xml:space="preserve"> לכל עם ישראל, לישורון. (ראה מחלוקת רש"י ואבן עזרא לגבי הפסוק הקודם: "ברזל ונחושת מנעלך וכו'</w:t>
      </w:r>
      <w:r w:rsidR="00A10FA9">
        <w:rPr>
          <w:rFonts w:hint="cs"/>
          <w:rtl/>
          <w:lang w:val="he-IL"/>
        </w:rPr>
        <w:t xml:space="preserve"> </w:t>
      </w:r>
      <w:r>
        <w:rPr>
          <w:rFonts w:hint="cs"/>
          <w:rtl/>
          <w:lang w:val="he-IL"/>
        </w:rPr>
        <w:t xml:space="preserve">" אם הוא חלק מברכת משה לשבט אשר, או שכבר שם מתחילה החתימה והברכה הכוללת לכל השבטים). לפיכך אגב, חלוקת קריאת התורה לעולים כפי שאנחנו נוהגים </w:t>
      </w:r>
      <w:r w:rsidR="00C259B8">
        <w:rPr>
          <w:rFonts w:hint="cs"/>
          <w:rtl/>
          <w:lang w:val="he-IL"/>
        </w:rPr>
        <w:t xml:space="preserve">בשמחת תורה </w:t>
      </w:r>
      <w:r>
        <w:rPr>
          <w:rFonts w:hint="cs"/>
          <w:rtl/>
          <w:lang w:val="he-IL"/>
        </w:rPr>
        <w:t>קצת תמוהה, כשאנו מסיימים כל מחזור קריאה בפסוק שהבאנו: "אין כאל ישורון ... ובגאוותו שחקים" ומתחילים את הקריאה לחתן תורה בפסוק: "מעונה אלוהי קדם וכו' ", כאילו זה עניין חדש. וצריך עיון.</w:t>
      </w:r>
      <w:r w:rsidR="00C259B8">
        <w:rPr>
          <w:rFonts w:hint="cs"/>
          <w:rtl/>
        </w:rPr>
        <w:t xml:space="preserve"> גם את פשט הפסוק צריך להבין האם </w:t>
      </w:r>
      <w:r w:rsidR="00130363">
        <w:rPr>
          <w:rFonts w:hint="cs"/>
          <w:rtl/>
        </w:rPr>
        <w:t>זו קריאה לישורון, לעם ישראל, להכיר בגדולתו של הקב"ה (</w:t>
      </w:r>
      <w:r w:rsidR="00A924A2">
        <w:rPr>
          <w:rFonts w:hint="cs"/>
          <w:rtl/>
        </w:rPr>
        <w:t xml:space="preserve">כפירוש </w:t>
      </w:r>
      <w:r w:rsidR="00130363">
        <w:rPr>
          <w:rFonts w:hint="cs"/>
          <w:rtl/>
        </w:rPr>
        <w:t>רש"י), או ש"אלוהי ישורון" הוא כינוי לקב"ה והקריאה היא להכרה בגדולת אלוהי ישראל (</w:t>
      </w:r>
      <w:r w:rsidR="00A924A2">
        <w:rPr>
          <w:rFonts w:hint="cs"/>
          <w:rtl/>
        </w:rPr>
        <w:t xml:space="preserve">כפירוש </w:t>
      </w:r>
      <w:r w:rsidR="00130363">
        <w:rPr>
          <w:rFonts w:hint="cs"/>
          <w:rtl/>
        </w:rPr>
        <w:t>רס"ג).</w:t>
      </w:r>
      <w:r w:rsidR="00262C32">
        <w:rPr>
          <w:rFonts w:hint="cs"/>
          <w:rtl/>
        </w:rPr>
        <w:t xml:space="preserve"> האם הפסיק הוא אחרי המילה </w:t>
      </w:r>
      <w:r w:rsidR="00262C32" w:rsidRPr="00262C32">
        <w:rPr>
          <w:rtl/>
        </w:rPr>
        <w:t>כָּאֵל</w:t>
      </w:r>
      <w:r w:rsidR="00C259B8" w:rsidRPr="00262C32">
        <w:rPr>
          <w:rFonts w:hint="cs"/>
          <w:rtl/>
        </w:rPr>
        <w:t xml:space="preserve"> </w:t>
      </w:r>
      <w:r w:rsidR="00262C32">
        <w:rPr>
          <w:rFonts w:hint="cs"/>
          <w:rtl/>
        </w:rPr>
        <w:t xml:space="preserve">או אחרי </w:t>
      </w:r>
      <w:r w:rsidR="00A924A2">
        <w:rPr>
          <w:rFonts w:hint="cs"/>
          <w:rtl/>
        </w:rPr>
        <w:t xml:space="preserve">המילה </w:t>
      </w:r>
      <w:r w:rsidR="00262C32">
        <w:rPr>
          <w:rFonts w:hint="cs"/>
          <w:rtl/>
        </w:rPr>
        <w:t>ישורון.</w:t>
      </w:r>
    </w:p>
  </w:footnote>
  <w:footnote w:id="3">
    <w:p w14:paraId="5E01EC12" w14:textId="77777777" w:rsidR="00532915" w:rsidRDefault="00532915" w:rsidP="00A924A2">
      <w:pPr>
        <w:pStyle w:val="a3"/>
        <w:rPr>
          <w:rFonts w:hint="cs"/>
        </w:rPr>
      </w:pPr>
      <w:r>
        <w:rPr>
          <w:rStyle w:val="a5"/>
        </w:rPr>
        <w:footnoteRef/>
      </w:r>
      <w:r>
        <w:rPr>
          <w:rtl/>
        </w:rPr>
        <w:t xml:space="preserve"> </w:t>
      </w:r>
      <w:r>
        <w:rPr>
          <w:rFonts w:hint="cs"/>
          <w:rtl/>
          <w:lang w:val="he-IL"/>
        </w:rPr>
        <w:t>בשירת האזינו</w:t>
      </w:r>
      <w:r w:rsidR="00A10FA9">
        <w:rPr>
          <w:rFonts w:hint="cs"/>
          <w:rtl/>
          <w:lang w:val="he-IL"/>
        </w:rPr>
        <w:t xml:space="preserve"> שקודמת לפרשת וזאת הברכה</w:t>
      </w:r>
      <w:r>
        <w:rPr>
          <w:rFonts w:hint="cs"/>
          <w:rtl/>
          <w:lang w:val="he-IL"/>
        </w:rPr>
        <w:t>, בפסוק תוכחה קשה שנדרש הן לעבר (חטא העגל) והן כנבואה לעתיד ("כי ידעתי אחרי מותי כי השחת תשחיתון"), נתחדש הביטוי "ישורון" ככינוי לעם ישראל</w:t>
      </w:r>
      <w:r w:rsidR="00262C32">
        <w:rPr>
          <w:rFonts w:hint="cs"/>
          <w:rtl/>
          <w:lang w:val="he-IL"/>
        </w:rPr>
        <w:t>!</w:t>
      </w:r>
      <w:r>
        <w:rPr>
          <w:rFonts w:hint="cs"/>
          <w:rtl/>
          <w:lang w:val="he-IL"/>
        </w:rPr>
        <w:t xml:space="preserve"> ולפי שבכינוי זה יש שבח, ישורון מלשון ישר או מאושר, </w:t>
      </w:r>
      <w:r w:rsidR="00262C32">
        <w:rPr>
          <w:rFonts w:hint="cs"/>
          <w:rtl/>
          <w:lang w:val="he-IL"/>
        </w:rPr>
        <w:t xml:space="preserve">כפי שנראה, </w:t>
      </w:r>
      <w:r>
        <w:rPr>
          <w:rFonts w:hint="cs"/>
          <w:rtl/>
          <w:lang w:val="he-IL"/>
        </w:rPr>
        <w:t xml:space="preserve">כבר תמהו מקצת הפרשנים למה דווקא בפסוק זה זכה עם ישראל לתואר "ישורון"? ראה למשל פירוש </w:t>
      </w:r>
      <w:r w:rsidRPr="00ED4081">
        <w:rPr>
          <w:rtl/>
          <w:lang w:val="he-IL"/>
        </w:rPr>
        <w:t xml:space="preserve">רבי בחיי </w:t>
      </w:r>
      <w:r w:rsidR="00A924A2">
        <w:rPr>
          <w:rFonts w:hint="cs"/>
          <w:rtl/>
          <w:lang w:val="he-IL"/>
        </w:rPr>
        <w:t xml:space="preserve">בן אשר </w:t>
      </w:r>
      <w:r>
        <w:rPr>
          <w:rFonts w:hint="cs"/>
          <w:rtl/>
          <w:lang w:val="he-IL"/>
        </w:rPr>
        <w:t>על הפסוק שמבאר: "</w:t>
      </w:r>
      <w:r w:rsidRPr="00ED4081">
        <w:rPr>
          <w:rtl/>
          <w:lang w:val="he-IL"/>
        </w:rPr>
        <w:t xml:space="preserve">וישמן ישרון ויבעט. לא נקראו "ישרון" עד עתה </w:t>
      </w:r>
      <w:r w:rsidR="003005AF">
        <w:rPr>
          <w:rFonts w:hint="cs"/>
          <w:rtl/>
          <w:lang w:val="he-IL"/>
        </w:rPr>
        <w:t>... כ</w:t>
      </w:r>
      <w:r w:rsidRPr="00ED4081">
        <w:rPr>
          <w:rtl/>
          <w:lang w:val="he-IL"/>
        </w:rPr>
        <w:t>י קראם כן לחסרונם כדי להוכיחם ולהכלימם, לפי שהשם הזה הוא שם המעלה והכבוד</w:t>
      </w:r>
      <w:r>
        <w:rPr>
          <w:rFonts w:hint="cs"/>
          <w:rtl/>
          <w:lang w:val="he-IL"/>
        </w:rPr>
        <w:t xml:space="preserve">". את המשך דבריו נראה להלן. ואנו </w:t>
      </w:r>
      <w:r w:rsidR="00ED66C8">
        <w:rPr>
          <w:rFonts w:hint="cs"/>
          <w:rtl/>
          <w:lang w:val="he-IL"/>
        </w:rPr>
        <w:t>נשתדל לה</w:t>
      </w:r>
      <w:r>
        <w:rPr>
          <w:rFonts w:hint="cs"/>
          <w:rtl/>
          <w:lang w:val="he-IL"/>
        </w:rPr>
        <w:t xml:space="preserve">תמקד בישורון </w:t>
      </w:r>
      <w:r w:rsidR="00ED66C8">
        <w:rPr>
          <w:rFonts w:hint="cs"/>
          <w:rtl/>
          <w:lang w:val="he-IL"/>
        </w:rPr>
        <w:t xml:space="preserve">של </w:t>
      </w:r>
      <w:r>
        <w:rPr>
          <w:rFonts w:hint="cs"/>
          <w:rtl/>
          <w:lang w:val="he-IL"/>
        </w:rPr>
        <w:t>שבח</w:t>
      </w:r>
      <w:r w:rsidR="00ED66C8">
        <w:rPr>
          <w:rFonts w:hint="cs"/>
          <w:rtl/>
          <w:lang w:val="he-IL"/>
        </w:rPr>
        <w:t>,</w:t>
      </w:r>
      <w:r>
        <w:rPr>
          <w:rFonts w:hint="cs"/>
          <w:rtl/>
          <w:lang w:val="he-IL"/>
        </w:rPr>
        <w:t xml:space="preserve"> שהרי חג גומרה של תורה הוא היום</w:t>
      </w:r>
      <w:r w:rsidR="00A924A2">
        <w:rPr>
          <w:rFonts w:hint="cs"/>
          <w:rtl/>
          <w:lang w:val="he-IL"/>
        </w:rPr>
        <w:t xml:space="preserve"> ומצווה לשמוח בו</w:t>
      </w:r>
      <w:r>
        <w:rPr>
          <w:rFonts w:hint="cs"/>
          <w:rtl/>
          <w:lang w:val="he-IL"/>
        </w:rPr>
        <w:t>.</w:t>
      </w:r>
    </w:p>
  </w:footnote>
  <w:footnote w:id="4">
    <w:p w14:paraId="0ACA630E" w14:textId="77777777" w:rsidR="00A65994" w:rsidRDefault="00A65994">
      <w:pPr>
        <w:pStyle w:val="a3"/>
        <w:rPr>
          <w:rFonts w:hint="cs"/>
          <w:rtl/>
        </w:rPr>
      </w:pPr>
      <w:r>
        <w:rPr>
          <w:rStyle w:val="a5"/>
        </w:rPr>
        <w:footnoteRef/>
      </w:r>
      <w:r>
        <w:rPr>
          <w:rtl/>
        </w:rPr>
        <w:t xml:space="preserve"> </w:t>
      </w:r>
      <w:r>
        <w:rPr>
          <w:rFonts w:hint="cs"/>
          <w:rtl/>
          <w:lang w:val="he-IL"/>
        </w:rPr>
        <w:t xml:space="preserve">ישעיהו הוא הנביא היחידי שחוזר ומשתמש בשם "ישורון" ובכך סיימנו את כל אזכורי השם "ישורון" בתנ"ך. ישעיהו גם מסביר בדיוק מי הוא ישורון </w:t>
      </w:r>
      <w:r>
        <w:rPr>
          <w:rtl/>
          <w:lang w:val="he-IL"/>
        </w:rPr>
        <w:t>–</w:t>
      </w:r>
      <w:r>
        <w:rPr>
          <w:rFonts w:hint="cs"/>
          <w:rtl/>
          <w:lang w:val="he-IL"/>
        </w:rPr>
        <w:t xml:space="preserve"> יעקב. זאת ועוד, ראה צמד הפסוקים שם בראש פרק מד: "</w:t>
      </w:r>
      <w:r w:rsidRPr="00A65994">
        <w:rPr>
          <w:rtl/>
          <w:lang w:val="he-IL"/>
        </w:rPr>
        <w:t>וְעַתָּה שְׁמַע יַעֲקֹב עַבְדִּי וְיִשְׂרָאֵל בָּחַרְתִּי בוֹ:</w:t>
      </w:r>
      <w:r>
        <w:rPr>
          <w:rFonts w:hint="cs"/>
          <w:rtl/>
          <w:lang w:val="he-IL"/>
        </w:rPr>
        <w:t xml:space="preserve"> </w:t>
      </w:r>
      <w:r w:rsidRPr="00A65994">
        <w:rPr>
          <w:rtl/>
          <w:lang w:val="he-IL"/>
        </w:rPr>
        <w:t xml:space="preserve">כֹּה־אָמַר </w:t>
      </w:r>
      <w:r>
        <w:rPr>
          <w:rFonts w:hint="cs"/>
          <w:rtl/>
          <w:lang w:val="he-IL"/>
        </w:rPr>
        <w:t>ה'</w:t>
      </w:r>
      <w:r w:rsidRPr="00A65994">
        <w:rPr>
          <w:rtl/>
          <w:lang w:val="he-IL"/>
        </w:rPr>
        <w:t xml:space="preserve"> עֹשֶׂךָ וְיֹצֶרְךָ מִבֶּטֶן יַעְזְרֶךָּ אַל־תִּירָא עַבְדִּי יַע</w:t>
      </w:r>
      <w:r>
        <w:rPr>
          <w:rtl/>
          <w:lang w:val="he-IL"/>
        </w:rPr>
        <w:t>ֲקֹב וִישֻׁרוּן בָּחַרְתִּי בוֹ</w:t>
      </w:r>
      <w:r>
        <w:rPr>
          <w:rFonts w:hint="cs"/>
          <w:rtl/>
          <w:lang w:val="he-IL"/>
        </w:rPr>
        <w:t>". ישורון הוא יעקב הוא ישראל. שלושה שמות לו.</w:t>
      </w:r>
    </w:p>
  </w:footnote>
  <w:footnote w:id="5">
    <w:p w14:paraId="1146D4E0" w14:textId="77777777" w:rsidR="00BB4543" w:rsidRDefault="00BB4543" w:rsidP="00A9511E">
      <w:pPr>
        <w:pStyle w:val="a3"/>
        <w:rPr>
          <w:rFonts w:hint="cs"/>
          <w:rtl/>
        </w:rPr>
      </w:pPr>
      <w:r>
        <w:rPr>
          <w:rStyle w:val="a5"/>
        </w:rPr>
        <w:footnoteRef/>
      </w:r>
      <w:r>
        <w:rPr>
          <w:rtl/>
        </w:rPr>
        <w:t xml:space="preserve"> </w:t>
      </w:r>
      <w:r>
        <w:rPr>
          <w:rFonts w:hint="cs"/>
          <w:rtl/>
          <w:lang w:val="he-IL"/>
        </w:rPr>
        <w:t xml:space="preserve">בחרנו לפתוח במקור השם ישורון ומשמעותו ובמדרש שדורש את הפסוקים שבישעיהו </w:t>
      </w:r>
      <w:r w:rsidR="00A9511E">
        <w:rPr>
          <w:rFonts w:hint="cs"/>
          <w:rtl/>
          <w:lang w:val="he-IL"/>
        </w:rPr>
        <w:t>כ</w:t>
      </w:r>
      <w:r>
        <w:rPr>
          <w:rFonts w:hint="cs"/>
          <w:rtl/>
          <w:lang w:val="he-IL"/>
        </w:rPr>
        <w:t xml:space="preserve">המשך לדברינו בהערה 4. לא די ליעקב שנוסף לו השם ישראל (והשם יעקב לא נעלם כמו אצל אברהם, ראה דברינו </w:t>
      </w:r>
      <w:hyperlink r:id="rId1" w:history="1">
        <w:r w:rsidRPr="002D4B16">
          <w:rPr>
            <w:rStyle w:val="Hyperlink"/>
            <w:rFonts w:hint="cs"/>
            <w:rtl/>
            <w:lang w:val="he-IL"/>
          </w:rPr>
          <w:t>יעקב וישראל</w:t>
        </w:r>
      </w:hyperlink>
      <w:r>
        <w:rPr>
          <w:rFonts w:hint="cs"/>
          <w:rtl/>
          <w:lang w:val="he-IL"/>
        </w:rPr>
        <w:t xml:space="preserve"> בפרשת וישלח), אלא שלאחר מותו (אסיפתו), התברך בשם נוסף שמעיד על יושרו. ש</w:t>
      </w:r>
      <w:r>
        <w:rPr>
          <w:rFonts w:hint="eastAsia"/>
          <w:rtl/>
          <w:lang w:val="he-IL"/>
        </w:rPr>
        <w:t>ָׂ</w:t>
      </w:r>
      <w:r>
        <w:rPr>
          <w:rFonts w:hint="cs"/>
          <w:rtl/>
          <w:lang w:val="he-IL"/>
        </w:rPr>
        <w:t xml:space="preserve">ר </w:t>
      </w:r>
      <w:r>
        <w:rPr>
          <w:rtl/>
          <w:lang w:val="he-IL"/>
        </w:rPr>
        <w:t>–</w:t>
      </w:r>
      <w:r>
        <w:rPr>
          <w:rFonts w:hint="cs"/>
          <w:rtl/>
          <w:lang w:val="he-IL"/>
        </w:rPr>
        <w:t xml:space="preserve"> נוהג בשררה ("כי שרית עם אלהים ועם אנשים ותוכל"), אך גם ביושר.</w:t>
      </w:r>
    </w:p>
  </w:footnote>
  <w:footnote w:id="6">
    <w:p w14:paraId="65613F1C" w14:textId="77777777" w:rsidR="00BB4543" w:rsidRDefault="00BB4543" w:rsidP="00A924A2">
      <w:pPr>
        <w:pStyle w:val="a3"/>
        <w:rPr>
          <w:rFonts w:hint="cs"/>
        </w:rPr>
      </w:pPr>
      <w:r>
        <w:rPr>
          <w:rStyle w:val="a5"/>
        </w:rPr>
        <w:footnoteRef/>
      </w:r>
      <w:r>
        <w:rPr>
          <w:rtl/>
        </w:rPr>
        <w:t xml:space="preserve"> </w:t>
      </w:r>
      <w:r>
        <w:rPr>
          <w:rFonts w:hint="cs"/>
          <w:rtl/>
        </w:rPr>
        <w:t xml:space="preserve">כך נראה לנו לנקד: </w:t>
      </w:r>
      <w:r w:rsidRPr="00A65994">
        <w:rPr>
          <w:rtl/>
          <w:lang w:val="he-IL"/>
        </w:rPr>
        <w:t>ב</w:t>
      </w:r>
      <w:r>
        <w:rPr>
          <w:rtl/>
          <w:lang w:val="he-IL"/>
        </w:rPr>
        <w:t>ְּ</w:t>
      </w:r>
      <w:r w:rsidRPr="00A65994">
        <w:rPr>
          <w:rtl/>
          <w:lang w:val="he-IL"/>
        </w:rPr>
        <w:t>חו</w:t>
      </w:r>
      <w:r>
        <w:rPr>
          <w:rtl/>
          <w:lang w:val="he-IL"/>
        </w:rPr>
        <w:t>ּ</w:t>
      </w:r>
      <w:r w:rsidRPr="00A65994">
        <w:rPr>
          <w:rtl/>
          <w:lang w:val="he-IL"/>
        </w:rPr>
        <w:t>ר</w:t>
      </w:r>
      <w:r>
        <w:rPr>
          <w:rtl/>
          <w:lang w:val="he-IL"/>
        </w:rPr>
        <w:t>ִ</w:t>
      </w:r>
      <w:r w:rsidRPr="00A65994">
        <w:rPr>
          <w:rtl/>
          <w:lang w:val="he-IL"/>
        </w:rPr>
        <w:t>ים</w:t>
      </w:r>
      <w:r>
        <w:rPr>
          <w:rFonts w:hint="cs"/>
          <w:rtl/>
          <w:lang w:val="he-IL"/>
        </w:rPr>
        <w:t>, מלשון מי שנבחר</w:t>
      </w:r>
      <w:r w:rsidR="00A924A2">
        <w:rPr>
          <w:rFonts w:hint="cs"/>
          <w:rtl/>
          <w:lang w:val="he-IL"/>
        </w:rPr>
        <w:t>, אבל סביר שגם ב</w:t>
      </w:r>
      <w:r w:rsidR="00A924A2">
        <w:rPr>
          <w:rFonts w:hint="eastAsia"/>
          <w:rtl/>
          <w:lang w:val="he-IL"/>
        </w:rPr>
        <w:t>ָּ</w:t>
      </w:r>
      <w:r w:rsidR="00A924A2">
        <w:rPr>
          <w:rFonts w:hint="cs"/>
          <w:rtl/>
          <w:lang w:val="he-IL"/>
        </w:rPr>
        <w:t>חו</w:t>
      </w:r>
      <w:r w:rsidR="00A924A2">
        <w:rPr>
          <w:rFonts w:hint="eastAsia"/>
          <w:rtl/>
          <w:lang w:val="he-IL"/>
        </w:rPr>
        <w:t>ּ</w:t>
      </w:r>
      <w:r w:rsidR="00A924A2">
        <w:rPr>
          <w:rFonts w:hint="cs"/>
          <w:rtl/>
          <w:lang w:val="he-IL"/>
        </w:rPr>
        <w:t>ר</w:t>
      </w:r>
      <w:r w:rsidR="00A924A2">
        <w:rPr>
          <w:rFonts w:hint="eastAsia"/>
          <w:rtl/>
          <w:lang w:val="he-IL"/>
        </w:rPr>
        <w:t>ִ</w:t>
      </w:r>
      <w:r w:rsidR="00A924A2">
        <w:rPr>
          <w:rFonts w:hint="cs"/>
          <w:rtl/>
          <w:lang w:val="he-IL"/>
        </w:rPr>
        <w:t>ים הוא בסדר</w:t>
      </w:r>
      <w:r>
        <w:rPr>
          <w:rFonts w:hint="cs"/>
          <w:rtl/>
          <w:lang w:val="he-IL"/>
        </w:rPr>
        <w:t>.</w:t>
      </w:r>
    </w:p>
  </w:footnote>
  <w:footnote w:id="7">
    <w:p w14:paraId="5EBEF5AE" w14:textId="77777777" w:rsidR="004B6657" w:rsidRDefault="004B6657" w:rsidP="004B6657">
      <w:pPr>
        <w:pStyle w:val="a3"/>
        <w:rPr>
          <w:rFonts w:hint="cs"/>
        </w:rPr>
      </w:pPr>
      <w:r>
        <w:rPr>
          <w:rStyle w:val="a5"/>
        </w:rPr>
        <w:footnoteRef/>
      </w:r>
      <w:r>
        <w:rPr>
          <w:rtl/>
        </w:rPr>
        <w:t xml:space="preserve"> </w:t>
      </w:r>
      <w:r>
        <w:rPr>
          <w:rFonts w:hint="cs"/>
          <w:rtl/>
        </w:rPr>
        <w:t xml:space="preserve">ראה </w:t>
      </w:r>
      <w:r w:rsidRPr="0012035E">
        <w:rPr>
          <w:rtl/>
          <w:lang w:val="he-IL"/>
        </w:rPr>
        <w:t>בראשית רבה עו</w:t>
      </w:r>
      <w:r>
        <w:rPr>
          <w:rFonts w:hint="cs"/>
          <w:rtl/>
          <w:lang w:val="he-IL"/>
        </w:rPr>
        <w:t xml:space="preserve"> א: "</w:t>
      </w:r>
      <w:r w:rsidRPr="0012035E">
        <w:rPr>
          <w:rtl/>
          <w:lang w:val="he-IL"/>
        </w:rPr>
        <w:t>הבחור שבאבות זה יעקב</w:t>
      </w:r>
      <w:r>
        <w:rPr>
          <w:rFonts w:hint="cs"/>
          <w:rtl/>
          <w:lang w:val="he-IL"/>
        </w:rPr>
        <w:t xml:space="preserve">". ובמדרש </w:t>
      </w:r>
      <w:r w:rsidRPr="004B6657">
        <w:rPr>
          <w:rtl/>
          <w:lang w:val="he-IL"/>
        </w:rPr>
        <w:t xml:space="preserve">שכל טוב (בובר) בראשית </w:t>
      </w:r>
      <w:r>
        <w:rPr>
          <w:rFonts w:hint="cs"/>
          <w:rtl/>
          <w:lang w:val="he-IL"/>
        </w:rPr>
        <w:t xml:space="preserve">לג יז, </w:t>
      </w:r>
      <w:r w:rsidRPr="004B6657">
        <w:rPr>
          <w:rtl/>
          <w:lang w:val="he-IL"/>
        </w:rPr>
        <w:t>פרשת וישלח</w:t>
      </w:r>
      <w:r>
        <w:rPr>
          <w:rFonts w:hint="cs"/>
          <w:rtl/>
          <w:lang w:val="he-IL"/>
        </w:rPr>
        <w:t>: "</w:t>
      </w:r>
      <w:r w:rsidRPr="004B6657">
        <w:rPr>
          <w:rtl/>
          <w:lang w:val="he-IL"/>
        </w:rPr>
        <w:t>יעקב בחיר האבות, דכתיב ביה</w:t>
      </w:r>
      <w:r>
        <w:rPr>
          <w:rFonts w:hint="cs"/>
          <w:rtl/>
          <w:lang w:val="he-IL"/>
        </w:rPr>
        <w:t>:</w:t>
      </w:r>
      <w:r w:rsidRPr="004B6657">
        <w:rPr>
          <w:rtl/>
          <w:lang w:val="he-IL"/>
        </w:rPr>
        <w:t xml:space="preserve"> כי יעקב בחר לו יה (תהלים קלה ד)</w:t>
      </w:r>
      <w:r>
        <w:rPr>
          <w:rFonts w:hint="cs"/>
          <w:rtl/>
          <w:lang w:val="he-IL"/>
        </w:rPr>
        <w:t>". משה הוא הבחור בנביאים ויעקב הבחור באבות. ראה שם.</w:t>
      </w:r>
    </w:p>
  </w:footnote>
  <w:footnote w:id="8">
    <w:p w14:paraId="5EE3EC40" w14:textId="77777777" w:rsidR="00D35E19" w:rsidRDefault="00D35E19" w:rsidP="001D2AE2">
      <w:pPr>
        <w:pStyle w:val="a3"/>
        <w:rPr>
          <w:rFonts w:hint="cs"/>
          <w:rtl/>
        </w:rPr>
      </w:pPr>
      <w:r>
        <w:rPr>
          <w:rStyle w:val="a5"/>
        </w:rPr>
        <w:footnoteRef/>
      </w:r>
      <w:r>
        <w:rPr>
          <w:rtl/>
        </w:rPr>
        <w:t xml:space="preserve"> </w:t>
      </w:r>
      <w:r>
        <w:rPr>
          <w:rFonts w:hint="cs"/>
          <w:rtl/>
          <w:lang w:val="he-IL"/>
        </w:rPr>
        <w:t>אנחנו עדיין בישורון של ישעיהו ובמדרש שמדגיש את הבחירה בישורון. אך שים לב להבחנה שנעשית, אולי כבד</w:t>
      </w:r>
      <w:r w:rsidR="001D2AE2">
        <w:rPr>
          <w:rFonts w:hint="cs"/>
          <w:rtl/>
          <w:lang w:val="he-IL"/>
        </w:rPr>
        <w:t>ר</w:t>
      </w:r>
      <w:r>
        <w:rPr>
          <w:rFonts w:hint="cs"/>
          <w:rtl/>
          <w:lang w:val="he-IL"/>
        </w:rPr>
        <w:t xml:space="preserve">ך אגב ולפי רהיטות הדרשה, בין יעקב כפרט שנקרא בחור ובין ישראל כעם שנקראו בחורים. וההוכחה? מהפסוק: "וישורון בחרתי בו". יש מדרגה ברורה בין </w:t>
      </w:r>
      <w:r w:rsidR="00A924A2">
        <w:rPr>
          <w:rFonts w:hint="cs"/>
          <w:rtl/>
          <w:lang w:val="he-IL"/>
        </w:rPr>
        <w:t xml:space="preserve">שלושת </w:t>
      </w:r>
      <w:r>
        <w:rPr>
          <w:rFonts w:hint="cs"/>
          <w:rtl/>
          <w:lang w:val="he-IL"/>
        </w:rPr>
        <w:t>השמות: יעקב הוא בד"כ שם הפרט ולעתים רחוקות גם כשם לאומה</w:t>
      </w:r>
      <w:r w:rsidR="00A924A2">
        <w:rPr>
          <w:rFonts w:hint="cs"/>
          <w:rtl/>
          <w:lang w:val="he-IL"/>
        </w:rPr>
        <w:t xml:space="preserve"> (בעיקר כאשר נוסף לו "ב</w:t>
      </w:r>
      <w:r w:rsidR="001D2AE2">
        <w:rPr>
          <w:rFonts w:hint="cs"/>
          <w:rtl/>
          <w:lang w:val="he-IL"/>
        </w:rPr>
        <w:t>י</w:t>
      </w:r>
      <w:r w:rsidR="00A924A2">
        <w:rPr>
          <w:rFonts w:hint="cs"/>
          <w:rtl/>
          <w:lang w:val="he-IL"/>
        </w:rPr>
        <w:t>ת" או "בני")</w:t>
      </w:r>
      <w:r>
        <w:rPr>
          <w:rFonts w:hint="cs"/>
          <w:rtl/>
          <w:lang w:val="he-IL"/>
        </w:rPr>
        <w:t xml:space="preserve">. ישראל, פעם כך ופעם כך. ישורון הוא רק שם לאומי. הבחנה זו ברורה מאד משני הפסוקים המובאים מישעיהו בדרשה. ראה גם </w:t>
      </w:r>
      <w:r w:rsidRPr="004C5868">
        <w:rPr>
          <w:rtl/>
          <w:lang w:val="he-IL"/>
        </w:rPr>
        <w:t>מדרש זוטא - שיר השירים (בובר) פרשה א</w:t>
      </w:r>
      <w:r>
        <w:rPr>
          <w:rFonts w:hint="cs"/>
          <w:rtl/>
          <w:lang w:val="he-IL"/>
        </w:rPr>
        <w:t>:</w:t>
      </w:r>
      <w:r w:rsidRPr="004C5868">
        <w:rPr>
          <w:rtl/>
          <w:lang w:val="he-IL"/>
        </w:rPr>
        <w:t xml:space="preserve"> </w:t>
      </w:r>
      <w:r>
        <w:rPr>
          <w:rFonts w:hint="cs"/>
          <w:rtl/>
          <w:lang w:val="he-IL"/>
        </w:rPr>
        <w:t>"</w:t>
      </w:r>
      <w:r w:rsidRPr="004C5868">
        <w:rPr>
          <w:rtl/>
          <w:lang w:val="he-IL"/>
        </w:rPr>
        <w:t>שבעים שמות קרא לישראל ואלו הן</w:t>
      </w:r>
      <w:r>
        <w:rPr>
          <w:rFonts w:hint="cs"/>
          <w:rtl/>
          <w:lang w:val="he-IL"/>
        </w:rPr>
        <w:t xml:space="preserve">: </w:t>
      </w:r>
      <w:r w:rsidRPr="004C5868">
        <w:rPr>
          <w:rtl/>
          <w:lang w:val="he-IL"/>
        </w:rPr>
        <w:t>ישראל, יש</w:t>
      </w:r>
      <w:r>
        <w:rPr>
          <w:rFonts w:hint="cs"/>
          <w:rtl/>
          <w:lang w:val="he-IL"/>
        </w:rPr>
        <w:t>ו</w:t>
      </w:r>
      <w:r w:rsidRPr="004C5868">
        <w:rPr>
          <w:rtl/>
          <w:lang w:val="he-IL"/>
        </w:rPr>
        <w:t xml:space="preserve">רון, בכור, נער, רך, יחיד, </w:t>
      </w:r>
      <w:r>
        <w:rPr>
          <w:rtl/>
          <w:lang w:val="he-IL"/>
        </w:rPr>
        <w:t>ילד, אח, רע, אהוב, בן</w:t>
      </w:r>
      <w:r>
        <w:rPr>
          <w:rFonts w:hint="cs"/>
          <w:rtl/>
          <w:lang w:val="he-IL"/>
        </w:rPr>
        <w:t xml:space="preserve"> וכו' ". וברור שמדובר בשמות של עם ישראל.</w:t>
      </w:r>
      <w:r w:rsidR="001D2AE2">
        <w:rPr>
          <w:rFonts w:hint="cs"/>
          <w:rtl/>
        </w:rPr>
        <w:t xml:space="preserve"> ולשאר הבחורים: משה, לוי, שאול וכו' ראה במקור שם.</w:t>
      </w:r>
    </w:p>
  </w:footnote>
  <w:footnote w:id="9">
    <w:p w14:paraId="68EB3D7F" w14:textId="77777777" w:rsidR="003005AF" w:rsidRDefault="003005AF" w:rsidP="00054BE8">
      <w:pPr>
        <w:pStyle w:val="a3"/>
        <w:rPr>
          <w:rFonts w:hint="cs"/>
          <w:rtl/>
        </w:rPr>
      </w:pPr>
      <w:r>
        <w:rPr>
          <w:rStyle w:val="a5"/>
        </w:rPr>
        <w:footnoteRef/>
      </w:r>
      <w:r>
        <w:rPr>
          <w:rtl/>
        </w:rPr>
        <w:t xml:space="preserve"> </w:t>
      </w:r>
      <w:r>
        <w:rPr>
          <w:rFonts w:hint="cs"/>
          <w:rtl/>
          <w:lang w:val="he-IL"/>
        </w:rPr>
        <w:t>אבן עזרא סבור גם הוא שישורון בא מהשורש יש</w:t>
      </w:r>
      <w:r w:rsidR="001D2AE2">
        <w:rPr>
          <w:rFonts w:hint="eastAsia"/>
          <w:rtl/>
          <w:lang w:val="he-IL"/>
        </w:rPr>
        <w:t>ׁ</w:t>
      </w:r>
      <w:r>
        <w:rPr>
          <w:rFonts w:hint="cs"/>
          <w:rtl/>
          <w:lang w:val="he-IL"/>
        </w:rPr>
        <w:t>"ר ומעדיף פירוש זה על פני הפירוש שישורון בא מהמילה "אשורנו" שבנבואת</w:t>
      </w:r>
      <w:r w:rsidR="00054BE8">
        <w:rPr>
          <w:rFonts w:hint="cs"/>
          <w:rtl/>
          <w:lang w:val="he-IL"/>
        </w:rPr>
        <w:t xml:space="preserve"> בלעם המשלבת </w:t>
      </w:r>
      <w:r>
        <w:rPr>
          <w:rFonts w:hint="cs"/>
          <w:rtl/>
          <w:lang w:val="he-IL"/>
        </w:rPr>
        <w:t>ראייה וחוזק. ראה החידוד הלשוני שלו</w:t>
      </w:r>
      <w:r w:rsidR="00054BE8">
        <w:rPr>
          <w:rFonts w:hint="cs"/>
          <w:rtl/>
          <w:lang w:val="he-IL"/>
        </w:rPr>
        <w:t>:</w:t>
      </w:r>
      <w:r>
        <w:rPr>
          <w:rFonts w:hint="cs"/>
          <w:rtl/>
          <w:lang w:val="he-IL"/>
        </w:rPr>
        <w:t xml:space="preserve"> "והראשון ישר בעיני", היינו הפירוש הראשון שישורון הוא מלשון ישר. בדרך זו הולך גם רמב"ן שאינו מהסס להזכיר את הצד השלילי של "יעקב" שיש לשנות אותו והשינוי לישראל כנראה לא מספיק. ראה פירושו ל</w:t>
      </w:r>
      <w:r w:rsidRPr="007D2155">
        <w:rPr>
          <w:rtl/>
          <w:lang w:val="he-IL"/>
        </w:rPr>
        <w:t xml:space="preserve">דברים ב </w:t>
      </w:r>
      <w:r>
        <w:rPr>
          <w:rFonts w:hint="cs"/>
          <w:rtl/>
          <w:lang w:val="he-IL"/>
        </w:rPr>
        <w:t>י: "</w:t>
      </w:r>
      <w:r w:rsidRPr="007D2155">
        <w:rPr>
          <w:rtl/>
          <w:lang w:val="he-IL"/>
        </w:rPr>
        <w:t>כי השמות ישמרו הטעם ויחליפו המלות</w:t>
      </w:r>
      <w:r>
        <w:rPr>
          <w:rFonts w:hint="cs"/>
          <w:rtl/>
          <w:lang w:val="he-IL"/>
        </w:rPr>
        <w:t xml:space="preserve"> ...</w:t>
      </w:r>
      <w:r w:rsidRPr="007D2155">
        <w:rPr>
          <w:rtl/>
          <w:lang w:val="he-IL"/>
        </w:rPr>
        <w:t xml:space="preserve"> וכן יעשו לשבח</w:t>
      </w:r>
      <w:r>
        <w:rPr>
          <w:rFonts w:hint="cs"/>
          <w:rtl/>
          <w:lang w:val="he-IL"/>
        </w:rPr>
        <w:t>.</w:t>
      </w:r>
      <w:r w:rsidRPr="007D2155">
        <w:rPr>
          <w:rtl/>
          <w:lang w:val="he-IL"/>
        </w:rPr>
        <w:t xml:space="preserve"> י</w:t>
      </w:r>
      <w:r w:rsidR="001D2AE2">
        <w:rPr>
          <w:rtl/>
          <w:lang w:val="he-IL"/>
        </w:rPr>
        <w:t>ְ</w:t>
      </w:r>
      <w:r w:rsidRPr="007D2155">
        <w:rPr>
          <w:rtl/>
          <w:lang w:val="he-IL"/>
        </w:rPr>
        <w:t>כ</w:t>
      </w:r>
      <w:r w:rsidR="001D2AE2">
        <w:rPr>
          <w:rtl/>
          <w:lang w:val="he-IL"/>
        </w:rPr>
        <w:t>ָ</w:t>
      </w:r>
      <w:r w:rsidRPr="007D2155">
        <w:rPr>
          <w:rtl/>
          <w:lang w:val="he-IL"/>
        </w:rPr>
        <w:t>נו</w:t>
      </w:r>
      <w:r w:rsidR="001D2AE2">
        <w:rPr>
          <w:rtl/>
          <w:lang w:val="he-IL"/>
        </w:rPr>
        <w:t>ֹ</w:t>
      </w:r>
      <w:r w:rsidRPr="007D2155">
        <w:rPr>
          <w:rtl/>
          <w:lang w:val="he-IL"/>
        </w:rPr>
        <w:t xml:space="preserve"> יעקב שהוא לשון מרמה או לשון עקלקלות ויקראו אותו ישרון מן תם וישר</w:t>
      </w:r>
      <w:r>
        <w:rPr>
          <w:rFonts w:hint="cs"/>
          <w:rtl/>
          <w:lang w:val="he-IL"/>
        </w:rPr>
        <w:t>". וכן דבריו ב</w:t>
      </w:r>
      <w:r w:rsidRPr="007D2155">
        <w:rPr>
          <w:rtl/>
          <w:lang w:val="he-IL"/>
        </w:rPr>
        <w:t xml:space="preserve">דברים ז </w:t>
      </w:r>
      <w:r>
        <w:rPr>
          <w:rFonts w:hint="cs"/>
          <w:rtl/>
          <w:lang w:val="he-IL"/>
        </w:rPr>
        <w:t>יב בתחילת פרשת עקב: "</w:t>
      </w:r>
      <w:r w:rsidRPr="007D2155">
        <w:rPr>
          <w:rtl/>
          <w:lang w:val="he-IL"/>
        </w:rPr>
        <w:t>על דעתי, כל לשון עקיבה גלגול וסבוב, עקוב הלב (ירמיה יז ט), ויעקבני זה פעמים (בראשית כז לו), ויהוא עשה בעקבה (מ"ב י יט), ענין גלגולין וסבות. ולכן יקראו יעקב "ישורון", כי היפך העקוב מישור</w:t>
      </w:r>
      <w:r>
        <w:rPr>
          <w:rFonts w:hint="cs"/>
          <w:rtl/>
          <w:lang w:val="he-IL"/>
        </w:rPr>
        <w:t>"</w:t>
      </w:r>
      <w:r w:rsidRPr="007D2155">
        <w:rPr>
          <w:rtl/>
          <w:lang w:val="he-IL"/>
        </w:rPr>
        <w:t>.</w:t>
      </w:r>
      <w:r>
        <w:rPr>
          <w:rFonts w:hint="cs"/>
          <w:rtl/>
          <w:lang w:val="he-IL"/>
        </w:rPr>
        <w:t xml:space="preserve"> האם רק יעקב ההיסטור</w:t>
      </w:r>
      <w:r>
        <w:rPr>
          <w:rFonts w:hint="eastAsia"/>
          <w:rtl/>
          <w:lang w:val="he-IL"/>
        </w:rPr>
        <w:t>י</w:t>
      </w:r>
      <w:r>
        <w:rPr>
          <w:rFonts w:hint="cs"/>
          <w:rtl/>
          <w:lang w:val="he-IL"/>
        </w:rPr>
        <w:t xml:space="preserve">, הפרטי צריך "ישורון", או שמא גם ישראל כעם "עשה בעקבה" והשם ישורון ניתן לו לתזכורת שאפשר </w:t>
      </w:r>
      <w:r w:rsidR="001D2AE2">
        <w:rPr>
          <w:rFonts w:hint="cs"/>
          <w:rtl/>
          <w:lang w:val="he-IL"/>
        </w:rPr>
        <w:t xml:space="preserve">(גם) </w:t>
      </w:r>
      <w:r>
        <w:rPr>
          <w:rFonts w:hint="cs"/>
          <w:rtl/>
          <w:lang w:val="he-IL"/>
        </w:rPr>
        <w:t>ביושר, שהוא עצמו היה פעם ישר ומיושר כמו במעמד הר סיני</w:t>
      </w:r>
      <w:r w:rsidR="008751C9">
        <w:rPr>
          <w:rFonts w:hint="cs"/>
          <w:rtl/>
          <w:lang w:val="he-IL"/>
        </w:rPr>
        <w:t>, כפי</w:t>
      </w:r>
      <w:r>
        <w:rPr>
          <w:rFonts w:hint="cs"/>
          <w:rtl/>
          <w:lang w:val="he-IL"/>
        </w:rPr>
        <w:t xml:space="preserve"> שנראה להלן.</w:t>
      </w:r>
    </w:p>
  </w:footnote>
  <w:footnote w:id="10">
    <w:p w14:paraId="23A320B5" w14:textId="77777777" w:rsidR="009D30F0" w:rsidRDefault="009D30F0">
      <w:pPr>
        <w:pStyle w:val="a3"/>
        <w:rPr>
          <w:rFonts w:hint="cs"/>
        </w:rPr>
      </w:pPr>
      <w:r>
        <w:rPr>
          <w:rStyle w:val="a5"/>
        </w:rPr>
        <w:footnoteRef/>
      </w:r>
      <w:r>
        <w:rPr>
          <w:rtl/>
        </w:rPr>
        <w:t xml:space="preserve"> </w:t>
      </w:r>
      <w:r>
        <w:rPr>
          <w:rFonts w:hint="cs"/>
          <w:rtl/>
        </w:rPr>
        <w:t>בהמשך, בפרשתנו.</w:t>
      </w:r>
    </w:p>
  </w:footnote>
  <w:footnote w:id="11">
    <w:p w14:paraId="442A84FD" w14:textId="77777777" w:rsidR="008751C9" w:rsidRDefault="008751C9" w:rsidP="00847D2C">
      <w:pPr>
        <w:pStyle w:val="a3"/>
        <w:rPr>
          <w:rFonts w:hint="cs"/>
          <w:rtl/>
        </w:rPr>
      </w:pPr>
      <w:r>
        <w:rPr>
          <w:rStyle w:val="a5"/>
        </w:rPr>
        <w:footnoteRef/>
      </w:r>
      <w:r>
        <w:rPr>
          <w:rtl/>
        </w:rPr>
        <w:t xml:space="preserve"> </w:t>
      </w:r>
      <w:r>
        <w:rPr>
          <w:rFonts w:hint="cs"/>
          <w:rtl/>
          <w:lang w:val="he-IL"/>
        </w:rPr>
        <w:t xml:space="preserve">אמרנו שננסה להמעיט באזכור ישורון של פרשת האזינו והנה אנחנו נזקקים לו שוב בעקבות פרשני המקרא. פרשות האזינו ופרשת וזאת הברכה, ואולי כל דברי משה האחרונים מפרשת אתם נצבים ועד סוף הספר, הן </w:t>
      </w:r>
      <w:r w:rsidR="00054BE8">
        <w:rPr>
          <w:rFonts w:hint="cs"/>
          <w:rtl/>
          <w:lang w:val="he-IL"/>
        </w:rPr>
        <w:t>"</w:t>
      </w:r>
      <w:r>
        <w:rPr>
          <w:rFonts w:hint="cs"/>
          <w:rtl/>
          <w:lang w:val="he-IL"/>
        </w:rPr>
        <w:t>פרשות דבקות</w:t>
      </w:r>
      <w:r w:rsidR="00054BE8">
        <w:rPr>
          <w:rFonts w:hint="cs"/>
          <w:rtl/>
          <w:lang w:val="he-IL"/>
        </w:rPr>
        <w:t>"</w:t>
      </w:r>
      <w:r>
        <w:rPr>
          <w:rFonts w:hint="cs"/>
          <w:rtl/>
          <w:lang w:val="he-IL"/>
        </w:rPr>
        <w:t xml:space="preserve"> של אור וצל, פסימיות ואופטימיות, דאגה ותקווה, של המנהיג הגדול שנפרד מצאן מרעיתו. לא בכדי בוחר משה דווקא בפרשות דבקות אלה לחדש את הכינוי "ישורון" לעם ישראל</w:t>
      </w:r>
      <w:r w:rsidR="00BF4AAE">
        <w:rPr>
          <w:rFonts w:hint="cs"/>
          <w:rtl/>
          <w:lang w:val="he-IL"/>
        </w:rPr>
        <w:t xml:space="preserve">, פרשות שנאמרו כולם "ביום ההוא" </w:t>
      </w:r>
      <w:r w:rsidR="00711E00">
        <w:rPr>
          <w:rFonts w:hint="cs"/>
          <w:rtl/>
          <w:lang w:val="he-IL"/>
        </w:rPr>
        <w:t xml:space="preserve">- </w:t>
      </w:r>
      <w:hyperlink r:id="rId2" w:history="1">
        <w:r w:rsidR="00BF4AAE" w:rsidRPr="00847D2C">
          <w:rPr>
            <w:rStyle w:val="Hyperlink"/>
            <w:rFonts w:hint="cs"/>
            <w:rtl/>
            <w:lang w:val="he-IL"/>
          </w:rPr>
          <w:t>יום פטירת משה</w:t>
        </w:r>
      </w:hyperlink>
      <w:r w:rsidR="00BF4AAE">
        <w:rPr>
          <w:rFonts w:hint="cs"/>
          <w:rtl/>
          <w:lang w:val="he-IL"/>
        </w:rPr>
        <w:t xml:space="preserve"> (</w:t>
      </w:r>
      <w:r>
        <w:rPr>
          <w:rFonts w:hint="cs"/>
          <w:rtl/>
          <w:lang w:val="he-IL"/>
        </w:rPr>
        <w:t>ולא בכדי מלוות "פרשות דבקות" אלה את הימים הדבקים שמלווים אותנו מסוף אלול ועד כמעט סוף תשרי). ישורון של יושר, ישורון של ראייה קדימה</w:t>
      </w:r>
      <w:r w:rsidR="00847D2C">
        <w:rPr>
          <w:rFonts w:hint="cs"/>
          <w:rtl/>
          <w:lang w:val="he-IL"/>
        </w:rPr>
        <w:t xml:space="preserve"> בלי כל ושרק</w:t>
      </w:r>
      <w:r>
        <w:rPr>
          <w:rFonts w:hint="cs"/>
          <w:rtl/>
          <w:lang w:val="he-IL"/>
        </w:rPr>
        <w:t>, ישורון אולי גם של חיזוק ואישור</w:t>
      </w:r>
      <w:r w:rsidR="00847D2C">
        <w:rPr>
          <w:rFonts w:hint="cs"/>
          <w:rtl/>
          <w:lang w:val="he-IL"/>
        </w:rPr>
        <w:t xml:space="preserve"> של מי שזקוק לכך</w:t>
      </w:r>
      <w:r>
        <w:rPr>
          <w:rFonts w:hint="cs"/>
          <w:rtl/>
          <w:lang w:val="he-IL"/>
        </w:rPr>
        <w:t xml:space="preserve">. רבי בחיי מאמץ בחום את הפירוש השני שאבן עזרא </w:t>
      </w:r>
      <w:r w:rsidR="00054BE8">
        <w:rPr>
          <w:rFonts w:hint="cs"/>
          <w:rtl/>
          <w:lang w:val="he-IL"/>
        </w:rPr>
        <w:t xml:space="preserve">לעיל </w:t>
      </w:r>
      <w:r>
        <w:rPr>
          <w:rFonts w:hint="cs"/>
          <w:rtl/>
          <w:lang w:val="he-IL"/>
        </w:rPr>
        <w:t xml:space="preserve">הביא ודחה: ישורון מלשון </w:t>
      </w:r>
      <w:r w:rsidR="00054BE8">
        <w:rPr>
          <w:rFonts w:hint="cs"/>
          <w:rtl/>
          <w:lang w:val="he-IL"/>
        </w:rPr>
        <w:t xml:space="preserve">"אשורנו" שבנבואת בלעם המשלב ראייה וחוזק. </w:t>
      </w:r>
      <w:r>
        <w:rPr>
          <w:rFonts w:hint="cs"/>
          <w:rtl/>
          <w:lang w:val="he-IL"/>
        </w:rPr>
        <w:t>(ואז אולי גם לבלעם מגיע קצת קרדיט על השם ישורון). וכאן, ללא ספק מדובר ביעקב-ישראל כעם, לא ביעקב ההיסטורי</w:t>
      </w:r>
      <w:r w:rsidR="00D03FDE">
        <w:rPr>
          <w:rFonts w:hint="cs"/>
          <w:rtl/>
          <w:lang w:val="he-IL"/>
        </w:rPr>
        <w:t>, השלישי באבות</w:t>
      </w:r>
      <w:r>
        <w:rPr>
          <w:rFonts w:hint="cs"/>
          <w:rtl/>
          <w:lang w:val="he-IL"/>
        </w:rPr>
        <w:t>.</w:t>
      </w:r>
    </w:p>
  </w:footnote>
  <w:footnote w:id="12">
    <w:p w14:paraId="2E3CB175" w14:textId="77777777" w:rsidR="004346E5" w:rsidRDefault="004346E5" w:rsidP="004346E5">
      <w:pPr>
        <w:pStyle w:val="a3"/>
        <w:rPr>
          <w:rFonts w:hint="cs"/>
          <w:rtl/>
        </w:rPr>
      </w:pPr>
      <w:r>
        <w:rPr>
          <w:rStyle w:val="a5"/>
        </w:rPr>
        <w:footnoteRef/>
      </w:r>
      <w:r>
        <w:rPr>
          <w:rtl/>
        </w:rPr>
        <w:t xml:space="preserve"> </w:t>
      </w:r>
      <w:r>
        <w:rPr>
          <w:rFonts w:hint="cs"/>
          <w:rtl/>
        </w:rPr>
        <w:t xml:space="preserve">כיצד היו שמות השבטים כתובים על אבני החושן? ראה </w:t>
      </w:r>
      <w:r w:rsidRPr="003753D6">
        <w:rPr>
          <w:rFonts w:hint="cs"/>
          <w:rtl/>
          <w:lang w:eastAsia="en-US"/>
        </w:rPr>
        <w:t>שמות כח טו-כא</w:t>
      </w:r>
      <w:r>
        <w:rPr>
          <w:rFonts w:hint="cs"/>
          <w:rtl/>
          <w:lang w:eastAsia="en-US"/>
        </w:rPr>
        <w:t>:</w:t>
      </w:r>
      <w:r w:rsidRPr="003753D6">
        <w:rPr>
          <w:rFonts w:hint="cs"/>
          <w:rtl/>
          <w:lang w:eastAsia="en-US"/>
        </w:rPr>
        <w:t xml:space="preserve"> "</w:t>
      </w:r>
      <w:r w:rsidRPr="003753D6">
        <w:rPr>
          <w:rFonts w:hint="eastAsia"/>
          <w:rtl/>
          <w:lang w:eastAsia="en-US"/>
        </w:rPr>
        <w:t>וּמִלֵּאתָ</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מִלּ</w:t>
      </w:r>
      <w:r w:rsidRPr="003753D6">
        <w:rPr>
          <w:rFonts w:hint="eastAsia"/>
          <w:rtl/>
        </w:rPr>
        <w:t>ֻ</w:t>
      </w:r>
      <w:r w:rsidRPr="003753D6">
        <w:rPr>
          <w:rFonts w:hint="eastAsia"/>
          <w:rtl/>
          <w:lang w:eastAsia="en-US"/>
        </w:rPr>
        <w:t>אַת</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אַרְבָּעָה</w:t>
      </w:r>
      <w:r w:rsidRPr="003753D6">
        <w:rPr>
          <w:rtl/>
          <w:lang w:eastAsia="en-US"/>
        </w:rPr>
        <w:t xml:space="preserve"> </w:t>
      </w:r>
      <w:r w:rsidRPr="003753D6">
        <w:rPr>
          <w:rFonts w:hint="eastAsia"/>
          <w:rtl/>
          <w:lang w:eastAsia="en-US"/>
        </w:rPr>
        <w:t>טוּרִים</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Pr>
          <w:rFonts w:hint="cs"/>
          <w:rtl/>
          <w:lang w:eastAsia="en-US"/>
        </w:rPr>
        <w:t xml:space="preserve"> ...</w:t>
      </w:r>
      <w:r w:rsidRPr="003753D6">
        <w:rPr>
          <w:rFonts w:hint="cs"/>
          <w:rtl/>
          <w:lang w:eastAsia="en-US"/>
        </w:rPr>
        <w:t xml:space="preserve"> </w:t>
      </w:r>
      <w:r w:rsidRPr="003753D6">
        <w:rPr>
          <w:rFonts w:hint="eastAsia"/>
          <w:rtl/>
          <w:lang w:eastAsia="en-US"/>
        </w:rPr>
        <w:t>וְהָאֲבָנִים</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w:t>
      </w:r>
      <w:r w:rsidRPr="003753D6">
        <w:rPr>
          <w:rtl/>
          <w:lang w:eastAsia="en-US"/>
        </w:rPr>
        <w:t xml:space="preserve"> </w:t>
      </w:r>
      <w:r w:rsidRPr="003753D6">
        <w:rPr>
          <w:rFonts w:hint="eastAsia"/>
          <w:rtl/>
          <w:lang w:eastAsia="en-US"/>
        </w:rPr>
        <w:t>בְּנֵי</w:t>
      </w:r>
      <w:r w:rsidRPr="003753D6">
        <w:rPr>
          <w:rtl/>
          <w:lang w:eastAsia="en-US"/>
        </w:rPr>
        <w:t xml:space="preserve"> </w:t>
      </w:r>
      <w:r w:rsidRPr="003753D6">
        <w:rPr>
          <w:rFonts w:hint="eastAsia"/>
          <w:rtl/>
          <w:lang w:eastAsia="en-US"/>
        </w:rPr>
        <w:t>יִשְׂרָאֵל</w:t>
      </w:r>
      <w:r w:rsidRPr="003753D6">
        <w:rPr>
          <w:rtl/>
          <w:lang w:eastAsia="en-US"/>
        </w:rPr>
        <w:t xml:space="preserve"> </w:t>
      </w:r>
      <w:r w:rsidRPr="003753D6">
        <w:rPr>
          <w:rFonts w:hint="eastAsia"/>
          <w:rtl/>
          <w:lang w:eastAsia="en-US"/>
        </w:rPr>
        <w:t>שְׁתֵּים</w:t>
      </w:r>
      <w:r w:rsidRPr="003753D6">
        <w:rPr>
          <w:rtl/>
          <w:lang w:eastAsia="en-US"/>
        </w:rPr>
        <w:t xml:space="preserve"> </w:t>
      </w:r>
      <w:r w:rsidRPr="003753D6">
        <w:rPr>
          <w:rFonts w:hint="eastAsia"/>
          <w:rtl/>
          <w:lang w:eastAsia="en-US"/>
        </w:rPr>
        <w:t>עֶשְׂרֵה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שְׁמֹתָם</w:t>
      </w:r>
      <w:r w:rsidRPr="003753D6">
        <w:rPr>
          <w:rtl/>
          <w:lang w:eastAsia="en-US"/>
        </w:rPr>
        <w:t xml:space="preserve"> </w:t>
      </w:r>
      <w:r w:rsidRPr="003753D6">
        <w:rPr>
          <w:rFonts w:hint="eastAsia"/>
          <w:rtl/>
          <w:lang w:eastAsia="en-US"/>
        </w:rPr>
        <w:t>פִּתּוּחֵי</w:t>
      </w:r>
      <w:r w:rsidRPr="003753D6">
        <w:rPr>
          <w:rtl/>
          <w:lang w:eastAsia="en-US"/>
        </w:rPr>
        <w:t xml:space="preserve"> </w:t>
      </w:r>
      <w:r w:rsidRPr="003753D6">
        <w:rPr>
          <w:rFonts w:hint="eastAsia"/>
          <w:rtl/>
          <w:lang w:eastAsia="en-US"/>
        </w:rPr>
        <w:t>חוֹתָם</w:t>
      </w:r>
      <w:r w:rsidRPr="003753D6">
        <w:rPr>
          <w:rtl/>
          <w:lang w:eastAsia="en-US"/>
        </w:rPr>
        <w:t xml:space="preserve"> </w:t>
      </w:r>
      <w:r w:rsidRPr="003753D6">
        <w:rPr>
          <w:rFonts w:hint="eastAsia"/>
          <w:rtl/>
          <w:lang w:eastAsia="en-US"/>
        </w:rPr>
        <w:t>אִישׁ</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שְׁמוֹ</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לִשְׁנֵי</w:t>
      </w:r>
      <w:r w:rsidRPr="003753D6">
        <w:rPr>
          <w:rtl/>
          <w:lang w:eastAsia="en-US"/>
        </w:rPr>
        <w:t xml:space="preserve"> </w:t>
      </w:r>
      <w:r w:rsidRPr="003753D6">
        <w:rPr>
          <w:rFonts w:hint="eastAsia"/>
          <w:rtl/>
          <w:lang w:eastAsia="en-US"/>
        </w:rPr>
        <w:t>עָשָׂר</w:t>
      </w:r>
      <w:r w:rsidRPr="003753D6">
        <w:rPr>
          <w:rtl/>
          <w:lang w:eastAsia="en-US"/>
        </w:rPr>
        <w:t xml:space="preserve"> </w:t>
      </w:r>
      <w:r w:rsidRPr="003753D6">
        <w:rPr>
          <w:rFonts w:hint="eastAsia"/>
          <w:rtl/>
          <w:lang w:eastAsia="en-US"/>
        </w:rPr>
        <w:t>שָׁבֶט</w:t>
      </w:r>
      <w:r>
        <w:rPr>
          <w:rFonts w:hint="cs"/>
          <w:rtl/>
          <w:lang w:eastAsia="en-US"/>
        </w:rPr>
        <w:t>".</w:t>
      </w:r>
    </w:p>
  </w:footnote>
  <w:footnote w:id="13">
    <w:p w14:paraId="69709D48" w14:textId="77777777" w:rsidR="00EA6D88" w:rsidRDefault="00EA6D88" w:rsidP="00D03FDE">
      <w:pPr>
        <w:pStyle w:val="a3"/>
        <w:rPr>
          <w:rFonts w:hint="cs"/>
          <w:rtl/>
        </w:rPr>
      </w:pPr>
      <w:r>
        <w:rPr>
          <w:rStyle w:val="a5"/>
        </w:rPr>
        <w:footnoteRef/>
      </w:r>
      <w:r>
        <w:rPr>
          <w:rtl/>
        </w:rPr>
        <w:t xml:space="preserve"> </w:t>
      </w:r>
      <w:r>
        <w:rPr>
          <w:rFonts w:hint="cs"/>
          <w:rtl/>
          <w:lang w:val="he-IL"/>
        </w:rPr>
        <w:t>כבר הרחבנו בנושא אבני החושן ב</w:t>
      </w:r>
      <w:r w:rsidR="00BF4AAE">
        <w:rPr>
          <w:rFonts w:hint="cs"/>
          <w:rtl/>
          <w:lang w:val="he-IL"/>
        </w:rPr>
        <w:t>ד</w:t>
      </w:r>
      <w:r>
        <w:rPr>
          <w:rFonts w:hint="cs"/>
          <w:rtl/>
          <w:lang w:val="he-IL"/>
        </w:rPr>
        <w:t xml:space="preserve">ברינו </w:t>
      </w:r>
      <w:hyperlink r:id="rId3" w:history="1">
        <w:r w:rsidRPr="00BF4AAE">
          <w:rPr>
            <w:rStyle w:val="Hyperlink"/>
            <w:rFonts w:hint="cs"/>
            <w:rtl/>
            <w:lang w:val="he-IL"/>
          </w:rPr>
          <w:t>ונשא אהרון את שמות בני ישראל</w:t>
        </w:r>
      </w:hyperlink>
      <w:r>
        <w:rPr>
          <w:rFonts w:hint="cs"/>
          <w:rtl/>
          <w:lang w:val="he-IL"/>
        </w:rPr>
        <w:t xml:space="preserve"> בפרשת תצוה. אבנים אלה שמשו לקריאה </w:t>
      </w:r>
      <w:hyperlink r:id="rId4" w:history="1">
        <w:r w:rsidRPr="00847D2C">
          <w:rPr>
            <w:rStyle w:val="Hyperlink"/>
            <w:rFonts w:hint="cs"/>
            <w:rtl/>
            <w:lang w:val="he-IL"/>
          </w:rPr>
          <w:t>באורים ותומים</w:t>
        </w:r>
      </w:hyperlink>
      <w:r w:rsidR="00847D2C">
        <w:rPr>
          <w:rFonts w:hint="cs"/>
          <w:rtl/>
          <w:lang w:val="he-IL"/>
        </w:rPr>
        <w:t xml:space="preserve"> (ראה הדף גם בפרשת תצוה)</w:t>
      </w:r>
      <w:r w:rsidR="00BF4AAE">
        <w:rPr>
          <w:rFonts w:hint="cs"/>
          <w:rtl/>
          <w:lang w:val="he-IL"/>
        </w:rPr>
        <w:t>,</w:t>
      </w:r>
      <w:r>
        <w:rPr>
          <w:rFonts w:hint="cs"/>
          <w:rtl/>
          <w:lang w:val="he-IL"/>
        </w:rPr>
        <w:t xml:space="preserve"> אך מצירוף כל שמות השבטים </w:t>
      </w:r>
      <w:r w:rsidR="00BF4AAE">
        <w:rPr>
          <w:rFonts w:hint="cs"/>
          <w:rtl/>
          <w:lang w:val="he-IL"/>
        </w:rPr>
        <w:t xml:space="preserve">עדיין </w:t>
      </w:r>
      <w:r>
        <w:rPr>
          <w:rFonts w:hint="cs"/>
          <w:rtl/>
          <w:lang w:val="he-IL"/>
        </w:rPr>
        <w:t xml:space="preserve">חסרו האותיות </w:t>
      </w:r>
      <w:r w:rsidRPr="00B1335F">
        <w:rPr>
          <w:rFonts w:hint="cs"/>
          <w:rtl/>
          <w:lang w:eastAsia="en-US"/>
        </w:rPr>
        <w:t>צ, ח, ק, ו-ט</w:t>
      </w:r>
      <w:r>
        <w:rPr>
          <w:rFonts w:hint="cs"/>
          <w:rtl/>
          <w:lang w:eastAsia="en-US"/>
        </w:rPr>
        <w:t xml:space="preserve"> להשלמת האל"ף בי"ת</w:t>
      </w:r>
      <w:r w:rsidRPr="00B1335F">
        <w:rPr>
          <w:rFonts w:hint="cs"/>
          <w:rtl/>
          <w:lang w:eastAsia="en-US"/>
        </w:rPr>
        <w:t xml:space="preserve">. הוספת שמות האבות: אברהם, יצחק יעקב </w:t>
      </w:r>
      <w:r>
        <w:rPr>
          <w:rFonts w:hint="cs"/>
          <w:rtl/>
          <w:lang w:eastAsia="en-US"/>
        </w:rPr>
        <w:t xml:space="preserve">לאבנו של ראובן </w:t>
      </w:r>
      <w:r w:rsidR="00BF4AAE">
        <w:rPr>
          <w:rFonts w:hint="cs"/>
          <w:rtl/>
          <w:lang w:eastAsia="en-US"/>
        </w:rPr>
        <w:t xml:space="preserve">(יצחק בעיקר), </w:t>
      </w:r>
      <w:r>
        <w:rPr>
          <w:rFonts w:hint="cs"/>
          <w:rtl/>
          <w:lang w:eastAsia="en-US"/>
        </w:rPr>
        <w:t>ו"</w:t>
      </w:r>
      <w:r w:rsidRPr="00B1335F">
        <w:rPr>
          <w:rFonts w:hint="cs"/>
          <w:rtl/>
          <w:lang w:eastAsia="en-US"/>
        </w:rPr>
        <w:t>שבטי ישורון</w:t>
      </w:r>
      <w:r>
        <w:rPr>
          <w:rFonts w:hint="cs"/>
          <w:rtl/>
          <w:lang w:eastAsia="en-US"/>
        </w:rPr>
        <w:t>"</w:t>
      </w:r>
      <w:r w:rsidRPr="00B1335F">
        <w:rPr>
          <w:rFonts w:hint="cs"/>
          <w:rtl/>
          <w:lang w:eastAsia="en-US"/>
        </w:rPr>
        <w:t xml:space="preserve"> </w:t>
      </w:r>
      <w:r>
        <w:rPr>
          <w:rFonts w:hint="cs"/>
          <w:rtl/>
          <w:lang w:eastAsia="en-US"/>
        </w:rPr>
        <w:t>לאבנו של בנימין</w:t>
      </w:r>
      <w:r w:rsidR="00D03FDE">
        <w:rPr>
          <w:rFonts w:hint="cs"/>
          <w:rtl/>
          <w:lang w:eastAsia="en-US"/>
        </w:rPr>
        <w:t>,</w:t>
      </w:r>
      <w:r>
        <w:rPr>
          <w:rFonts w:hint="cs"/>
          <w:rtl/>
          <w:lang w:eastAsia="en-US"/>
        </w:rPr>
        <w:t xml:space="preserve"> </w:t>
      </w:r>
      <w:r w:rsidR="00D03FDE">
        <w:rPr>
          <w:rFonts w:hint="cs"/>
          <w:rtl/>
          <w:lang w:eastAsia="en-US"/>
        </w:rPr>
        <w:t xml:space="preserve">משלימה את ארבע </w:t>
      </w:r>
      <w:r>
        <w:rPr>
          <w:rFonts w:hint="cs"/>
          <w:rtl/>
          <w:lang w:eastAsia="en-US"/>
        </w:rPr>
        <w:t>האותיות החסרות. ראה גם בגמרא יומא עג ב: "</w:t>
      </w:r>
      <w:r w:rsidRPr="00EA6D88">
        <w:rPr>
          <w:rtl/>
        </w:rPr>
        <w:t>והא לא כתיב טי"ת! - אמר רב אחא בר יעקב: שבטי ישורון כתיב שם</w:t>
      </w:r>
      <w:r>
        <w:rPr>
          <w:rFonts w:hint="cs"/>
          <w:rtl/>
        </w:rPr>
        <w:t>"</w:t>
      </w:r>
      <w:r>
        <w:rPr>
          <w:rFonts w:cs="David"/>
          <w:rtl/>
          <w:lang w:eastAsia="en-US"/>
        </w:rPr>
        <w:t>.</w:t>
      </w:r>
      <w:r>
        <w:rPr>
          <w:rFonts w:cs="David" w:hint="cs"/>
          <w:rtl/>
          <w:lang w:eastAsia="en-US"/>
        </w:rPr>
        <w:t xml:space="preserve"> </w:t>
      </w:r>
      <w:r w:rsidRPr="00EA6D88">
        <w:rPr>
          <w:rFonts w:hint="cs"/>
          <w:rtl/>
        </w:rPr>
        <w:t>הרי שהשם "ישורון" כבר הופיע במלאכת</w:t>
      </w:r>
      <w:r>
        <w:rPr>
          <w:rFonts w:hint="cs"/>
          <w:rtl/>
        </w:rPr>
        <w:t xml:space="preserve"> </w:t>
      </w:r>
      <w:r w:rsidRPr="00EA6D88">
        <w:rPr>
          <w:rFonts w:hint="cs"/>
          <w:rtl/>
        </w:rPr>
        <w:t xml:space="preserve">המשכן, </w:t>
      </w:r>
      <w:r w:rsidR="00D03FDE">
        <w:rPr>
          <w:rFonts w:hint="cs"/>
          <w:rtl/>
        </w:rPr>
        <w:t>ב</w:t>
      </w:r>
      <w:r w:rsidRPr="00EA6D88">
        <w:rPr>
          <w:rFonts w:hint="cs"/>
          <w:rtl/>
        </w:rPr>
        <w:t>ספר שמות</w:t>
      </w:r>
      <w:r w:rsidR="00BF4AAE">
        <w:rPr>
          <w:rFonts w:hint="cs"/>
          <w:rtl/>
        </w:rPr>
        <w:t xml:space="preserve"> הקודם לספר דברים</w:t>
      </w:r>
      <w:r w:rsidR="00D03FDE">
        <w:rPr>
          <w:rFonts w:hint="cs"/>
          <w:rtl/>
        </w:rPr>
        <w:t>! אלא ש</w:t>
      </w:r>
      <w:r>
        <w:rPr>
          <w:rFonts w:hint="cs"/>
          <w:rtl/>
          <w:lang w:val="he-IL"/>
        </w:rPr>
        <w:t>מדרש לחוד ומקרא לחוד.</w:t>
      </w:r>
    </w:p>
  </w:footnote>
  <w:footnote w:id="14">
    <w:p w14:paraId="204ED3CF" w14:textId="77777777" w:rsidR="00D658E0" w:rsidRDefault="00D658E0" w:rsidP="00E24215">
      <w:pPr>
        <w:pStyle w:val="a3"/>
        <w:rPr>
          <w:rFonts w:hint="cs"/>
          <w:rtl/>
        </w:rPr>
      </w:pPr>
      <w:r>
        <w:rPr>
          <w:rStyle w:val="a5"/>
        </w:rPr>
        <w:footnoteRef/>
      </w:r>
      <w:r>
        <w:rPr>
          <w:rtl/>
        </w:rPr>
        <w:t xml:space="preserve"> </w:t>
      </w:r>
      <w:r>
        <w:rPr>
          <w:rFonts w:hint="cs"/>
          <w:rtl/>
          <w:lang w:val="he-IL"/>
        </w:rPr>
        <w:t>נעבור לשימוש ב"ישורון" בנוסחי התפילה</w:t>
      </w:r>
      <w:r w:rsidR="00E24215">
        <w:rPr>
          <w:rFonts w:hint="cs"/>
          <w:rtl/>
          <w:lang w:val="he-IL"/>
        </w:rPr>
        <w:t>.</w:t>
      </w:r>
      <w:r>
        <w:rPr>
          <w:rFonts w:hint="cs"/>
          <w:rtl/>
          <w:lang w:val="he-IL"/>
        </w:rPr>
        <w:t xml:space="preserve"> ולפי שהזכרנו את הבבלי גמרא יומא במקור הקודם, נפתח בירושלמי. (עפ"י הירושלמי בסוף פרק שביעי יומא, באבני החושן, אבנו של בנימין, היה כתוב: "כל אלה שבטי ישראל", לא "שבטי ישורון" כנוסח הבבלי, אז חסר לנו "ישורון" בירושלמי). נוסח זה של הירושלמי הוא נוסח קדום ממנו התפתחה תפילת "נחם" בתפילת מנחה בתשעה באב. שים לב למשחק המילים "ישורון ירושה הורשתה". נראה מהנוסח שהמחבר רואה לנגד עיניו לא כ"כ את ירושלים של החורבן (שאירע זמן רב לפני תקופתו), אלא את </w:t>
      </w:r>
      <w:hyperlink r:id="rId5" w:history="1">
        <w:r w:rsidRPr="00D41E80">
          <w:rPr>
            <w:rStyle w:val="Hyperlink"/>
            <w:rFonts w:hint="cs"/>
            <w:rtl/>
            <w:lang w:val="he-IL"/>
          </w:rPr>
          <w:t>איליה קפיט</w:t>
        </w:r>
        <w:r w:rsidRPr="00D41E80">
          <w:rPr>
            <w:rStyle w:val="Hyperlink"/>
            <w:rFonts w:hint="cs"/>
            <w:rtl/>
            <w:lang w:val="he-IL"/>
          </w:rPr>
          <w:t>ו</w:t>
        </w:r>
        <w:r w:rsidRPr="00D41E80">
          <w:rPr>
            <w:rStyle w:val="Hyperlink"/>
            <w:rFonts w:hint="cs"/>
            <w:rtl/>
            <w:lang w:val="he-IL"/>
          </w:rPr>
          <w:t>לינה</w:t>
        </w:r>
      </w:hyperlink>
      <w:r>
        <w:rPr>
          <w:rFonts w:hint="cs"/>
          <w:rtl/>
          <w:lang w:val="he-IL"/>
        </w:rPr>
        <w:t>, העיר הרומית שנבנתה על חורבות ירושלים היהודית ע"י הקיסר אדריאנוס בשנת 130 לערך, והוא קובל: הלא ירושלים היא ירושה לזרע ישורון!</w:t>
      </w:r>
    </w:p>
  </w:footnote>
  <w:footnote w:id="15">
    <w:p w14:paraId="0B208152" w14:textId="77777777" w:rsidR="00446946" w:rsidRDefault="00446946" w:rsidP="00FF46D7">
      <w:pPr>
        <w:pStyle w:val="a3"/>
        <w:rPr>
          <w:rFonts w:hint="cs"/>
          <w:rtl/>
        </w:rPr>
      </w:pPr>
      <w:r>
        <w:rPr>
          <w:rStyle w:val="a5"/>
        </w:rPr>
        <w:footnoteRef/>
      </w:r>
      <w:r>
        <w:rPr>
          <w:rtl/>
        </w:rPr>
        <w:t xml:space="preserve"> </w:t>
      </w:r>
      <w:r>
        <w:rPr>
          <w:rFonts w:hint="cs"/>
          <w:rtl/>
          <w:lang w:val="he-IL"/>
        </w:rPr>
        <w:t xml:space="preserve">אחרי שחלקנו כבוד לתלמוד הירושלמי, תחנה ראשונה (שנייה) של אזכור "ישורון" במחזור תפילותינו הוא בפסוקי מלכויות בתפילת מוסף של ראש השנה: "ויהי בישורון מלך". </w:t>
      </w:r>
      <w:r w:rsidR="00E24215">
        <w:rPr>
          <w:rFonts w:hint="cs"/>
          <w:rtl/>
          <w:lang w:val="he-IL"/>
        </w:rPr>
        <w:t xml:space="preserve">כאן </w:t>
      </w:r>
      <w:r>
        <w:rPr>
          <w:rFonts w:hint="cs"/>
          <w:rtl/>
          <w:lang w:val="he-IL"/>
        </w:rPr>
        <w:t xml:space="preserve">הכוונה היא </w:t>
      </w:r>
      <w:r w:rsidR="003D3376">
        <w:rPr>
          <w:rFonts w:hint="cs"/>
          <w:rtl/>
          <w:lang w:val="he-IL"/>
        </w:rPr>
        <w:t xml:space="preserve">בברור </w:t>
      </w:r>
      <w:r>
        <w:rPr>
          <w:rFonts w:hint="cs"/>
          <w:rtl/>
          <w:lang w:val="he-IL"/>
        </w:rPr>
        <w:t xml:space="preserve">לקב"ה </w:t>
      </w:r>
      <w:r w:rsidR="003D3376">
        <w:rPr>
          <w:rFonts w:hint="cs"/>
          <w:rtl/>
          <w:lang w:val="he-IL"/>
        </w:rPr>
        <w:t>וזה אולי המקום להזכיר שיש גם שיטה שהפסוק נדרש על משה שהיה לו דין של מלך</w:t>
      </w:r>
      <w:r w:rsidR="00FF46D7">
        <w:rPr>
          <w:rFonts w:hint="cs"/>
          <w:rtl/>
          <w:lang w:val="he-IL"/>
        </w:rPr>
        <w:t xml:space="preserve">. ראה </w:t>
      </w:r>
      <w:r w:rsidR="00FF46D7" w:rsidRPr="00FF46D7">
        <w:rPr>
          <w:rtl/>
          <w:lang w:val="he-IL"/>
        </w:rPr>
        <w:t>ויקרא רבה</w:t>
      </w:r>
      <w:r w:rsidR="00FF46D7">
        <w:rPr>
          <w:rFonts w:hint="cs"/>
          <w:rtl/>
          <w:lang w:val="he-IL"/>
        </w:rPr>
        <w:t xml:space="preserve"> לא ד, שמות רבה מח ד, נב א ועוד. בכל מקרה, "ישורון" הוא עם ישראל והשאלה היא רק מי הוא המלך של ישורון. </w:t>
      </w:r>
      <w:r>
        <w:rPr>
          <w:rFonts w:hint="cs"/>
          <w:rtl/>
          <w:lang w:val="he-IL"/>
        </w:rPr>
        <w:t>ראה אגב שם שיש בעיה במציאת פסוק רביעי של מלכויות מהתורה, שחותם את עשרת פסוקי המלכויות מהמקרא כולו, והגמרא מציעה שם את הפסוק: "שמע ישראל ה' אלוהינו ה' אחד" וכך אנו נוהגים.</w:t>
      </w:r>
    </w:p>
  </w:footnote>
  <w:footnote w:id="16">
    <w:p w14:paraId="790DE773" w14:textId="77777777" w:rsidR="00711E00" w:rsidRDefault="00711E00" w:rsidP="00D03FDE">
      <w:pPr>
        <w:pStyle w:val="a3"/>
        <w:rPr>
          <w:rFonts w:hint="cs"/>
          <w:rtl/>
        </w:rPr>
      </w:pPr>
      <w:r>
        <w:rPr>
          <w:rStyle w:val="a5"/>
        </w:rPr>
        <w:footnoteRef/>
      </w:r>
      <w:r>
        <w:rPr>
          <w:rtl/>
        </w:rPr>
        <w:t xml:space="preserve"> </w:t>
      </w:r>
      <w:r>
        <w:rPr>
          <w:rFonts w:hint="cs"/>
          <w:rtl/>
          <w:lang w:val="he-IL"/>
        </w:rPr>
        <w:t xml:space="preserve">"שבטי ישורון" מופיע בברכה האמצעית (ברכת היום) בתפילת עמידה של יום הכיפורים. ראה הנוסח השונה </w:t>
      </w:r>
      <w:r w:rsidR="00D03FDE">
        <w:rPr>
          <w:rFonts w:hint="cs"/>
          <w:rtl/>
          <w:lang w:val="he-IL"/>
        </w:rPr>
        <w:t xml:space="preserve">שמובא בסידור רב עמרם גאון </w:t>
      </w:r>
      <w:r>
        <w:rPr>
          <w:rFonts w:hint="cs"/>
          <w:rtl/>
          <w:lang w:val="he-IL"/>
        </w:rPr>
        <w:t>ב</w:t>
      </w:r>
      <w:r w:rsidRPr="004C5868">
        <w:rPr>
          <w:rtl/>
          <w:lang w:val="he-IL"/>
        </w:rPr>
        <w:t>תפילת נעילה</w:t>
      </w:r>
      <w:r>
        <w:rPr>
          <w:rFonts w:hint="cs"/>
          <w:rtl/>
          <w:lang w:val="he-IL"/>
        </w:rPr>
        <w:t>: "</w:t>
      </w:r>
      <w:r w:rsidRPr="004C5868">
        <w:rPr>
          <w:rtl/>
          <w:lang w:val="he-IL"/>
        </w:rPr>
        <w:t>כי אתה סולחן לישראל ומוחלן לשבטי ישורון, ומבלעדיך אין לנו מוחל וסולח אלא אתה. ברוך אתה ה' המלך הסולחן</w:t>
      </w:r>
      <w:r>
        <w:rPr>
          <w:rFonts w:hint="cs"/>
          <w:rtl/>
          <w:lang w:val="he-IL"/>
        </w:rPr>
        <w:t>"</w:t>
      </w:r>
      <w:r w:rsidRPr="004C5868">
        <w:rPr>
          <w:rtl/>
          <w:lang w:val="he-IL"/>
        </w:rPr>
        <w:t>.</w:t>
      </w:r>
    </w:p>
  </w:footnote>
  <w:footnote w:id="17">
    <w:p w14:paraId="25751D9E" w14:textId="77777777" w:rsidR="00D03FDE" w:rsidRDefault="00D03FDE">
      <w:pPr>
        <w:pStyle w:val="a3"/>
        <w:rPr>
          <w:rFonts w:hint="cs"/>
          <w:rtl/>
        </w:rPr>
      </w:pPr>
      <w:r>
        <w:rPr>
          <w:rStyle w:val="a5"/>
        </w:rPr>
        <w:footnoteRef/>
      </w:r>
      <w:r>
        <w:rPr>
          <w:rtl/>
        </w:rPr>
        <w:t xml:space="preserve"> </w:t>
      </w:r>
      <w:r>
        <w:rPr>
          <w:rFonts w:hint="cs"/>
          <w:rtl/>
          <w:lang w:val="he-IL"/>
        </w:rPr>
        <w:t xml:space="preserve">בנוסח תפילה קצרה זו, הקשורה לימים בהם אנו נתונים, מופיע, אולי לראשונה, הביטוי "קהל עדת ישורון", שממנו נלקח שמה של הקהילה האורתודוכסית שייסד הרב שמשון רפאל הירש בפרנקפורט בשנת 1850 לערך. ומשם אולי לקהילות "ישורון" שונות בעולם וכמובן </w:t>
      </w:r>
      <w:hyperlink r:id="rId6" w:history="1">
        <w:r w:rsidRPr="00711E00">
          <w:rPr>
            <w:rStyle w:val="Hyperlink"/>
            <w:rFonts w:hint="cs"/>
            <w:rtl/>
            <w:lang w:val="he-IL"/>
          </w:rPr>
          <w:t>בית כנס</w:t>
        </w:r>
        <w:r w:rsidRPr="00711E00">
          <w:rPr>
            <w:rStyle w:val="Hyperlink"/>
            <w:rFonts w:hint="cs"/>
            <w:rtl/>
            <w:lang w:val="he-IL"/>
          </w:rPr>
          <w:t>ת</w:t>
        </w:r>
        <w:r w:rsidRPr="00711E00">
          <w:rPr>
            <w:rStyle w:val="Hyperlink"/>
            <w:rFonts w:hint="cs"/>
            <w:rtl/>
            <w:lang w:val="he-IL"/>
          </w:rPr>
          <w:t xml:space="preserve"> </w:t>
        </w:r>
        <w:r w:rsidRPr="00711E00">
          <w:rPr>
            <w:rStyle w:val="Hyperlink"/>
            <w:rFonts w:hint="cs"/>
            <w:rtl/>
            <w:lang w:val="he-IL"/>
          </w:rPr>
          <w:t>י</w:t>
        </w:r>
        <w:r w:rsidRPr="00711E00">
          <w:rPr>
            <w:rStyle w:val="Hyperlink"/>
            <w:rFonts w:hint="cs"/>
            <w:rtl/>
            <w:lang w:val="he-IL"/>
          </w:rPr>
          <w:t>ש</w:t>
        </w:r>
        <w:r w:rsidRPr="00711E00">
          <w:rPr>
            <w:rStyle w:val="Hyperlink"/>
            <w:rFonts w:hint="cs"/>
            <w:rtl/>
            <w:lang w:val="he-IL"/>
          </w:rPr>
          <w:t>ורון</w:t>
        </w:r>
      </w:hyperlink>
      <w:r>
        <w:rPr>
          <w:rFonts w:hint="cs"/>
          <w:rtl/>
          <w:lang w:val="he-IL"/>
        </w:rPr>
        <w:t xml:space="preserve"> שבירושלים.</w:t>
      </w:r>
    </w:p>
  </w:footnote>
  <w:footnote w:id="18">
    <w:p w14:paraId="18FDED2C" w14:textId="77777777" w:rsidR="00737342" w:rsidRDefault="00737342">
      <w:pPr>
        <w:pStyle w:val="a3"/>
        <w:rPr>
          <w:rFonts w:hint="cs"/>
          <w:rtl/>
        </w:rPr>
      </w:pPr>
      <w:r>
        <w:rPr>
          <w:rStyle w:val="a5"/>
        </w:rPr>
        <w:footnoteRef/>
      </w:r>
      <w:r>
        <w:rPr>
          <w:rtl/>
        </w:rPr>
        <w:t xml:space="preserve"> </w:t>
      </w:r>
      <w:r>
        <w:rPr>
          <w:rFonts w:hint="cs"/>
          <w:rtl/>
        </w:rPr>
        <w:t xml:space="preserve">היא הברכה הרביעית בתפילת שבע של שבת ויום טוב </w:t>
      </w:r>
      <w:r>
        <w:rPr>
          <w:rtl/>
        </w:rPr>
        <w:t>–</w:t>
      </w:r>
      <w:r>
        <w:rPr>
          <w:rFonts w:hint="cs"/>
          <w:rtl/>
        </w:rPr>
        <w:t xml:space="preserve"> ברכת היום.</w:t>
      </w:r>
    </w:p>
  </w:footnote>
  <w:footnote w:id="19">
    <w:p w14:paraId="6080825B" w14:textId="77777777" w:rsidR="004F7B4D" w:rsidRDefault="004F7B4D" w:rsidP="00FF46D7">
      <w:pPr>
        <w:pStyle w:val="a3"/>
        <w:rPr>
          <w:rFonts w:hint="cs"/>
          <w:rtl/>
        </w:rPr>
      </w:pPr>
      <w:r>
        <w:rPr>
          <w:rStyle w:val="a5"/>
        </w:rPr>
        <w:footnoteRef/>
      </w:r>
      <w:r>
        <w:rPr>
          <w:rtl/>
        </w:rPr>
        <w:t xml:space="preserve"> </w:t>
      </w:r>
      <w:r>
        <w:rPr>
          <w:rFonts w:hint="cs"/>
          <w:rtl/>
          <w:lang w:val="he-IL"/>
        </w:rPr>
        <w:t xml:space="preserve">הרי לנו "זרע ישורון", ביטוי שראינו בירושלמי תענית לעיל, בברכת היום של שבת. </w:t>
      </w:r>
      <w:r w:rsidR="008F4078">
        <w:rPr>
          <w:rFonts w:hint="cs"/>
          <w:rtl/>
          <w:lang w:val="he-IL"/>
        </w:rPr>
        <w:t xml:space="preserve">אבל בנוסח תפילת שחרית לשבת שבידינו כתוב: "זרע יעקב" וחבל שנעלם "זרע ישורון" שבסידור הרמב"ם. </w:t>
      </w:r>
      <w:r>
        <w:rPr>
          <w:rFonts w:hint="cs"/>
          <w:rtl/>
          <w:lang w:val="he-IL"/>
        </w:rPr>
        <w:t xml:space="preserve">עוד </w:t>
      </w:r>
      <w:r w:rsidR="008F4078">
        <w:rPr>
          <w:rFonts w:hint="cs"/>
          <w:rtl/>
          <w:lang w:val="he-IL"/>
        </w:rPr>
        <w:t xml:space="preserve">"ישורון" שכן מצוי </w:t>
      </w:r>
      <w:r>
        <w:rPr>
          <w:rFonts w:hint="cs"/>
          <w:rtl/>
          <w:lang w:val="he-IL"/>
        </w:rPr>
        <w:t xml:space="preserve">בסידורים שבידינו היום, </w:t>
      </w:r>
      <w:r w:rsidR="008F4078">
        <w:rPr>
          <w:rFonts w:hint="cs"/>
          <w:rtl/>
          <w:lang w:val="he-IL"/>
        </w:rPr>
        <w:t xml:space="preserve">נמצא </w:t>
      </w:r>
      <w:r>
        <w:rPr>
          <w:rFonts w:hint="cs"/>
          <w:rtl/>
          <w:lang w:val="he-IL"/>
        </w:rPr>
        <w:t>בתפילת שחרית</w:t>
      </w:r>
      <w:r w:rsidR="008F4078">
        <w:rPr>
          <w:rFonts w:hint="cs"/>
          <w:rtl/>
          <w:lang w:val="he-IL"/>
        </w:rPr>
        <w:t xml:space="preserve"> של כל יום</w:t>
      </w:r>
      <w:r>
        <w:rPr>
          <w:rFonts w:hint="cs"/>
          <w:rtl/>
          <w:lang w:val="he-IL"/>
        </w:rPr>
        <w:t xml:space="preserve">, </w:t>
      </w:r>
      <w:r w:rsidR="008F4078">
        <w:rPr>
          <w:rFonts w:hint="cs"/>
          <w:rtl/>
          <w:lang w:val="he-IL"/>
        </w:rPr>
        <w:t>לפנ</w:t>
      </w:r>
      <w:r>
        <w:rPr>
          <w:rFonts w:hint="cs"/>
          <w:rtl/>
          <w:lang w:val="he-IL"/>
        </w:rPr>
        <w:t>י קריאת שמע "הקטנה", שלפני פסוקי דזמרה: "אבל אנחנו עמך בני בריתך ... עדת יעקב בנך בכורך, שמאהבתך שאהבת אותו ומשמחתך ששמחת בו, קראת את שמו ישראל וישורון. לפיכך אנחנו חייבים להודות לך וכו'.  תפילה זו מחזירה אותנו למשנת ר' אליעזר בה פתחנו, אשר מחבר את שלוש</w:t>
      </w:r>
      <w:r w:rsidR="00FF46D7">
        <w:rPr>
          <w:rFonts w:hint="cs"/>
          <w:rtl/>
          <w:lang w:val="he-IL"/>
        </w:rPr>
        <w:t>ת</w:t>
      </w:r>
      <w:r>
        <w:rPr>
          <w:rFonts w:hint="cs"/>
          <w:rtl/>
          <w:lang w:val="he-IL"/>
        </w:rPr>
        <w:t xml:space="preserve"> השמות: יעקב-ישראל-ישורון.</w:t>
      </w:r>
    </w:p>
  </w:footnote>
  <w:footnote w:id="20">
    <w:p w14:paraId="3D15C0F0" w14:textId="77777777" w:rsidR="00500A7A" w:rsidRDefault="00500A7A" w:rsidP="00403D07">
      <w:pPr>
        <w:pStyle w:val="a3"/>
        <w:rPr>
          <w:rFonts w:hint="cs"/>
          <w:rtl/>
        </w:rPr>
      </w:pPr>
      <w:r>
        <w:rPr>
          <w:rStyle w:val="a5"/>
        </w:rPr>
        <w:footnoteRef/>
      </w:r>
      <w:r>
        <w:rPr>
          <w:rtl/>
        </w:rPr>
        <w:t xml:space="preserve"> </w:t>
      </w:r>
      <w:r>
        <w:rPr>
          <w:rFonts w:hint="cs"/>
          <w:rtl/>
          <w:lang w:val="he-IL"/>
        </w:rPr>
        <w:t xml:space="preserve">כבר נשברו קולמוסים על "ישורון" שבפתיחה לברכת המזון (נטילת הרשות) בשבע ברכות אם אומרים או לא, אם כהן מברך או שאינו כהן מברך ולא נאריך בזה. האם עברנו על כל "ישורון" שבנוסח תפילותינו? </w:t>
      </w:r>
      <w:r w:rsidR="00403D07">
        <w:rPr>
          <w:rFonts w:hint="cs"/>
          <w:rtl/>
        </w:rPr>
        <w:t>לא בטוח. נשמח לשמוע על "ישורון" נוספים.</w:t>
      </w:r>
    </w:p>
  </w:footnote>
  <w:footnote w:id="21">
    <w:p w14:paraId="069795E7" w14:textId="77777777" w:rsidR="000A0BC0" w:rsidRDefault="000A0BC0">
      <w:pPr>
        <w:pStyle w:val="a3"/>
        <w:rPr>
          <w:rFonts w:hint="cs"/>
          <w:rtl/>
        </w:rPr>
      </w:pPr>
      <w:r>
        <w:rPr>
          <w:rStyle w:val="a5"/>
        </w:rPr>
        <w:footnoteRef/>
      </w:r>
      <w:r>
        <w:rPr>
          <w:rtl/>
        </w:rPr>
        <w:t xml:space="preserve"> </w:t>
      </w:r>
      <w:r>
        <w:rPr>
          <w:rFonts w:hint="cs"/>
          <w:rtl/>
        </w:rPr>
        <w:t xml:space="preserve">מליץ, סניגור </w:t>
      </w:r>
      <w:r>
        <w:rPr>
          <w:rtl/>
        </w:rPr>
        <w:t>–</w:t>
      </w:r>
      <w:r>
        <w:rPr>
          <w:rFonts w:hint="cs"/>
          <w:rtl/>
        </w:rPr>
        <w:t xml:space="preserve"> מילה ביוונית. מי שנשכר לדבר לפני השלטון לטובת מישהו.</w:t>
      </w:r>
    </w:p>
  </w:footnote>
  <w:footnote w:id="22">
    <w:p w14:paraId="005E62D0" w14:textId="77777777" w:rsidR="00E431A4" w:rsidRDefault="00E431A4" w:rsidP="00FF46D7">
      <w:pPr>
        <w:pStyle w:val="a3"/>
        <w:rPr>
          <w:rFonts w:hint="cs"/>
          <w:rtl/>
        </w:rPr>
      </w:pPr>
      <w:r>
        <w:rPr>
          <w:rStyle w:val="a5"/>
        </w:rPr>
        <w:footnoteRef/>
      </w:r>
      <w:r>
        <w:rPr>
          <w:rtl/>
        </w:rPr>
        <w:t xml:space="preserve"> </w:t>
      </w:r>
      <w:r>
        <w:rPr>
          <w:rFonts w:hint="cs"/>
          <w:rtl/>
          <w:lang w:val="he-IL"/>
        </w:rPr>
        <w:t>מצמד הפסוקים: "ויהי בישורון מלך" ו-"אין כאל ישורון", אשר חופנים את ברכת משה לשבטי ישורון מלפנים ומאחור, לומדים יסוד מוסד לתפילה, בפרט תפילת עמידה, שיש לפתוח ולסיים בשבח המקום ובאמצע לבקש את צרכינו ובקשותינו מהקב"ה. ומכאן אתה למד שברכותיו של משה לשבטים הייתה מעין "בקשת צרכים". ובע"ה נשלים דף מיוחד על צמד פסוקים</w:t>
      </w:r>
      <w:r w:rsidR="00FF46D7">
        <w:rPr>
          <w:rFonts w:hint="cs"/>
          <w:rtl/>
          <w:lang w:val="he-IL"/>
        </w:rPr>
        <w:t xml:space="preserve"> חביב</w:t>
      </w:r>
      <w:r>
        <w:rPr>
          <w:rFonts w:hint="cs"/>
          <w:rtl/>
          <w:lang w:val="he-IL"/>
        </w:rPr>
        <w:t xml:space="preserve"> זה</w:t>
      </w:r>
      <w:r w:rsidR="00FF46D7">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0836" w14:textId="77777777" w:rsidR="00963A32" w:rsidRDefault="00963A32" w:rsidP="007D2155">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15CCF">
      <w:rPr>
        <w:rtl/>
        <w:lang w:eastAsia="en-US"/>
      </w:rPr>
      <w:t>וזאת הברכה, שמחת תורה</w:t>
    </w:r>
    <w:r>
      <w:rPr>
        <w:rtl/>
      </w:rPr>
      <w:fldChar w:fldCharType="end"/>
    </w:r>
    <w:r>
      <w:rPr>
        <w:rtl/>
        <w:lang w:eastAsia="en-US"/>
      </w:rPr>
      <w:tab/>
      <w:t>תש</w:t>
    </w:r>
    <w:r w:rsidR="007D2155">
      <w:rPr>
        <w:rFonts w:hint="cs"/>
        <w:rtl/>
        <w:lang w:eastAsia="en-US"/>
      </w:rPr>
      <w:t>ע</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0BA" w14:textId="77777777"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15CCF">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92ED7">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zG2NAbShsYGxko6SsGpxcWZ+XkgBUa1AANN9PIsAAAA"/>
  </w:docVars>
  <w:rsids>
    <w:rsidRoot w:val="003E7E9B"/>
    <w:rsid w:val="00004366"/>
    <w:rsid w:val="00054BE8"/>
    <w:rsid w:val="000A0BC0"/>
    <w:rsid w:val="0012035E"/>
    <w:rsid w:val="00130363"/>
    <w:rsid w:val="00136AA2"/>
    <w:rsid w:val="00195288"/>
    <w:rsid w:val="001D2AE2"/>
    <w:rsid w:val="001D2D5A"/>
    <w:rsid w:val="00201E11"/>
    <w:rsid w:val="00204ADF"/>
    <w:rsid w:val="002055B3"/>
    <w:rsid w:val="00262C32"/>
    <w:rsid w:val="002A6CEB"/>
    <w:rsid w:val="002D4B16"/>
    <w:rsid w:val="003005AF"/>
    <w:rsid w:val="00364F4E"/>
    <w:rsid w:val="003D3376"/>
    <w:rsid w:val="003D6660"/>
    <w:rsid w:val="003E7E9B"/>
    <w:rsid w:val="003F6929"/>
    <w:rsid w:val="00403D07"/>
    <w:rsid w:val="004346E5"/>
    <w:rsid w:val="00443D82"/>
    <w:rsid w:val="00446946"/>
    <w:rsid w:val="004A58F7"/>
    <w:rsid w:val="004B6657"/>
    <w:rsid w:val="004C5868"/>
    <w:rsid w:val="004E5400"/>
    <w:rsid w:val="004F7B4D"/>
    <w:rsid w:val="00500A7A"/>
    <w:rsid w:val="00532915"/>
    <w:rsid w:val="00593975"/>
    <w:rsid w:val="005D487D"/>
    <w:rsid w:val="005E5328"/>
    <w:rsid w:val="006200CF"/>
    <w:rsid w:val="00652950"/>
    <w:rsid w:val="006E1E3F"/>
    <w:rsid w:val="006E3875"/>
    <w:rsid w:val="00703F19"/>
    <w:rsid w:val="00711E00"/>
    <w:rsid w:val="00737342"/>
    <w:rsid w:val="007D2155"/>
    <w:rsid w:val="00823278"/>
    <w:rsid w:val="00831341"/>
    <w:rsid w:val="00847D2C"/>
    <w:rsid w:val="008751C9"/>
    <w:rsid w:val="0088364B"/>
    <w:rsid w:val="00892ED7"/>
    <w:rsid w:val="00897413"/>
    <w:rsid w:val="008B0853"/>
    <w:rsid w:val="008F4078"/>
    <w:rsid w:val="00933897"/>
    <w:rsid w:val="00963A32"/>
    <w:rsid w:val="009D30F0"/>
    <w:rsid w:val="00A10FA9"/>
    <w:rsid w:val="00A21FED"/>
    <w:rsid w:val="00A65994"/>
    <w:rsid w:val="00A72587"/>
    <w:rsid w:val="00A924A2"/>
    <w:rsid w:val="00A9511E"/>
    <w:rsid w:val="00B23572"/>
    <w:rsid w:val="00B55481"/>
    <w:rsid w:val="00B606B1"/>
    <w:rsid w:val="00BB4543"/>
    <w:rsid w:val="00BF4AAE"/>
    <w:rsid w:val="00C02FFD"/>
    <w:rsid w:val="00C15CCF"/>
    <w:rsid w:val="00C259B8"/>
    <w:rsid w:val="00C3514A"/>
    <w:rsid w:val="00CC5619"/>
    <w:rsid w:val="00CD5597"/>
    <w:rsid w:val="00CE2FE7"/>
    <w:rsid w:val="00CE7CC4"/>
    <w:rsid w:val="00D03FDE"/>
    <w:rsid w:val="00D35E19"/>
    <w:rsid w:val="00D41E80"/>
    <w:rsid w:val="00D50025"/>
    <w:rsid w:val="00D658E0"/>
    <w:rsid w:val="00DA1CA7"/>
    <w:rsid w:val="00DF3AA8"/>
    <w:rsid w:val="00E13AC4"/>
    <w:rsid w:val="00E24215"/>
    <w:rsid w:val="00E431A4"/>
    <w:rsid w:val="00E458F8"/>
    <w:rsid w:val="00E647E8"/>
    <w:rsid w:val="00EA5484"/>
    <w:rsid w:val="00EA6D88"/>
    <w:rsid w:val="00EB569F"/>
    <w:rsid w:val="00ED4081"/>
    <w:rsid w:val="00ED66C8"/>
    <w:rsid w:val="00EE0A91"/>
    <w:rsid w:val="00F15B3D"/>
    <w:rsid w:val="00F15EA9"/>
    <w:rsid w:val="00F92F30"/>
    <w:rsid w:val="00F97150"/>
    <w:rsid w:val="00FA019F"/>
    <w:rsid w:val="00FD0B8D"/>
    <w:rsid w:val="00FF4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243C8"/>
  <w15:chartTrackingRefBased/>
  <w15:docId w15:val="{E979C0FA-9805-4C14-B24C-EA2F8C17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ED7"/>
    <w:pPr>
      <w:bidi/>
    </w:pPr>
    <w:rPr>
      <w:rFonts w:cs="Narkisim"/>
      <w:sz w:val="22"/>
      <w:szCs w:val="22"/>
      <w:lang w:eastAsia="he-IL"/>
    </w:rPr>
  </w:style>
  <w:style w:type="paragraph" w:styleId="1">
    <w:name w:val="heading 1"/>
    <w:basedOn w:val="a"/>
    <w:next w:val="a"/>
    <w:link w:val="10"/>
    <w:qFormat/>
    <w:rsid w:val="00892ED7"/>
    <w:pPr>
      <w:keepNext/>
      <w:tabs>
        <w:tab w:val="right" w:pos="9469"/>
      </w:tabs>
      <w:jc w:val="both"/>
      <w:outlineLvl w:val="0"/>
    </w:pPr>
    <w:rPr>
      <w:rFonts w:cs="David"/>
      <w:b/>
      <w:bCs/>
      <w:szCs w:val="28"/>
    </w:rPr>
  </w:style>
  <w:style w:type="character" w:default="1" w:styleId="a0">
    <w:name w:val="Default Paragraph Font"/>
    <w:uiPriority w:val="1"/>
    <w:semiHidden/>
    <w:unhideWhenUsed/>
    <w:rsid w:val="00892E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2ED7"/>
  </w:style>
  <w:style w:type="paragraph" w:styleId="a3">
    <w:name w:val="footnote text"/>
    <w:basedOn w:val="a"/>
    <w:link w:val="a4"/>
    <w:rsid w:val="00892ED7"/>
    <w:pPr>
      <w:ind w:left="170" w:hanging="170"/>
      <w:jc w:val="both"/>
    </w:pPr>
    <w:rPr>
      <w:sz w:val="20"/>
      <w:szCs w:val="20"/>
    </w:rPr>
  </w:style>
  <w:style w:type="character" w:styleId="a5">
    <w:name w:val="footnote reference"/>
    <w:semiHidden/>
    <w:rsid w:val="00892ED7"/>
    <w:rPr>
      <w:vertAlign w:val="superscript"/>
    </w:rPr>
  </w:style>
  <w:style w:type="paragraph" w:styleId="a6">
    <w:name w:val="header"/>
    <w:basedOn w:val="a"/>
    <w:link w:val="a7"/>
    <w:rsid w:val="00892ED7"/>
    <w:pPr>
      <w:tabs>
        <w:tab w:val="center" w:pos="4153"/>
        <w:tab w:val="right" w:pos="8306"/>
      </w:tabs>
    </w:pPr>
  </w:style>
  <w:style w:type="paragraph" w:styleId="a8">
    <w:name w:val="footer"/>
    <w:basedOn w:val="a"/>
    <w:link w:val="a9"/>
    <w:rsid w:val="00892ED7"/>
    <w:pPr>
      <w:tabs>
        <w:tab w:val="center" w:pos="4153"/>
        <w:tab w:val="right" w:pos="8306"/>
      </w:tabs>
    </w:pPr>
  </w:style>
  <w:style w:type="paragraph" w:customStyle="1" w:styleId="aa">
    <w:name w:val="כותרת"/>
    <w:basedOn w:val="a"/>
    <w:rsid w:val="00892ED7"/>
    <w:pPr>
      <w:spacing w:before="240" w:line="320" w:lineRule="atLeast"/>
      <w:jc w:val="center"/>
    </w:pPr>
    <w:rPr>
      <w:rFonts w:cs="David"/>
      <w:b/>
      <w:bCs/>
      <w:spacing w:val="20"/>
      <w:szCs w:val="32"/>
    </w:rPr>
  </w:style>
  <w:style w:type="paragraph" w:customStyle="1" w:styleId="ab">
    <w:name w:val="כותרת קטע"/>
    <w:basedOn w:val="a"/>
    <w:rsid w:val="00892ED7"/>
    <w:pPr>
      <w:spacing w:before="240" w:line="300" w:lineRule="atLeast"/>
    </w:pPr>
    <w:rPr>
      <w:rFonts w:cs="Arial"/>
      <w:b/>
      <w:bCs/>
      <w:szCs w:val="24"/>
    </w:rPr>
  </w:style>
  <w:style w:type="paragraph" w:customStyle="1" w:styleId="ac">
    <w:name w:val="מקור"/>
    <w:basedOn w:val="a"/>
    <w:rsid w:val="00892ED7"/>
    <w:pPr>
      <w:spacing w:line="320" w:lineRule="atLeast"/>
      <w:jc w:val="both"/>
    </w:pPr>
    <w:rPr>
      <w:rFonts w:cs="David"/>
      <w:szCs w:val="24"/>
    </w:rPr>
  </w:style>
  <w:style w:type="paragraph" w:customStyle="1" w:styleId="ad">
    <w:name w:val="מחלקי המים"/>
    <w:basedOn w:val="a"/>
    <w:rsid w:val="00892ED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892ED7"/>
    <w:rPr>
      <w:rFonts w:cs="Narkisim"/>
      <w:lang w:eastAsia="he-IL"/>
    </w:rPr>
  </w:style>
  <w:style w:type="character" w:customStyle="1" w:styleId="10">
    <w:name w:val="כותרת 1 תו"/>
    <w:link w:val="1"/>
    <w:rsid w:val="00892ED7"/>
    <w:rPr>
      <w:rFonts w:cs="David"/>
      <w:b/>
      <w:bCs/>
      <w:sz w:val="22"/>
      <w:szCs w:val="28"/>
      <w:lang w:eastAsia="he-IL"/>
    </w:rPr>
  </w:style>
  <w:style w:type="character" w:customStyle="1" w:styleId="a7">
    <w:name w:val="כותרת עליונה תו"/>
    <w:link w:val="a6"/>
    <w:rsid w:val="00892ED7"/>
    <w:rPr>
      <w:rFonts w:cs="Narkisim"/>
      <w:sz w:val="22"/>
      <w:szCs w:val="22"/>
      <w:lang w:eastAsia="he-IL"/>
    </w:rPr>
  </w:style>
  <w:style w:type="character" w:customStyle="1" w:styleId="a9">
    <w:name w:val="כותרת תחתונה תו"/>
    <w:link w:val="a8"/>
    <w:rsid w:val="00892ED7"/>
    <w:rPr>
      <w:rFonts w:cs="Narkisim"/>
      <w:sz w:val="22"/>
      <w:szCs w:val="22"/>
      <w:lang w:eastAsia="he-IL"/>
    </w:rPr>
  </w:style>
  <w:style w:type="character" w:styleId="af">
    <w:name w:val="page number"/>
    <w:rsid w:val="00443D82"/>
  </w:style>
  <w:style w:type="character" w:styleId="Hyperlink">
    <w:name w:val="Hyperlink"/>
    <w:rsid w:val="00892ED7"/>
    <w:rPr>
      <w:color w:val="0000FF"/>
      <w:u w:val="single"/>
    </w:rPr>
  </w:style>
  <w:style w:type="character" w:styleId="FollowedHyperlink">
    <w:name w:val="FollowedHyperlink"/>
    <w:rsid w:val="00711E00"/>
    <w:rPr>
      <w:color w:val="800080"/>
      <w:u w:val="single"/>
    </w:rPr>
  </w:style>
  <w:style w:type="paragraph" w:styleId="af0">
    <w:name w:val="Balloon Text"/>
    <w:basedOn w:val="a"/>
    <w:link w:val="af1"/>
    <w:uiPriority w:val="99"/>
    <w:unhideWhenUsed/>
    <w:rsid w:val="00892ED7"/>
    <w:rPr>
      <w:rFonts w:ascii="Tahoma" w:hAnsi="Tahoma" w:cs="Tahoma"/>
      <w:sz w:val="16"/>
      <w:szCs w:val="16"/>
    </w:rPr>
  </w:style>
  <w:style w:type="character" w:customStyle="1" w:styleId="af1">
    <w:name w:val="טקסט בלונים תו"/>
    <w:link w:val="af0"/>
    <w:uiPriority w:val="99"/>
    <w:rsid w:val="00892ED7"/>
    <w:rPr>
      <w:rFonts w:ascii="Tahoma" w:hAnsi="Tahoma" w:cs="Tahoma"/>
      <w:sz w:val="16"/>
      <w:szCs w:val="16"/>
      <w:lang w:eastAsia="he-IL"/>
    </w:rPr>
  </w:style>
  <w:style w:type="paragraph" w:customStyle="1" w:styleId="af2">
    <w:name w:val="פסוק"/>
    <w:basedOn w:val="ac"/>
    <w:qFormat/>
    <w:rsid w:val="00892ED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9%D7%90-%D7%90%D7%94%D7%A8%D7%95%D7%9F-%D7%90%D7%AA-%D7%A9%D7%9E%D7%95%D7%AA-%D7%91%D7%A0%D7%99-%D7%99%D7%A9%D7%A8%D7%90%D7%9C" TargetMode="External"/><Relationship Id="rId2" Type="http://schemas.openxmlformats.org/officeDocument/2006/relationships/hyperlink" Target="https://www.mayim.org.il/?parasha=%D7%99%D7%95%D7%9D-%D7%A4%D7%98%D7%99%D7%A8%D7%AA-%D7%9E%D7%A9%D7%94-%D7%A8%D7%91%D7%A0%D7%95" TargetMode="External"/><Relationship Id="rId1" Type="http://schemas.openxmlformats.org/officeDocument/2006/relationships/hyperlink" Target="http://www.mayim.org.il/?parasha=%D7%99%D7%A2%D7%A7%D7%91-%D7%95%D7%99%D7%A9%D7%A8%D7%90%D7%9C" TargetMode="External"/><Relationship Id="rId6" Type="http://schemas.openxmlformats.org/officeDocument/2006/relationships/hyperlink" Target="https://he.wikipedia.org/wiki/%D7%91%D7%99%D7%AA_%D7%94%D7%9B%D7%A0%D7%A1%D7%AA_%D7%99%D7%A9%D7%95%D7%A8%D7%95%D7%9F" TargetMode="External"/><Relationship Id="rId5" Type="http://schemas.openxmlformats.org/officeDocument/2006/relationships/hyperlink" Target="http://he.wikipedia.org/wiki/%D7%90%D7%99%D7%9C%D7%99%D7%94_%D7%A7%D7%A4%D7%99%D7%98%D7%95%D7%9C%D7%99%D7%A0%D7%94" TargetMode="External"/><Relationship Id="rId4" Type="http://schemas.openxmlformats.org/officeDocument/2006/relationships/hyperlink" Target="https://www.mayim.org.il/?parasha=%D7%90%D7%95%D7%A8%D7%99%D7%9D-%D7%95%D7%AA%D7%95%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2DD4-5A56-4D74-8FB1-4A9FAF3A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785</Words>
  <Characters>3925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4701</CharactersWithSpaces>
  <SharedDoc>false</SharedDoc>
  <HLinks>
    <vt:vector size="36" baseType="variant">
      <vt:variant>
        <vt:i4>8126498</vt:i4>
      </vt:variant>
      <vt:variant>
        <vt:i4>15</vt:i4>
      </vt:variant>
      <vt:variant>
        <vt:i4>0</vt:i4>
      </vt:variant>
      <vt:variant>
        <vt:i4>5</vt:i4>
      </vt:variant>
      <vt:variant>
        <vt:lpwstr>https://he.wikipedia.org/wiki/%D7%91%D7%99%D7%AA_%D7%94%D7%9B%D7%A0%D7%A1%D7%AA_%D7%99%D7%A9%D7%95%D7%A8%D7%95%D7%9F</vt:lpwstr>
      </vt:variant>
      <vt:variant>
        <vt:lpwstr/>
      </vt:variant>
      <vt:variant>
        <vt:i4>5111915</vt:i4>
      </vt:variant>
      <vt:variant>
        <vt:i4>12</vt:i4>
      </vt:variant>
      <vt:variant>
        <vt:i4>0</vt:i4>
      </vt:variant>
      <vt:variant>
        <vt:i4>5</vt:i4>
      </vt:variant>
      <vt:variant>
        <vt:lpwstr>http://he.wikipedia.org/wiki/%D7%90%D7%99%D7%9C%D7%99%D7%94_%D7%A7%D7%A4%D7%99%D7%98%D7%95%D7%9C%D7%99%D7%A0%D7%94</vt:lpwstr>
      </vt:variant>
      <vt:variant>
        <vt:lpwstr/>
      </vt:variant>
      <vt:variant>
        <vt:i4>5046276</vt:i4>
      </vt:variant>
      <vt:variant>
        <vt:i4>9</vt:i4>
      </vt:variant>
      <vt:variant>
        <vt:i4>0</vt:i4>
      </vt:variant>
      <vt:variant>
        <vt:i4>5</vt:i4>
      </vt:variant>
      <vt:variant>
        <vt:lpwstr>https://www.mayim.org.il/?parasha=%D7%90%D7%95%D7%A8%D7%99%D7%9D-%D7%95%D7%AA%D7%95%D7%9E%D7%99%D7%9D</vt:lpwstr>
      </vt:variant>
      <vt:variant>
        <vt:lpwstr/>
      </vt:variant>
      <vt:variant>
        <vt:i4>393296</vt:i4>
      </vt:variant>
      <vt:variant>
        <vt:i4>6</vt:i4>
      </vt:variant>
      <vt:variant>
        <vt:i4>0</vt:i4>
      </vt:variant>
      <vt:variant>
        <vt:i4>5</vt:i4>
      </vt:variant>
      <vt:variant>
        <vt:lpwstr>http://www.mayim.org.il/?parasha=%D7%95%D7%A0%D7%A9%D7%90-%D7%90%D7%94%D7%A8%D7%95%D7%9F-%D7%90%D7%AA-%D7%A9%D7%9E%D7%95%D7%AA-%D7%91%D7%A0%D7%99-%D7%99%D7%A9%D7%A8%D7%90%D7%9C</vt:lpwstr>
      </vt:variant>
      <vt:variant>
        <vt:lpwstr/>
      </vt:variant>
      <vt:variant>
        <vt:i4>6946859</vt:i4>
      </vt:variant>
      <vt:variant>
        <vt:i4>3</vt:i4>
      </vt:variant>
      <vt:variant>
        <vt:i4>0</vt:i4>
      </vt:variant>
      <vt:variant>
        <vt:i4>5</vt:i4>
      </vt:variant>
      <vt:variant>
        <vt:lpwstr>https://www.mayim.org.il/?parasha=%D7%99%D7%95%D7%9D-%D7%A4%D7%98%D7%99%D7%A8%D7%AA-%D7%9E%D7%A9%D7%94-%D7%A8%D7%91%D7%A0%D7%95</vt:lpwstr>
      </vt:variant>
      <vt:variant>
        <vt:lpwstr/>
      </vt:variant>
      <vt:variant>
        <vt:i4>8323105</vt:i4>
      </vt:variant>
      <vt:variant>
        <vt:i4>0</vt:i4>
      </vt:variant>
      <vt:variant>
        <vt:i4>0</vt:i4>
      </vt:variant>
      <vt:variant>
        <vt:i4>5</vt:i4>
      </vt:variant>
      <vt:variant>
        <vt:lpwstr>http://www.mayim.org.il/?parasha=%D7%99%D7%A2%D7%A7%D7%91-%D7%95%D7%99%D7%A9%D7%A8%D7%90%D7%9C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ישורון</dc:title>
  <dc:subject>וזאת הברכה, שמחת תורה</dc:subject>
  <dc:creator>אשר יובל</dc:creator>
  <cp:keywords/>
  <cp:lastModifiedBy>Shimon Afek</cp:lastModifiedBy>
  <cp:revision>2</cp:revision>
  <cp:lastPrinted>2014-10-15T07:37:00Z</cp:lastPrinted>
  <dcterms:created xsi:type="dcterms:W3CDTF">2021-04-29T05:48:00Z</dcterms:created>
  <dcterms:modified xsi:type="dcterms:W3CDTF">2021-04-29T05:48:00Z</dcterms:modified>
  <cp:category>תשס"ג</cp:category>
</cp:coreProperties>
</file>