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67D55" w14:textId="77777777" w:rsidR="00524F43" w:rsidRDefault="004E5EDD" w:rsidP="00733B05">
      <w:pPr>
        <w:pStyle w:val="aa"/>
        <w:rPr>
          <w:rFonts w:hint="cs"/>
          <w:rtl/>
        </w:rPr>
      </w:pPr>
      <w:r>
        <w:rPr>
          <w:rFonts w:hint="cs"/>
          <w:rtl/>
        </w:rPr>
        <w:t>לקט מדרשים מרות רבה</w:t>
      </w:r>
    </w:p>
    <w:p w14:paraId="1402CC05" w14:textId="77777777" w:rsidR="00733B05" w:rsidRPr="00733B05" w:rsidRDefault="00733B05" w:rsidP="00733B05">
      <w:pPr>
        <w:pStyle w:val="ac"/>
        <w:spacing w:before="240"/>
        <w:rPr>
          <w:rFonts w:cs="Narkisim" w:hint="cs"/>
          <w:szCs w:val="22"/>
          <w:rtl/>
        </w:rPr>
      </w:pPr>
      <w:r w:rsidRPr="00733B05">
        <w:rPr>
          <w:rFonts w:cs="Narkisim" w:hint="cs"/>
          <w:b/>
          <w:bCs/>
          <w:szCs w:val="22"/>
          <w:rtl/>
        </w:rPr>
        <w:t>מים ראשונים:</w:t>
      </w:r>
      <w:r w:rsidRPr="00733B05">
        <w:rPr>
          <w:rFonts w:cs="Narkisim" w:hint="cs"/>
          <w:szCs w:val="22"/>
          <w:rtl/>
        </w:rPr>
        <w:t xml:space="preserve"> מדרש רות רבה נקרא גם מדרש מגילת רות, אגדת רות, רות רבתי ולפעמים גם פשוט מגילת רות כשמו של הספר אותו הוא דורש. אין ספק שזהו מדרש מאוחר השואב ממדרשים קדומים יותר כגון בראשית רבה, ויקרא רבה, פסיקתא דרב כהנא והתלמודים. מדרש זה, כאיכה רבה למשל, מכיל פתיחתאות מורחבות, להן כבר נדרשנו בדברינו </w:t>
      </w:r>
      <w:hyperlink r:id="rId8" w:history="1">
        <w:r w:rsidRPr="00733B05">
          <w:rPr>
            <w:rStyle w:val="Hyperlink"/>
            <w:rFonts w:cs="Narkisim" w:hint="cs"/>
            <w:szCs w:val="22"/>
            <w:rtl/>
          </w:rPr>
          <w:t>בימי שפוט השופטים</w:t>
        </w:r>
      </w:hyperlink>
      <w:r w:rsidRPr="00733B05">
        <w:rPr>
          <w:rFonts w:cs="Narkisim" w:hint="cs"/>
          <w:szCs w:val="22"/>
          <w:rtl/>
        </w:rPr>
        <w:t xml:space="preserve"> במגילת רות בשנה האחרת. דברינו הפעם, יהיו, איפוא, מעין המשך לדברים הנ"ל, והפעם ניגע בגופו של המדרש</w:t>
      </w:r>
      <w:r w:rsidR="004E5EDD">
        <w:rPr>
          <w:rFonts w:cs="Narkisim" w:hint="cs"/>
          <w:szCs w:val="22"/>
          <w:rtl/>
        </w:rPr>
        <w:t xml:space="preserve"> ונלקט אחר העומרים כאשר תצא ידינו</w:t>
      </w:r>
      <w:r w:rsidRPr="00733B05">
        <w:rPr>
          <w:rFonts w:cs="Narkisim" w:hint="cs"/>
          <w:szCs w:val="22"/>
          <w:rtl/>
        </w:rPr>
        <w:t>.</w:t>
      </w:r>
    </w:p>
    <w:p w14:paraId="4A59A0C0" w14:textId="77777777" w:rsidR="00D821FF" w:rsidRPr="001E0EAF" w:rsidRDefault="00D821FF" w:rsidP="00D821FF">
      <w:pPr>
        <w:pStyle w:val="ae"/>
        <w:spacing w:before="240"/>
        <w:jc w:val="both"/>
        <w:rPr>
          <w:rFonts w:hint="cs"/>
          <w:rtl/>
        </w:rPr>
      </w:pPr>
      <w:r w:rsidRPr="001E0EAF">
        <w:rPr>
          <w:b/>
          <w:bCs/>
          <w:rtl/>
          <w:lang w:val="he-IL"/>
        </w:rPr>
        <w:t>אמר ר' זעירא: מגילה זו אין בה לא טומאה ולא טהרה ולא איסור ולא היתר. ולמה נכתבה? ללמדך כמה שכר טוב לגומלי חסדים</w:t>
      </w:r>
      <w:r w:rsidRPr="001E0EAF">
        <w:rPr>
          <w:b/>
          <w:bCs/>
          <w:rtl/>
        </w:rPr>
        <w:t>.</w:t>
      </w:r>
      <w:r w:rsidRPr="001E0EAF">
        <w:rPr>
          <w:rFonts w:hint="cs"/>
          <w:rtl/>
        </w:rPr>
        <w:t xml:space="preserve"> </w:t>
      </w:r>
      <w:r w:rsidRPr="001E0EAF">
        <w:rPr>
          <w:rFonts w:cs="Narkisim" w:hint="cs"/>
          <w:szCs w:val="22"/>
          <w:rtl/>
        </w:rPr>
        <w:t>(רות רבה ב יד)</w:t>
      </w:r>
      <w:r w:rsidRPr="001E0EAF">
        <w:rPr>
          <w:rStyle w:val="a5"/>
          <w:rFonts w:cs="Narkisim"/>
          <w:szCs w:val="22"/>
          <w:rtl/>
        </w:rPr>
        <w:footnoteReference w:id="1"/>
      </w:r>
    </w:p>
    <w:p w14:paraId="6B78D170" w14:textId="77777777" w:rsidR="00D821FF" w:rsidRPr="001E0EAF" w:rsidRDefault="00D821FF" w:rsidP="00D821FF">
      <w:pPr>
        <w:pStyle w:val="ab"/>
        <w:rPr>
          <w:rFonts w:hint="cs"/>
          <w:rtl/>
        </w:rPr>
      </w:pPr>
      <w:r w:rsidRPr="001E0EAF">
        <w:rPr>
          <w:rFonts w:hint="cs"/>
          <w:rtl/>
        </w:rPr>
        <w:t>פרשה א</w:t>
      </w:r>
      <w:r w:rsidR="007851E0">
        <w:rPr>
          <w:rFonts w:hint="cs"/>
          <w:rtl/>
        </w:rPr>
        <w:t xml:space="preserve"> סימן א </w:t>
      </w:r>
      <w:r w:rsidR="007851E0">
        <w:rPr>
          <w:rtl/>
        </w:rPr>
        <w:t>–</w:t>
      </w:r>
      <w:r w:rsidR="007851E0">
        <w:rPr>
          <w:rFonts w:hint="cs"/>
          <w:rtl/>
        </w:rPr>
        <w:t xml:space="preserve"> בצורת ורעב</w:t>
      </w:r>
    </w:p>
    <w:p w14:paraId="1507AEB3" w14:textId="77777777" w:rsidR="0038159B" w:rsidRPr="001E0EAF" w:rsidRDefault="00D821FF" w:rsidP="00020A0D">
      <w:pPr>
        <w:pStyle w:val="ac"/>
        <w:rPr>
          <w:rFonts w:hint="cs"/>
          <w:rtl/>
        </w:rPr>
      </w:pPr>
      <w:r w:rsidRPr="001E0EAF">
        <w:rPr>
          <w:rtl/>
        </w:rPr>
        <w:t xml:space="preserve"> </w:t>
      </w:r>
      <w:r w:rsidR="000312AA" w:rsidRPr="001E0EAF">
        <w:rPr>
          <w:rFonts w:hint="cs"/>
          <w:rtl/>
        </w:rPr>
        <w:t>"</w:t>
      </w:r>
      <w:r w:rsidRPr="001E0EAF">
        <w:rPr>
          <w:rtl/>
        </w:rPr>
        <w:t>ויהי רעב בארץ</w:t>
      </w:r>
      <w:r w:rsidR="000312AA" w:rsidRPr="001E0EAF">
        <w:rPr>
          <w:rFonts w:hint="cs"/>
          <w:rtl/>
        </w:rPr>
        <w:t xml:space="preserve">". </w:t>
      </w:r>
      <w:r w:rsidRPr="001E0EAF">
        <w:rPr>
          <w:rtl/>
        </w:rPr>
        <w:t>עשרה רעבון באו לעולם</w:t>
      </w:r>
      <w:r w:rsidR="000312AA" w:rsidRPr="001E0EAF">
        <w:rPr>
          <w:rFonts w:hint="cs"/>
          <w:rtl/>
        </w:rPr>
        <w:t>:</w:t>
      </w:r>
      <w:r w:rsidRPr="001E0EAF">
        <w:rPr>
          <w:rtl/>
        </w:rPr>
        <w:t xml:space="preserve"> אחד בימי אדם הראשון, אחד בימי למך, ואחד בימי אברהם, ואחד בימי יצחק, ואחד בימי יעקב, ואחד בימי אליהו, ואחד בימי אלישע, ואחד בימי דוד, ואחד בימי שפוט השופטים, ואחד שמתגלגל ובא לעולם</w:t>
      </w:r>
      <w:r w:rsidR="000312AA" w:rsidRPr="001E0EAF">
        <w:rPr>
          <w:rFonts w:hint="cs"/>
          <w:rtl/>
        </w:rPr>
        <w:t>.</w:t>
      </w:r>
      <w:r w:rsidR="000312AA" w:rsidRPr="001E0EAF">
        <w:rPr>
          <w:rStyle w:val="a5"/>
          <w:rtl/>
        </w:rPr>
        <w:footnoteReference w:id="2"/>
      </w:r>
      <w:r w:rsidRPr="001E0EAF">
        <w:rPr>
          <w:rtl/>
        </w:rPr>
        <w:t xml:space="preserve"> אחד בימי אדם הראשון, שנא</w:t>
      </w:r>
      <w:r w:rsidR="000312AA" w:rsidRPr="001E0EAF">
        <w:rPr>
          <w:rFonts w:hint="cs"/>
          <w:rtl/>
        </w:rPr>
        <w:t>מר: "</w:t>
      </w:r>
      <w:r w:rsidRPr="001E0EAF">
        <w:rPr>
          <w:rtl/>
        </w:rPr>
        <w:t>ארורה האדמה בעבורך</w:t>
      </w:r>
      <w:r w:rsidR="000312AA" w:rsidRPr="001E0EAF">
        <w:rPr>
          <w:rFonts w:hint="cs"/>
          <w:rtl/>
        </w:rPr>
        <w:t xml:space="preserve">" </w:t>
      </w:r>
      <w:r w:rsidR="000312AA" w:rsidRPr="001E0EAF">
        <w:rPr>
          <w:rtl/>
        </w:rPr>
        <w:t>(בראשית ג)</w:t>
      </w:r>
      <w:r w:rsidR="000312AA" w:rsidRPr="001E0EAF">
        <w:rPr>
          <w:rFonts w:hint="cs"/>
          <w:rtl/>
        </w:rPr>
        <w:t>.</w:t>
      </w:r>
      <w:r w:rsidRPr="001E0EAF">
        <w:rPr>
          <w:rtl/>
        </w:rPr>
        <w:t xml:space="preserve"> ואחד בימי למך</w:t>
      </w:r>
      <w:r w:rsidR="000312AA" w:rsidRPr="001E0EAF">
        <w:rPr>
          <w:rFonts w:hint="cs"/>
          <w:rtl/>
        </w:rPr>
        <w:t>,</w:t>
      </w:r>
      <w:r w:rsidRPr="001E0EAF">
        <w:rPr>
          <w:rtl/>
        </w:rPr>
        <w:t xml:space="preserve"> שנאמר</w:t>
      </w:r>
      <w:r w:rsidR="000312AA" w:rsidRPr="001E0EAF">
        <w:rPr>
          <w:rFonts w:hint="cs"/>
          <w:rtl/>
        </w:rPr>
        <w:t>: "</w:t>
      </w:r>
      <w:r w:rsidRPr="001E0EAF">
        <w:rPr>
          <w:rtl/>
        </w:rPr>
        <w:t>מן האדמה אשר אררה ה'</w:t>
      </w:r>
      <w:r w:rsidR="000312AA" w:rsidRPr="001E0EAF">
        <w:rPr>
          <w:rFonts w:hint="cs"/>
          <w:rtl/>
        </w:rPr>
        <w:t xml:space="preserve"> "</w:t>
      </w:r>
      <w:r w:rsidR="005F0465">
        <w:rPr>
          <w:rFonts w:hint="cs"/>
          <w:rtl/>
        </w:rPr>
        <w:t xml:space="preserve"> </w:t>
      </w:r>
      <w:r w:rsidR="000312AA" w:rsidRPr="001E0EAF">
        <w:rPr>
          <w:rtl/>
        </w:rPr>
        <w:t>(בראשית ה)</w:t>
      </w:r>
      <w:r w:rsidR="000312AA" w:rsidRPr="001E0EAF">
        <w:rPr>
          <w:rFonts w:hint="cs"/>
          <w:rtl/>
        </w:rPr>
        <w:t>.</w:t>
      </w:r>
      <w:r w:rsidRPr="001E0EAF">
        <w:rPr>
          <w:rtl/>
        </w:rPr>
        <w:t xml:space="preserve"> ואחד בימי אברהם, שנאמר</w:t>
      </w:r>
      <w:r w:rsidR="000312AA" w:rsidRPr="001E0EAF">
        <w:rPr>
          <w:rFonts w:hint="cs"/>
          <w:rtl/>
        </w:rPr>
        <w:t>: "</w:t>
      </w:r>
      <w:r w:rsidR="000312AA" w:rsidRPr="001E0EAF">
        <w:rPr>
          <w:rtl/>
        </w:rPr>
        <w:t>ויהי רעב בארץ וירד אברם מצרימה</w:t>
      </w:r>
      <w:r w:rsidR="000312AA" w:rsidRPr="001E0EAF">
        <w:rPr>
          <w:rFonts w:hint="cs"/>
          <w:rtl/>
        </w:rPr>
        <w:t>"</w:t>
      </w:r>
      <w:r w:rsidR="000312AA" w:rsidRPr="001E0EAF">
        <w:rPr>
          <w:rtl/>
        </w:rPr>
        <w:t xml:space="preserve"> </w:t>
      </w:r>
      <w:r w:rsidRPr="001E0EAF">
        <w:rPr>
          <w:rtl/>
        </w:rPr>
        <w:t>(בראשית יב)</w:t>
      </w:r>
      <w:r w:rsidR="000312AA" w:rsidRPr="001E0EAF">
        <w:rPr>
          <w:rFonts w:hint="cs"/>
          <w:rtl/>
        </w:rPr>
        <w:t>.</w:t>
      </w:r>
      <w:r w:rsidR="00420791" w:rsidRPr="001E0EAF">
        <w:rPr>
          <w:rStyle w:val="a5"/>
          <w:rtl/>
        </w:rPr>
        <w:footnoteReference w:id="3"/>
      </w:r>
      <w:r w:rsidRPr="001E0EAF">
        <w:rPr>
          <w:rtl/>
        </w:rPr>
        <w:t xml:space="preserve"> ואחד בימי יצחק, שנאמר</w:t>
      </w:r>
      <w:r w:rsidR="00420791" w:rsidRPr="001E0EAF">
        <w:rPr>
          <w:rFonts w:hint="cs"/>
          <w:rtl/>
        </w:rPr>
        <w:t>: "</w:t>
      </w:r>
      <w:r w:rsidR="00420791" w:rsidRPr="001E0EAF">
        <w:rPr>
          <w:rtl/>
        </w:rPr>
        <w:t>ויהי רעב בארץ מלבד הרעב הראשון</w:t>
      </w:r>
      <w:r w:rsidR="00420791" w:rsidRPr="001E0EAF">
        <w:rPr>
          <w:rFonts w:hint="cs"/>
          <w:rtl/>
        </w:rPr>
        <w:t xml:space="preserve"> אשר היה בימי אברהם" </w:t>
      </w:r>
      <w:r w:rsidRPr="001E0EAF">
        <w:rPr>
          <w:rtl/>
        </w:rPr>
        <w:t>(בראשית כו)</w:t>
      </w:r>
      <w:r w:rsidR="00420791" w:rsidRPr="001E0EAF">
        <w:rPr>
          <w:rFonts w:hint="cs"/>
          <w:rtl/>
        </w:rPr>
        <w:t>.</w:t>
      </w:r>
      <w:r w:rsidR="00E12A18" w:rsidRPr="001E0EAF">
        <w:rPr>
          <w:rStyle w:val="a5"/>
          <w:rtl/>
        </w:rPr>
        <w:footnoteReference w:id="4"/>
      </w:r>
      <w:r w:rsidRPr="001E0EAF">
        <w:rPr>
          <w:rtl/>
        </w:rPr>
        <w:t xml:space="preserve"> ואחד בימי יעקב</w:t>
      </w:r>
      <w:r w:rsidR="00420791" w:rsidRPr="001E0EAF">
        <w:rPr>
          <w:rFonts w:hint="cs"/>
          <w:rtl/>
        </w:rPr>
        <w:t>,</w:t>
      </w:r>
      <w:r w:rsidRPr="001E0EAF">
        <w:rPr>
          <w:rtl/>
        </w:rPr>
        <w:t xml:space="preserve"> שנאמר</w:t>
      </w:r>
      <w:r w:rsidR="00420791" w:rsidRPr="001E0EAF">
        <w:rPr>
          <w:rFonts w:hint="cs"/>
          <w:rtl/>
        </w:rPr>
        <w:t>: "</w:t>
      </w:r>
      <w:r w:rsidR="00420791" w:rsidRPr="001E0EAF">
        <w:rPr>
          <w:rtl/>
        </w:rPr>
        <w:t>כי זה שנתים הרעב בקרב הארץ</w:t>
      </w:r>
      <w:r w:rsidR="00420791" w:rsidRPr="001E0EAF">
        <w:rPr>
          <w:rFonts w:hint="cs"/>
          <w:rtl/>
        </w:rPr>
        <w:t>"</w:t>
      </w:r>
      <w:r w:rsidR="00420791" w:rsidRPr="001E0EAF">
        <w:rPr>
          <w:rtl/>
        </w:rPr>
        <w:t xml:space="preserve"> </w:t>
      </w:r>
      <w:r w:rsidRPr="001E0EAF">
        <w:rPr>
          <w:rtl/>
        </w:rPr>
        <w:t>(בראשית</w:t>
      </w:r>
      <w:r w:rsidR="00420791" w:rsidRPr="001E0EAF">
        <w:rPr>
          <w:rFonts w:hint="cs"/>
          <w:rtl/>
        </w:rPr>
        <w:t xml:space="preserve"> </w:t>
      </w:r>
      <w:r w:rsidRPr="001E0EAF">
        <w:rPr>
          <w:rtl/>
        </w:rPr>
        <w:t>מח)</w:t>
      </w:r>
      <w:r w:rsidR="00420791" w:rsidRPr="001E0EAF">
        <w:rPr>
          <w:rFonts w:hint="cs"/>
          <w:rtl/>
        </w:rPr>
        <w:t>.</w:t>
      </w:r>
      <w:r w:rsidRPr="001E0EAF">
        <w:rPr>
          <w:rtl/>
        </w:rPr>
        <w:t xml:space="preserve"> ואחד בימי אליהו</w:t>
      </w:r>
      <w:r w:rsidR="00420791" w:rsidRPr="001E0EAF">
        <w:rPr>
          <w:rFonts w:hint="cs"/>
          <w:rtl/>
        </w:rPr>
        <w:t>,</w:t>
      </w:r>
      <w:r w:rsidRPr="001E0EAF">
        <w:rPr>
          <w:rtl/>
        </w:rPr>
        <w:t xml:space="preserve"> שנאמר</w:t>
      </w:r>
      <w:r w:rsidR="00420791" w:rsidRPr="001E0EAF">
        <w:rPr>
          <w:rFonts w:hint="cs"/>
          <w:rtl/>
        </w:rPr>
        <w:t>: "</w:t>
      </w:r>
      <w:r w:rsidR="009137C4" w:rsidRPr="001E0EAF">
        <w:rPr>
          <w:rFonts w:hint="eastAsia"/>
          <w:rtl/>
          <w:lang w:eastAsia="en-US"/>
        </w:rPr>
        <w:t>חי</w:t>
      </w:r>
      <w:r w:rsidR="009137C4" w:rsidRPr="001E0EAF">
        <w:rPr>
          <w:rtl/>
          <w:lang w:eastAsia="en-US"/>
        </w:rPr>
        <w:t xml:space="preserve"> </w:t>
      </w:r>
      <w:r w:rsidR="009137C4" w:rsidRPr="001E0EAF">
        <w:rPr>
          <w:rFonts w:hint="eastAsia"/>
          <w:rtl/>
          <w:lang w:eastAsia="en-US"/>
        </w:rPr>
        <w:t>ה</w:t>
      </w:r>
      <w:r w:rsidR="009137C4" w:rsidRPr="001E0EAF">
        <w:rPr>
          <w:rtl/>
          <w:lang w:eastAsia="en-US"/>
        </w:rPr>
        <w:t xml:space="preserve">' </w:t>
      </w:r>
      <w:r w:rsidR="009137C4" w:rsidRPr="001E0EAF">
        <w:rPr>
          <w:rFonts w:hint="eastAsia"/>
          <w:rtl/>
          <w:lang w:eastAsia="en-US"/>
        </w:rPr>
        <w:t>אלהי</w:t>
      </w:r>
      <w:r w:rsidR="009137C4" w:rsidRPr="001E0EAF">
        <w:rPr>
          <w:rtl/>
          <w:lang w:eastAsia="en-US"/>
        </w:rPr>
        <w:t xml:space="preserve"> </w:t>
      </w:r>
      <w:r w:rsidR="009137C4" w:rsidRPr="001E0EAF">
        <w:rPr>
          <w:rFonts w:hint="eastAsia"/>
          <w:rtl/>
          <w:lang w:eastAsia="en-US"/>
        </w:rPr>
        <w:t>ישראל</w:t>
      </w:r>
      <w:r w:rsidR="009137C4" w:rsidRPr="001E0EAF">
        <w:rPr>
          <w:rtl/>
          <w:lang w:eastAsia="en-US"/>
        </w:rPr>
        <w:t xml:space="preserve"> </w:t>
      </w:r>
      <w:r w:rsidR="009137C4" w:rsidRPr="001E0EAF">
        <w:rPr>
          <w:rFonts w:hint="eastAsia"/>
          <w:rtl/>
          <w:lang w:eastAsia="en-US"/>
        </w:rPr>
        <w:t>אשר</w:t>
      </w:r>
      <w:r w:rsidR="009137C4" w:rsidRPr="001E0EAF">
        <w:rPr>
          <w:rtl/>
          <w:lang w:eastAsia="en-US"/>
        </w:rPr>
        <w:t xml:space="preserve"> </w:t>
      </w:r>
      <w:r w:rsidR="009137C4" w:rsidRPr="001E0EAF">
        <w:rPr>
          <w:rFonts w:hint="eastAsia"/>
          <w:rtl/>
          <w:lang w:eastAsia="en-US"/>
        </w:rPr>
        <w:t>עמדתי</w:t>
      </w:r>
      <w:r w:rsidR="009137C4" w:rsidRPr="001E0EAF">
        <w:rPr>
          <w:rtl/>
          <w:lang w:eastAsia="en-US"/>
        </w:rPr>
        <w:t xml:space="preserve"> </w:t>
      </w:r>
      <w:r w:rsidR="009137C4" w:rsidRPr="001E0EAF">
        <w:rPr>
          <w:rFonts w:hint="eastAsia"/>
          <w:rtl/>
          <w:lang w:eastAsia="en-US"/>
        </w:rPr>
        <w:t>לפניו</w:t>
      </w:r>
      <w:r w:rsidR="009137C4" w:rsidRPr="001E0EAF">
        <w:rPr>
          <w:rtl/>
          <w:lang w:eastAsia="en-US"/>
        </w:rPr>
        <w:t xml:space="preserve"> </w:t>
      </w:r>
      <w:r w:rsidR="009137C4" w:rsidRPr="001E0EAF">
        <w:rPr>
          <w:rFonts w:hint="eastAsia"/>
          <w:rtl/>
          <w:lang w:eastAsia="en-US"/>
        </w:rPr>
        <w:t>אם</w:t>
      </w:r>
      <w:r w:rsidR="009137C4" w:rsidRPr="001E0EAF">
        <w:rPr>
          <w:rtl/>
          <w:lang w:eastAsia="en-US"/>
        </w:rPr>
        <w:t xml:space="preserve"> </w:t>
      </w:r>
      <w:r w:rsidR="009137C4" w:rsidRPr="001E0EAF">
        <w:rPr>
          <w:rFonts w:hint="eastAsia"/>
          <w:rtl/>
          <w:lang w:eastAsia="en-US"/>
        </w:rPr>
        <w:t>יהיה</w:t>
      </w:r>
      <w:r w:rsidR="009137C4" w:rsidRPr="001E0EAF">
        <w:rPr>
          <w:rtl/>
          <w:lang w:eastAsia="en-US"/>
        </w:rPr>
        <w:t xml:space="preserve"> </w:t>
      </w:r>
      <w:r w:rsidR="009137C4" w:rsidRPr="001E0EAF">
        <w:rPr>
          <w:rFonts w:hint="eastAsia"/>
          <w:rtl/>
          <w:lang w:eastAsia="en-US"/>
        </w:rPr>
        <w:t>השנים</w:t>
      </w:r>
      <w:r w:rsidR="009137C4" w:rsidRPr="001E0EAF">
        <w:rPr>
          <w:rtl/>
          <w:lang w:eastAsia="en-US"/>
        </w:rPr>
        <w:t xml:space="preserve"> </w:t>
      </w:r>
      <w:r w:rsidR="009137C4" w:rsidRPr="001E0EAF">
        <w:rPr>
          <w:rFonts w:hint="eastAsia"/>
          <w:rtl/>
          <w:lang w:eastAsia="en-US"/>
        </w:rPr>
        <w:t>האלה</w:t>
      </w:r>
      <w:r w:rsidR="009137C4" w:rsidRPr="001E0EAF">
        <w:rPr>
          <w:rtl/>
          <w:lang w:eastAsia="en-US"/>
        </w:rPr>
        <w:t xml:space="preserve"> </w:t>
      </w:r>
      <w:r w:rsidR="009137C4" w:rsidRPr="001E0EAF">
        <w:rPr>
          <w:rFonts w:hint="eastAsia"/>
          <w:rtl/>
          <w:lang w:eastAsia="en-US"/>
        </w:rPr>
        <w:t>טל</w:t>
      </w:r>
      <w:r w:rsidR="009137C4" w:rsidRPr="001E0EAF">
        <w:rPr>
          <w:rtl/>
          <w:lang w:eastAsia="en-US"/>
        </w:rPr>
        <w:t xml:space="preserve"> </w:t>
      </w:r>
      <w:r w:rsidR="009137C4" w:rsidRPr="001E0EAF">
        <w:rPr>
          <w:rFonts w:hint="eastAsia"/>
          <w:rtl/>
          <w:lang w:eastAsia="en-US"/>
        </w:rPr>
        <w:t>ומטר</w:t>
      </w:r>
      <w:r w:rsidR="009137C4" w:rsidRPr="001E0EAF">
        <w:rPr>
          <w:rtl/>
          <w:lang w:eastAsia="en-US"/>
        </w:rPr>
        <w:t xml:space="preserve"> </w:t>
      </w:r>
      <w:r w:rsidR="009137C4" w:rsidRPr="001E0EAF">
        <w:rPr>
          <w:rFonts w:hint="eastAsia"/>
          <w:rtl/>
          <w:lang w:eastAsia="en-US"/>
        </w:rPr>
        <w:t>כי</w:t>
      </w:r>
      <w:r w:rsidR="009137C4" w:rsidRPr="001E0EAF">
        <w:rPr>
          <w:rtl/>
          <w:lang w:eastAsia="en-US"/>
        </w:rPr>
        <w:t xml:space="preserve"> </w:t>
      </w:r>
      <w:r w:rsidR="009137C4" w:rsidRPr="001E0EAF">
        <w:rPr>
          <w:rFonts w:hint="eastAsia"/>
          <w:rtl/>
          <w:lang w:eastAsia="en-US"/>
        </w:rPr>
        <w:t>אם</w:t>
      </w:r>
      <w:r w:rsidR="009137C4" w:rsidRPr="001E0EAF">
        <w:rPr>
          <w:rtl/>
          <w:lang w:eastAsia="en-US"/>
        </w:rPr>
        <w:t xml:space="preserve"> </w:t>
      </w:r>
      <w:r w:rsidR="009137C4" w:rsidRPr="001E0EAF">
        <w:rPr>
          <w:rFonts w:hint="eastAsia"/>
          <w:rtl/>
          <w:lang w:eastAsia="en-US"/>
        </w:rPr>
        <w:t>לפי</w:t>
      </w:r>
      <w:r w:rsidR="009137C4" w:rsidRPr="001E0EAF">
        <w:rPr>
          <w:rtl/>
          <w:lang w:eastAsia="en-US"/>
        </w:rPr>
        <w:t xml:space="preserve"> </w:t>
      </w:r>
      <w:r w:rsidR="009137C4" w:rsidRPr="001E0EAF">
        <w:rPr>
          <w:rFonts w:hint="eastAsia"/>
          <w:rtl/>
          <w:lang w:eastAsia="en-US"/>
        </w:rPr>
        <w:t>דברי</w:t>
      </w:r>
      <w:r w:rsidR="00420791" w:rsidRPr="001E0EAF">
        <w:rPr>
          <w:rFonts w:hint="cs"/>
          <w:rtl/>
        </w:rPr>
        <w:t>"</w:t>
      </w:r>
      <w:r w:rsidR="00420791" w:rsidRPr="001E0EAF">
        <w:rPr>
          <w:rtl/>
        </w:rPr>
        <w:t xml:space="preserve"> </w:t>
      </w:r>
      <w:r w:rsidRPr="001E0EAF">
        <w:rPr>
          <w:rtl/>
        </w:rPr>
        <w:t>(מלכים א יז)</w:t>
      </w:r>
      <w:r w:rsidR="00420791" w:rsidRPr="001E0EAF">
        <w:rPr>
          <w:rFonts w:hint="cs"/>
          <w:rtl/>
        </w:rPr>
        <w:t>.</w:t>
      </w:r>
      <w:r w:rsidR="009137C4" w:rsidRPr="001E0EAF">
        <w:rPr>
          <w:rStyle w:val="a5"/>
          <w:rtl/>
        </w:rPr>
        <w:footnoteReference w:id="5"/>
      </w:r>
      <w:r w:rsidRPr="001E0EAF">
        <w:rPr>
          <w:rtl/>
        </w:rPr>
        <w:t xml:space="preserve"> ואחד בימי אלישע שנאמר</w:t>
      </w:r>
      <w:r w:rsidR="009137C4" w:rsidRPr="001E0EAF">
        <w:rPr>
          <w:rFonts w:hint="cs"/>
          <w:rtl/>
        </w:rPr>
        <w:t>: "</w:t>
      </w:r>
      <w:r w:rsidRPr="001E0EAF">
        <w:rPr>
          <w:rtl/>
        </w:rPr>
        <w:t>ויהי רעב גדול בש</w:t>
      </w:r>
      <w:r w:rsidR="009137C4" w:rsidRPr="001E0EAF">
        <w:rPr>
          <w:rFonts w:hint="cs"/>
          <w:rtl/>
        </w:rPr>
        <w:t>ו</w:t>
      </w:r>
      <w:r w:rsidRPr="001E0EAF">
        <w:rPr>
          <w:rtl/>
        </w:rPr>
        <w:t>מרון</w:t>
      </w:r>
      <w:r w:rsidR="009137C4" w:rsidRPr="001E0EAF">
        <w:rPr>
          <w:rFonts w:hint="cs"/>
          <w:rtl/>
        </w:rPr>
        <w:t xml:space="preserve">" </w:t>
      </w:r>
      <w:r w:rsidR="009137C4" w:rsidRPr="001E0EAF">
        <w:rPr>
          <w:rtl/>
        </w:rPr>
        <w:t>(מלכים ב ו)</w:t>
      </w:r>
      <w:r w:rsidR="009137C4" w:rsidRPr="001E0EAF">
        <w:rPr>
          <w:rFonts w:hint="cs"/>
          <w:rtl/>
        </w:rPr>
        <w:t>.</w:t>
      </w:r>
      <w:r w:rsidRPr="001E0EAF">
        <w:rPr>
          <w:rtl/>
        </w:rPr>
        <w:t xml:space="preserve"> ואחד בימי דוד</w:t>
      </w:r>
      <w:r w:rsidR="009137C4" w:rsidRPr="001E0EAF">
        <w:rPr>
          <w:rFonts w:hint="cs"/>
          <w:rtl/>
        </w:rPr>
        <w:t>,</w:t>
      </w:r>
      <w:r w:rsidRPr="001E0EAF">
        <w:rPr>
          <w:rtl/>
        </w:rPr>
        <w:t xml:space="preserve"> שנאמר</w:t>
      </w:r>
      <w:r w:rsidR="009137C4" w:rsidRPr="001E0EAF">
        <w:rPr>
          <w:rFonts w:hint="cs"/>
          <w:rtl/>
        </w:rPr>
        <w:t>: "</w:t>
      </w:r>
      <w:r w:rsidRPr="001E0EAF">
        <w:rPr>
          <w:rtl/>
        </w:rPr>
        <w:t>ויהי רעב בימי דוד שלש שנים</w:t>
      </w:r>
      <w:r w:rsidR="009137C4" w:rsidRPr="001E0EAF">
        <w:rPr>
          <w:rFonts w:hint="cs"/>
          <w:rtl/>
        </w:rPr>
        <w:t xml:space="preserve">" </w:t>
      </w:r>
      <w:r w:rsidR="009137C4" w:rsidRPr="001E0EAF">
        <w:rPr>
          <w:rtl/>
        </w:rPr>
        <w:t>(שמואל ב כא)</w:t>
      </w:r>
      <w:r w:rsidR="009137C4" w:rsidRPr="001E0EAF">
        <w:rPr>
          <w:rFonts w:hint="cs"/>
          <w:rtl/>
        </w:rPr>
        <w:t>.</w:t>
      </w:r>
      <w:r w:rsidRPr="001E0EAF">
        <w:rPr>
          <w:rtl/>
        </w:rPr>
        <w:t xml:space="preserve"> ואחד בימי שפוט השופטים</w:t>
      </w:r>
      <w:r w:rsidR="009137C4" w:rsidRPr="001E0EAF">
        <w:rPr>
          <w:rFonts w:hint="cs"/>
          <w:rtl/>
        </w:rPr>
        <w:t>,</w:t>
      </w:r>
      <w:r w:rsidRPr="001E0EAF">
        <w:rPr>
          <w:rtl/>
        </w:rPr>
        <w:t xml:space="preserve"> שנאמר</w:t>
      </w:r>
      <w:r w:rsidR="009137C4" w:rsidRPr="001E0EAF">
        <w:rPr>
          <w:rFonts w:hint="cs"/>
          <w:rtl/>
        </w:rPr>
        <w:t>: "</w:t>
      </w:r>
      <w:r w:rsidRPr="001E0EAF">
        <w:rPr>
          <w:rtl/>
        </w:rPr>
        <w:t>ויהי רעב בארץ</w:t>
      </w:r>
      <w:r w:rsidR="009137C4" w:rsidRPr="001E0EAF">
        <w:rPr>
          <w:rFonts w:hint="cs"/>
          <w:rtl/>
        </w:rPr>
        <w:t>".</w:t>
      </w:r>
      <w:r w:rsidRPr="001E0EAF">
        <w:rPr>
          <w:rtl/>
        </w:rPr>
        <w:t xml:space="preserve"> ואחד שמתגלגל ובא לעולם</w:t>
      </w:r>
      <w:r w:rsidR="0038159B" w:rsidRPr="001E0EAF">
        <w:rPr>
          <w:rFonts w:hint="cs"/>
          <w:rtl/>
        </w:rPr>
        <w:t>,</w:t>
      </w:r>
      <w:r w:rsidRPr="001E0EAF">
        <w:rPr>
          <w:rtl/>
        </w:rPr>
        <w:t xml:space="preserve"> דכתיב</w:t>
      </w:r>
      <w:r w:rsidR="0038159B" w:rsidRPr="001E0EAF">
        <w:rPr>
          <w:rFonts w:hint="cs"/>
          <w:rtl/>
        </w:rPr>
        <w:t>: "</w:t>
      </w:r>
      <w:r w:rsidRPr="001E0EAF">
        <w:rPr>
          <w:rtl/>
        </w:rPr>
        <w:t>והשלחתי רעב בארץ לא רעב ללחם ולא צמא למים</w:t>
      </w:r>
      <w:r w:rsidR="0038159B" w:rsidRPr="001E0EAF">
        <w:rPr>
          <w:rFonts w:hint="cs"/>
          <w:rtl/>
        </w:rPr>
        <w:t xml:space="preserve">" </w:t>
      </w:r>
      <w:r w:rsidR="0038159B" w:rsidRPr="001E0EAF">
        <w:rPr>
          <w:rtl/>
        </w:rPr>
        <w:t>(עמוס ח</w:t>
      </w:r>
      <w:r w:rsidR="00B97A14">
        <w:rPr>
          <w:rFonts w:hint="cs"/>
          <w:rtl/>
        </w:rPr>
        <w:t xml:space="preserve"> יא</w:t>
      </w:r>
      <w:r w:rsidR="0038159B" w:rsidRPr="001E0EAF">
        <w:rPr>
          <w:rtl/>
        </w:rPr>
        <w:t>)</w:t>
      </w:r>
      <w:r w:rsidR="0038159B" w:rsidRPr="001E0EAF">
        <w:rPr>
          <w:rFonts w:hint="cs"/>
          <w:rtl/>
        </w:rPr>
        <w:t>.</w:t>
      </w:r>
      <w:r w:rsidR="0038159B" w:rsidRPr="001E0EAF">
        <w:rPr>
          <w:rStyle w:val="a5"/>
          <w:rtl/>
        </w:rPr>
        <w:footnoteReference w:id="6"/>
      </w:r>
      <w:r w:rsidRPr="001E0EAF">
        <w:rPr>
          <w:rtl/>
        </w:rPr>
        <w:t xml:space="preserve"> ר' הונא בשם רבי שמואל</w:t>
      </w:r>
      <w:r w:rsidR="00994A06">
        <w:rPr>
          <w:rFonts w:hint="cs"/>
          <w:rtl/>
        </w:rPr>
        <w:t>:</w:t>
      </w:r>
      <w:r w:rsidRPr="001E0EAF">
        <w:rPr>
          <w:rtl/>
        </w:rPr>
        <w:t xml:space="preserve"> עיקר אוותנטייה</w:t>
      </w:r>
      <w:r w:rsidR="00994A06">
        <w:rPr>
          <w:rFonts w:hint="cs"/>
          <w:rtl/>
        </w:rPr>
        <w:t xml:space="preserve"> (חוזק, תוקף)</w:t>
      </w:r>
      <w:r w:rsidRPr="001E0EAF">
        <w:rPr>
          <w:rtl/>
        </w:rPr>
        <w:t xml:space="preserve"> שלהם היה ראוי לב</w:t>
      </w:r>
      <w:r w:rsidR="00B97A14">
        <w:rPr>
          <w:rFonts w:hint="cs"/>
          <w:rtl/>
        </w:rPr>
        <w:t>ו</w:t>
      </w:r>
      <w:r w:rsidRPr="001E0EAF">
        <w:rPr>
          <w:rtl/>
        </w:rPr>
        <w:t>א בימי שאול ולא היה ראוי לבא בימי דוד</w:t>
      </w:r>
      <w:r w:rsidR="0038159B" w:rsidRPr="001E0EAF">
        <w:rPr>
          <w:rFonts w:hint="cs"/>
          <w:rtl/>
        </w:rPr>
        <w:t>.</w:t>
      </w:r>
      <w:r w:rsidRPr="001E0EAF">
        <w:rPr>
          <w:rtl/>
        </w:rPr>
        <w:t xml:space="preserve"> ועל ידי שהיה שאול גרופית של שקמה ולא יכול לעמוד בו, גלגלו </w:t>
      </w:r>
      <w:r w:rsidRPr="001E0EAF">
        <w:rPr>
          <w:rtl/>
        </w:rPr>
        <w:lastRenderedPageBreak/>
        <w:t>הקב"ה והביאו אצל דוד שהוא גרופית של זית והיה יכול לעמוד בו</w:t>
      </w:r>
      <w:r w:rsidR="0038159B" w:rsidRPr="001E0EAF">
        <w:rPr>
          <w:rFonts w:hint="cs"/>
          <w:rtl/>
        </w:rPr>
        <w:t>.</w:t>
      </w:r>
      <w:r w:rsidRPr="001E0EAF">
        <w:rPr>
          <w:rtl/>
        </w:rPr>
        <w:t xml:space="preserve"> מתלא אמר</w:t>
      </w:r>
      <w:r w:rsidR="00020A0D">
        <w:rPr>
          <w:rFonts w:hint="cs"/>
          <w:rtl/>
        </w:rPr>
        <w:t xml:space="preserve">: </w:t>
      </w:r>
      <w:r w:rsidRPr="001E0EAF">
        <w:rPr>
          <w:rtl/>
        </w:rPr>
        <w:t>שילה חטא ויוחנא משתלמא</w:t>
      </w:r>
      <w:r w:rsidR="00020A0D">
        <w:rPr>
          <w:rFonts w:hint="cs"/>
          <w:rtl/>
        </w:rPr>
        <w:t>".</w:t>
      </w:r>
      <w:r w:rsidR="00020A0D">
        <w:rPr>
          <w:rStyle w:val="a5"/>
          <w:rtl/>
        </w:rPr>
        <w:footnoteReference w:id="7"/>
      </w:r>
    </w:p>
    <w:p w14:paraId="62C5C9FD" w14:textId="77777777" w:rsidR="00994A06" w:rsidRDefault="00D821FF" w:rsidP="00020A0D">
      <w:pPr>
        <w:pStyle w:val="ac"/>
        <w:rPr>
          <w:rFonts w:hint="cs"/>
          <w:rtl/>
        </w:rPr>
      </w:pPr>
      <w:r w:rsidRPr="001E0EAF">
        <w:rPr>
          <w:rtl/>
        </w:rPr>
        <w:t>כך כולם לא באו בבני אדם שפופין אלא בבני אדם גבורים שהיו יכולין לעמוד בהן</w:t>
      </w:r>
      <w:r w:rsidR="0038159B" w:rsidRPr="001E0EAF">
        <w:rPr>
          <w:rFonts w:hint="cs"/>
          <w:rtl/>
        </w:rPr>
        <w:t>.</w:t>
      </w:r>
      <w:r w:rsidRPr="001E0EAF">
        <w:rPr>
          <w:rtl/>
        </w:rPr>
        <w:t xml:space="preserve"> ר' חייא רבא בש</w:t>
      </w:r>
      <w:r w:rsidR="00020A0D">
        <w:rPr>
          <w:rFonts w:hint="cs"/>
          <w:rtl/>
        </w:rPr>
        <w:t xml:space="preserve">ם ר' </w:t>
      </w:r>
      <w:r w:rsidRPr="001E0EAF">
        <w:rPr>
          <w:rtl/>
        </w:rPr>
        <w:t>שמעון בן אלעזר</w:t>
      </w:r>
      <w:r w:rsidR="0038159B" w:rsidRPr="001E0EAF">
        <w:rPr>
          <w:rFonts w:hint="cs"/>
          <w:rtl/>
        </w:rPr>
        <w:t>: (משל)</w:t>
      </w:r>
      <w:r w:rsidRPr="001E0EAF">
        <w:rPr>
          <w:rtl/>
        </w:rPr>
        <w:t xml:space="preserve"> לזגג שהיתה בידו קופה מלאה כוסות דיוטריטון, וכיון שהיה מבקש לתלות קופות היה מביא יתד ותוקעה ואח"כ תולה קופתו</w:t>
      </w:r>
      <w:r w:rsidR="0038159B" w:rsidRPr="001E0EAF">
        <w:rPr>
          <w:rFonts w:hint="cs"/>
          <w:rtl/>
        </w:rPr>
        <w:t>.</w:t>
      </w:r>
      <w:r w:rsidRPr="001E0EAF">
        <w:rPr>
          <w:rtl/>
        </w:rPr>
        <w:t xml:space="preserve"> כך</w:t>
      </w:r>
      <w:r w:rsidR="0038159B" w:rsidRPr="001E0EAF">
        <w:rPr>
          <w:rFonts w:hint="cs"/>
          <w:rtl/>
        </w:rPr>
        <w:t>,</w:t>
      </w:r>
      <w:r w:rsidRPr="001E0EAF">
        <w:rPr>
          <w:rtl/>
        </w:rPr>
        <w:t xml:space="preserve"> כולם לא באו בבני אדם שפופין אלא בבני אדם גבורים</w:t>
      </w:r>
      <w:r w:rsidR="0038159B" w:rsidRPr="001E0EAF">
        <w:rPr>
          <w:rFonts w:hint="cs"/>
          <w:rtl/>
        </w:rPr>
        <w:t>.</w:t>
      </w:r>
      <w:r w:rsidRPr="001E0EAF">
        <w:rPr>
          <w:rtl/>
        </w:rPr>
        <w:t xml:space="preserve"> ר' ברכיה הוה קרי עליהון</w:t>
      </w:r>
      <w:r w:rsidR="00AC70F3">
        <w:rPr>
          <w:rFonts w:hint="cs"/>
          <w:rtl/>
        </w:rPr>
        <w:t>:</w:t>
      </w:r>
      <w:r w:rsidRPr="001E0EAF">
        <w:rPr>
          <w:rtl/>
        </w:rPr>
        <w:t xml:space="preserve"> נותן ליעף כח</w:t>
      </w:r>
      <w:r w:rsidR="00994A06">
        <w:rPr>
          <w:rFonts w:hint="cs"/>
          <w:rtl/>
        </w:rPr>
        <w:t xml:space="preserve"> ...</w:t>
      </w:r>
      <w:r w:rsidR="003F0875">
        <w:rPr>
          <w:rStyle w:val="a5"/>
          <w:rtl/>
        </w:rPr>
        <w:footnoteReference w:id="8"/>
      </w:r>
    </w:p>
    <w:p w14:paraId="58E2DB41" w14:textId="77777777" w:rsidR="00D821FF" w:rsidRPr="001E0EAF" w:rsidRDefault="00D821FF" w:rsidP="00B46C15">
      <w:pPr>
        <w:pStyle w:val="ac"/>
        <w:rPr>
          <w:rFonts w:hint="cs"/>
          <w:rtl/>
        </w:rPr>
      </w:pPr>
      <w:r w:rsidRPr="001E0EAF">
        <w:rPr>
          <w:rtl/>
        </w:rPr>
        <w:t>למה נענש אלימלך</w:t>
      </w:r>
      <w:r w:rsidR="0038159B" w:rsidRPr="001E0EAF">
        <w:rPr>
          <w:rFonts w:hint="cs"/>
          <w:rtl/>
        </w:rPr>
        <w:t>?</w:t>
      </w:r>
      <w:r w:rsidRPr="001E0EAF">
        <w:rPr>
          <w:rtl/>
        </w:rPr>
        <w:t xml:space="preserve"> ע"י שהפיל לבן של ישראל עליהם</w:t>
      </w:r>
      <w:r w:rsidR="0038159B" w:rsidRPr="001E0EAF">
        <w:rPr>
          <w:rFonts w:hint="cs"/>
          <w:rtl/>
        </w:rPr>
        <w:t xml:space="preserve">. (משל) </w:t>
      </w:r>
      <w:r w:rsidRPr="001E0EAF">
        <w:rPr>
          <w:rtl/>
        </w:rPr>
        <w:t>לבוליטין שהיה שרוי במדינה והיו בני המדינה סבורין עליו ואומרים שאם יבואו שני בצורת והוא יכול לספק את המדינה עשר שנים מזון</w:t>
      </w:r>
      <w:r w:rsidR="0038159B" w:rsidRPr="001E0EAF">
        <w:rPr>
          <w:rFonts w:hint="cs"/>
          <w:rtl/>
        </w:rPr>
        <w:t>.</w:t>
      </w:r>
      <w:r w:rsidRPr="001E0EAF">
        <w:rPr>
          <w:rtl/>
        </w:rPr>
        <w:t xml:space="preserve"> כיון שבאת שנת בצורת</w:t>
      </w:r>
      <w:r w:rsidR="0038159B" w:rsidRPr="001E0EAF">
        <w:rPr>
          <w:rFonts w:hint="cs"/>
          <w:rtl/>
        </w:rPr>
        <w:t>,</w:t>
      </w:r>
      <w:r w:rsidRPr="001E0EAF">
        <w:rPr>
          <w:rtl/>
        </w:rPr>
        <w:t xml:space="preserve"> יצתה לה שפחתו מעילת בסידקי וקופתה בידה</w:t>
      </w:r>
      <w:r w:rsidR="0038159B" w:rsidRPr="001E0EAF">
        <w:rPr>
          <w:rFonts w:hint="cs"/>
          <w:rtl/>
        </w:rPr>
        <w:t>.</w:t>
      </w:r>
      <w:r w:rsidRPr="001E0EAF">
        <w:rPr>
          <w:rtl/>
        </w:rPr>
        <w:t xml:space="preserve"> והיו בני המדינה אומרים זהו שהיינו בטוחים עליו שאם תב</w:t>
      </w:r>
      <w:r w:rsidR="00AC70F3">
        <w:rPr>
          <w:rFonts w:hint="cs"/>
          <w:rtl/>
        </w:rPr>
        <w:t>ו</w:t>
      </w:r>
      <w:r w:rsidRPr="001E0EAF">
        <w:rPr>
          <w:rtl/>
        </w:rPr>
        <w:t>א בצורת הוא יכול לפרנס אותנו עשר שנים</w:t>
      </w:r>
      <w:r w:rsidR="007F1B31">
        <w:rPr>
          <w:rFonts w:hint="cs"/>
          <w:rtl/>
        </w:rPr>
        <w:t>?!</w:t>
      </w:r>
      <w:r w:rsidRPr="001E0EAF">
        <w:rPr>
          <w:rtl/>
        </w:rPr>
        <w:t xml:space="preserve"> והרי שפחתו עומדת בסידקי וקופתה בידה</w:t>
      </w:r>
      <w:r w:rsidR="007F1B31">
        <w:rPr>
          <w:rFonts w:hint="cs"/>
          <w:rtl/>
        </w:rPr>
        <w:t>!</w:t>
      </w:r>
      <w:r w:rsidRPr="001E0EAF">
        <w:rPr>
          <w:rtl/>
        </w:rPr>
        <w:t xml:space="preserve"> כך</w:t>
      </w:r>
      <w:r w:rsidR="007F1B31">
        <w:rPr>
          <w:rFonts w:hint="cs"/>
          <w:rtl/>
        </w:rPr>
        <w:t>,</w:t>
      </w:r>
      <w:r w:rsidRPr="001E0EAF">
        <w:rPr>
          <w:rtl/>
        </w:rPr>
        <w:t xml:space="preserve"> אלימלך היה מגדולי המדינה ומפרנסי הדור, וכשבאו שני רעבון אמר עכשיו כל ישראל מסבבין פתחי, זה בקופתו וזה בקופתו, עמד וברח לו מפניהם, ה</w:t>
      </w:r>
      <w:r w:rsidR="00B46C15">
        <w:rPr>
          <w:rFonts w:hint="cs"/>
          <w:rtl/>
        </w:rPr>
        <w:t>דא הוא דכתיב: "</w:t>
      </w:r>
      <w:r w:rsidRPr="001E0EAF">
        <w:rPr>
          <w:rtl/>
        </w:rPr>
        <w:t>וילך איש מבית לחם יהודה</w:t>
      </w:r>
      <w:r w:rsidR="00B46C15">
        <w:rPr>
          <w:rFonts w:hint="cs"/>
          <w:rtl/>
        </w:rPr>
        <w:t>"</w:t>
      </w:r>
      <w:r w:rsidRPr="001E0EAF">
        <w:rPr>
          <w:rtl/>
        </w:rPr>
        <w:t>.</w:t>
      </w:r>
      <w:r w:rsidR="00994A06">
        <w:rPr>
          <w:rStyle w:val="a5"/>
          <w:rtl/>
        </w:rPr>
        <w:footnoteReference w:id="9"/>
      </w:r>
      <w:r w:rsidRPr="001E0EAF">
        <w:rPr>
          <w:rtl/>
        </w:rPr>
        <w:t xml:space="preserve"> </w:t>
      </w:r>
    </w:p>
    <w:p w14:paraId="12023F7B" w14:textId="77777777" w:rsidR="002B2B30" w:rsidRPr="001E0EAF" w:rsidRDefault="002B2B30" w:rsidP="00E854D6">
      <w:pPr>
        <w:pStyle w:val="ab"/>
        <w:rPr>
          <w:rtl/>
          <w:lang w:eastAsia="en-US"/>
        </w:rPr>
      </w:pPr>
      <w:r w:rsidRPr="001E0EAF">
        <w:rPr>
          <w:rFonts w:hint="eastAsia"/>
          <w:rtl/>
          <w:lang w:eastAsia="en-US"/>
        </w:rPr>
        <w:t>פרשה</w:t>
      </w:r>
      <w:r w:rsidRPr="001E0EAF">
        <w:rPr>
          <w:rtl/>
          <w:lang w:eastAsia="en-US"/>
        </w:rPr>
        <w:t xml:space="preserve"> </w:t>
      </w:r>
      <w:r w:rsidRPr="001E0EAF">
        <w:rPr>
          <w:rFonts w:hint="eastAsia"/>
          <w:rtl/>
          <w:lang w:eastAsia="en-US"/>
        </w:rPr>
        <w:t>ב</w:t>
      </w:r>
      <w:r w:rsidRPr="001E0EAF">
        <w:rPr>
          <w:rFonts w:hint="cs"/>
          <w:rtl/>
          <w:lang w:eastAsia="en-US"/>
        </w:rPr>
        <w:t xml:space="preserve"> סימנים יא-ב, פרשה ג סימן יט</w:t>
      </w:r>
      <w:r w:rsidR="00E854D6">
        <w:rPr>
          <w:rFonts w:hint="cs"/>
          <w:rtl/>
          <w:lang w:eastAsia="en-US"/>
        </w:rPr>
        <w:t xml:space="preserve"> </w:t>
      </w:r>
      <w:r w:rsidR="00E854D6">
        <w:rPr>
          <w:rtl/>
          <w:lang w:eastAsia="en-US"/>
        </w:rPr>
        <w:t>–</w:t>
      </w:r>
      <w:r w:rsidR="00E854D6">
        <w:rPr>
          <w:rFonts w:hint="cs"/>
          <w:rtl/>
          <w:lang w:eastAsia="en-US"/>
        </w:rPr>
        <w:t xml:space="preserve"> נעמי השבה משדה מואב</w:t>
      </w:r>
      <w:r w:rsidRPr="001E0EAF">
        <w:rPr>
          <w:rtl/>
          <w:lang w:eastAsia="en-US"/>
        </w:rPr>
        <w:t xml:space="preserve"> </w:t>
      </w:r>
    </w:p>
    <w:p w14:paraId="7B4A169D" w14:textId="77777777" w:rsidR="002B2B30" w:rsidRPr="001E0EAF" w:rsidRDefault="006930CB" w:rsidP="00F36D24">
      <w:pPr>
        <w:pStyle w:val="ac"/>
        <w:rPr>
          <w:rFonts w:hint="cs"/>
          <w:rtl/>
          <w:lang w:eastAsia="en-US"/>
        </w:rPr>
      </w:pPr>
      <w:r w:rsidRPr="001E0EAF">
        <w:rPr>
          <w:rFonts w:hint="cs"/>
          <w:rtl/>
          <w:lang w:eastAsia="en-US"/>
        </w:rPr>
        <w:t>"</w:t>
      </w:r>
      <w:r w:rsidR="002B2B30" w:rsidRPr="001E0EAF">
        <w:rPr>
          <w:rFonts w:hint="eastAsia"/>
          <w:rtl/>
          <w:lang w:eastAsia="en-US"/>
        </w:rPr>
        <w:t>ותקם</w:t>
      </w:r>
      <w:r w:rsidR="002B2B30" w:rsidRPr="001E0EAF">
        <w:rPr>
          <w:rtl/>
          <w:lang w:eastAsia="en-US"/>
        </w:rPr>
        <w:t xml:space="preserve"> </w:t>
      </w:r>
      <w:r w:rsidR="002B2B30" w:rsidRPr="001E0EAF">
        <w:rPr>
          <w:rFonts w:hint="eastAsia"/>
          <w:rtl/>
          <w:lang w:eastAsia="en-US"/>
        </w:rPr>
        <w:t>היא</w:t>
      </w:r>
      <w:r w:rsidR="002B2B30" w:rsidRPr="001E0EAF">
        <w:rPr>
          <w:rtl/>
          <w:lang w:eastAsia="en-US"/>
        </w:rPr>
        <w:t xml:space="preserve"> </w:t>
      </w:r>
      <w:r w:rsidR="002B2B30" w:rsidRPr="001E0EAF">
        <w:rPr>
          <w:rFonts w:hint="eastAsia"/>
          <w:rtl/>
          <w:lang w:eastAsia="en-US"/>
        </w:rPr>
        <w:t>וכלותיה</w:t>
      </w:r>
      <w:r w:rsidR="002B2B30" w:rsidRPr="001E0EAF">
        <w:rPr>
          <w:rtl/>
          <w:lang w:eastAsia="en-US"/>
        </w:rPr>
        <w:t xml:space="preserve"> </w:t>
      </w:r>
      <w:r w:rsidR="002B2B30" w:rsidRPr="001E0EAF">
        <w:rPr>
          <w:rFonts w:hint="eastAsia"/>
          <w:rtl/>
          <w:lang w:eastAsia="en-US"/>
        </w:rPr>
        <w:t>ותשב</w:t>
      </w:r>
      <w:r w:rsidR="002B2B30" w:rsidRPr="001E0EAF">
        <w:rPr>
          <w:rtl/>
          <w:lang w:eastAsia="en-US"/>
        </w:rPr>
        <w:t xml:space="preserve"> </w:t>
      </w:r>
      <w:r w:rsidR="002B2B30" w:rsidRPr="001E0EAF">
        <w:rPr>
          <w:rFonts w:hint="eastAsia"/>
          <w:rtl/>
          <w:lang w:eastAsia="en-US"/>
        </w:rPr>
        <w:t>משדה</w:t>
      </w:r>
      <w:r w:rsidR="002B2B30" w:rsidRPr="001E0EAF">
        <w:rPr>
          <w:rtl/>
          <w:lang w:eastAsia="en-US"/>
        </w:rPr>
        <w:t xml:space="preserve"> </w:t>
      </w:r>
      <w:r w:rsidR="002B2B30" w:rsidRPr="001E0EAF">
        <w:rPr>
          <w:rFonts w:hint="eastAsia"/>
          <w:rtl/>
          <w:lang w:eastAsia="en-US"/>
        </w:rPr>
        <w:t>מואב</w:t>
      </w:r>
      <w:r w:rsidR="002B2B30" w:rsidRPr="001E0EAF">
        <w:rPr>
          <w:rtl/>
          <w:lang w:eastAsia="en-US"/>
        </w:rPr>
        <w:t xml:space="preserve"> </w:t>
      </w:r>
      <w:r w:rsidR="002B2B30" w:rsidRPr="001E0EAF">
        <w:rPr>
          <w:rFonts w:hint="eastAsia"/>
          <w:rtl/>
          <w:lang w:eastAsia="en-US"/>
        </w:rPr>
        <w:t>כי</w:t>
      </w:r>
      <w:r w:rsidR="002B2B30" w:rsidRPr="001E0EAF">
        <w:rPr>
          <w:rtl/>
          <w:lang w:eastAsia="en-US"/>
        </w:rPr>
        <w:t xml:space="preserve"> </w:t>
      </w:r>
      <w:r w:rsidR="002B2B30" w:rsidRPr="001E0EAF">
        <w:rPr>
          <w:rFonts w:hint="eastAsia"/>
          <w:rtl/>
          <w:lang w:eastAsia="en-US"/>
        </w:rPr>
        <w:t>שמעה</w:t>
      </w:r>
      <w:r w:rsidR="002B2B30" w:rsidRPr="001E0EAF">
        <w:rPr>
          <w:rtl/>
          <w:lang w:eastAsia="en-US"/>
        </w:rPr>
        <w:t xml:space="preserve"> </w:t>
      </w:r>
      <w:r w:rsidR="002B2B30" w:rsidRPr="001E0EAF">
        <w:rPr>
          <w:rFonts w:hint="eastAsia"/>
          <w:rtl/>
          <w:lang w:eastAsia="en-US"/>
        </w:rPr>
        <w:t>בשדה</w:t>
      </w:r>
      <w:r w:rsidR="002B2B30" w:rsidRPr="001E0EAF">
        <w:rPr>
          <w:rtl/>
          <w:lang w:eastAsia="en-US"/>
        </w:rPr>
        <w:t xml:space="preserve"> </w:t>
      </w:r>
      <w:r w:rsidR="002B2B30" w:rsidRPr="001E0EAF">
        <w:rPr>
          <w:rFonts w:hint="eastAsia"/>
          <w:rtl/>
          <w:lang w:eastAsia="en-US"/>
        </w:rPr>
        <w:t>מואב</w:t>
      </w:r>
      <w:r w:rsidRPr="001E0EAF">
        <w:rPr>
          <w:rFonts w:hint="cs"/>
          <w:rtl/>
          <w:lang w:eastAsia="en-US"/>
        </w:rPr>
        <w:t>" -</w:t>
      </w:r>
      <w:r w:rsidR="002B2B30" w:rsidRPr="001E0EAF">
        <w:rPr>
          <w:rtl/>
          <w:lang w:eastAsia="en-US"/>
        </w:rPr>
        <w:t xml:space="preserve"> </w:t>
      </w:r>
      <w:r w:rsidR="002B2B30" w:rsidRPr="001E0EAF">
        <w:rPr>
          <w:rFonts w:hint="eastAsia"/>
          <w:rtl/>
          <w:lang w:eastAsia="en-US"/>
        </w:rPr>
        <w:t>שמעה</w:t>
      </w:r>
      <w:r w:rsidR="002B2B30" w:rsidRPr="001E0EAF">
        <w:rPr>
          <w:rtl/>
          <w:lang w:eastAsia="en-US"/>
        </w:rPr>
        <w:t xml:space="preserve"> </w:t>
      </w:r>
      <w:r w:rsidR="002B2B30" w:rsidRPr="001E0EAF">
        <w:rPr>
          <w:rFonts w:hint="eastAsia"/>
          <w:rtl/>
          <w:lang w:eastAsia="en-US"/>
        </w:rPr>
        <w:t>מהרוכלין</w:t>
      </w:r>
      <w:r w:rsidR="002B2B30" w:rsidRPr="001E0EAF">
        <w:rPr>
          <w:rtl/>
          <w:lang w:eastAsia="en-US"/>
        </w:rPr>
        <w:t xml:space="preserve"> </w:t>
      </w:r>
      <w:r w:rsidR="002B2B30" w:rsidRPr="001E0EAF">
        <w:rPr>
          <w:rFonts w:hint="eastAsia"/>
          <w:rtl/>
          <w:lang w:eastAsia="en-US"/>
        </w:rPr>
        <w:t>המחזירין</w:t>
      </w:r>
      <w:r w:rsidR="002B2B30" w:rsidRPr="001E0EAF">
        <w:rPr>
          <w:rtl/>
          <w:lang w:eastAsia="en-US"/>
        </w:rPr>
        <w:t xml:space="preserve"> </w:t>
      </w:r>
      <w:r w:rsidR="002B2B30" w:rsidRPr="001E0EAF">
        <w:rPr>
          <w:rFonts w:hint="eastAsia"/>
          <w:rtl/>
          <w:lang w:eastAsia="en-US"/>
        </w:rPr>
        <w:t>בעיירות</w:t>
      </w:r>
      <w:r w:rsidR="00F36D24" w:rsidRPr="001E0EAF">
        <w:rPr>
          <w:rFonts w:hint="cs"/>
          <w:rtl/>
          <w:lang w:eastAsia="en-US"/>
        </w:rPr>
        <w:t>.</w:t>
      </w:r>
      <w:r w:rsidR="002B2B30" w:rsidRPr="001E0EAF">
        <w:rPr>
          <w:rtl/>
          <w:lang w:eastAsia="en-US"/>
        </w:rPr>
        <w:t xml:space="preserve"> </w:t>
      </w:r>
      <w:r w:rsidR="002B2B30" w:rsidRPr="001E0EAF">
        <w:rPr>
          <w:rFonts w:hint="eastAsia"/>
          <w:rtl/>
          <w:lang w:eastAsia="en-US"/>
        </w:rPr>
        <w:t>ומה</w:t>
      </w:r>
      <w:r w:rsidR="002B2B30" w:rsidRPr="001E0EAF">
        <w:rPr>
          <w:rtl/>
          <w:lang w:eastAsia="en-US"/>
        </w:rPr>
        <w:t xml:space="preserve"> </w:t>
      </w:r>
      <w:r w:rsidR="002B2B30" w:rsidRPr="001E0EAF">
        <w:rPr>
          <w:rFonts w:hint="eastAsia"/>
          <w:rtl/>
          <w:lang w:eastAsia="en-US"/>
        </w:rPr>
        <w:t>שמעה</w:t>
      </w:r>
      <w:r w:rsidR="00F36D24" w:rsidRPr="001E0EAF">
        <w:rPr>
          <w:rFonts w:hint="cs"/>
          <w:rtl/>
          <w:lang w:eastAsia="en-US"/>
        </w:rPr>
        <w:t>? "</w:t>
      </w:r>
      <w:r w:rsidR="002B2B30" w:rsidRPr="001E0EAF">
        <w:rPr>
          <w:rFonts w:hint="eastAsia"/>
          <w:rtl/>
          <w:lang w:eastAsia="en-US"/>
        </w:rPr>
        <w:t>כי</w:t>
      </w:r>
      <w:r w:rsidR="002B2B30" w:rsidRPr="001E0EAF">
        <w:rPr>
          <w:rtl/>
          <w:lang w:eastAsia="en-US"/>
        </w:rPr>
        <w:t xml:space="preserve"> </w:t>
      </w:r>
      <w:r w:rsidR="002B2B30" w:rsidRPr="001E0EAF">
        <w:rPr>
          <w:rFonts w:hint="eastAsia"/>
          <w:rtl/>
          <w:lang w:eastAsia="en-US"/>
        </w:rPr>
        <w:t>פקד</w:t>
      </w:r>
      <w:r w:rsidR="002B2B30" w:rsidRPr="001E0EAF">
        <w:rPr>
          <w:rtl/>
          <w:lang w:eastAsia="en-US"/>
        </w:rPr>
        <w:t xml:space="preserve"> </w:t>
      </w:r>
      <w:r w:rsidR="002B2B30" w:rsidRPr="001E0EAF">
        <w:rPr>
          <w:rFonts w:hint="eastAsia"/>
          <w:rtl/>
          <w:lang w:eastAsia="en-US"/>
        </w:rPr>
        <w:t>ה</w:t>
      </w:r>
      <w:r w:rsidR="002B2B30" w:rsidRPr="001E0EAF">
        <w:rPr>
          <w:rtl/>
          <w:lang w:eastAsia="en-US"/>
        </w:rPr>
        <w:t xml:space="preserve">' </w:t>
      </w:r>
      <w:r w:rsidR="002B2B30" w:rsidRPr="001E0EAF">
        <w:rPr>
          <w:rFonts w:hint="eastAsia"/>
          <w:rtl/>
          <w:lang w:eastAsia="en-US"/>
        </w:rPr>
        <w:t>את</w:t>
      </w:r>
      <w:r w:rsidR="002B2B30" w:rsidRPr="001E0EAF">
        <w:rPr>
          <w:rtl/>
          <w:lang w:eastAsia="en-US"/>
        </w:rPr>
        <w:t xml:space="preserve"> </w:t>
      </w:r>
      <w:r w:rsidR="002B2B30" w:rsidRPr="001E0EAF">
        <w:rPr>
          <w:rFonts w:hint="eastAsia"/>
          <w:rtl/>
          <w:lang w:eastAsia="en-US"/>
        </w:rPr>
        <w:t>עמו</w:t>
      </w:r>
      <w:r w:rsidR="002B2B30" w:rsidRPr="001E0EAF">
        <w:rPr>
          <w:rtl/>
          <w:lang w:eastAsia="en-US"/>
        </w:rPr>
        <w:t xml:space="preserve"> </w:t>
      </w:r>
      <w:r w:rsidR="002B2B30" w:rsidRPr="001E0EAF">
        <w:rPr>
          <w:rFonts w:hint="eastAsia"/>
          <w:rtl/>
          <w:lang w:eastAsia="en-US"/>
        </w:rPr>
        <w:t>לתת</w:t>
      </w:r>
      <w:r w:rsidR="002B2B30" w:rsidRPr="001E0EAF">
        <w:rPr>
          <w:rtl/>
          <w:lang w:eastAsia="en-US"/>
        </w:rPr>
        <w:t xml:space="preserve"> </w:t>
      </w:r>
      <w:r w:rsidR="002B2B30" w:rsidRPr="001E0EAF">
        <w:rPr>
          <w:rFonts w:hint="eastAsia"/>
          <w:rtl/>
          <w:lang w:eastAsia="en-US"/>
        </w:rPr>
        <w:t>להם</w:t>
      </w:r>
      <w:r w:rsidR="002B2B30" w:rsidRPr="001E0EAF">
        <w:rPr>
          <w:rtl/>
          <w:lang w:eastAsia="en-US"/>
        </w:rPr>
        <w:t xml:space="preserve"> </w:t>
      </w:r>
      <w:r w:rsidR="002B2B30" w:rsidRPr="001E0EAF">
        <w:rPr>
          <w:rFonts w:hint="eastAsia"/>
          <w:rtl/>
          <w:lang w:eastAsia="en-US"/>
        </w:rPr>
        <w:t>לחם</w:t>
      </w:r>
      <w:r w:rsidR="00F36D24" w:rsidRPr="001E0EAF">
        <w:rPr>
          <w:rFonts w:hint="cs"/>
          <w:rtl/>
          <w:lang w:eastAsia="en-US"/>
        </w:rPr>
        <w:t>"</w:t>
      </w:r>
      <w:r w:rsidRPr="001E0EAF">
        <w:rPr>
          <w:rFonts w:hint="cs"/>
          <w:rtl/>
          <w:lang w:eastAsia="en-US"/>
        </w:rPr>
        <w:t>.</w:t>
      </w:r>
      <w:r w:rsidR="00533950">
        <w:rPr>
          <w:rStyle w:val="a5"/>
          <w:rtl/>
          <w:lang w:eastAsia="en-US"/>
        </w:rPr>
        <w:footnoteReference w:id="10"/>
      </w:r>
    </w:p>
    <w:p w14:paraId="6452896E" w14:textId="77777777" w:rsidR="002B2B30" w:rsidRPr="001E0EAF" w:rsidRDefault="006930CB" w:rsidP="00E90AB7">
      <w:pPr>
        <w:pStyle w:val="ac"/>
        <w:rPr>
          <w:rFonts w:hint="cs"/>
          <w:rtl/>
          <w:lang w:eastAsia="en-US"/>
        </w:rPr>
      </w:pPr>
      <w:r w:rsidRPr="001E0EAF">
        <w:rPr>
          <w:rFonts w:hint="cs"/>
          <w:rtl/>
          <w:lang w:eastAsia="en-US"/>
        </w:rPr>
        <w:t>"</w:t>
      </w:r>
      <w:r w:rsidR="002B2B30" w:rsidRPr="001E0EAF">
        <w:rPr>
          <w:rFonts w:hint="eastAsia"/>
          <w:rtl/>
          <w:lang w:eastAsia="en-US"/>
        </w:rPr>
        <w:t>ותלכנה</w:t>
      </w:r>
      <w:r w:rsidR="002B2B30" w:rsidRPr="001E0EAF">
        <w:rPr>
          <w:rtl/>
          <w:lang w:eastAsia="en-US"/>
        </w:rPr>
        <w:t xml:space="preserve"> </w:t>
      </w:r>
      <w:r w:rsidR="002B2B30" w:rsidRPr="001E0EAF">
        <w:rPr>
          <w:rFonts w:hint="eastAsia"/>
          <w:rtl/>
          <w:lang w:eastAsia="en-US"/>
        </w:rPr>
        <w:t>בדרך</w:t>
      </w:r>
      <w:r w:rsidR="002B2B30" w:rsidRPr="001E0EAF">
        <w:rPr>
          <w:rtl/>
          <w:lang w:eastAsia="en-US"/>
        </w:rPr>
        <w:t xml:space="preserve"> </w:t>
      </w:r>
      <w:r w:rsidR="002B2B30" w:rsidRPr="001E0EAF">
        <w:rPr>
          <w:rFonts w:hint="eastAsia"/>
          <w:rtl/>
          <w:lang w:eastAsia="en-US"/>
        </w:rPr>
        <w:t>לשוב</w:t>
      </w:r>
      <w:r w:rsidR="002B2B30" w:rsidRPr="001E0EAF">
        <w:rPr>
          <w:rtl/>
          <w:lang w:eastAsia="en-US"/>
        </w:rPr>
        <w:t xml:space="preserve"> </w:t>
      </w:r>
      <w:r w:rsidR="002B2B30" w:rsidRPr="001E0EAF">
        <w:rPr>
          <w:rFonts w:hint="eastAsia"/>
          <w:rtl/>
          <w:lang w:eastAsia="en-US"/>
        </w:rPr>
        <w:t>אל</w:t>
      </w:r>
      <w:r w:rsidR="002B2B30" w:rsidRPr="001E0EAF">
        <w:rPr>
          <w:rtl/>
          <w:lang w:eastAsia="en-US"/>
        </w:rPr>
        <w:t xml:space="preserve"> </w:t>
      </w:r>
      <w:r w:rsidR="002B2B30" w:rsidRPr="001E0EAF">
        <w:rPr>
          <w:rFonts w:hint="eastAsia"/>
          <w:rtl/>
          <w:lang w:eastAsia="en-US"/>
        </w:rPr>
        <w:t>ארץ</w:t>
      </w:r>
      <w:r w:rsidR="002B2B30" w:rsidRPr="001E0EAF">
        <w:rPr>
          <w:rtl/>
          <w:lang w:eastAsia="en-US"/>
        </w:rPr>
        <w:t xml:space="preserve"> </w:t>
      </w:r>
      <w:r w:rsidR="002B2B30" w:rsidRPr="001E0EAF">
        <w:rPr>
          <w:rFonts w:hint="eastAsia"/>
          <w:rtl/>
          <w:lang w:eastAsia="en-US"/>
        </w:rPr>
        <w:t>יהודה</w:t>
      </w:r>
      <w:r w:rsidRPr="001E0EAF">
        <w:rPr>
          <w:rFonts w:hint="cs"/>
          <w:rtl/>
          <w:lang w:eastAsia="en-US"/>
        </w:rPr>
        <w:t xml:space="preserve">" - </w:t>
      </w:r>
      <w:r w:rsidR="002B2B30" w:rsidRPr="001E0EAF">
        <w:rPr>
          <w:rtl/>
          <w:lang w:eastAsia="en-US"/>
        </w:rPr>
        <w:t xml:space="preserve"> </w:t>
      </w:r>
      <w:r w:rsidR="002B2B30" w:rsidRPr="001E0EAF">
        <w:rPr>
          <w:rFonts w:hint="eastAsia"/>
          <w:rtl/>
          <w:lang w:eastAsia="en-US"/>
        </w:rPr>
        <w:t>אמר</w:t>
      </w:r>
      <w:r w:rsidR="002B2B30" w:rsidRPr="001E0EAF">
        <w:rPr>
          <w:rtl/>
          <w:lang w:eastAsia="en-US"/>
        </w:rPr>
        <w:t xml:space="preserve"> </w:t>
      </w:r>
      <w:r w:rsidR="002B2B30" w:rsidRPr="001E0EAF">
        <w:rPr>
          <w:rFonts w:hint="eastAsia"/>
          <w:rtl/>
          <w:lang w:eastAsia="en-US"/>
        </w:rPr>
        <w:t>ר</w:t>
      </w:r>
      <w:r w:rsidR="002B2B30" w:rsidRPr="001E0EAF">
        <w:rPr>
          <w:rtl/>
          <w:lang w:eastAsia="en-US"/>
        </w:rPr>
        <w:t xml:space="preserve">' </w:t>
      </w:r>
      <w:r w:rsidR="002B2B30" w:rsidRPr="001E0EAF">
        <w:rPr>
          <w:rFonts w:hint="eastAsia"/>
          <w:rtl/>
          <w:lang w:eastAsia="en-US"/>
        </w:rPr>
        <w:t>יהודה</w:t>
      </w:r>
      <w:r w:rsidR="002B2B30" w:rsidRPr="001E0EAF">
        <w:rPr>
          <w:rtl/>
          <w:lang w:eastAsia="en-US"/>
        </w:rPr>
        <w:t xml:space="preserve"> </w:t>
      </w:r>
      <w:r w:rsidR="002B2B30" w:rsidRPr="001E0EAF">
        <w:rPr>
          <w:rFonts w:hint="eastAsia"/>
          <w:rtl/>
          <w:lang w:eastAsia="en-US"/>
        </w:rPr>
        <w:t>א</w:t>
      </w:r>
      <w:r w:rsidR="002B2B30" w:rsidRPr="001E0EAF">
        <w:rPr>
          <w:rtl/>
          <w:lang w:eastAsia="en-US"/>
        </w:rPr>
        <w:t>"</w:t>
      </w:r>
      <w:r w:rsidR="002B2B30" w:rsidRPr="001E0EAF">
        <w:rPr>
          <w:rFonts w:hint="eastAsia"/>
          <w:rtl/>
          <w:lang w:eastAsia="en-US"/>
        </w:rPr>
        <w:t>ר</w:t>
      </w:r>
      <w:r w:rsidR="002B2B30" w:rsidRPr="001E0EAF">
        <w:rPr>
          <w:rtl/>
          <w:lang w:eastAsia="en-US"/>
        </w:rPr>
        <w:t xml:space="preserve"> </w:t>
      </w:r>
      <w:r w:rsidR="002B2B30" w:rsidRPr="001E0EAF">
        <w:rPr>
          <w:rFonts w:hint="eastAsia"/>
          <w:rtl/>
          <w:lang w:eastAsia="en-US"/>
        </w:rPr>
        <w:t>יוחנן</w:t>
      </w:r>
      <w:r w:rsidRPr="001E0EAF">
        <w:rPr>
          <w:rFonts w:hint="cs"/>
          <w:rtl/>
          <w:lang w:eastAsia="en-US"/>
        </w:rPr>
        <w:t>:</w:t>
      </w:r>
      <w:r w:rsidR="002B2B30" w:rsidRPr="001E0EAF">
        <w:rPr>
          <w:rtl/>
          <w:lang w:eastAsia="en-US"/>
        </w:rPr>
        <w:t xml:space="preserve"> </w:t>
      </w:r>
      <w:r w:rsidR="002B2B30" w:rsidRPr="001E0EAF">
        <w:rPr>
          <w:rFonts w:hint="eastAsia"/>
          <w:rtl/>
          <w:lang w:eastAsia="en-US"/>
        </w:rPr>
        <w:t>עברו</w:t>
      </w:r>
      <w:r w:rsidR="002B2B30" w:rsidRPr="001E0EAF">
        <w:rPr>
          <w:rtl/>
          <w:lang w:eastAsia="en-US"/>
        </w:rPr>
        <w:t xml:space="preserve"> </w:t>
      </w:r>
      <w:r w:rsidR="002B2B30" w:rsidRPr="001E0EAF">
        <w:rPr>
          <w:rFonts w:hint="eastAsia"/>
          <w:rtl/>
          <w:lang w:eastAsia="en-US"/>
        </w:rPr>
        <w:t>על</w:t>
      </w:r>
      <w:r w:rsidR="002B2B30" w:rsidRPr="001E0EAF">
        <w:rPr>
          <w:rtl/>
          <w:lang w:eastAsia="en-US"/>
        </w:rPr>
        <w:t xml:space="preserve"> </w:t>
      </w:r>
      <w:r w:rsidR="002B2B30" w:rsidRPr="001E0EAF">
        <w:rPr>
          <w:rFonts w:hint="eastAsia"/>
          <w:rtl/>
          <w:lang w:eastAsia="en-US"/>
        </w:rPr>
        <w:t>שורת</w:t>
      </w:r>
      <w:r w:rsidR="002B2B30" w:rsidRPr="001E0EAF">
        <w:rPr>
          <w:rtl/>
          <w:lang w:eastAsia="en-US"/>
        </w:rPr>
        <w:t xml:space="preserve"> </w:t>
      </w:r>
      <w:r w:rsidR="002B2B30" w:rsidRPr="001E0EAF">
        <w:rPr>
          <w:rFonts w:hint="eastAsia"/>
          <w:rtl/>
          <w:lang w:eastAsia="en-US"/>
        </w:rPr>
        <w:t>הדין</w:t>
      </w:r>
      <w:r w:rsidR="002B2B30" w:rsidRPr="001E0EAF">
        <w:rPr>
          <w:rtl/>
          <w:lang w:eastAsia="en-US"/>
        </w:rPr>
        <w:t xml:space="preserve"> </w:t>
      </w:r>
      <w:r w:rsidR="002B2B30" w:rsidRPr="001E0EAF">
        <w:rPr>
          <w:rFonts w:hint="eastAsia"/>
          <w:rtl/>
          <w:lang w:eastAsia="en-US"/>
        </w:rPr>
        <w:t>והלכו</w:t>
      </w:r>
      <w:r w:rsidR="002B2B30" w:rsidRPr="001E0EAF">
        <w:rPr>
          <w:rtl/>
          <w:lang w:eastAsia="en-US"/>
        </w:rPr>
        <w:t xml:space="preserve"> </w:t>
      </w:r>
      <w:r w:rsidR="002B2B30" w:rsidRPr="001E0EAF">
        <w:rPr>
          <w:rFonts w:hint="eastAsia"/>
          <w:rtl/>
          <w:lang w:eastAsia="en-US"/>
        </w:rPr>
        <w:t>בי</w:t>
      </w:r>
      <w:r w:rsidR="00E90AB7">
        <w:rPr>
          <w:rFonts w:hint="cs"/>
          <w:rtl/>
          <w:lang w:eastAsia="en-US"/>
        </w:rPr>
        <w:t>ום טוב</w:t>
      </w:r>
      <w:r w:rsidRPr="001E0EAF">
        <w:rPr>
          <w:rFonts w:hint="cs"/>
          <w:rtl/>
          <w:lang w:eastAsia="en-US"/>
        </w:rPr>
        <w:t>.</w:t>
      </w:r>
      <w:r w:rsidR="00B46C15">
        <w:rPr>
          <w:rStyle w:val="a5"/>
          <w:rtl/>
          <w:lang w:eastAsia="en-US"/>
        </w:rPr>
        <w:footnoteReference w:id="11"/>
      </w:r>
    </w:p>
    <w:p w14:paraId="4D6F3FAA" w14:textId="77777777" w:rsidR="006930CB" w:rsidRPr="001E0EAF" w:rsidRDefault="006930CB" w:rsidP="006930CB">
      <w:pPr>
        <w:pStyle w:val="ac"/>
        <w:rPr>
          <w:rFonts w:hint="cs"/>
          <w:rtl/>
          <w:lang w:eastAsia="en-US"/>
        </w:rPr>
      </w:pPr>
      <w:r w:rsidRPr="001E0EAF">
        <w:rPr>
          <w:rFonts w:hint="cs"/>
          <w:rtl/>
          <w:lang w:eastAsia="en-US"/>
        </w:rPr>
        <w:t>"</w:t>
      </w:r>
      <w:r w:rsidR="00361F48" w:rsidRPr="001E0EAF">
        <w:rPr>
          <w:rFonts w:hint="eastAsia"/>
          <w:rtl/>
          <w:lang w:eastAsia="en-US"/>
        </w:rPr>
        <w:t>ותלכנה</w:t>
      </w:r>
      <w:r w:rsidR="00361F48" w:rsidRPr="001E0EAF">
        <w:rPr>
          <w:rtl/>
          <w:lang w:eastAsia="en-US"/>
        </w:rPr>
        <w:t xml:space="preserve"> </w:t>
      </w:r>
      <w:r w:rsidR="00361F48" w:rsidRPr="001E0EAF">
        <w:rPr>
          <w:rFonts w:hint="eastAsia"/>
          <w:rtl/>
          <w:lang w:eastAsia="en-US"/>
        </w:rPr>
        <w:t>שתיהן</w:t>
      </w:r>
      <w:r w:rsidRPr="001E0EAF">
        <w:rPr>
          <w:rFonts w:hint="cs"/>
          <w:rtl/>
          <w:lang w:eastAsia="en-US"/>
        </w:rPr>
        <w:t xml:space="preserve">" - </w:t>
      </w:r>
      <w:r w:rsidR="00361F48" w:rsidRPr="001E0EAF">
        <w:rPr>
          <w:rFonts w:hint="eastAsia"/>
          <w:rtl/>
          <w:lang w:eastAsia="en-US"/>
        </w:rPr>
        <w:t>א</w:t>
      </w:r>
      <w:r w:rsidR="00361F48" w:rsidRPr="001E0EAF">
        <w:rPr>
          <w:rtl/>
          <w:lang w:eastAsia="en-US"/>
        </w:rPr>
        <w:t>"</w:t>
      </w:r>
      <w:r w:rsidR="00361F48" w:rsidRPr="001E0EAF">
        <w:rPr>
          <w:rFonts w:hint="eastAsia"/>
          <w:rtl/>
          <w:lang w:eastAsia="en-US"/>
        </w:rPr>
        <w:t>ר</w:t>
      </w:r>
      <w:r w:rsidR="00361F48" w:rsidRPr="001E0EAF">
        <w:rPr>
          <w:rtl/>
          <w:lang w:eastAsia="en-US"/>
        </w:rPr>
        <w:t xml:space="preserve"> </w:t>
      </w:r>
      <w:r w:rsidR="00361F48" w:rsidRPr="001E0EAF">
        <w:rPr>
          <w:rFonts w:hint="eastAsia"/>
          <w:rtl/>
          <w:lang w:eastAsia="en-US"/>
        </w:rPr>
        <w:t>שמואל</w:t>
      </w:r>
      <w:r w:rsidR="00361F48" w:rsidRPr="001E0EAF">
        <w:rPr>
          <w:rtl/>
          <w:lang w:eastAsia="en-US"/>
        </w:rPr>
        <w:t xml:space="preserve"> </w:t>
      </w:r>
      <w:r w:rsidR="00361F48" w:rsidRPr="001E0EAF">
        <w:rPr>
          <w:rFonts w:hint="eastAsia"/>
          <w:rtl/>
          <w:lang w:eastAsia="en-US"/>
        </w:rPr>
        <w:t>בר</w:t>
      </w:r>
      <w:r w:rsidR="00361F48" w:rsidRPr="001E0EAF">
        <w:rPr>
          <w:rtl/>
          <w:lang w:eastAsia="en-US"/>
        </w:rPr>
        <w:t xml:space="preserve">' </w:t>
      </w:r>
      <w:r w:rsidR="00361F48" w:rsidRPr="001E0EAF">
        <w:rPr>
          <w:rFonts w:hint="eastAsia"/>
          <w:rtl/>
          <w:lang w:eastAsia="en-US"/>
        </w:rPr>
        <w:t>סימון</w:t>
      </w:r>
      <w:r w:rsidRPr="001E0EAF">
        <w:rPr>
          <w:rFonts w:hint="cs"/>
          <w:rtl/>
          <w:lang w:eastAsia="en-US"/>
        </w:rPr>
        <w:t>:</w:t>
      </w:r>
      <w:r w:rsidR="00361F48" w:rsidRPr="001E0EAF">
        <w:rPr>
          <w:rtl/>
          <w:lang w:eastAsia="en-US"/>
        </w:rPr>
        <w:t xml:space="preserve"> </w:t>
      </w:r>
      <w:r w:rsidR="00361F48" w:rsidRPr="001E0EAF">
        <w:rPr>
          <w:rFonts w:hint="eastAsia"/>
          <w:rtl/>
          <w:lang w:eastAsia="en-US"/>
        </w:rPr>
        <w:t>אותו</w:t>
      </w:r>
      <w:r w:rsidR="00361F48" w:rsidRPr="001E0EAF">
        <w:rPr>
          <w:rtl/>
          <w:lang w:eastAsia="en-US"/>
        </w:rPr>
        <w:t xml:space="preserve"> </w:t>
      </w:r>
      <w:r w:rsidR="00361F48" w:rsidRPr="001E0EAF">
        <w:rPr>
          <w:rFonts w:hint="eastAsia"/>
          <w:rtl/>
          <w:lang w:eastAsia="en-US"/>
        </w:rPr>
        <w:t>היום</w:t>
      </w:r>
      <w:r w:rsidR="00361F48" w:rsidRPr="001E0EAF">
        <w:rPr>
          <w:rtl/>
          <w:lang w:eastAsia="en-US"/>
        </w:rPr>
        <w:t xml:space="preserve"> </w:t>
      </w:r>
      <w:r w:rsidR="00361F48" w:rsidRPr="001E0EAF">
        <w:rPr>
          <w:rFonts w:hint="eastAsia"/>
          <w:rtl/>
          <w:lang w:eastAsia="en-US"/>
        </w:rPr>
        <w:t>קציר</w:t>
      </w:r>
      <w:r w:rsidR="00361F48" w:rsidRPr="001E0EAF">
        <w:rPr>
          <w:rtl/>
          <w:lang w:eastAsia="en-US"/>
        </w:rPr>
        <w:t xml:space="preserve"> </w:t>
      </w:r>
      <w:r w:rsidR="00361F48" w:rsidRPr="001E0EAF">
        <w:rPr>
          <w:rFonts w:hint="eastAsia"/>
          <w:rtl/>
          <w:lang w:eastAsia="en-US"/>
        </w:rPr>
        <w:t>העומר</w:t>
      </w:r>
      <w:r w:rsidR="00361F48" w:rsidRPr="001E0EAF">
        <w:rPr>
          <w:rtl/>
          <w:lang w:eastAsia="en-US"/>
        </w:rPr>
        <w:t xml:space="preserve"> </w:t>
      </w:r>
      <w:r w:rsidR="00361F48" w:rsidRPr="001E0EAF">
        <w:rPr>
          <w:rFonts w:hint="eastAsia"/>
          <w:rtl/>
          <w:lang w:eastAsia="en-US"/>
        </w:rPr>
        <w:t>היה</w:t>
      </w:r>
      <w:r w:rsidR="00361F48" w:rsidRPr="001E0EAF">
        <w:rPr>
          <w:rtl/>
          <w:lang w:eastAsia="en-US"/>
        </w:rPr>
        <w:t xml:space="preserve">, </w:t>
      </w:r>
      <w:r w:rsidR="00361F48" w:rsidRPr="001E0EAF">
        <w:rPr>
          <w:rFonts w:hint="eastAsia"/>
          <w:rtl/>
          <w:lang w:eastAsia="en-US"/>
        </w:rPr>
        <w:t>דתנינן</w:t>
      </w:r>
      <w:r w:rsidR="00361F48" w:rsidRPr="001E0EAF">
        <w:rPr>
          <w:rtl/>
          <w:lang w:eastAsia="en-US"/>
        </w:rPr>
        <w:t xml:space="preserve"> </w:t>
      </w:r>
      <w:r w:rsidR="00361F48" w:rsidRPr="001E0EAF">
        <w:rPr>
          <w:rFonts w:hint="eastAsia"/>
          <w:rtl/>
          <w:lang w:eastAsia="en-US"/>
        </w:rPr>
        <w:t>תמן</w:t>
      </w:r>
      <w:r w:rsidR="00F36D24" w:rsidRPr="001E0EAF">
        <w:rPr>
          <w:rFonts w:hint="cs"/>
          <w:rtl/>
          <w:lang w:eastAsia="en-US"/>
        </w:rPr>
        <w:t>:</w:t>
      </w:r>
      <w:r w:rsidR="00361F48" w:rsidRPr="001E0EAF">
        <w:rPr>
          <w:rtl/>
          <w:lang w:eastAsia="en-US"/>
        </w:rPr>
        <w:t xml:space="preserve"> </w:t>
      </w:r>
      <w:r w:rsidR="00361F48" w:rsidRPr="001E0EAF">
        <w:rPr>
          <w:rFonts w:hint="eastAsia"/>
          <w:rtl/>
          <w:lang w:eastAsia="en-US"/>
        </w:rPr>
        <w:t>כל</w:t>
      </w:r>
      <w:r w:rsidR="00361F48" w:rsidRPr="001E0EAF">
        <w:rPr>
          <w:rtl/>
          <w:lang w:eastAsia="en-US"/>
        </w:rPr>
        <w:t xml:space="preserve"> </w:t>
      </w:r>
      <w:r w:rsidR="00361F48" w:rsidRPr="001E0EAF">
        <w:rPr>
          <w:rFonts w:hint="eastAsia"/>
          <w:rtl/>
          <w:lang w:eastAsia="en-US"/>
        </w:rPr>
        <w:t>העיירות</w:t>
      </w:r>
      <w:r w:rsidR="00361F48" w:rsidRPr="001E0EAF">
        <w:rPr>
          <w:rtl/>
          <w:lang w:eastAsia="en-US"/>
        </w:rPr>
        <w:t xml:space="preserve"> </w:t>
      </w:r>
      <w:r w:rsidR="00361F48" w:rsidRPr="001E0EAF">
        <w:rPr>
          <w:rFonts w:hint="eastAsia"/>
          <w:rtl/>
          <w:lang w:eastAsia="en-US"/>
        </w:rPr>
        <w:t>הסמוכות</w:t>
      </w:r>
      <w:r w:rsidR="00361F48" w:rsidRPr="001E0EAF">
        <w:rPr>
          <w:rtl/>
          <w:lang w:eastAsia="en-US"/>
        </w:rPr>
        <w:t xml:space="preserve"> </w:t>
      </w:r>
      <w:r w:rsidR="00361F48" w:rsidRPr="001E0EAF">
        <w:rPr>
          <w:rFonts w:hint="eastAsia"/>
          <w:rtl/>
          <w:lang w:eastAsia="en-US"/>
        </w:rPr>
        <w:t>לשם</w:t>
      </w:r>
      <w:r w:rsidR="00361F48" w:rsidRPr="001E0EAF">
        <w:rPr>
          <w:rtl/>
          <w:lang w:eastAsia="en-US"/>
        </w:rPr>
        <w:t xml:space="preserve"> </w:t>
      </w:r>
      <w:r w:rsidR="00361F48" w:rsidRPr="001E0EAF">
        <w:rPr>
          <w:rFonts w:hint="eastAsia"/>
          <w:rtl/>
          <w:lang w:eastAsia="en-US"/>
        </w:rPr>
        <w:t>היו</w:t>
      </w:r>
      <w:r w:rsidR="00361F48" w:rsidRPr="001E0EAF">
        <w:rPr>
          <w:rtl/>
          <w:lang w:eastAsia="en-US"/>
        </w:rPr>
        <w:t xml:space="preserve"> </w:t>
      </w:r>
      <w:r w:rsidR="00361F48" w:rsidRPr="001E0EAF">
        <w:rPr>
          <w:rFonts w:hint="eastAsia"/>
          <w:rtl/>
          <w:lang w:eastAsia="en-US"/>
        </w:rPr>
        <w:t>מתכנסות</w:t>
      </w:r>
      <w:r w:rsidR="00361F48" w:rsidRPr="001E0EAF">
        <w:rPr>
          <w:rtl/>
          <w:lang w:eastAsia="en-US"/>
        </w:rPr>
        <w:t xml:space="preserve"> </w:t>
      </w:r>
      <w:r w:rsidR="00361F48" w:rsidRPr="001E0EAF">
        <w:rPr>
          <w:rFonts w:hint="eastAsia"/>
          <w:rtl/>
          <w:lang w:eastAsia="en-US"/>
        </w:rPr>
        <w:t>כדי</w:t>
      </w:r>
      <w:r w:rsidR="00361F48" w:rsidRPr="001E0EAF">
        <w:rPr>
          <w:rtl/>
          <w:lang w:eastAsia="en-US"/>
        </w:rPr>
        <w:t xml:space="preserve"> </w:t>
      </w:r>
      <w:r w:rsidR="00361F48" w:rsidRPr="001E0EAF">
        <w:rPr>
          <w:rFonts w:hint="eastAsia"/>
          <w:rtl/>
          <w:lang w:eastAsia="en-US"/>
        </w:rPr>
        <w:t>שיהא</w:t>
      </w:r>
      <w:r w:rsidR="00361F48" w:rsidRPr="001E0EAF">
        <w:rPr>
          <w:rtl/>
          <w:lang w:eastAsia="en-US"/>
        </w:rPr>
        <w:t xml:space="preserve"> </w:t>
      </w:r>
      <w:r w:rsidR="00361F48" w:rsidRPr="001E0EAF">
        <w:rPr>
          <w:rFonts w:hint="eastAsia"/>
          <w:rtl/>
          <w:lang w:eastAsia="en-US"/>
        </w:rPr>
        <w:t>נקצר</w:t>
      </w:r>
      <w:r w:rsidR="00361F48" w:rsidRPr="001E0EAF">
        <w:rPr>
          <w:rtl/>
          <w:lang w:eastAsia="en-US"/>
        </w:rPr>
        <w:t xml:space="preserve"> </w:t>
      </w:r>
      <w:r w:rsidR="00361F48" w:rsidRPr="001E0EAF">
        <w:rPr>
          <w:rFonts w:hint="eastAsia"/>
          <w:rtl/>
          <w:lang w:eastAsia="en-US"/>
        </w:rPr>
        <w:t>בעסק</w:t>
      </w:r>
      <w:r w:rsidR="00361F48" w:rsidRPr="001E0EAF">
        <w:rPr>
          <w:rtl/>
          <w:lang w:eastAsia="en-US"/>
        </w:rPr>
        <w:t xml:space="preserve"> </w:t>
      </w:r>
      <w:r w:rsidR="00361F48" w:rsidRPr="001E0EAF">
        <w:rPr>
          <w:rFonts w:hint="eastAsia"/>
          <w:rtl/>
          <w:lang w:eastAsia="en-US"/>
        </w:rPr>
        <w:t>גדול</w:t>
      </w:r>
      <w:r w:rsidRPr="001E0EAF">
        <w:rPr>
          <w:rFonts w:hint="cs"/>
          <w:rtl/>
          <w:lang w:eastAsia="en-US"/>
        </w:rPr>
        <w:t>.</w:t>
      </w:r>
      <w:r w:rsidR="00F36D24" w:rsidRPr="001E0EAF">
        <w:rPr>
          <w:rStyle w:val="a5"/>
          <w:rtl/>
          <w:lang w:eastAsia="en-US"/>
        </w:rPr>
        <w:footnoteReference w:id="12"/>
      </w:r>
    </w:p>
    <w:p w14:paraId="3FEA3C84" w14:textId="77777777" w:rsidR="000177E5" w:rsidRPr="001E0EAF" w:rsidRDefault="000177E5" w:rsidP="000177E5">
      <w:pPr>
        <w:pStyle w:val="ab"/>
        <w:rPr>
          <w:rtl/>
          <w:lang w:eastAsia="en-US"/>
        </w:rPr>
      </w:pPr>
      <w:r w:rsidRPr="001E0EAF">
        <w:rPr>
          <w:rFonts w:hint="eastAsia"/>
          <w:rtl/>
          <w:lang w:eastAsia="en-US"/>
        </w:rPr>
        <w:t>פרשה</w:t>
      </w:r>
      <w:r w:rsidRPr="001E0EAF">
        <w:rPr>
          <w:rtl/>
          <w:lang w:eastAsia="en-US"/>
        </w:rPr>
        <w:t xml:space="preserve"> </w:t>
      </w:r>
      <w:r w:rsidRPr="001E0EAF">
        <w:rPr>
          <w:rFonts w:hint="eastAsia"/>
          <w:rtl/>
          <w:lang w:eastAsia="en-US"/>
        </w:rPr>
        <w:t>ד</w:t>
      </w:r>
      <w:r w:rsidRPr="001E0EAF">
        <w:rPr>
          <w:rtl/>
          <w:lang w:eastAsia="en-US"/>
        </w:rPr>
        <w:t xml:space="preserve"> </w:t>
      </w:r>
      <w:r w:rsidRPr="001E0EAF">
        <w:rPr>
          <w:rFonts w:hint="cs"/>
          <w:rtl/>
          <w:lang w:eastAsia="en-US"/>
        </w:rPr>
        <w:t xml:space="preserve">סימן א </w:t>
      </w:r>
      <w:r w:rsidRPr="001E0EAF">
        <w:rPr>
          <w:rtl/>
          <w:lang w:eastAsia="en-US"/>
        </w:rPr>
        <w:t>–</w:t>
      </w:r>
      <w:r w:rsidRPr="001E0EAF">
        <w:rPr>
          <w:rFonts w:hint="cs"/>
          <w:rtl/>
          <w:lang w:eastAsia="en-US"/>
        </w:rPr>
        <w:t xml:space="preserve"> עמוני ולא עמונית, מואבי ולא מואבית</w:t>
      </w:r>
      <w:r w:rsidRPr="001E0EAF">
        <w:rPr>
          <w:rtl/>
          <w:lang w:eastAsia="en-US"/>
        </w:rPr>
        <w:t xml:space="preserve"> </w:t>
      </w:r>
    </w:p>
    <w:p w14:paraId="1820730A" w14:textId="77777777" w:rsidR="000177E5" w:rsidRPr="001E0EAF" w:rsidRDefault="000177E5" w:rsidP="000177E5">
      <w:pPr>
        <w:pStyle w:val="ac"/>
        <w:rPr>
          <w:rFonts w:hint="cs"/>
          <w:rtl/>
          <w:lang w:eastAsia="en-US"/>
        </w:rPr>
      </w:pPr>
      <w:r w:rsidRPr="001E0EAF">
        <w:rPr>
          <w:rFonts w:hint="eastAsia"/>
          <w:rtl/>
          <w:lang w:eastAsia="en-US"/>
        </w:rPr>
        <w:t>בימיו</w:t>
      </w:r>
      <w:r w:rsidRPr="001E0EAF">
        <w:rPr>
          <w:rtl/>
          <w:lang w:eastAsia="en-US"/>
        </w:rPr>
        <w:t xml:space="preserve"> </w:t>
      </w:r>
      <w:r w:rsidRPr="001E0EAF">
        <w:rPr>
          <w:rFonts w:hint="eastAsia"/>
          <w:rtl/>
          <w:lang w:eastAsia="en-US"/>
        </w:rPr>
        <w:t>נתחדשה</w:t>
      </w:r>
      <w:r w:rsidRPr="001E0EAF">
        <w:rPr>
          <w:rtl/>
          <w:lang w:eastAsia="en-US"/>
        </w:rPr>
        <w:t xml:space="preserve"> </w:t>
      </w:r>
      <w:r w:rsidRPr="001E0EAF">
        <w:rPr>
          <w:rFonts w:hint="eastAsia"/>
          <w:rtl/>
          <w:lang w:eastAsia="en-US"/>
        </w:rPr>
        <w:t>הלכה</w:t>
      </w:r>
      <w:r w:rsidRPr="001E0EAF">
        <w:rPr>
          <w:rtl/>
          <w:lang w:eastAsia="en-US"/>
        </w:rPr>
        <w:t xml:space="preserve"> </w:t>
      </w:r>
      <w:r w:rsidRPr="001E0EAF">
        <w:rPr>
          <w:rFonts w:hint="eastAsia"/>
          <w:rtl/>
          <w:lang w:eastAsia="en-US"/>
        </w:rPr>
        <w:t>עמוני</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עמונית</w:t>
      </w:r>
      <w:r w:rsidRPr="001E0EAF">
        <w:rPr>
          <w:rtl/>
          <w:lang w:eastAsia="en-US"/>
        </w:rPr>
        <w:t xml:space="preserve"> </w:t>
      </w:r>
      <w:r w:rsidRPr="001E0EAF">
        <w:rPr>
          <w:rFonts w:hint="eastAsia"/>
          <w:rtl/>
          <w:lang w:eastAsia="en-US"/>
        </w:rPr>
        <w:t>מואבי</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מואבית</w:t>
      </w:r>
      <w:r w:rsidRPr="001E0EAF">
        <w:rPr>
          <w:rFonts w:hint="cs"/>
          <w:rtl/>
          <w:lang w:eastAsia="en-US"/>
        </w:rPr>
        <w:t>.</w:t>
      </w:r>
      <w:r w:rsidRPr="001E0EAF">
        <w:rPr>
          <w:rtl/>
          <w:lang w:eastAsia="en-US"/>
        </w:rPr>
        <w:t xml:space="preserve"> </w:t>
      </w:r>
      <w:r w:rsidRPr="001E0EAF">
        <w:rPr>
          <w:rFonts w:hint="eastAsia"/>
          <w:rtl/>
          <w:lang w:eastAsia="en-US"/>
        </w:rPr>
        <w:t>כתוב</w:t>
      </w:r>
      <w:r w:rsidRPr="001E0EAF">
        <w:rPr>
          <w:rtl/>
          <w:lang w:eastAsia="en-US"/>
        </w:rPr>
        <w:t xml:space="preserve"> </w:t>
      </w:r>
      <w:r w:rsidRPr="001E0EAF">
        <w:rPr>
          <w:rFonts w:hint="eastAsia"/>
          <w:rtl/>
          <w:lang w:eastAsia="en-US"/>
        </w:rPr>
        <w:t>אחד</w:t>
      </w:r>
      <w:r w:rsidRPr="001E0EAF">
        <w:rPr>
          <w:rtl/>
          <w:lang w:eastAsia="en-US"/>
        </w:rPr>
        <w:t xml:space="preserve"> </w:t>
      </w:r>
      <w:r w:rsidRPr="001E0EAF">
        <w:rPr>
          <w:rFonts w:hint="eastAsia"/>
          <w:rtl/>
          <w:lang w:eastAsia="en-US"/>
        </w:rPr>
        <w:t>אומר</w:t>
      </w:r>
      <w:r w:rsidRPr="001E0EAF">
        <w:rPr>
          <w:rFonts w:hint="cs"/>
          <w:rtl/>
          <w:lang w:eastAsia="en-US"/>
        </w:rPr>
        <w:t>:</w:t>
      </w:r>
      <w:r w:rsidRPr="001E0EAF">
        <w:rPr>
          <w:rtl/>
          <w:lang w:eastAsia="en-US"/>
        </w:rPr>
        <w:t xml:space="preserve"> </w:t>
      </w:r>
      <w:r w:rsidRPr="001E0EAF">
        <w:rPr>
          <w:rFonts w:hint="eastAsia"/>
          <w:rtl/>
          <w:lang w:eastAsia="en-US"/>
        </w:rPr>
        <w:t>יתרא</w:t>
      </w:r>
      <w:r w:rsidRPr="001E0EAF">
        <w:rPr>
          <w:rtl/>
          <w:lang w:eastAsia="en-US"/>
        </w:rPr>
        <w:t xml:space="preserve"> </w:t>
      </w:r>
      <w:r w:rsidRPr="001E0EAF">
        <w:rPr>
          <w:rFonts w:hint="eastAsia"/>
          <w:rtl/>
          <w:lang w:eastAsia="en-US"/>
        </w:rPr>
        <w:t>הישמעאלי</w:t>
      </w:r>
      <w:r w:rsidRPr="001E0EAF">
        <w:rPr>
          <w:rtl/>
          <w:lang w:eastAsia="en-US"/>
        </w:rPr>
        <w:t xml:space="preserve"> </w:t>
      </w:r>
      <w:r w:rsidRPr="001E0EAF">
        <w:rPr>
          <w:rFonts w:hint="eastAsia"/>
          <w:rtl/>
          <w:lang w:eastAsia="en-US"/>
        </w:rPr>
        <w:t>וכתוב</w:t>
      </w:r>
      <w:r w:rsidRPr="001E0EAF">
        <w:rPr>
          <w:rtl/>
          <w:lang w:eastAsia="en-US"/>
        </w:rPr>
        <w:t xml:space="preserve"> </w:t>
      </w:r>
      <w:r w:rsidRPr="001E0EAF">
        <w:rPr>
          <w:rFonts w:hint="eastAsia"/>
          <w:rtl/>
          <w:lang w:eastAsia="en-US"/>
        </w:rPr>
        <w:t>אחד</w:t>
      </w:r>
      <w:r w:rsidRPr="001E0EAF">
        <w:rPr>
          <w:rtl/>
          <w:lang w:eastAsia="en-US"/>
        </w:rPr>
        <w:t xml:space="preserve"> </w:t>
      </w:r>
      <w:r w:rsidRPr="001E0EAF">
        <w:rPr>
          <w:rFonts w:hint="eastAsia"/>
          <w:rtl/>
          <w:lang w:eastAsia="en-US"/>
        </w:rPr>
        <w:t>אומר</w:t>
      </w:r>
      <w:r w:rsidRPr="001E0EAF">
        <w:rPr>
          <w:rFonts w:hint="cs"/>
          <w:rtl/>
          <w:lang w:eastAsia="en-US"/>
        </w:rPr>
        <w:t>:</w:t>
      </w:r>
      <w:r w:rsidRPr="001E0EAF">
        <w:rPr>
          <w:rtl/>
          <w:lang w:eastAsia="en-US"/>
        </w:rPr>
        <w:t xml:space="preserve"> </w:t>
      </w:r>
      <w:r w:rsidRPr="001E0EAF">
        <w:rPr>
          <w:rFonts w:hint="eastAsia"/>
          <w:rtl/>
          <w:lang w:eastAsia="en-US"/>
        </w:rPr>
        <w:t>יתרא</w:t>
      </w:r>
      <w:r w:rsidRPr="001E0EAF">
        <w:rPr>
          <w:rtl/>
          <w:lang w:eastAsia="en-US"/>
        </w:rPr>
        <w:t xml:space="preserve"> </w:t>
      </w:r>
      <w:r w:rsidRPr="001E0EAF">
        <w:rPr>
          <w:rFonts w:hint="eastAsia"/>
          <w:rtl/>
          <w:lang w:eastAsia="en-US"/>
        </w:rPr>
        <w:t>הישראלי</w:t>
      </w:r>
      <w:r w:rsidRPr="001E0EAF">
        <w:rPr>
          <w:rFonts w:hint="cs"/>
          <w:rtl/>
          <w:lang w:eastAsia="en-US"/>
        </w:rPr>
        <w:t xml:space="preserve"> ...</w:t>
      </w:r>
      <w:r w:rsidRPr="001E0EAF">
        <w:rPr>
          <w:rtl/>
          <w:lang w:eastAsia="en-US"/>
        </w:rPr>
        <w:t xml:space="preserve"> </w:t>
      </w:r>
      <w:r w:rsidRPr="001E0EAF">
        <w:rPr>
          <w:rFonts w:hint="eastAsia"/>
          <w:rtl/>
          <w:lang w:eastAsia="en-US"/>
        </w:rPr>
        <w:t>רבנן</w:t>
      </w:r>
      <w:r w:rsidRPr="001E0EAF">
        <w:rPr>
          <w:rtl/>
          <w:lang w:eastAsia="en-US"/>
        </w:rPr>
        <w:t xml:space="preserve"> </w:t>
      </w:r>
      <w:r w:rsidRPr="001E0EAF">
        <w:rPr>
          <w:rFonts w:hint="eastAsia"/>
          <w:rtl/>
          <w:lang w:eastAsia="en-US"/>
        </w:rPr>
        <w:t>אמרין</w:t>
      </w:r>
      <w:r w:rsidRPr="001E0EAF">
        <w:rPr>
          <w:rFonts w:hint="cs"/>
          <w:rtl/>
          <w:lang w:eastAsia="en-US"/>
        </w:rPr>
        <w:t>:</w:t>
      </w:r>
      <w:r w:rsidRPr="001E0EAF">
        <w:rPr>
          <w:rtl/>
          <w:lang w:eastAsia="en-US"/>
        </w:rPr>
        <w:t xml:space="preserve"> </w:t>
      </w:r>
      <w:r w:rsidRPr="001E0EAF">
        <w:rPr>
          <w:rFonts w:hint="eastAsia"/>
          <w:rtl/>
          <w:lang w:eastAsia="en-US"/>
        </w:rPr>
        <w:t>ישראלי</w:t>
      </w:r>
      <w:r w:rsidRPr="001E0EAF">
        <w:rPr>
          <w:rtl/>
          <w:lang w:eastAsia="en-US"/>
        </w:rPr>
        <w:t xml:space="preserve"> </w:t>
      </w:r>
      <w:r w:rsidRPr="001E0EAF">
        <w:rPr>
          <w:rFonts w:hint="eastAsia"/>
          <w:rtl/>
          <w:lang w:eastAsia="en-US"/>
        </w:rPr>
        <w:t>היה</w:t>
      </w:r>
      <w:r w:rsidRPr="001E0EAF">
        <w:rPr>
          <w:rtl/>
          <w:lang w:eastAsia="en-US"/>
        </w:rPr>
        <w:t xml:space="preserve"> </w:t>
      </w:r>
      <w:r w:rsidRPr="001E0EAF">
        <w:rPr>
          <w:rFonts w:hint="cs"/>
          <w:rtl/>
          <w:lang w:eastAsia="en-US"/>
        </w:rPr>
        <w:t xml:space="preserve">... </w:t>
      </w:r>
      <w:r w:rsidRPr="001E0EAF">
        <w:rPr>
          <w:rFonts w:hint="eastAsia"/>
          <w:rtl/>
          <w:lang w:eastAsia="en-US"/>
        </w:rPr>
        <w:t>וחגר</w:t>
      </w:r>
      <w:r w:rsidRPr="001E0EAF">
        <w:rPr>
          <w:rtl/>
          <w:lang w:eastAsia="en-US"/>
        </w:rPr>
        <w:t xml:space="preserve"> </w:t>
      </w:r>
      <w:r w:rsidRPr="001E0EAF">
        <w:rPr>
          <w:rFonts w:hint="eastAsia"/>
          <w:rtl/>
          <w:lang w:eastAsia="en-US"/>
        </w:rPr>
        <w:t>חרבו</w:t>
      </w:r>
      <w:r w:rsidRPr="001E0EAF">
        <w:rPr>
          <w:rtl/>
          <w:lang w:eastAsia="en-US"/>
        </w:rPr>
        <w:t xml:space="preserve"> </w:t>
      </w:r>
      <w:r w:rsidRPr="001E0EAF">
        <w:rPr>
          <w:rFonts w:hint="eastAsia"/>
          <w:rtl/>
          <w:lang w:eastAsia="en-US"/>
        </w:rPr>
        <w:t>כישמעאלי</w:t>
      </w:r>
      <w:r w:rsidRPr="001E0EAF">
        <w:rPr>
          <w:rtl/>
          <w:lang w:eastAsia="en-US"/>
        </w:rPr>
        <w:t xml:space="preserve"> </w:t>
      </w:r>
      <w:r w:rsidRPr="001E0EAF">
        <w:rPr>
          <w:rFonts w:hint="eastAsia"/>
          <w:rtl/>
          <w:lang w:eastAsia="en-US"/>
        </w:rPr>
        <w:t>ונעץ</w:t>
      </w:r>
      <w:r w:rsidRPr="001E0EAF">
        <w:rPr>
          <w:rtl/>
          <w:lang w:eastAsia="en-US"/>
        </w:rPr>
        <w:t xml:space="preserve"> </w:t>
      </w:r>
      <w:r w:rsidRPr="001E0EAF">
        <w:rPr>
          <w:rFonts w:hint="eastAsia"/>
          <w:rtl/>
          <w:lang w:eastAsia="en-US"/>
        </w:rPr>
        <w:t>החרב</w:t>
      </w:r>
      <w:r w:rsidRPr="001E0EAF">
        <w:rPr>
          <w:rtl/>
          <w:lang w:eastAsia="en-US"/>
        </w:rPr>
        <w:t xml:space="preserve"> </w:t>
      </w:r>
      <w:r w:rsidRPr="001E0EAF">
        <w:rPr>
          <w:rFonts w:hint="eastAsia"/>
          <w:rtl/>
          <w:lang w:eastAsia="en-US"/>
        </w:rPr>
        <w:t>באמצע</w:t>
      </w:r>
      <w:r w:rsidRPr="001E0EAF">
        <w:rPr>
          <w:rtl/>
          <w:lang w:eastAsia="en-US"/>
        </w:rPr>
        <w:t xml:space="preserve"> </w:t>
      </w:r>
      <w:r w:rsidRPr="001E0EAF">
        <w:rPr>
          <w:rFonts w:hint="eastAsia"/>
          <w:rtl/>
          <w:lang w:eastAsia="en-US"/>
        </w:rPr>
        <w:t>בית</w:t>
      </w:r>
      <w:r w:rsidRPr="001E0EAF">
        <w:rPr>
          <w:rtl/>
          <w:lang w:eastAsia="en-US"/>
        </w:rPr>
        <w:t xml:space="preserve"> </w:t>
      </w:r>
      <w:r w:rsidRPr="001E0EAF">
        <w:rPr>
          <w:rFonts w:hint="eastAsia"/>
          <w:rtl/>
          <w:lang w:eastAsia="en-US"/>
        </w:rPr>
        <w:t>המדרש</w:t>
      </w:r>
      <w:r w:rsidRPr="001E0EAF">
        <w:rPr>
          <w:rtl/>
          <w:lang w:eastAsia="en-US"/>
        </w:rPr>
        <w:t xml:space="preserve"> </w:t>
      </w:r>
      <w:r w:rsidRPr="001E0EAF">
        <w:rPr>
          <w:rFonts w:hint="eastAsia"/>
          <w:rtl/>
          <w:lang w:eastAsia="en-US"/>
        </w:rPr>
        <w:t>ואמר</w:t>
      </w:r>
      <w:r w:rsidRPr="001E0EAF">
        <w:rPr>
          <w:rFonts w:hint="cs"/>
          <w:rtl/>
          <w:lang w:eastAsia="en-US"/>
        </w:rPr>
        <w:t>:</w:t>
      </w:r>
      <w:r w:rsidRPr="001E0EAF">
        <w:rPr>
          <w:rtl/>
          <w:lang w:eastAsia="en-US"/>
        </w:rPr>
        <w:t xml:space="preserve"> </w:t>
      </w:r>
      <w:r w:rsidRPr="001E0EAF">
        <w:rPr>
          <w:rFonts w:hint="eastAsia"/>
          <w:rtl/>
          <w:lang w:eastAsia="en-US"/>
        </w:rPr>
        <w:t>או</w:t>
      </w:r>
      <w:r w:rsidRPr="001E0EAF">
        <w:rPr>
          <w:rtl/>
          <w:lang w:eastAsia="en-US"/>
        </w:rPr>
        <w:t xml:space="preserve"> </w:t>
      </w:r>
      <w:r w:rsidRPr="001E0EAF">
        <w:rPr>
          <w:rFonts w:hint="eastAsia"/>
          <w:rtl/>
          <w:lang w:eastAsia="en-US"/>
        </w:rPr>
        <w:t>אהרוג</w:t>
      </w:r>
      <w:r w:rsidRPr="001E0EAF">
        <w:rPr>
          <w:rtl/>
          <w:lang w:eastAsia="en-US"/>
        </w:rPr>
        <w:t xml:space="preserve"> </w:t>
      </w:r>
      <w:r w:rsidRPr="001E0EAF">
        <w:rPr>
          <w:rFonts w:hint="eastAsia"/>
          <w:rtl/>
          <w:lang w:eastAsia="en-US"/>
        </w:rPr>
        <w:t>או</w:t>
      </w:r>
      <w:r w:rsidRPr="001E0EAF">
        <w:rPr>
          <w:rtl/>
          <w:lang w:eastAsia="en-US"/>
        </w:rPr>
        <w:t xml:space="preserve"> </w:t>
      </w:r>
      <w:r w:rsidRPr="001E0EAF">
        <w:rPr>
          <w:rFonts w:hint="eastAsia"/>
          <w:rtl/>
          <w:lang w:eastAsia="en-US"/>
        </w:rPr>
        <w:t>אהרג</w:t>
      </w:r>
      <w:r w:rsidRPr="001E0EAF">
        <w:rPr>
          <w:rtl/>
          <w:lang w:eastAsia="en-US"/>
        </w:rPr>
        <w:t xml:space="preserve"> </w:t>
      </w:r>
      <w:r w:rsidRPr="001E0EAF">
        <w:rPr>
          <w:rFonts w:hint="eastAsia"/>
          <w:rtl/>
          <w:lang w:eastAsia="en-US"/>
        </w:rPr>
        <w:t>עד</w:t>
      </w:r>
      <w:r w:rsidRPr="001E0EAF">
        <w:rPr>
          <w:rtl/>
          <w:lang w:eastAsia="en-US"/>
        </w:rPr>
        <w:t xml:space="preserve"> </w:t>
      </w:r>
      <w:r w:rsidRPr="001E0EAF">
        <w:rPr>
          <w:rFonts w:hint="eastAsia"/>
          <w:rtl/>
          <w:lang w:eastAsia="en-US"/>
        </w:rPr>
        <w:t>שאני</w:t>
      </w:r>
      <w:r w:rsidRPr="001E0EAF">
        <w:rPr>
          <w:rtl/>
          <w:lang w:eastAsia="en-US"/>
        </w:rPr>
        <w:t xml:space="preserve"> </w:t>
      </w:r>
      <w:r w:rsidRPr="001E0EAF">
        <w:rPr>
          <w:rFonts w:hint="eastAsia"/>
          <w:rtl/>
          <w:lang w:eastAsia="en-US"/>
        </w:rPr>
        <w:t>מקיים</w:t>
      </w:r>
      <w:r w:rsidRPr="001E0EAF">
        <w:rPr>
          <w:rtl/>
          <w:lang w:eastAsia="en-US"/>
        </w:rPr>
        <w:t xml:space="preserve"> </w:t>
      </w:r>
      <w:r w:rsidRPr="001E0EAF">
        <w:rPr>
          <w:rFonts w:hint="eastAsia"/>
          <w:rtl/>
          <w:lang w:eastAsia="en-US"/>
        </w:rPr>
        <w:t>הלכה</w:t>
      </w:r>
      <w:r w:rsidRPr="001E0EAF">
        <w:rPr>
          <w:rtl/>
          <w:lang w:eastAsia="en-US"/>
        </w:rPr>
        <w:t xml:space="preserve"> </w:t>
      </w:r>
      <w:r w:rsidRPr="001E0EAF">
        <w:rPr>
          <w:rFonts w:hint="eastAsia"/>
          <w:rtl/>
          <w:lang w:eastAsia="en-US"/>
        </w:rPr>
        <w:t>לרבים</w:t>
      </w:r>
      <w:r w:rsidRPr="001E0EAF">
        <w:rPr>
          <w:rFonts w:hint="cs"/>
          <w:rtl/>
          <w:lang w:eastAsia="en-US"/>
        </w:rPr>
        <w:t>.</w:t>
      </w:r>
      <w:r w:rsidRPr="001E0EAF">
        <w:rPr>
          <w:rtl/>
          <w:lang w:eastAsia="en-US"/>
        </w:rPr>
        <w:t xml:space="preserve"> </w:t>
      </w:r>
      <w:r w:rsidRPr="001E0EAF">
        <w:rPr>
          <w:rFonts w:hint="eastAsia"/>
          <w:rtl/>
          <w:lang w:eastAsia="en-US"/>
        </w:rPr>
        <w:t>שכל</w:t>
      </w:r>
      <w:r w:rsidRPr="001E0EAF">
        <w:rPr>
          <w:rtl/>
          <w:lang w:eastAsia="en-US"/>
        </w:rPr>
        <w:t xml:space="preserve"> </w:t>
      </w:r>
      <w:r w:rsidRPr="001E0EAF">
        <w:rPr>
          <w:rFonts w:hint="eastAsia"/>
          <w:rtl/>
          <w:lang w:eastAsia="en-US"/>
        </w:rPr>
        <w:t>שיבטל</w:t>
      </w:r>
      <w:r w:rsidRPr="001E0EAF">
        <w:rPr>
          <w:rtl/>
          <w:lang w:eastAsia="en-US"/>
        </w:rPr>
        <w:t xml:space="preserve"> </w:t>
      </w:r>
      <w:r w:rsidRPr="001E0EAF">
        <w:rPr>
          <w:rFonts w:hint="eastAsia"/>
          <w:rtl/>
          <w:lang w:eastAsia="en-US"/>
        </w:rPr>
        <w:t>הלכה</w:t>
      </w:r>
      <w:r w:rsidRPr="001E0EAF">
        <w:rPr>
          <w:rtl/>
          <w:lang w:eastAsia="en-US"/>
        </w:rPr>
        <w:t xml:space="preserve"> </w:t>
      </w:r>
      <w:r w:rsidRPr="001E0EAF">
        <w:rPr>
          <w:rFonts w:hint="eastAsia"/>
          <w:rtl/>
          <w:lang w:eastAsia="en-US"/>
        </w:rPr>
        <w:t>זו</w:t>
      </w:r>
      <w:r w:rsidRPr="001E0EAF">
        <w:rPr>
          <w:rtl/>
          <w:lang w:eastAsia="en-US"/>
        </w:rPr>
        <w:t xml:space="preserve"> </w:t>
      </w:r>
      <w:r w:rsidRPr="001E0EAF">
        <w:rPr>
          <w:rFonts w:hint="eastAsia"/>
          <w:rtl/>
          <w:lang w:eastAsia="en-US"/>
        </w:rPr>
        <w:t>בחרב</w:t>
      </w:r>
      <w:r w:rsidRPr="001E0EAF">
        <w:rPr>
          <w:rtl/>
          <w:lang w:eastAsia="en-US"/>
        </w:rPr>
        <w:t xml:space="preserve"> </w:t>
      </w:r>
      <w:r w:rsidRPr="001E0EAF">
        <w:rPr>
          <w:rFonts w:hint="eastAsia"/>
          <w:rtl/>
          <w:lang w:eastAsia="en-US"/>
        </w:rPr>
        <w:t>הזאת</w:t>
      </w:r>
      <w:r w:rsidRPr="001E0EAF">
        <w:rPr>
          <w:rtl/>
          <w:lang w:eastAsia="en-US"/>
        </w:rPr>
        <w:t xml:space="preserve"> </w:t>
      </w:r>
      <w:r w:rsidRPr="001E0EAF">
        <w:rPr>
          <w:rFonts w:hint="eastAsia"/>
          <w:rtl/>
          <w:lang w:eastAsia="en-US"/>
        </w:rPr>
        <w:t>אני</w:t>
      </w:r>
      <w:r w:rsidRPr="001E0EAF">
        <w:rPr>
          <w:rtl/>
          <w:lang w:eastAsia="en-US"/>
        </w:rPr>
        <w:t xml:space="preserve"> </w:t>
      </w:r>
      <w:r w:rsidRPr="001E0EAF">
        <w:rPr>
          <w:rFonts w:hint="eastAsia"/>
          <w:rtl/>
          <w:lang w:eastAsia="en-US"/>
        </w:rPr>
        <w:t>מתיז</w:t>
      </w:r>
      <w:r w:rsidRPr="001E0EAF">
        <w:rPr>
          <w:rtl/>
          <w:lang w:eastAsia="en-US"/>
        </w:rPr>
        <w:t xml:space="preserve"> </w:t>
      </w:r>
      <w:r w:rsidRPr="001E0EAF">
        <w:rPr>
          <w:rFonts w:hint="eastAsia"/>
          <w:rtl/>
          <w:lang w:eastAsia="en-US"/>
        </w:rPr>
        <w:t>את</w:t>
      </w:r>
      <w:r w:rsidRPr="001E0EAF">
        <w:rPr>
          <w:rtl/>
          <w:lang w:eastAsia="en-US"/>
        </w:rPr>
        <w:t xml:space="preserve"> </w:t>
      </w:r>
      <w:r w:rsidRPr="001E0EAF">
        <w:rPr>
          <w:rFonts w:hint="eastAsia"/>
          <w:rtl/>
          <w:lang w:eastAsia="en-US"/>
        </w:rPr>
        <w:t>ראשו</w:t>
      </w:r>
      <w:r w:rsidRPr="001E0EAF">
        <w:rPr>
          <w:rtl/>
          <w:lang w:eastAsia="en-US"/>
        </w:rPr>
        <w:t xml:space="preserve">, </w:t>
      </w:r>
      <w:r w:rsidRPr="001E0EAF">
        <w:rPr>
          <w:rFonts w:hint="eastAsia"/>
          <w:rtl/>
          <w:lang w:eastAsia="en-US"/>
        </w:rPr>
        <w:t>עמוני</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עמונית</w:t>
      </w:r>
      <w:r w:rsidRPr="001E0EAF">
        <w:rPr>
          <w:rtl/>
          <w:lang w:eastAsia="en-US"/>
        </w:rPr>
        <w:t xml:space="preserve"> </w:t>
      </w:r>
      <w:r w:rsidRPr="001E0EAF">
        <w:rPr>
          <w:rFonts w:hint="eastAsia"/>
          <w:rtl/>
          <w:lang w:eastAsia="en-US"/>
        </w:rPr>
        <w:t>מואבי</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מואבית</w:t>
      </w:r>
      <w:r w:rsidRPr="001E0EAF">
        <w:rPr>
          <w:rtl/>
          <w:lang w:eastAsia="en-US"/>
        </w:rPr>
        <w:t>.</w:t>
      </w:r>
      <w:r w:rsidR="00D228F8">
        <w:rPr>
          <w:rStyle w:val="a5"/>
          <w:rtl/>
          <w:lang w:eastAsia="en-US"/>
        </w:rPr>
        <w:footnoteReference w:id="13"/>
      </w:r>
    </w:p>
    <w:p w14:paraId="2FEA0D5E" w14:textId="77777777" w:rsidR="00D821FF" w:rsidRPr="001E0EAF" w:rsidRDefault="00D821FF" w:rsidP="00B7454D">
      <w:pPr>
        <w:pStyle w:val="ab"/>
        <w:rPr>
          <w:rFonts w:hint="cs"/>
          <w:rtl/>
        </w:rPr>
      </w:pPr>
      <w:r w:rsidRPr="001E0EAF">
        <w:rPr>
          <w:rtl/>
        </w:rPr>
        <w:lastRenderedPageBreak/>
        <w:t>פרשה ד</w:t>
      </w:r>
      <w:r w:rsidR="00B011AF">
        <w:rPr>
          <w:rFonts w:hint="cs"/>
          <w:rtl/>
        </w:rPr>
        <w:t xml:space="preserve"> סימן ה</w:t>
      </w:r>
      <w:r w:rsidR="007851E0">
        <w:rPr>
          <w:rFonts w:hint="cs"/>
          <w:rtl/>
        </w:rPr>
        <w:t xml:space="preserve"> </w:t>
      </w:r>
      <w:r w:rsidR="007851E0">
        <w:rPr>
          <w:rtl/>
        </w:rPr>
        <w:t>–</w:t>
      </w:r>
      <w:r w:rsidR="007851E0">
        <w:rPr>
          <w:rFonts w:hint="cs"/>
          <w:rtl/>
        </w:rPr>
        <w:t xml:space="preserve"> גזרו בית דין של מטה</w:t>
      </w:r>
    </w:p>
    <w:p w14:paraId="410F949B" w14:textId="77777777" w:rsidR="003A47E3" w:rsidRDefault="00B011AF" w:rsidP="004F57DE">
      <w:pPr>
        <w:pStyle w:val="ac"/>
        <w:rPr>
          <w:rFonts w:hint="cs"/>
          <w:rtl/>
        </w:rPr>
      </w:pPr>
      <w:r>
        <w:rPr>
          <w:rFonts w:hint="cs"/>
          <w:rtl/>
        </w:rPr>
        <w:t>"</w:t>
      </w:r>
      <w:r w:rsidR="00D821FF" w:rsidRPr="001E0EAF">
        <w:rPr>
          <w:rtl/>
        </w:rPr>
        <w:t>והנה בועז בא מבית לחם</w:t>
      </w:r>
      <w:r>
        <w:rPr>
          <w:rFonts w:hint="cs"/>
          <w:rtl/>
        </w:rPr>
        <w:t>".</w:t>
      </w:r>
      <w:r w:rsidR="00D821FF" w:rsidRPr="001E0EAF">
        <w:rPr>
          <w:rtl/>
        </w:rPr>
        <w:t xml:space="preserve"> ר' תנחומא בשם רבנן אמר</w:t>
      </w:r>
      <w:r>
        <w:rPr>
          <w:rFonts w:hint="cs"/>
          <w:rtl/>
        </w:rPr>
        <w:t>:</w:t>
      </w:r>
      <w:r w:rsidR="00D821FF" w:rsidRPr="001E0EAF">
        <w:rPr>
          <w:rtl/>
        </w:rPr>
        <w:t xml:space="preserve"> של</w:t>
      </w:r>
      <w:r w:rsidR="0079260F">
        <w:rPr>
          <w:rFonts w:hint="cs"/>
          <w:rtl/>
        </w:rPr>
        <w:t>ו</w:t>
      </w:r>
      <w:r w:rsidR="00D821FF" w:rsidRPr="001E0EAF">
        <w:rPr>
          <w:rtl/>
        </w:rPr>
        <w:t>שה דברים גזרו בית דין של מטה והסכימו עמהם בית דין של מעלה, ואלו הן</w:t>
      </w:r>
      <w:r>
        <w:rPr>
          <w:rFonts w:hint="cs"/>
          <w:rtl/>
        </w:rPr>
        <w:t>:</w:t>
      </w:r>
      <w:r w:rsidR="00D821FF" w:rsidRPr="001E0EAF">
        <w:rPr>
          <w:rtl/>
        </w:rPr>
        <w:t xml:space="preserve"> ל</w:t>
      </w:r>
      <w:smartTag w:uri="urn:schemas-microsoft-com:office:smarttags" w:element="PersonName">
        <w:smartTagPr>
          <w:attr w:name="ProductID" w:val="שאול שלום"/>
        </w:smartTagPr>
        <w:r w:rsidR="00D821FF" w:rsidRPr="001E0EAF">
          <w:rPr>
            <w:rtl/>
          </w:rPr>
          <w:t>שאול שלום</w:t>
        </w:r>
      </w:smartTag>
      <w:r w:rsidR="00D821FF" w:rsidRPr="001E0EAF">
        <w:rPr>
          <w:rtl/>
        </w:rPr>
        <w:t xml:space="preserve"> בשם, ומגלת אסתר, ומעשרות</w:t>
      </w:r>
      <w:r>
        <w:rPr>
          <w:rFonts w:hint="cs"/>
          <w:rtl/>
        </w:rPr>
        <w:t>.</w:t>
      </w:r>
      <w:r w:rsidR="00D821FF" w:rsidRPr="001E0EAF">
        <w:rPr>
          <w:rtl/>
        </w:rPr>
        <w:t xml:space="preserve"> ש</w:t>
      </w:r>
      <w:smartTag w:uri="urn:schemas-microsoft-com:office:smarttags" w:element="PersonName">
        <w:smartTagPr>
          <w:attr w:name="ProductID" w:val="אילת שלום"/>
        </w:smartTagPr>
        <w:r w:rsidR="00D821FF" w:rsidRPr="001E0EAF">
          <w:rPr>
            <w:rtl/>
          </w:rPr>
          <w:t>אילת שלום</w:t>
        </w:r>
      </w:smartTag>
      <w:r w:rsidR="00D821FF" w:rsidRPr="001E0EAF">
        <w:rPr>
          <w:rtl/>
        </w:rPr>
        <w:t xml:space="preserve"> מניין</w:t>
      </w:r>
      <w:r>
        <w:rPr>
          <w:rFonts w:hint="cs"/>
          <w:rtl/>
        </w:rPr>
        <w:t>?</w:t>
      </w:r>
      <w:r w:rsidR="00D821FF" w:rsidRPr="001E0EAF">
        <w:rPr>
          <w:rtl/>
        </w:rPr>
        <w:t xml:space="preserve"> שנאמר</w:t>
      </w:r>
      <w:r>
        <w:rPr>
          <w:rFonts w:hint="cs"/>
          <w:rtl/>
        </w:rPr>
        <w:t>: "</w:t>
      </w:r>
      <w:r w:rsidRPr="001E0EAF">
        <w:rPr>
          <w:rtl/>
        </w:rPr>
        <w:t>החושבים להשכיח את עמי שמי</w:t>
      </w:r>
      <w:r>
        <w:rPr>
          <w:rFonts w:hint="cs"/>
          <w:rtl/>
        </w:rPr>
        <w:t>"</w:t>
      </w:r>
      <w:r w:rsidRPr="001E0EAF">
        <w:rPr>
          <w:rtl/>
        </w:rPr>
        <w:t xml:space="preserve"> </w:t>
      </w:r>
      <w:r w:rsidR="00D821FF" w:rsidRPr="001E0EAF">
        <w:rPr>
          <w:rtl/>
        </w:rPr>
        <w:t>(ירמיה כ"ג)</w:t>
      </w:r>
      <w:r>
        <w:rPr>
          <w:rFonts w:hint="cs"/>
          <w:rtl/>
        </w:rPr>
        <w:t>.</w:t>
      </w:r>
      <w:r w:rsidR="00D821FF" w:rsidRPr="001E0EAF">
        <w:rPr>
          <w:rtl/>
        </w:rPr>
        <w:t xml:space="preserve"> אימתי חשבו</w:t>
      </w:r>
      <w:r>
        <w:rPr>
          <w:rFonts w:hint="cs"/>
          <w:rtl/>
        </w:rPr>
        <w:t>?</w:t>
      </w:r>
      <w:r w:rsidR="00D821FF" w:rsidRPr="001E0EAF">
        <w:rPr>
          <w:rtl/>
        </w:rPr>
        <w:t xml:space="preserve"> בימי עתליהו</w:t>
      </w:r>
      <w:r>
        <w:rPr>
          <w:rFonts w:hint="cs"/>
          <w:rtl/>
        </w:rPr>
        <w:t>.</w:t>
      </w:r>
      <w:r w:rsidR="00D821FF" w:rsidRPr="001E0EAF">
        <w:rPr>
          <w:rtl/>
        </w:rPr>
        <w:t xml:space="preserve"> ורבנן אמרין</w:t>
      </w:r>
      <w:r>
        <w:rPr>
          <w:rFonts w:hint="cs"/>
          <w:rtl/>
        </w:rPr>
        <w:t>:</w:t>
      </w:r>
      <w:r w:rsidR="00D821FF" w:rsidRPr="001E0EAF">
        <w:rPr>
          <w:rtl/>
        </w:rPr>
        <w:t xml:space="preserve"> בימי חנניה מישאל ועזריה</w:t>
      </w:r>
      <w:r>
        <w:rPr>
          <w:rFonts w:hint="cs"/>
          <w:rtl/>
        </w:rPr>
        <w:t>.</w:t>
      </w:r>
      <w:r w:rsidR="00D821FF" w:rsidRPr="001E0EAF">
        <w:rPr>
          <w:rtl/>
        </w:rPr>
        <w:t xml:space="preserve"> ר' חנניה בשם ר' יהודה ברבי סימון</w:t>
      </w:r>
      <w:r>
        <w:rPr>
          <w:rFonts w:hint="cs"/>
          <w:rtl/>
        </w:rPr>
        <w:t>:</w:t>
      </w:r>
      <w:r w:rsidR="00D821FF" w:rsidRPr="001E0EAF">
        <w:rPr>
          <w:rtl/>
        </w:rPr>
        <w:t xml:space="preserve"> בימי מרדכי ואסתר</w:t>
      </w:r>
      <w:r>
        <w:rPr>
          <w:rFonts w:hint="cs"/>
          <w:rtl/>
        </w:rPr>
        <w:t>.</w:t>
      </w:r>
      <w:r w:rsidR="00D821FF" w:rsidRPr="001E0EAF">
        <w:rPr>
          <w:rtl/>
        </w:rPr>
        <w:t xml:space="preserve"> ועמד בועז ובית דינו והתקינו ל</w:t>
      </w:r>
      <w:smartTag w:uri="urn:schemas-microsoft-com:office:smarttags" w:element="PersonName">
        <w:smartTagPr>
          <w:attr w:name="ProductID" w:val="שאול שלום"/>
        </w:smartTagPr>
        <w:r w:rsidR="00D821FF" w:rsidRPr="001E0EAF">
          <w:rPr>
            <w:rtl/>
          </w:rPr>
          <w:t>שאול שלום</w:t>
        </w:r>
      </w:smartTag>
      <w:r w:rsidR="00D821FF" w:rsidRPr="001E0EAF">
        <w:rPr>
          <w:rtl/>
        </w:rPr>
        <w:t xml:space="preserve"> בשם, שנאמר</w:t>
      </w:r>
      <w:r w:rsidR="00E90AB7">
        <w:rPr>
          <w:rFonts w:hint="cs"/>
          <w:rtl/>
        </w:rPr>
        <w:t>:</w:t>
      </w:r>
      <w:r w:rsidR="00D821FF" w:rsidRPr="001E0EAF">
        <w:rPr>
          <w:rtl/>
        </w:rPr>
        <w:t xml:space="preserve"> </w:t>
      </w:r>
      <w:r w:rsidR="004F57DE">
        <w:rPr>
          <w:rFonts w:hint="cs"/>
          <w:rtl/>
          <w:lang w:eastAsia="en-US"/>
        </w:rPr>
        <w:t>"</w:t>
      </w:r>
      <w:r w:rsidR="004F57DE" w:rsidRPr="004F57DE">
        <w:rPr>
          <w:rFonts w:hint="eastAsia"/>
          <w:rtl/>
          <w:lang w:eastAsia="en-US"/>
        </w:rPr>
        <w:t>וְהִנֵּה</w:t>
      </w:r>
      <w:r w:rsidR="004F57DE" w:rsidRPr="004F57DE">
        <w:rPr>
          <w:rtl/>
          <w:lang w:eastAsia="en-US"/>
        </w:rPr>
        <w:t xml:space="preserve"> </w:t>
      </w:r>
      <w:r w:rsidR="004F57DE" w:rsidRPr="004F57DE">
        <w:rPr>
          <w:rFonts w:hint="eastAsia"/>
          <w:rtl/>
          <w:lang w:eastAsia="en-US"/>
        </w:rPr>
        <w:t>בֹעַז</w:t>
      </w:r>
      <w:r w:rsidR="004F57DE" w:rsidRPr="004F57DE">
        <w:rPr>
          <w:rtl/>
          <w:lang w:eastAsia="en-US"/>
        </w:rPr>
        <w:t xml:space="preserve"> </w:t>
      </w:r>
      <w:r w:rsidR="004F57DE" w:rsidRPr="004F57DE">
        <w:rPr>
          <w:rFonts w:hint="eastAsia"/>
          <w:rtl/>
          <w:lang w:eastAsia="en-US"/>
        </w:rPr>
        <w:t>בָּא</w:t>
      </w:r>
      <w:r w:rsidR="004F57DE" w:rsidRPr="004F57DE">
        <w:rPr>
          <w:rtl/>
          <w:lang w:eastAsia="en-US"/>
        </w:rPr>
        <w:t xml:space="preserve"> </w:t>
      </w:r>
      <w:r w:rsidR="004F57DE" w:rsidRPr="004F57DE">
        <w:rPr>
          <w:rFonts w:hint="eastAsia"/>
          <w:rtl/>
          <w:lang w:eastAsia="en-US"/>
        </w:rPr>
        <w:t>מִבֵּית</w:t>
      </w:r>
      <w:r w:rsidR="004F57DE">
        <w:rPr>
          <w:rtl/>
          <w:lang w:eastAsia="en-US"/>
        </w:rPr>
        <w:t xml:space="preserve"> </w:t>
      </w:r>
      <w:r w:rsidR="004F57DE">
        <w:rPr>
          <w:rFonts w:hint="eastAsia"/>
          <w:rtl/>
          <w:lang w:eastAsia="en-US"/>
        </w:rPr>
        <w:t>לֶחֶם</w:t>
      </w:r>
      <w:r w:rsidR="004F57DE">
        <w:rPr>
          <w:rtl/>
          <w:lang w:eastAsia="en-US"/>
        </w:rPr>
        <w:t xml:space="preserve"> </w:t>
      </w:r>
      <w:r w:rsidR="004F57DE">
        <w:rPr>
          <w:rFonts w:hint="eastAsia"/>
          <w:rtl/>
          <w:lang w:eastAsia="en-US"/>
        </w:rPr>
        <w:t>וַיֹּאמֶר</w:t>
      </w:r>
      <w:r w:rsidR="004F57DE">
        <w:rPr>
          <w:rtl/>
          <w:lang w:eastAsia="en-US"/>
        </w:rPr>
        <w:t xml:space="preserve"> </w:t>
      </w:r>
      <w:r w:rsidR="004F57DE">
        <w:rPr>
          <w:rFonts w:hint="eastAsia"/>
          <w:rtl/>
          <w:lang w:eastAsia="en-US"/>
        </w:rPr>
        <w:t>לַקּוֹצְרִים</w:t>
      </w:r>
      <w:r w:rsidR="004F57DE">
        <w:rPr>
          <w:rtl/>
          <w:lang w:eastAsia="en-US"/>
        </w:rPr>
        <w:t xml:space="preserve"> </w:t>
      </w:r>
      <w:r w:rsidR="004F57DE">
        <w:rPr>
          <w:rFonts w:hint="eastAsia"/>
          <w:rtl/>
          <w:lang w:eastAsia="en-US"/>
        </w:rPr>
        <w:t>ה</w:t>
      </w:r>
      <w:r w:rsidR="004F57DE">
        <w:rPr>
          <w:rtl/>
          <w:lang w:eastAsia="en-US"/>
        </w:rPr>
        <w:t xml:space="preserve">' </w:t>
      </w:r>
      <w:r w:rsidR="004F57DE">
        <w:rPr>
          <w:rFonts w:hint="eastAsia"/>
          <w:rtl/>
          <w:lang w:eastAsia="en-US"/>
        </w:rPr>
        <w:t>עִמָּכֶם</w:t>
      </w:r>
      <w:r w:rsidR="004F57DE">
        <w:rPr>
          <w:rtl/>
          <w:lang w:eastAsia="en-US"/>
        </w:rPr>
        <w:t xml:space="preserve"> </w:t>
      </w:r>
      <w:r w:rsidR="004F57DE">
        <w:rPr>
          <w:rFonts w:hint="eastAsia"/>
          <w:rtl/>
          <w:lang w:eastAsia="en-US"/>
        </w:rPr>
        <w:t>וַיֹּאמְרוּ</w:t>
      </w:r>
      <w:r w:rsidR="004F57DE">
        <w:rPr>
          <w:rtl/>
          <w:lang w:eastAsia="en-US"/>
        </w:rPr>
        <w:t xml:space="preserve"> </w:t>
      </w:r>
      <w:r w:rsidR="004F57DE">
        <w:rPr>
          <w:rFonts w:hint="eastAsia"/>
          <w:rtl/>
          <w:lang w:eastAsia="en-US"/>
        </w:rPr>
        <w:t>לוֹ</w:t>
      </w:r>
      <w:r w:rsidR="004F57DE">
        <w:rPr>
          <w:rtl/>
          <w:lang w:eastAsia="en-US"/>
        </w:rPr>
        <w:t xml:space="preserve"> </w:t>
      </w:r>
      <w:r w:rsidR="004F57DE">
        <w:rPr>
          <w:rFonts w:hint="eastAsia"/>
          <w:rtl/>
          <w:lang w:eastAsia="en-US"/>
        </w:rPr>
        <w:t>יְבָרֶכְךָ</w:t>
      </w:r>
      <w:r w:rsidR="004F57DE">
        <w:rPr>
          <w:rtl/>
          <w:lang w:eastAsia="en-US"/>
        </w:rPr>
        <w:t xml:space="preserve"> </w:t>
      </w:r>
      <w:r w:rsidR="004F57DE">
        <w:rPr>
          <w:rFonts w:hint="eastAsia"/>
          <w:rtl/>
          <w:lang w:eastAsia="en-US"/>
        </w:rPr>
        <w:t>ה</w:t>
      </w:r>
      <w:r w:rsidR="004F57DE">
        <w:rPr>
          <w:rtl/>
          <w:lang w:eastAsia="en-US"/>
        </w:rPr>
        <w:t>'</w:t>
      </w:r>
      <w:r w:rsidR="0079260F">
        <w:rPr>
          <w:rFonts w:hint="cs"/>
          <w:rtl/>
          <w:lang w:eastAsia="en-US"/>
        </w:rPr>
        <w:t xml:space="preserve"> </w:t>
      </w:r>
      <w:r w:rsidR="004F57DE">
        <w:rPr>
          <w:rFonts w:hint="cs"/>
          <w:rtl/>
          <w:lang w:eastAsia="en-US"/>
        </w:rPr>
        <w:t>"</w:t>
      </w:r>
      <w:r w:rsidR="00D821FF" w:rsidRPr="001E0EAF">
        <w:rPr>
          <w:rtl/>
        </w:rPr>
        <w:t>, וכן המלאך אמר לגדעון (שופטים ו') ה' עמך ג</w:t>
      </w:r>
      <w:r w:rsidR="0079260F">
        <w:rPr>
          <w:rFonts w:hint="cs"/>
          <w:rtl/>
        </w:rPr>
        <w:t>י</w:t>
      </w:r>
      <w:r w:rsidR="00D821FF" w:rsidRPr="001E0EAF">
        <w:rPr>
          <w:rtl/>
        </w:rPr>
        <w:t>בור החיל</w:t>
      </w:r>
      <w:r w:rsidR="003A47E3">
        <w:rPr>
          <w:rFonts w:hint="cs"/>
          <w:rtl/>
        </w:rPr>
        <w:t>.</w:t>
      </w:r>
      <w:r>
        <w:rPr>
          <w:rStyle w:val="a5"/>
          <w:rtl/>
        </w:rPr>
        <w:footnoteReference w:id="14"/>
      </w:r>
    </w:p>
    <w:p w14:paraId="0DC4E6C3" w14:textId="77777777" w:rsidR="00B011AF" w:rsidRDefault="00B011AF" w:rsidP="00B011AF">
      <w:pPr>
        <w:pStyle w:val="ac"/>
        <w:rPr>
          <w:rFonts w:hint="cs"/>
          <w:rtl/>
        </w:rPr>
      </w:pPr>
      <w:r>
        <w:rPr>
          <w:rFonts w:hint="cs"/>
          <w:rtl/>
        </w:rPr>
        <w:t>מגילת אסתר מנין? ... מה עשו מרדכי ואסתר כתבו אגרות ושלחו לכל בני הגולה ... מעשרות מנין? ... בעוון תרומות ומעשרות גלו ... כיון שגלו נפטרו והם ח</w:t>
      </w:r>
      <w:r w:rsidR="0079260F">
        <w:rPr>
          <w:rFonts w:hint="cs"/>
          <w:rtl/>
        </w:rPr>
        <w:t>י</w:t>
      </w:r>
      <w:r>
        <w:rPr>
          <w:rFonts w:hint="cs"/>
          <w:rtl/>
        </w:rPr>
        <w:t>יבו עצמן מאליהן ...</w:t>
      </w:r>
      <w:r>
        <w:rPr>
          <w:rStyle w:val="a5"/>
          <w:rtl/>
        </w:rPr>
        <w:footnoteReference w:id="15"/>
      </w:r>
    </w:p>
    <w:p w14:paraId="55D58242" w14:textId="77777777" w:rsidR="007851E0" w:rsidRDefault="007851E0" w:rsidP="007851E0">
      <w:pPr>
        <w:pStyle w:val="ab"/>
        <w:rPr>
          <w:sz w:val="20"/>
          <w:rtl/>
          <w:lang w:val="he-IL"/>
        </w:rPr>
      </w:pPr>
      <w:r>
        <w:rPr>
          <w:rFonts w:hint="cs"/>
          <w:rtl/>
          <w:lang w:val="he-IL"/>
        </w:rPr>
        <w:t xml:space="preserve">פרשה ה סימן ד - חסד </w:t>
      </w:r>
    </w:p>
    <w:p w14:paraId="7AF2F963" w14:textId="77777777" w:rsidR="007851E0" w:rsidRDefault="007851E0" w:rsidP="00733B05">
      <w:pPr>
        <w:pStyle w:val="ac"/>
        <w:rPr>
          <w:rFonts w:hint="cs"/>
          <w:rtl/>
          <w:lang w:val="he-IL"/>
        </w:rPr>
      </w:pPr>
      <w:r>
        <w:rPr>
          <w:rFonts w:hint="cs"/>
          <w:rtl/>
          <w:lang w:val="he-IL"/>
        </w:rPr>
        <w:t>"ישלם ה' פעלך ותהי משכורתך שלמה מעם ה' אל</w:t>
      </w:r>
      <w:r w:rsidR="00733B05">
        <w:rPr>
          <w:rFonts w:hint="cs"/>
          <w:rtl/>
          <w:lang w:val="he-IL"/>
        </w:rPr>
        <w:t>ו</w:t>
      </w:r>
      <w:r>
        <w:rPr>
          <w:rFonts w:hint="cs"/>
          <w:rtl/>
          <w:lang w:val="he-IL"/>
        </w:rPr>
        <w:t>הי ישראל אשר באת לחסות תחת כנפיו" - אמר ר' אבון: שמענו שיש כנפים לארץ, שנאמר: "מכנף הארץ זמירות שמענו" (ישעיה כד טז); וכנפים לשמש, שנאמר: "וזרחה לכם יראי שמי שמש צדקה ומרפא בכנפיה" (מלאכי ג כ); וכנפים לחיות, שנאמר: "וקול כנפי החיות" (יחזקאל ג יג); וכנפים לכרובים, שנאמר: "כי הכרובים פורשי כנפים" (מלכים א ח ז); וכנפים לשרפים, שנאמר: "שרפים עומדים ממעל לו שש כנפים שש כנפים לאחד" (ישעיה ו ב). בוא וראה כמה גדול כחן של צדיקים וכמה גדול כוחה של צדקה וכמה גדול כחן של גומלי חסדים, שאין חסין לא בצל שחר ולא בצל כנפי ארץ ולא בצל כנפי שמש ולא בצל כנפי חיות ולא בצל כנפי כרובים ולא בצל כנפי שרפים, אלא בצל מי שאמר והיה העולם, שנאמר: "מה יקר חסדך אלהים ובני אדם בצל כנפיך יחסיון" (תהלים לו ה).</w:t>
      </w:r>
      <w:r>
        <w:rPr>
          <w:rStyle w:val="a5"/>
          <w:rtl/>
          <w:lang w:val="he-IL"/>
        </w:rPr>
        <w:footnoteReference w:id="16"/>
      </w:r>
    </w:p>
    <w:p w14:paraId="56563BE1" w14:textId="77777777" w:rsidR="003E26F7" w:rsidRDefault="003E26F7" w:rsidP="003E26F7">
      <w:pPr>
        <w:pStyle w:val="ab"/>
        <w:rPr>
          <w:sz w:val="20"/>
          <w:rtl/>
          <w:lang w:val="he-IL"/>
        </w:rPr>
      </w:pPr>
      <w:r>
        <w:rPr>
          <w:rFonts w:hint="cs"/>
          <w:rtl/>
          <w:lang w:val="he-IL"/>
        </w:rPr>
        <w:t xml:space="preserve">פרשה ה סימן ט </w:t>
      </w:r>
      <w:r>
        <w:rPr>
          <w:rtl/>
          <w:lang w:val="he-IL"/>
        </w:rPr>
        <w:t>–</w:t>
      </w:r>
      <w:r>
        <w:rPr>
          <w:rFonts w:hint="cs"/>
          <w:rtl/>
          <w:lang w:val="he-IL"/>
        </w:rPr>
        <w:t xml:space="preserve"> גלגל חוזר הוא בעולם</w:t>
      </w:r>
    </w:p>
    <w:p w14:paraId="45441CC0" w14:textId="77777777" w:rsidR="00B60C12" w:rsidRDefault="003E26F7" w:rsidP="00063A5D">
      <w:pPr>
        <w:pStyle w:val="ac"/>
        <w:rPr>
          <w:rFonts w:hint="cs"/>
          <w:rtl/>
          <w:lang w:eastAsia="en-US"/>
        </w:rPr>
      </w:pPr>
      <w:r>
        <w:rPr>
          <w:rFonts w:hint="cs"/>
          <w:rtl/>
          <w:lang w:eastAsia="en-US"/>
        </w:rPr>
        <w:t>"</w:t>
      </w:r>
      <w:r>
        <w:rPr>
          <w:rFonts w:hint="eastAsia"/>
          <w:rtl/>
          <w:lang w:eastAsia="en-US"/>
        </w:rPr>
        <w:t>ותאמר</w:t>
      </w:r>
      <w:r>
        <w:rPr>
          <w:rtl/>
          <w:lang w:eastAsia="en-US"/>
        </w:rPr>
        <w:t xml:space="preserve"> </w:t>
      </w:r>
      <w:r>
        <w:rPr>
          <w:rFonts w:hint="eastAsia"/>
          <w:rtl/>
          <w:lang w:eastAsia="en-US"/>
        </w:rPr>
        <w:t>לה</w:t>
      </w:r>
      <w:r>
        <w:rPr>
          <w:rtl/>
          <w:lang w:eastAsia="en-US"/>
        </w:rPr>
        <w:t xml:space="preserve"> </w:t>
      </w:r>
      <w:r>
        <w:rPr>
          <w:rFonts w:hint="eastAsia"/>
          <w:rtl/>
          <w:lang w:eastAsia="en-US"/>
        </w:rPr>
        <w:t>חמותה</w:t>
      </w:r>
      <w:r>
        <w:rPr>
          <w:rtl/>
          <w:lang w:eastAsia="en-US"/>
        </w:rPr>
        <w:t xml:space="preserve"> </w:t>
      </w:r>
      <w:r>
        <w:rPr>
          <w:rFonts w:hint="eastAsia"/>
          <w:rtl/>
          <w:lang w:eastAsia="en-US"/>
        </w:rPr>
        <w:t>איפה</w:t>
      </w:r>
      <w:r>
        <w:rPr>
          <w:rtl/>
          <w:lang w:eastAsia="en-US"/>
        </w:rPr>
        <w:t xml:space="preserve"> </w:t>
      </w:r>
      <w:r>
        <w:rPr>
          <w:rFonts w:hint="eastAsia"/>
          <w:rtl/>
          <w:lang w:eastAsia="en-US"/>
        </w:rPr>
        <w:t>לקטת</w:t>
      </w:r>
      <w:r>
        <w:rPr>
          <w:rtl/>
          <w:lang w:eastAsia="en-US"/>
        </w:rPr>
        <w:t xml:space="preserve"> </w:t>
      </w:r>
      <w:r>
        <w:rPr>
          <w:rFonts w:hint="eastAsia"/>
          <w:rtl/>
          <w:lang w:eastAsia="en-US"/>
        </w:rPr>
        <w:t>היום</w:t>
      </w:r>
      <w:r>
        <w:rPr>
          <w:rFonts w:hint="cs"/>
          <w:rtl/>
          <w:lang w:eastAsia="en-US"/>
        </w:rPr>
        <w:t>"</w:t>
      </w:r>
      <w:r>
        <w:rPr>
          <w:rtl/>
          <w:lang w:eastAsia="en-US"/>
        </w:rPr>
        <w:t xml:space="preserve">, </w:t>
      </w:r>
      <w:r>
        <w:rPr>
          <w:rFonts w:hint="eastAsia"/>
          <w:rtl/>
          <w:lang w:eastAsia="en-US"/>
        </w:rPr>
        <w:t>תני</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Fonts w:hint="cs"/>
          <w:rtl/>
          <w:lang w:eastAsia="en-US"/>
        </w:rPr>
        <w:t>:</w:t>
      </w:r>
      <w:r>
        <w:rPr>
          <w:rtl/>
          <w:lang w:eastAsia="en-US"/>
        </w:rPr>
        <w:t xml:space="preserve"> </w:t>
      </w:r>
      <w:r>
        <w:rPr>
          <w:rFonts w:hint="eastAsia"/>
          <w:rtl/>
          <w:lang w:eastAsia="en-US"/>
        </w:rPr>
        <w:t>יותר</w:t>
      </w:r>
      <w:r>
        <w:rPr>
          <w:rtl/>
          <w:lang w:eastAsia="en-US"/>
        </w:rPr>
        <w:t xml:space="preserve"> </w:t>
      </w:r>
      <w:r>
        <w:rPr>
          <w:rFonts w:hint="eastAsia"/>
          <w:rtl/>
          <w:lang w:eastAsia="en-US"/>
        </w:rPr>
        <w:t>ממה</w:t>
      </w:r>
      <w:r>
        <w:rPr>
          <w:rtl/>
          <w:lang w:eastAsia="en-US"/>
        </w:rPr>
        <w:t xml:space="preserve"> </w:t>
      </w:r>
      <w:r>
        <w:rPr>
          <w:rFonts w:hint="eastAsia"/>
          <w:rtl/>
          <w:lang w:eastAsia="en-US"/>
        </w:rPr>
        <w:t>שבעל</w:t>
      </w:r>
      <w:r>
        <w:rPr>
          <w:rtl/>
          <w:lang w:eastAsia="en-US"/>
        </w:rPr>
        <w:t xml:space="preserve"> </w:t>
      </w:r>
      <w:r>
        <w:rPr>
          <w:rFonts w:hint="eastAsia"/>
          <w:rtl/>
          <w:lang w:eastAsia="en-US"/>
        </w:rPr>
        <w:t>הבית</w:t>
      </w:r>
      <w:r>
        <w:rPr>
          <w:rtl/>
          <w:lang w:eastAsia="en-US"/>
        </w:rPr>
        <w:t xml:space="preserve"> </w:t>
      </w:r>
      <w:r>
        <w:rPr>
          <w:rFonts w:hint="eastAsia"/>
          <w:rtl/>
          <w:lang w:eastAsia="en-US"/>
        </w:rPr>
        <w:t>עושה</w:t>
      </w:r>
      <w:r>
        <w:rPr>
          <w:rtl/>
          <w:lang w:eastAsia="en-US"/>
        </w:rPr>
        <w:t xml:space="preserve"> </w:t>
      </w:r>
      <w:r>
        <w:rPr>
          <w:rFonts w:hint="eastAsia"/>
          <w:rtl/>
          <w:lang w:eastAsia="en-US"/>
        </w:rPr>
        <w:t>עם</w:t>
      </w:r>
      <w:r>
        <w:rPr>
          <w:rtl/>
          <w:lang w:eastAsia="en-US"/>
        </w:rPr>
        <w:t xml:space="preserve"> </w:t>
      </w:r>
      <w:r>
        <w:rPr>
          <w:rFonts w:hint="eastAsia"/>
          <w:rtl/>
          <w:lang w:eastAsia="en-US"/>
        </w:rPr>
        <w:t>העני</w:t>
      </w:r>
      <w:r>
        <w:rPr>
          <w:rFonts w:hint="cs"/>
          <w:rtl/>
          <w:lang w:eastAsia="en-US"/>
        </w:rPr>
        <w:t>,</w:t>
      </w:r>
      <w:r>
        <w:rPr>
          <w:rtl/>
          <w:lang w:eastAsia="en-US"/>
        </w:rPr>
        <w:t xml:space="preserve"> </w:t>
      </w:r>
      <w:r>
        <w:rPr>
          <w:rFonts w:hint="eastAsia"/>
          <w:rtl/>
          <w:lang w:eastAsia="en-US"/>
        </w:rPr>
        <w:t>העני</w:t>
      </w:r>
      <w:r>
        <w:rPr>
          <w:rtl/>
          <w:lang w:eastAsia="en-US"/>
        </w:rPr>
        <w:t xml:space="preserve"> </w:t>
      </w:r>
      <w:r>
        <w:rPr>
          <w:rFonts w:hint="eastAsia"/>
          <w:rtl/>
          <w:lang w:eastAsia="en-US"/>
        </w:rPr>
        <w:t>עושה</w:t>
      </w:r>
      <w:r>
        <w:rPr>
          <w:rtl/>
          <w:lang w:eastAsia="en-US"/>
        </w:rPr>
        <w:t xml:space="preserve"> </w:t>
      </w:r>
      <w:r>
        <w:rPr>
          <w:rFonts w:hint="eastAsia"/>
          <w:rtl/>
          <w:lang w:eastAsia="en-US"/>
        </w:rPr>
        <w:t>עם</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Fonts w:hint="cs"/>
          <w:rtl/>
          <w:lang w:eastAsia="en-US"/>
        </w:rPr>
        <w:t>.</w:t>
      </w:r>
      <w:r>
        <w:rPr>
          <w:rtl/>
          <w:lang w:eastAsia="en-US"/>
        </w:rPr>
        <w:t xml:space="preserve"> </w:t>
      </w:r>
      <w:r>
        <w:rPr>
          <w:rFonts w:hint="eastAsia"/>
          <w:rtl/>
          <w:lang w:eastAsia="en-US"/>
        </w:rPr>
        <w:t>שכן</w:t>
      </w:r>
      <w:r>
        <w:rPr>
          <w:rtl/>
          <w:lang w:eastAsia="en-US"/>
        </w:rPr>
        <w:t xml:space="preserve"> </w:t>
      </w:r>
      <w:r>
        <w:rPr>
          <w:rFonts w:hint="eastAsia"/>
          <w:rtl/>
          <w:lang w:eastAsia="en-US"/>
        </w:rPr>
        <w:t>אמרה</w:t>
      </w:r>
      <w:r>
        <w:rPr>
          <w:rtl/>
          <w:lang w:eastAsia="en-US"/>
        </w:rPr>
        <w:t xml:space="preserve"> </w:t>
      </w:r>
      <w:r>
        <w:rPr>
          <w:rFonts w:hint="eastAsia"/>
          <w:rtl/>
          <w:lang w:eastAsia="en-US"/>
        </w:rPr>
        <w:t>רות</w:t>
      </w:r>
      <w:r>
        <w:rPr>
          <w:rtl/>
          <w:lang w:eastAsia="en-US"/>
        </w:rPr>
        <w:t xml:space="preserve"> </w:t>
      </w:r>
      <w:r>
        <w:rPr>
          <w:rFonts w:hint="eastAsia"/>
          <w:rtl/>
          <w:lang w:eastAsia="en-US"/>
        </w:rPr>
        <w:t>לנעמי</w:t>
      </w:r>
      <w:r>
        <w:rPr>
          <w:rFonts w:hint="cs"/>
          <w:rtl/>
          <w:lang w:eastAsia="en-US"/>
        </w:rPr>
        <w:t>: "</w:t>
      </w:r>
      <w:r>
        <w:rPr>
          <w:rFonts w:hint="eastAsia"/>
          <w:rtl/>
          <w:lang w:eastAsia="en-US"/>
        </w:rPr>
        <w:t>שם</w:t>
      </w:r>
      <w:r>
        <w:rPr>
          <w:rtl/>
          <w:lang w:eastAsia="en-US"/>
        </w:rPr>
        <w:t xml:space="preserve"> </w:t>
      </w:r>
      <w:r>
        <w:rPr>
          <w:rFonts w:hint="eastAsia"/>
          <w:rtl/>
          <w:lang w:eastAsia="en-US"/>
        </w:rPr>
        <w:t>האיש</w:t>
      </w:r>
      <w:r>
        <w:rPr>
          <w:rtl/>
          <w:lang w:eastAsia="en-US"/>
        </w:rPr>
        <w:t xml:space="preserve"> </w:t>
      </w:r>
      <w:r>
        <w:rPr>
          <w:rFonts w:hint="eastAsia"/>
          <w:rtl/>
          <w:lang w:eastAsia="en-US"/>
        </w:rPr>
        <w:t>אשר</w:t>
      </w:r>
      <w:r>
        <w:rPr>
          <w:rtl/>
          <w:lang w:eastAsia="en-US"/>
        </w:rPr>
        <w:t xml:space="preserve"> </w:t>
      </w:r>
      <w:r>
        <w:rPr>
          <w:rFonts w:hint="eastAsia"/>
          <w:rtl/>
          <w:lang w:eastAsia="en-US"/>
        </w:rPr>
        <w:t>עשיתי</w:t>
      </w:r>
      <w:r>
        <w:rPr>
          <w:rtl/>
          <w:lang w:eastAsia="en-US"/>
        </w:rPr>
        <w:t xml:space="preserve"> </w:t>
      </w:r>
      <w:r>
        <w:rPr>
          <w:rFonts w:hint="eastAsia"/>
          <w:rtl/>
          <w:lang w:eastAsia="en-US"/>
        </w:rPr>
        <w:t>עמו</w:t>
      </w:r>
      <w:r>
        <w:rPr>
          <w:rtl/>
          <w:lang w:eastAsia="en-US"/>
        </w:rPr>
        <w:t xml:space="preserve"> </w:t>
      </w:r>
      <w:r>
        <w:rPr>
          <w:rFonts w:hint="eastAsia"/>
          <w:rtl/>
          <w:lang w:eastAsia="en-US"/>
        </w:rPr>
        <w:t>היום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אמרה</w:t>
      </w:r>
      <w:r w:rsidR="00F42201">
        <w:rPr>
          <w:rFonts w:hint="cs"/>
          <w:rtl/>
          <w:lang w:eastAsia="en-US"/>
        </w:rPr>
        <w:t>:</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עמי</w:t>
      </w:r>
      <w:r w:rsidR="00F42201">
        <w:rPr>
          <w:rFonts w:hint="cs"/>
          <w:rtl/>
          <w:lang w:eastAsia="en-US"/>
        </w:rPr>
        <w:t>,</w:t>
      </w:r>
      <w:r>
        <w:rPr>
          <w:rtl/>
          <w:lang w:eastAsia="en-US"/>
        </w:rPr>
        <w:t xml:space="preserve"> </w:t>
      </w:r>
      <w:r>
        <w:rPr>
          <w:rFonts w:hint="eastAsia"/>
          <w:rtl/>
          <w:lang w:eastAsia="en-US"/>
        </w:rPr>
        <w:t>אלא</w:t>
      </w:r>
      <w:r w:rsidR="00F42201">
        <w:rPr>
          <w:rFonts w:hint="cs"/>
          <w:rtl/>
          <w:lang w:eastAsia="en-US"/>
        </w:rPr>
        <w:t>:</w:t>
      </w:r>
      <w:r>
        <w:rPr>
          <w:rtl/>
          <w:lang w:eastAsia="en-US"/>
        </w:rPr>
        <w:t xml:space="preserve"> </w:t>
      </w:r>
      <w:r>
        <w:rPr>
          <w:rFonts w:hint="cs"/>
          <w:rtl/>
          <w:lang w:eastAsia="en-US"/>
        </w:rPr>
        <w:t>"</w:t>
      </w:r>
      <w:r>
        <w:rPr>
          <w:rFonts w:hint="eastAsia"/>
          <w:rtl/>
          <w:lang w:eastAsia="en-US"/>
        </w:rPr>
        <w:t>אשר</w:t>
      </w:r>
      <w:r>
        <w:rPr>
          <w:rtl/>
          <w:lang w:eastAsia="en-US"/>
        </w:rPr>
        <w:t xml:space="preserve"> </w:t>
      </w:r>
      <w:r>
        <w:rPr>
          <w:rFonts w:hint="eastAsia"/>
          <w:rtl/>
          <w:lang w:eastAsia="en-US"/>
        </w:rPr>
        <w:t>עשיתי</w:t>
      </w:r>
      <w:r>
        <w:rPr>
          <w:rtl/>
          <w:lang w:eastAsia="en-US"/>
        </w:rPr>
        <w:t xml:space="preserve"> </w:t>
      </w:r>
      <w:r>
        <w:rPr>
          <w:rFonts w:hint="eastAsia"/>
          <w:rtl/>
          <w:lang w:eastAsia="en-US"/>
        </w:rPr>
        <w:t>עמו</w:t>
      </w:r>
      <w:r>
        <w:rPr>
          <w:rFonts w:hint="cs"/>
          <w:rtl/>
          <w:lang w:eastAsia="en-US"/>
        </w:rPr>
        <w:t>" -</w:t>
      </w:r>
      <w:r>
        <w:rPr>
          <w:rtl/>
          <w:lang w:eastAsia="en-US"/>
        </w:rPr>
        <w:t xml:space="preserve"> </w:t>
      </w:r>
      <w:r>
        <w:rPr>
          <w:rFonts w:hint="eastAsia"/>
          <w:rtl/>
          <w:lang w:eastAsia="en-US"/>
        </w:rPr>
        <w:t>הרבה</w:t>
      </w:r>
      <w:r>
        <w:rPr>
          <w:rtl/>
          <w:lang w:eastAsia="en-US"/>
        </w:rPr>
        <w:t xml:space="preserve"> </w:t>
      </w:r>
      <w:r>
        <w:rPr>
          <w:rFonts w:hint="eastAsia"/>
          <w:rtl/>
          <w:lang w:eastAsia="en-US"/>
        </w:rPr>
        <w:t>פעולות</w:t>
      </w:r>
      <w:r>
        <w:rPr>
          <w:rtl/>
          <w:lang w:eastAsia="en-US"/>
        </w:rPr>
        <w:t xml:space="preserve"> </w:t>
      </w:r>
      <w:r>
        <w:rPr>
          <w:rFonts w:hint="eastAsia"/>
          <w:rtl/>
          <w:lang w:eastAsia="en-US"/>
        </w:rPr>
        <w:t>והרבה</w:t>
      </w:r>
      <w:r>
        <w:rPr>
          <w:rtl/>
          <w:lang w:eastAsia="en-US"/>
        </w:rPr>
        <w:t xml:space="preserve"> </w:t>
      </w:r>
      <w:r w:rsidRPr="00D155CF">
        <w:rPr>
          <w:rFonts w:hint="eastAsia"/>
          <w:rtl/>
          <w:lang w:eastAsia="en-US"/>
        </w:rPr>
        <w:t>טובות</w:t>
      </w:r>
      <w:r w:rsidRPr="00D155CF">
        <w:rPr>
          <w:rtl/>
          <w:lang w:eastAsia="en-US"/>
        </w:rPr>
        <w:t xml:space="preserve"> </w:t>
      </w:r>
      <w:r w:rsidRPr="00D155CF">
        <w:rPr>
          <w:rFonts w:hint="eastAsia"/>
          <w:rtl/>
          <w:lang w:eastAsia="en-US"/>
        </w:rPr>
        <w:t>עשיתי</w:t>
      </w:r>
      <w:r w:rsidRPr="00D155CF">
        <w:rPr>
          <w:rtl/>
          <w:lang w:eastAsia="en-US"/>
        </w:rPr>
        <w:t xml:space="preserve"> </w:t>
      </w:r>
      <w:r w:rsidRPr="00D155CF">
        <w:rPr>
          <w:rFonts w:hint="eastAsia"/>
          <w:rtl/>
          <w:lang w:eastAsia="en-US"/>
        </w:rPr>
        <w:t>עמו</w:t>
      </w:r>
      <w:r w:rsidRPr="00D155CF">
        <w:rPr>
          <w:rtl/>
          <w:lang w:eastAsia="en-US"/>
        </w:rPr>
        <w:t xml:space="preserve"> </w:t>
      </w:r>
      <w:r w:rsidRPr="00D155CF">
        <w:rPr>
          <w:rFonts w:hint="eastAsia"/>
          <w:rtl/>
          <w:lang w:eastAsia="en-US"/>
        </w:rPr>
        <w:t>בשביל</w:t>
      </w:r>
      <w:r w:rsidRPr="00D155CF">
        <w:rPr>
          <w:rtl/>
          <w:lang w:eastAsia="en-US"/>
        </w:rPr>
        <w:t xml:space="preserve"> </w:t>
      </w:r>
      <w:r w:rsidRPr="00D155CF">
        <w:rPr>
          <w:rFonts w:hint="eastAsia"/>
          <w:rtl/>
          <w:lang w:eastAsia="en-US"/>
        </w:rPr>
        <w:t>שהאכילני</w:t>
      </w:r>
      <w:r w:rsidRPr="00D155CF">
        <w:rPr>
          <w:rtl/>
          <w:lang w:eastAsia="en-US"/>
        </w:rPr>
        <w:t xml:space="preserve"> </w:t>
      </w:r>
      <w:r w:rsidRPr="00D155CF">
        <w:rPr>
          <w:rFonts w:hint="eastAsia"/>
          <w:rtl/>
          <w:lang w:eastAsia="en-US"/>
        </w:rPr>
        <w:t>פרוסה</w:t>
      </w:r>
      <w:r w:rsidRPr="00D155CF">
        <w:rPr>
          <w:rtl/>
          <w:lang w:eastAsia="en-US"/>
        </w:rPr>
        <w:t xml:space="preserve"> </w:t>
      </w:r>
      <w:r w:rsidRPr="00D155CF">
        <w:rPr>
          <w:rFonts w:hint="eastAsia"/>
          <w:rtl/>
          <w:lang w:eastAsia="en-US"/>
        </w:rPr>
        <w:t>אחת</w:t>
      </w:r>
      <w:r w:rsidRPr="00D155CF">
        <w:rPr>
          <w:rFonts w:hint="cs"/>
          <w:rtl/>
          <w:lang w:eastAsia="en-US"/>
        </w:rPr>
        <w:t>.</w:t>
      </w:r>
      <w:r w:rsidRPr="00D155CF">
        <w:rPr>
          <w:rStyle w:val="a5"/>
          <w:rtl/>
          <w:lang w:eastAsia="en-US"/>
        </w:rPr>
        <w:footnoteReference w:id="17"/>
      </w:r>
      <w:r w:rsidRPr="00D155CF">
        <w:rPr>
          <w:rtl/>
          <w:lang w:eastAsia="en-US"/>
        </w:rPr>
        <w:t xml:space="preserve"> </w:t>
      </w:r>
      <w:r w:rsidRPr="00D155CF">
        <w:rPr>
          <w:rFonts w:hint="cs"/>
          <w:rtl/>
          <w:lang w:eastAsia="en-US"/>
        </w:rPr>
        <w:t xml:space="preserve">... </w:t>
      </w:r>
      <w:r w:rsidRPr="00D155CF">
        <w:rPr>
          <w:rFonts w:hint="eastAsia"/>
          <w:rtl/>
          <w:lang w:eastAsia="en-US"/>
        </w:rPr>
        <w:t>א</w:t>
      </w:r>
      <w:r w:rsidRPr="00D155CF">
        <w:rPr>
          <w:rFonts w:hint="cs"/>
          <w:rtl/>
          <w:lang w:eastAsia="en-US"/>
        </w:rPr>
        <w:t xml:space="preserve">מר </w:t>
      </w:r>
      <w:r w:rsidRPr="00D155CF">
        <w:rPr>
          <w:rFonts w:hint="cs"/>
          <w:rtl/>
          <w:lang w:eastAsia="en-US"/>
        </w:rPr>
        <w:lastRenderedPageBreak/>
        <w:t xml:space="preserve">רב נחמן: </w:t>
      </w:r>
      <w:r w:rsidRPr="00D155CF">
        <w:rPr>
          <w:rFonts w:hint="eastAsia"/>
          <w:rtl/>
          <w:lang w:eastAsia="en-US"/>
        </w:rPr>
        <w:t>כתיב</w:t>
      </w:r>
      <w:r w:rsidRPr="00D155CF">
        <w:rPr>
          <w:rFonts w:hint="cs"/>
          <w:rtl/>
          <w:lang w:eastAsia="en-US"/>
        </w:rPr>
        <w:t>:</w:t>
      </w:r>
      <w:r w:rsidRPr="00D155CF">
        <w:rPr>
          <w:rtl/>
          <w:lang w:eastAsia="en-US"/>
        </w:rPr>
        <w:t xml:space="preserve"> </w:t>
      </w:r>
      <w:r w:rsidRPr="00D155CF">
        <w:rPr>
          <w:rFonts w:hint="cs"/>
          <w:rtl/>
          <w:lang w:eastAsia="en-US"/>
        </w:rPr>
        <w:t>"</w:t>
      </w:r>
      <w:r w:rsidRPr="00D155CF">
        <w:rPr>
          <w:rFonts w:hint="eastAsia"/>
          <w:rtl/>
          <w:lang w:eastAsia="en-US"/>
        </w:rPr>
        <w:t>כי</w:t>
      </w:r>
      <w:r w:rsidRPr="00D155CF">
        <w:rPr>
          <w:rtl/>
          <w:lang w:eastAsia="en-US"/>
        </w:rPr>
        <w:t xml:space="preserve"> </w:t>
      </w:r>
      <w:r w:rsidRPr="00D155CF">
        <w:rPr>
          <w:rFonts w:hint="eastAsia"/>
          <w:rtl/>
          <w:lang w:eastAsia="en-US"/>
        </w:rPr>
        <w:t>בגלל</w:t>
      </w:r>
      <w:r w:rsidRPr="00D155CF">
        <w:rPr>
          <w:rtl/>
          <w:lang w:eastAsia="en-US"/>
        </w:rPr>
        <w:t xml:space="preserve"> </w:t>
      </w:r>
      <w:r w:rsidRPr="00D155CF">
        <w:rPr>
          <w:rFonts w:hint="eastAsia"/>
          <w:rtl/>
          <w:lang w:eastAsia="en-US"/>
        </w:rPr>
        <w:t>הדבר</w:t>
      </w:r>
      <w:r w:rsidRPr="00D155CF">
        <w:rPr>
          <w:rtl/>
          <w:lang w:eastAsia="en-US"/>
        </w:rPr>
        <w:t xml:space="preserve"> </w:t>
      </w:r>
      <w:r w:rsidRPr="00D155CF">
        <w:rPr>
          <w:rFonts w:hint="eastAsia"/>
          <w:rtl/>
          <w:lang w:eastAsia="en-US"/>
        </w:rPr>
        <w:t>הזה</w:t>
      </w:r>
      <w:r w:rsidRPr="00D155CF">
        <w:rPr>
          <w:rFonts w:hint="cs"/>
          <w:rtl/>
          <w:lang w:eastAsia="en-US"/>
        </w:rPr>
        <w:t>"</w:t>
      </w:r>
      <w:r w:rsidRPr="00D155CF">
        <w:rPr>
          <w:rtl/>
          <w:lang w:eastAsia="en-US"/>
        </w:rPr>
        <w:t xml:space="preserve"> (</w:t>
      </w:r>
      <w:r w:rsidRPr="00D155CF">
        <w:rPr>
          <w:rFonts w:hint="eastAsia"/>
          <w:rtl/>
          <w:lang w:eastAsia="en-US"/>
        </w:rPr>
        <w:t>דברים</w:t>
      </w:r>
      <w:r w:rsidRPr="00D155CF">
        <w:rPr>
          <w:rtl/>
          <w:lang w:eastAsia="en-US"/>
        </w:rPr>
        <w:t xml:space="preserve"> </w:t>
      </w:r>
      <w:r w:rsidRPr="00D155CF">
        <w:rPr>
          <w:rFonts w:hint="eastAsia"/>
          <w:rtl/>
          <w:lang w:eastAsia="en-US"/>
        </w:rPr>
        <w:t>טו</w:t>
      </w:r>
      <w:r w:rsidRPr="00D155CF">
        <w:rPr>
          <w:rFonts w:hint="cs"/>
          <w:rtl/>
          <w:lang w:eastAsia="en-US"/>
        </w:rPr>
        <w:t xml:space="preserve"> י</w:t>
      </w:r>
      <w:r w:rsidRPr="00D155CF">
        <w:rPr>
          <w:rtl/>
          <w:lang w:eastAsia="en-US"/>
        </w:rPr>
        <w:t xml:space="preserve">) </w:t>
      </w:r>
      <w:r w:rsidRPr="00D155CF">
        <w:rPr>
          <w:rFonts w:hint="cs"/>
          <w:rtl/>
          <w:lang w:eastAsia="en-US"/>
        </w:rPr>
        <w:t xml:space="preserve">- </w:t>
      </w:r>
      <w:r w:rsidRPr="00D155CF">
        <w:rPr>
          <w:rFonts w:hint="eastAsia"/>
          <w:rtl/>
          <w:lang w:eastAsia="en-US"/>
        </w:rPr>
        <w:t>גלגל</w:t>
      </w:r>
      <w:r w:rsidRPr="00D155CF">
        <w:rPr>
          <w:rtl/>
          <w:lang w:eastAsia="en-US"/>
        </w:rPr>
        <w:t xml:space="preserve"> </w:t>
      </w:r>
      <w:r w:rsidRPr="00D155CF">
        <w:rPr>
          <w:rFonts w:hint="eastAsia"/>
          <w:rtl/>
          <w:lang w:eastAsia="en-US"/>
        </w:rPr>
        <w:t>הוא</w:t>
      </w:r>
      <w:r w:rsidRPr="00D155CF">
        <w:rPr>
          <w:rtl/>
          <w:lang w:eastAsia="en-US"/>
        </w:rPr>
        <w:t xml:space="preserve"> </w:t>
      </w:r>
      <w:r w:rsidRPr="00D155CF">
        <w:rPr>
          <w:rFonts w:hint="eastAsia"/>
          <w:rtl/>
          <w:lang w:eastAsia="en-US"/>
        </w:rPr>
        <w:t>שחוזר</w:t>
      </w:r>
      <w:r w:rsidRPr="00D155CF">
        <w:rPr>
          <w:rtl/>
          <w:lang w:eastAsia="en-US"/>
        </w:rPr>
        <w:t xml:space="preserve"> </w:t>
      </w:r>
      <w:r w:rsidRPr="00D155CF">
        <w:rPr>
          <w:rFonts w:hint="eastAsia"/>
          <w:rtl/>
          <w:lang w:eastAsia="en-US"/>
        </w:rPr>
        <w:t>בעולם</w:t>
      </w:r>
      <w:r>
        <w:rPr>
          <w:rtl/>
          <w:lang w:eastAsia="en-US"/>
        </w:rPr>
        <w:t xml:space="preserve"> </w:t>
      </w:r>
      <w:r>
        <w:rPr>
          <w:rFonts w:hint="eastAsia"/>
          <w:rtl/>
          <w:lang w:eastAsia="en-US"/>
        </w:rPr>
        <w:t>על</w:t>
      </w:r>
      <w:r>
        <w:rPr>
          <w:rtl/>
          <w:lang w:eastAsia="en-US"/>
        </w:rPr>
        <w:t xml:space="preserve"> </w:t>
      </w:r>
      <w:r>
        <w:rPr>
          <w:rFonts w:hint="eastAsia"/>
          <w:rtl/>
          <w:lang w:eastAsia="en-US"/>
        </w:rPr>
        <w:t>הכל</w:t>
      </w:r>
      <w:r>
        <w:rPr>
          <w:rFonts w:hint="cs"/>
          <w:rtl/>
          <w:lang w:eastAsia="en-US"/>
        </w:rPr>
        <w:t>.</w:t>
      </w:r>
      <w:r>
        <w:rPr>
          <w:rStyle w:val="a5"/>
          <w:rtl/>
          <w:lang w:eastAsia="en-US"/>
        </w:rPr>
        <w:footnoteReference w:id="18"/>
      </w:r>
      <w:r>
        <w:rPr>
          <w:rtl/>
          <w:lang w:eastAsia="en-US"/>
        </w:rPr>
        <w:t xml:space="preserve"> </w:t>
      </w:r>
      <w:r>
        <w:rPr>
          <w:rFonts w:hint="eastAsia"/>
          <w:rtl/>
          <w:lang w:eastAsia="en-US"/>
        </w:rPr>
        <w:t>דמי</w:t>
      </w:r>
      <w:r>
        <w:rPr>
          <w:rtl/>
          <w:lang w:eastAsia="en-US"/>
        </w:rPr>
        <w:t xml:space="preserve"> </w:t>
      </w:r>
      <w:r>
        <w:rPr>
          <w:rFonts w:hint="eastAsia"/>
          <w:rtl/>
          <w:lang w:eastAsia="en-US"/>
        </w:rPr>
        <w:t>לגלגל</w:t>
      </w:r>
      <w:r>
        <w:rPr>
          <w:rtl/>
          <w:lang w:eastAsia="en-US"/>
        </w:rPr>
        <w:t xml:space="preserve"> </w:t>
      </w:r>
      <w:r>
        <w:rPr>
          <w:rFonts w:hint="eastAsia"/>
          <w:rtl/>
          <w:lang w:eastAsia="en-US"/>
        </w:rPr>
        <w:t>אנטילייא</w:t>
      </w:r>
      <w:r>
        <w:rPr>
          <w:rFonts w:hint="cs"/>
          <w:rtl/>
          <w:lang w:eastAsia="en-US"/>
        </w:rPr>
        <w:t>,</w:t>
      </w:r>
      <w:r>
        <w:rPr>
          <w:rtl/>
          <w:lang w:eastAsia="en-US"/>
        </w:rPr>
        <w:t xml:space="preserve"> </w:t>
      </w:r>
      <w:r>
        <w:rPr>
          <w:rFonts w:hint="eastAsia"/>
          <w:rtl/>
          <w:lang w:eastAsia="en-US"/>
        </w:rPr>
        <w:t>דמלא</w:t>
      </w:r>
      <w:r>
        <w:rPr>
          <w:rtl/>
          <w:lang w:eastAsia="en-US"/>
        </w:rPr>
        <w:t xml:space="preserve"> </w:t>
      </w:r>
      <w:r>
        <w:rPr>
          <w:rFonts w:hint="eastAsia"/>
          <w:rtl/>
          <w:lang w:eastAsia="en-US"/>
        </w:rPr>
        <w:t>מתרוקן</w:t>
      </w:r>
      <w:r>
        <w:rPr>
          <w:rtl/>
          <w:lang w:eastAsia="en-US"/>
        </w:rPr>
        <w:t xml:space="preserve"> </w:t>
      </w:r>
      <w:r>
        <w:rPr>
          <w:rFonts w:hint="eastAsia"/>
          <w:rtl/>
          <w:lang w:eastAsia="en-US"/>
        </w:rPr>
        <w:t>דמתרוקן</w:t>
      </w:r>
      <w:r>
        <w:rPr>
          <w:rtl/>
          <w:lang w:eastAsia="en-US"/>
        </w:rPr>
        <w:t xml:space="preserve"> </w:t>
      </w:r>
      <w:r>
        <w:rPr>
          <w:rFonts w:hint="eastAsia"/>
          <w:rtl/>
          <w:lang w:eastAsia="en-US"/>
        </w:rPr>
        <w:t>מתמלי</w:t>
      </w:r>
      <w:r>
        <w:rPr>
          <w:rFonts w:hint="cs"/>
          <w:rtl/>
          <w:lang w:eastAsia="en-US"/>
        </w:rPr>
        <w:t>.</w:t>
      </w:r>
      <w:r>
        <w:rPr>
          <w:rtl/>
          <w:lang w:eastAsia="en-US"/>
        </w:rPr>
        <w:t xml:space="preserve"> </w:t>
      </w:r>
      <w:r>
        <w:rPr>
          <w:rFonts w:hint="eastAsia"/>
          <w:rtl/>
          <w:lang w:eastAsia="en-US"/>
        </w:rPr>
        <w:t>בר</w:t>
      </w:r>
      <w:r>
        <w:rPr>
          <w:rtl/>
          <w:lang w:eastAsia="en-US"/>
        </w:rPr>
        <w:t xml:space="preserve"> </w:t>
      </w:r>
      <w:r>
        <w:rPr>
          <w:rFonts w:hint="eastAsia"/>
          <w:rtl/>
          <w:lang w:eastAsia="en-US"/>
        </w:rPr>
        <w:t>קפרא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לך</w:t>
      </w:r>
      <w:r>
        <w:rPr>
          <w:rtl/>
          <w:lang w:eastAsia="en-US"/>
        </w:rPr>
        <w:t xml:space="preserve"> </w:t>
      </w:r>
      <w:r>
        <w:rPr>
          <w:rFonts w:hint="eastAsia"/>
          <w:rtl/>
          <w:lang w:eastAsia="en-US"/>
        </w:rPr>
        <w:t>אדם</w:t>
      </w:r>
      <w:r>
        <w:rPr>
          <w:rtl/>
          <w:lang w:eastAsia="en-US"/>
        </w:rPr>
        <w:t xml:space="preserve"> </w:t>
      </w:r>
      <w:r>
        <w:rPr>
          <w:rFonts w:hint="eastAsia"/>
          <w:rtl/>
          <w:lang w:eastAsia="en-US"/>
        </w:rPr>
        <w:t>שאינו</w:t>
      </w:r>
      <w:r>
        <w:rPr>
          <w:rtl/>
          <w:lang w:eastAsia="en-US"/>
        </w:rPr>
        <w:t xml:space="preserve"> </w:t>
      </w:r>
      <w:r>
        <w:rPr>
          <w:rFonts w:hint="eastAsia"/>
          <w:rtl/>
          <w:lang w:eastAsia="en-US"/>
        </w:rPr>
        <w:t>בא</w:t>
      </w:r>
      <w:r>
        <w:rPr>
          <w:rtl/>
          <w:lang w:eastAsia="en-US"/>
        </w:rPr>
        <w:t xml:space="preserve"> </w:t>
      </w:r>
      <w:r>
        <w:rPr>
          <w:rFonts w:hint="eastAsia"/>
          <w:rtl/>
          <w:lang w:eastAsia="en-US"/>
        </w:rPr>
        <w:t>למדה</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בן</w:t>
      </w:r>
      <w:r>
        <w:rPr>
          <w:rtl/>
          <w:lang w:eastAsia="en-US"/>
        </w:rPr>
        <w:t xml:space="preserve"> </w:t>
      </w:r>
      <w:r>
        <w:rPr>
          <w:rFonts w:hint="eastAsia"/>
          <w:rtl/>
          <w:lang w:eastAsia="en-US"/>
        </w:rPr>
        <w:t>בנו</w:t>
      </w:r>
      <w:r>
        <w:rPr>
          <w:rFonts w:hint="cs"/>
          <w:rtl/>
          <w:lang w:eastAsia="en-US"/>
        </w:rPr>
        <w:t xml:space="preserve"> ...</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אבון</w:t>
      </w:r>
      <w:r>
        <w:rPr>
          <w:rFonts w:hint="cs"/>
          <w:rtl/>
          <w:lang w:eastAsia="en-US"/>
        </w:rPr>
        <w:t>:</w:t>
      </w:r>
      <w:r>
        <w:rPr>
          <w:rtl/>
          <w:lang w:eastAsia="en-US"/>
        </w:rPr>
        <w:t xml:space="preserve"> </w:t>
      </w:r>
      <w:r>
        <w:rPr>
          <w:rFonts w:hint="eastAsia"/>
          <w:rtl/>
          <w:lang w:eastAsia="en-US"/>
        </w:rPr>
        <w:t>העני</w:t>
      </w:r>
      <w:r>
        <w:rPr>
          <w:rtl/>
          <w:lang w:eastAsia="en-US"/>
        </w:rPr>
        <w:t xml:space="preserve"> </w:t>
      </w:r>
      <w:r>
        <w:rPr>
          <w:rFonts w:hint="eastAsia"/>
          <w:rtl/>
          <w:lang w:eastAsia="en-US"/>
        </w:rPr>
        <w:t>הזה</w:t>
      </w:r>
      <w:r>
        <w:rPr>
          <w:rtl/>
          <w:lang w:eastAsia="en-US"/>
        </w:rPr>
        <w:t xml:space="preserve"> </w:t>
      </w:r>
      <w:r>
        <w:rPr>
          <w:rFonts w:hint="eastAsia"/>
          <w:rtl/>
          <w:lang w:eastAsia="en-US"/>
        </w:rPr>
        <w:t>עומד</w:t>
      </w:r>
      <w:r>
        <w:rPr>
          <w:rtl/>
          <w:lang w:eastAsia="en-US"/>
        </w:rPr>
        <w:t xml:space="preserve"> </w:t>
      </w:r>
      <w:r>
        <w:rPr>
          <w:rFonts w:hint="eastAsia"/>
          <w:rtl/>
          <w:lang w:eastAsia="en-US"/>
        </w:rPr>
        <w:t>על</w:t>
      </w:r>
      <w:r>
        <w:rPr>
          <w:rtl/>
          <w:lang w:eastAsia="en-US"/>
        </w:rPr>
        <w:t xml:space="preserve"> </w:t>
      </w:r>
      <w:r>
        <w:rPr>
          <w:rFonts w:hint="eastAsia"/>
          <w:rtl/>
          <w:lang w:eastAsia="en-US"/>
        </w:rPr>
        <w:t>פתחך</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עומד</w:t>
      </w:r>
      <w:r>
        <w:rPr>
          <w:rtl/>
          <w:lang w:eastAsia="en-US"/>
        </w:rPr>
        <w:t xml:space="preserve"> </w:t>
      </w:r>
      <w:r>
        <w:rPr>
          <w:rFonts w:hint="eastAsia"/>
          <w:rtl/>
          <w:lang w:eastAsia="en-US"/>
        </w:rPr>
        <w:t>על</w:t>
      </w:r>
      <w:r>
        <w:rPr>
          <w:rtl/>
          <w:lang w:eastAsia="en-US"/>
        </w:rPr>
        <w:t xml:space="preserve"> </w:t>
      </w:r>
      <w:r>
        <w:rPr>
          <w:rFonts w:hint="eastAsia"/>
          <w:rtl/>
          <w:lang w:eastAsia="en-US"/>
        </w:rPr>
        <w:t>ימינו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נתת</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שעומד</w:t>
      </w:r>
      <w:r>
        <w:rPr>
          <w:rtl/>
          <w:lang w:eastAsia="en-US"/>
        </w:rPr>
        <w:t xml:space="preserve"> </w:t>
      </w:r>
      <w:r>
        <w:rPr>
          <w:rFonts w:hint="eastAsia"/>
          <w:rtl/>
          <w:lang w:eastAsia="en-US"/>
        </w:rPr>
        <w:t>על</w:t>
      </w:r>
      <w:r>
        <w:rPr>
          <w:rtl/>
          <w:lang w:eastAsia="en-US"/>
        </w:rPr>
        <w:t xml:space="preserve"> </w:t>
      </w:r>
      <w:r>
        <w:rPr>
          <w:rFonts w:hint="eastAsia"/>
          <w:rtl/>
          <w:lang w:eastAsia="en-US"/>
        </w:rPr>
        <w:t>ימינו</w:t>
      </w:r>
      <w:r>
        <w:rPr>
          <w:rtl/>
          <w:lang w:eastAsia="en-US"/>
        </w:rPr>
        <w:t xml:space="preserve"> </w:t>
      </w:r>
      <w:r>
        <w:rPr>
          <w:rFonts w:hint="eastAsia"/>
          <w:rtl/>
          <w:lang w:eastAsia="en-US"/>
        </w:rPr>
        <w:t>מברכך</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הוא</w:t>
      </w:r>
      <w:r>
        <w:rPr>
          <w:rtl/>
          <w:lang w:eastAsia="en-US"/>
        </w:rPr>
        <w:t xml:space="preserve"> </w:t>
      </w:r>
      <w:r>
        <w:rPr>
          <w:rFonts w:hint="eastAsia"/>
          <w:rtl/>
          <w:lang w:eastAsia="en-US"/>
        </w:rPr>
        <w:t>עתיד</w:t>
      </w:r>
      <w:r>
        <w:rPr>
          <w:rtl/>
          <w:lang w:eastAsia="en-US"/>
        </w:rPr>
        <w:t xml:space="preserve"> </w:t>
      </w:r>
      <w:r>
        <w:rPr>
          <w:rFonts w:hint="eastAsia"/>
          <w:rtl/>
          <w:lang w:eastAsia="en-US"/>
        </w:rPr>
        <w:t>ליפרע</w:t>
      </w:r>
      <w:r>
        <w:rPr>
          <w:rtl/>
          <w:lang w:eastAsia="en-US"/>
        </w:rPr>
        <w:t xml:space="preserve"> </w:t>
      </w:r>
      <w:r>
        <w:rPr>
          <w:rFonts w:hint="eastAsia"/>
          <w:rtl/>
          <w:lang w:eastAsia="en-US"/>
        </w:rPr>
        <w:t>מאותו</w:t>
      </w:r>
      <w:r>
        <w:rPr>
          <w:rtl/>
          <w:lang w:eastAsia="en-US"/>
        </w:rPr>
        <w:t xml:space="preserve"> </w:t>
      </w:r>
      <w:r>
        <w:rPr>
          <w:rFonts w:hint="eastAsia"/>
          <w:rtl/>
          <w:lang w:eastAsia="en-US"/>
        </w:rPr>
        <w:t>האיש</w:t>
      </w:r>
      <w:r>
        <w:rPr>
          <w:rtl/>
          <w:lang w:eastAsia="en-US"/>
        </w:rPr>
        <w:t xml:space="preserve">, </w:t>
      </w:r>
      <w:r>
        <w:rPr>
          <w:rFonts w:hint="eastAsia"/>
          <w:rtl/>
          <w:lang w:eastAsia="en-US"/>
        </w:rPr>
        <w:t>שנאמר</w:t>
      </w:r>
      <w:r w:rsidR="00063A5D">
        <w:rPr>
          <w:rFonts w:hint="cs"/>
          <w:rtl/>
          <w:lang w:eastAsia="en-US"/>
        </w:rPr>
        <w:t>:</w:t>
      </w:r>
      <w:r>
        <w:rPr>
          <w:rtl/>
          <w:lang w:eastAsia="en-US"/>
        </w:rPr>
        <w:t xml:space="preserve"> </w:t>
      </w:r>
      <w:r w:rsidR="00063A5D">
        <w:rPr>
          <w:rFonts w:hint="cs"/>
          <w:rtl/>
          <w:lang w:eastAsia="en-US"/>
        </w:rPr>
        <w:t>"</w:t>
      </w:r>
      <w:r>
        <w:rPr>
          <w:rFonts w:hint="eastAsia"/>
          <w:rtl/>
          <w:lang w:eastAsia="en-US"/>
        </w:rPr>
        <w:t>כי</w:t>
      </w:r>
      <w:r>
        <w:rPr>
          <w:rtl/>
          <w:lang w:eastAsia="en-US"/>
        </w:rPr>
        <w:t xml:space="preserve"> </w:t>
      </w:r>
      <w:r>
        <w:rPr>
          <w:rFonts w:hint="eastAsia"/>
          <w:rtl/>
          <w:lang w:eastAsia="en-US"/>
        </w:rPr>
        <w:t>יעמוד</w:t>
      </w:r>
      <w:r>
        <w:rPr>
          <w:rtl/>
          <w:lang w:eastAsia="en-US"/>
        </w:rPr>
        <w:t xml:space="preserve"> </w:t>
      </w:r>
      <w:r>
        <w:rPr>
          <w:rFonts w:hint="eastAsia"/>
          <w:rtl/>
          <w:lang w:eastAsia="en-US"/>
        </w:rPr>
        <w:t>לימין</w:t>
      </w:r>
      <w:r>
        <w:rPr>
          <w:rtl/>
          <w:lang w:eastAsia="en-US"/>
        </w:rPr>
        <w:t xml:space="preserve"> </w:t>
      </w:r>
      <w:r>
        <w:rPr>
          <w:rFonts w:hint="eastAsia"/>
          <w:rtl/>
          <w:lang w:eastAsia="en-US"/>
        </w:rPr>
        <w:t>אביון</w:t>
      </w:r>
      <w:r w:rsidR="00063A5D">
        <w:rPr>
          <w:rFonts w:hint="cs"/>
          <w:rtl/>
          <w:lang w:eastAsia="en-US"/>
        </w:rPr>
        <w:t xml:space="preserve">" </w:t>
      </w:r>
      <w:r w:rsidR="00063A5D">
        <w:rPr>
          <w:rtl/>
          <w:lang w:eastAsia="en-US"/>
        </w:rPr>
        <w:t>(</w:t>
      </w:r>
      <w:r w:rsidR="00063A5D">
        <w:rPr>
          <w:rFonts w:hint="eastAsia"/>
          <w:rtl/>
          <w:lang w:eastAsia="en-US"/>
        </w:rPr>
        <w:t>תהלים</w:t>
      </w:r>
      <w:r w:rsidR="00063A5D">
        <w:rPr>
          <w:rtl/>
          <w:lang w:eastAsia="en-US"/>
        </w:rPr>
        <w:t xml:space="preserve"> </w:t>
      </w:r>
      <w:r w:rsidR="00063A5D">
        <w:rPr>
          <w:rFonts w:hint="eastAsia"/>
          <w:rtl/>
          <w:lang w:eastAsia="en-US"/>
        </w:rPr>
        <w:t>קט</w:t>
      </w:r>
      <w:r w:rsidR="00063A5D">
        <w:rPr>
          <w:rFonts w:hint="cs"/>
          <w:rtl/>
          <w:lang w:eastAsia="en-US"/>
        </w:rPr>
        <w:t xml:space="preserve"> לא</w:t>
      </w:r>
      <w:r w:rsidR="00063A5D">
        <w:rPr>
          <w:rtl/>
          <w:lang w:eastAsia="en-US"/>
        </w:rPr>
        <w:t>)</w:t>
      </w:r>
      <w:r w:rsidR="00B60C12">
        <w:rPr>
          <w:rFonts w:hint="cs"/>
          <w:rtl/>
          <w:lang w:eastAsia="en-US"/>
        </w:rPr>
        <w:t>.</w:t>
      </w:r>
      <w:r w:rsidR="00733B05">
        <w:rPr>
          <w:rStyle w:val="a5"/>
          <w:rtl/>
          <w:lang w:eastAsia="en-US"/>
        </w:rPr>
        <w:footnoteReference w:id="19"/>
      </w:r>
    </w:p>
    <w:p w14:paraId="610FCECF" w14:textId="77777777" w:rsidR="003E26F7" w:rsidRDefault="003E26F7" w:rsidP="00216ECD">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אבהו</w:t>
      </w:r>
      <w:r w:rsidR="00B60C12">
        <w:rPr>
          <w:rFonts w:hint="cs"/>
          <w:rtl/>
          <w:lang w:eastAsia="en-US"/>
        </w:rPr>
        <w:t>:</w:t>
      </w:r>
      <w:r>
        <w:rPr>
          <w:rtl/>
          <w:lang w:eastAsia="en-US"/>
        </w:rPr>
        <w:t xml:space="preserve"> </w:t>
      </w:r>
      <w:r>
        <w:rPr>
          <w:rFonts w:hint="eastAsia"/>
          <w:rtl/>
          <w:lang w:eastAsia="en-US"/>
        </w:rPr>
        <w:t>צריכין</w:t>
      </w:r>
      <w:r>
        <w:rPr>
          <w:rtl/>
          <w:lang w:eastAsia="en-US"/>
        </w:rPr>
        <w:t xml:space="preserve"> </w:t>
      </w:r>
      <w:r>
        <w:rPr>
          <w:rFonts w:hint="eastAsia"/>
          <w:rtl/>
          <w:lang w:eastAsia="en-US"/>
        </w:rPr>
        <w:t>אנו</w:t>
      </w:r>
      <w:r>
        <w:rPr>
          <w:rtl/>
          <w:lang w:eastAsia="en-US"/>
        </w:rPr>
        <w:t xml:space="preserve"> </w:t>
      </w:r>
      <w:r>
        <w:rPr>
          <w:rFonts w:hint="eastAsia"/>
          <w:rtl/>
          <w:lang w:eastAsia="en-US"/>
        </w:rPr>
        <w:t>להחזיק</w:t>
      </w:r>
      <w:r>
        <w:rPr>
          <w:rtl/>
          <w:lang w:eastAsia="en-US"/>
        </w:rPr>
        <w:t xml:space="preserve"> </w:t>
      </w:r>
      <w:r>
        <w:rPr>
          <w:rFonts w:hint="eastAsia"/>
          <w:rtl/>
          <w:lang w:eastAsia="en-US"/>
        </w:rPr>
        <w:t>טובה</w:t>
      </w:r>
      <w:r>
        <w:rPr>
          <w:rtl/>
          <w:lang w:eastAsia="en-US"/>
        </w:rPr>
        <w:t xml:space="preserve"> </w:t>
      </w:r>
      <w:r>
        <w:rPr>
          <w:rFonts w:hint="eastAsia"/>
          <w:rtl/>
          <w:lang w:eastAsia="en-US"/>
        </w:rPr>
        <w:t>לרמאין</w:t>
      </w:r>
      <w:r>
        <w:rPr>
          <w:rtl/>
          <w:lang w:eastAsia="en-US"/>
        </w:rPr>
        <w:t xml:space="preserve"> </w:t>
      </w:r>
      <w:r>
        <w:rPr>
          <w:rFonts w:hint="eastAsia"/>
          <w:rtl/>
          <w:lang w:eastAsia="en-US"/>
        </w:rPr>
        <w:t>שבהן</w:t>
      </w:r>
      <w:r w:rsidR="00B60C12">
        <w:rPr>
          <w:rFonts w:hint="cs"/>
          <w:rtl/>
          <w:lang w:eastAsia="en-US"/>
        </w:rPr>
        <w:t>.</w:t>
      </w:r>
      <w:r>
        <w:rPr>
          <w:rtl/>
          <w:lang w:eastAsia="en-US"/>
        </w:rPr>
        <w:t xml:space="preserve"> </w:t>
      </w:r>
      <w:r>
        <w:rPr>
          <w:rFonts w:hint="eastAsia"/>
          <w:rtl/>
          <w:lang w:eastAsia="en-US"/>
        </w:rPr>
        <w:t>ד</w:t>
      </w:r>
      <w:r w:rsidR="00216ECD">
        <w:rPr>
          <w:rFonts w:hint="eastAsia"/>
          <w:rtl/>
          <w:lang w:eastAsia="en-US"/>
        </w:rPr>
        <w:t>ְ</w:t>
      </w:r>
      <w:r>
        <w:rPr>
          <w:rFonts w:hint="eastAsia"/>
          <w:rtl/>
          <w:lang w:eastAsia="en-US"/>
        </w:rPr>
        <w:t>ל</w:t>
      </w:r>
      <w:r w:rsidR="00216ECD">
        <w:rPr>
          <w:rFonts w:hint="eastAsia"/>
          <w:rtl/>
          <w:lang w:eastAsia="en-US"/>
        </w:rPr>
        <w:t>ָ</w:t>
      </w:r>
      <w:r>
        <w:rPr>
          <w:rFonts w:hint="eastAsia"/>
          <w:rtl/>
          <w:lang w:eastAsia="en-US"/>
        </w:rPr>
        <w:t>מ</w:t>
      </w:r>
      <w:r w:rsidR="00216ECD">
        <w:rPr>
          <w:rFonts w:hint="eastAsia"/>
          <w:rtl/>
          <w:lang w:eastAsia="en-US"/>
        </w:rPr>
        <w:t>ָ</w:t>
      </w:r>
      <w:r>
        <w:rPr>
          <w:rFonts w:hint="eastAsia"/>
          <w:rtl/>
          <w:lang w:eastAsia="en-US"/>
        </w:rPr>
        <w:t>א</w:t>
      </w:r>
      <w:r w:rsidR="00D155CF">
        <w:rPr>
          <w:rFonts w:hint="cs"/>
          <w:rtl/>
          <w:lang w:eastAsia="en-US"/>
        </w:rPr>
        <w:t>.</w:t>
      </w:r>
      <w:r w:rsidR="00216ECD">
        <w:rPr>
          <w:rStyle w:val="a5"/>
          <w:rtl/>
          <w:lang w:eastAsia="en-US"/>
        </w:rPr>
        <w:footnoteReference w:id="20"/>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וריש</w:t>
      </w:r>
      <w:r>
        <w:rPr>
          <w:rtl/>
          <w:lang w:eastAsia="en-US"/>
        </w:rPr>
        <w:t xml:space="preserve"> </w:t>
      </w:r>
      <w:r>
        <w:rPr>
          <w:rFonts w:hint="eastAsia"/>
          <w:rtl/>
          <w:lang w:eastAsia="en-US"/>
        </w:rPr>
        <w:t>לקיש</w:t>
      </w:r>
      <w:r>
        <w:rPr>
          <w:rtl/>
          <w:lang w:eastAsia="en-US"/>
        </w:rPr>
        <w:t xml:space="preserve"> </w:t>
      </w:r>
      <w:r w:rsidR="00D155CF">
        <w:rPr>
          <w:rFonts w:hint="cs"/>
          <w:rtl/>
          <w:lang w:eastAsia="en-US"/>
        </w:rPr>
        <w:t xml:space="preserve">ירדו לרחוץ בדימוסיה זה של טבריה. </w:t>
      </w:r>
      <w:r>
        <w:rPr>
          <w:rFonts w:hint="eastAsia"/>
          <w:rtl/>
          <w:lang w:eastAsia="en-US"/>
        </w:rPr>
        <w:t>פגע</w:t>
      </w:r>
      <w:r>
        <w:rPr>
          <w:rtl/>
          <w:lang w:eastAsia="en-US"/>
        </w:rPr>
        <w:t xml:space="preserve"> </w:t>
      </w:r>
      <w:r>
        <w:rPr>
          <w:rFonts w:hint="eastAsia"/>
          <w:rtl/>
          <w:lang w:eastAsia="en-US"/>
        </w:rPr>
        <w:t>בהון</w:t>
      </w:r>
      <w:r>
        <w:rPr>
          <w:rtl/>
          <w:lang w:eastAsia="en-US"/>
        </w:rPr>
        <w:t xml:space="preserve"> </w:t>
      </w:r>
      <w:r>
        <w:rPr>
          <w:rFonts w:hint="eastAsia"/>
          <w:rtl/>
          <w:lang w:eastAsia="en-US"/>
        </w:rPr>
        <w:t>מסכן</w:t>
      </w:r>
      <w:r w:rsidR="00D155CF">
        <w:rPr>
          <w:rFonts w:hint="cs"/>
          <w:rtl/>
          <w:lang w:eastAsia="en-US"/>
        </w:rPr>
        <w:t xml:space="preserve"> אחד</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sidR="00D155CF">
        <w:rPr>
          <w:rFonts w:hint="cs"/>
          <w:rtl/>
          <w:lang w:eastAsia="en-US"/>
        </w:rPr>
        <w:t xml:space="preserve">ם: </w:t>
      </w:r>
      <w:r>
        <w:rPr>
          <w:rFonts w:hint="eastAsia"/>
          <w:rtl/>
          <w:lang w:eastAsia="en-US"/>
        </w:rPr>
        <w:t>זכו</w:t>
      </w:r>
      <w:r>
        <w:rPr>
          <w:rtl/>
          <w:lang w:eastAsia="en-US"/>
        </w:rPr>
        <w:t xml:space="preserve"> </w:t>
      </w:r>
      <w:r>
        <w:rPr>
          <w:rFonts w:hint="eastAsia"/>
          <w:rtl/>
          <w:lang w:eastAsia="en-US"/>
        </w:rPr>
        <w:t>בי</w:t>
      </w:r>
      <w:r w:rsidR="00D155CF">
        <w:rPr>
          <w:rFonts w:hint="cs"/>
          <w:rtl/>
          <w:lang w:eastAsia="en-US"/>
        </w:rPr>
        <w:t>.</w:t>
      </w:r>
      <w:r>
        <w:rPr>
          <w:rtl/>
          <w:lang w:eastAsia="en-US"/>
        </w:rPr>
        <w:t xml:space="preserve"> </w:t>
      </w:r>
      <w:r>
        <w:rPr>
          <w:rFonts w:hint="eastAsia"/>
          <w:rtl/>
          <w:lang w:eastAsia="en-US"/>
        </w:rPr>
        <w:t>אמר</w:t>
      </w:r>
      <w:r w:rsidR="00D155CF">
        <w:rPr>
          <w:rFonts w:hint="cs"/>
          <w:rtl/>
          <w:lang w:eastAsia="en-US"/>
        </w:rPr>
        <w:t xml:space="preserve">ו לו: משאנו חוזרים, אנו זוכים בך. יצאו ומצאוהו מת. אמרו: </w:t>
      </w:r>
      <w:r>
        <w:rPr>
          <w:rFonts w:hint="eastAsia"/>
          <w:rtl/>
          <w:lang w:eastAsia="en-US"/>
        </w:rPr>
        <w:t>הואיל</w:t>
      </w:r>
      <w:r>
        <w:rPr>
          <w:rtl/>
          <w:lang w:eastAsia="en-US"/>
        </w:rPr>
        <w:t xml:space="preserve"> </w:t>
      </w:r>
      <w:r>
        <w:rPr>
          <w:rFonts w:hint="eastAsia"/>
          <w:rtl/>
          <w:lang w:eastAsia="en-US"/>
        </w:rPr>
        <w:t>ולא</w:t>
      </w:r>
      <w:r>
        <w:rPr>
          <w:rtl/>
          <w:lang w:eastAsia="en-US"/>
        </w:rPr>
        <w:t xml:space="preserve"> </w:t>
      </w:r>
      <w:r>
        <w:rPr>
          <w:rFonts w:hint="eastAsia"/>
          <w:rtl/>
          <w:lang w:eastAsia="en-US"/>
        </w:rPr>
        <w:t>זכינ</w:t>
      </w:r>
      <w:r w:rsidR="00D155CF">
        <w:rPr>
          <w:rFonts w:hint="cs"/>
          <w:rtl/>
          <w:lang w:eastAsia="en-US"/>
        </w:rPr>
        <w:t xml:space="preserve">ו בו מחיים, </w:t>
      </w:r>
      <w:r>
        <w:rPr>
          <w:rFonts w:hint="eastAsia"/>
          <w:rtl/>
          <w:lang w:eastAsia="en-US"/>
        </w:rPr>
        <w:t>נטפל</w:t>
      </w:r>
      <w:r>
        <w:rPr>
          <w:rtl/>
          <w:lang w:eastAsia="en-US"/>
        </w:rPr>
        <w:t xml:space="preserve"> </w:t>
      </w:r>
      <w:r>
        <w:rPr>
          <w:rFonts w:hint="eastAsia"/>
          <w:rtl/>
          <w:lang w:eastAsia="en-US"/>
        </w:rPr>
        <w:t>במיתת</w:t>
      </w:r>
      <w:r w:rsidR="00D155CF">
        <w:rPr>
          <w:rFonts w:hint="cs"/>
          <w:rtl/>
          <w:lang w:eastAsia="en-US"/>
        </w:rPr>
        <w:t xml:space="preserve">ו. עם שהם רוחצים אותו, מצאו כיס אחד של חמש מאות דינרים תלוי בצווארו. אמרו: ברוך שבחר בחכמים ובדבריהם. לא כך אמר ר' אבהו: </w:t>
      </w:r>
      <w:r>
        <w:rPr>
          <w:rFonts w:hint="eastAsia"/>
          <w:rtl/>
          <w:lang w:eastAsia="en-US"/>
        </w:rPr>
        <w:t>צריכי</w:t>
      </w:r>
      <w:r w:rsidR="00D155CF">
        <w:rPr>
          <w:rFonts w:hint="cs"/>
          <w:rtl/>
          <w:lang w:eastAsia="en-US"/>
        </w:rPr>
        <w:t>ם</w:t>
      </w:r>
      <w:r>
        <w:rPr>
          <w:rtl/>
          <w:lang w:eastAsia="en-US"/>
        </w:rPr>
        <w:t xml:space="preserve"> </w:t>
      </w:r>
      <w:r>
        <w:rPr>
          <w:rFonts w:hint="eastAsia"/>
          <w:rtl/>
          <w:lang w:eastAsia="en-US"/>
        </w:rPr>
        <w:t>אנו</w:t>
      </w:r>
      <w:r>
        <w:rPr>
          <w:rtl/>
          <w:lang w:eastAsia="en-US"/>
        </w:rPr>
        <w:t xml:space="preserve"> </w:t>
      </w:r>
      <w:r>
        <w:rPr>
          <w:rFonts w:hint="eastAsia"/>
          <w:rtl/>
          <w:lang w:eastAsia="en-US"/>
        </w:rPr>
        <w:t>להחזיק</w:t>
      </w:r>
      <w:r>
        <w:rPr>
          <w:rtl/>
          <w:lang w:eastAsia="en-US"/>
        </w:rPr>
        <w:t xml:space="preserve"> </w:t>
      </w:r>
      <w:r>
        <w:rPr>
          <w:rFonts w:hint="eastAsia"/>
          <w:rtl/>
          <w:lang w:eastAsia="en-US"/>
        </w:rPr>
        <w:t>טובה</w:t>
      </w:r>
      <w:r>
        <w:rPr>
          <w:rtl/>
          <w:lang w:eastAsia="en-US"/>
        </w:rPr>
        <w:t xml:space="preserve"> </w:t>
      </w:r>
      <w:r>
        <w:rPr>
          <w:rFonts w:hint="eastAsia"/>
          <w:rtl/>
          <w:lang w:eastAsia="en-US"/>
        </w:rPr>
        <w:t>לרמאין</w:t>
      </w:r>
      <w:r>
        <w:rPr>
          <w:rtl/>
          <w:lang w:eastAsia="en-US"/>
        </w:rPr>
        <w:t xml:space="preserve"> </w:t>
      </w:r>
      <w:r>
        <w:rPr>
          <w:rFonts w:hint="eastAsia"/>
          <w:rtl/>
          <w:lang w:eastAsia="en-US"/>
        </w:rPr>
        <w:t>שבהן</w:t>
      </w:r>
      <w:r w:rsidR="00D155CF">
        <w:rPr>
          <w:rFonts w:hint="cs"/>
          <w:rtl/>
          <w:lang w:eastAsia="en-US"/>
        </w:rPr>
        <w:t>,</w:t>
      </w:r>
      <w:r>
        <w:rPr>
          <w:rtl/>
          <w:lang w:eastAsia="en-US"/>
        </w:rPr>
        <w:t xml:space="preserve"> </w:t>
      </w:r>
      <w:r>
        <w:rPr>
          <w:rFonts w:hint="eastAsia"/>
          <w:rtl/>
          <w:lang w:eastAsia="en-US"/>
        </w:rPr>
        <w:t>שאילו</w:t>
      </w:r>
      <w:r>
        <w:rPr>
          <w:rtl/>
          <w:lang w:eastAsia="en-US"/>
        </w:rPr>
        <w:t xml:space="preserve"> </w:t>
      </w:r>
      <w:r>
        <w:rPr>
          <w:rFonts w:hint="eastAsia"/>
          <w:rtl/>
          <w:lang w:eastAsia="en-US"/>
        </w:rPr>
        <w:t>לא</w:t>
      </w:r>
      <w:r>
        <w:rPr>
          <w:rtl/>
          <w:lang w:eastAsia="en-US"/>
        </w:rPr>
        <w:t xml:space="preserve"> </w:t>
      </w:r>
      <w:r>
        <w:rPr>
          <w:rFonts w:hint="eastAsia"/>
          <w:rtl/>
          <w:lang w:eastAsia="en-US"/>
        </w:rPr>
        <w:t>הרמאין</w:t>
      </w:r>
      <w:r>
        <w:rPr>
          <w:rtl/>
          <w:lang w:eastAsia="en-US"/>
        </w:rPr>
        <w:t xml:space="preserve"> </w:t>
      </w:r>
      <w:r>
        <w:rPr>
          <w:rFonts w:hint="eastAsia"/>
          <w:rtl/>
          <w:lang w:eastAsia="en-US"/>
        </w:rPr>
        <w:t>שבהן</w:t>
      </w:r>
      <w:r w:rsidR="00D155CF">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שרואה</w:t>
      </w:r>
      <w:r>
        <w:rPr>
          <w:rtl/>
          <w:lang w:eastAsia="en-US"/>
        </w:rPr>
        <w:t xml:space="preserve"> </w:t>
      </w:r>
      <w:r>
        <w:rPr>
          <w:rFonts w:hint="eastAsia"/>
          <w:rtl/>
          <w:lang w:eastAsia="en-US"/>
        </w:rPr>
        <w:t>אדם</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שואל</w:t>
      </w:r>
      <w:r>
        <w:rPr>
          <w:rtl/>
          <w:lang w:eastAsia="en-US"/>
        </w:rPr>
        <w:t xml:space="preserve"> </w:t>
      </w:r>
      <w:r>
        <w:rPr>
          <w:rFonts w:hint="eastAsia"/>
          <w:rtl/>
          <w:lang w:eastAsia="en-US"/>
        </w:rPr>
        <w:t>צדקה</w:t>
      </w:r>
      <w:r>
        <w:rPr>
          <w:rtl/>
          <w:lang w:eastAsia="en-US"/>
        </w:rPr>
        <w:t xml:space="preserve"> </w:t>
      </w:r>
      <w:r>
        <w:rPr>
          <w:rFonts w:hint="eastAsia"/>
          <w:rtl/>
          <w:lang w:eastAsia="en-US"/>
        </w:rPr>
        <w:t>ממנו</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נותן</w:t>
      </w:r>
      <w:r>
        <w:rPr>
          <w:rtl/>
          <w:lang w:eastAsia="en-US"/>
        </w:rPr>
        <w:t xml:space="preserve"> </w:t>
      </w:r>
      <w:r>
        <w:rPr>
          <w:rFonts w:hint="eastAsia"/>
          <w:rtl/>
          <w:lang w:eastAsia="en-US"/>
        </w:rPr>
        <w:t>לו</w:t>
      </w:r>
      <w:r w:rsidR="00D155CF">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היה</w:t>
      </w:r>
      <w:r>
        <w:rPr>
          <w:rtl/>
          <w:lang w:eastAsia="en-US"/>
        </w:rPr>
        <w:t xml:space="preserve"> </w:t>
      </w:r>
      <w:r>
        <w:rPr>
          <w:rFonts w:hint="eastAsia"/>
          <w:rtl/>
          <w:lang w:eastAsia="en-US"/>
        </w:rPr>
        <w:t>נענש</w:t>
      </w:r>
      <w:r>
        <w:rPr>
          <w:rtl/>
          <w:lang w:eastAsia="en-US"/>
        </w:rPr>
        <w:t xml:space="preserve"> </w:t>
      </w:r>
      <w:r>
        <w:rPr>
          <w:rFonts w:hint="eastAsia"/>
          <w:rtl/>
          <w:lang w:eastAsia="en-US"/>
        </w:rPr>
        <w:t>למיתה</w:t>
      </w:r>
      <w:r>
        <w:rPr>
          <w:rtl/>
          <w:lang w:eastAsia="en-US"/>
        </w:rPr>
        <w:t>.</w:t>
      </w:r>
      <w:r w:rsidR="00B60C12">
        <w:rPr>
          <w:rStyle w:val="a5"/>
          <w:rtl/>
          <w:lang w:eastAsia="en-US"/>
        </w:rPr>
        <w:footnoteReference w:id="21"/>
      </w:r>
      <w:r>
        <w:rPr>
          <w:rtl/>
          <w:lang w:eastAsia="en-US"/>
        </w:rPr>
        <w:t xml:space="preserve"> </w:t>
      </w:r>
    </w:p>
    <w:p w14:paraId="367DCBF8" w14:textId="77777777" w:rsidR="00257310" w:rsidRDefault="00257310" w:rsidP="00257310">
      <w:pPr>
        <w:pStyle w:val="ab"/>
        <w:rPr>
          <w:rtl/>
          <w:lang w:eastAsia="en-US"/>
        </w:rPr>
      </w:pPr>
      <w:r>
        <w:rPr>
          <w:rtl/>
          <w:lang w:eastAsia="en-US"/>
        </w:rPr>
        <w:t>פרשה ה</w:t>
      </w:r>
      <w:r>
        <w:rPr>
          <w:rFonts w:hint="cs"/>
          <w:rtl/>
          <w:lang w:eastAsia="en-US"/>
        </w:rPr>
        <w:t xml:space="preserve"> סימן יא </w:t>
      </w:r>
      <w:r>
        <w:rPr>
          <w:rtl/>
          <w:lang w:eastAsia="en-US"/>
        </w:rPr>
        <w:t>–</w:t>
      </w:r>
      <w:r>
        <w:rPr>
          <w:rFonts w:hint="cs"/>
          <w:rtl/>
          <w:lang w:eastAsia="en-US"/>
        </w:rPr>
        <w:t xml:space="preserve"> ביקורת על רות (ונעמי)</w:t>
      </w:r>
    </w:p>
    <w:p w14:paraId="1306AABC" w14:textId="77777777" w:rsidR="00257310" w:rsidRDefault="00257310" w:rsidP="00257310">
      <w:pPr>
        <w:pStyle w:val="ac"/>
        <w:rPr>
          <w:rFonts w:hint="cs"/>
          <w:rtl/>
          <w:lang w:eastAsia="en-US"/>
        </w:rPr>
      </w:pPr>
      <w:r>
        <w:rPr>
          <w:rFonts w:hint="cs"/>
          <w:rtl/>
          <w:lang w:eastAsia="en-US"/>
        </w:rPr>
        <w:t>"</w:t>
      </w:r>
      <w:r>
        <w:rPr>
          <w:rtl/>
          <w:lang w:eastAsia="en-US"/>
        </w:rPr>
        <w:t>ותאמר רות המואביה גם כי אמר אלי עם הנערים אשר לי תדבקין</w:t>
      </w:r>
      <w:r>
        <w:rPr>
          <w:rFonts w:hint="cs"/>
          <w:rtl/>
          <w:lang w:eastAsia="en-US"/>
        </w:rPr>
        <w:t>" (רות ב כא)</w:t>
      </w:r>
      <w:r>
        <w:rPr>
          <w:rtl/>
          <w:lang w:eastAsia="en-US"/>
        </w:rPr>
        <w:t>, א"ר חנין בר לוי</w:t>
      </w:r>
      <w:r>
        <w:rPr>
          <w:rFonts w:hint="cs"/>
          <w:rtl/>
          <w:lang w:eastAsia="en-US"/>
        </w:rPr>
        <w:t>:</w:t>
      </w:r>
      <w:r>
        <w:rPr>
          <w:rtl/>
          <w:lang w:eastAsia="en-US"/>
        </w:rPr>
        <w:t xml:space="preserve"> בודאי מואביה היא זו</w:t>
      </w:r>
      <w:r>
        <w:rPr>
          <w:rFonts w:hint="cs"/>
          <w:rtl/>
          <w:lang w:eastAsia="en-US"/>
        </w:rPr>
        <w:t>.</w:t>
      </w:r>
      <w:r>
        <w:rPr>
          <w:rtl/>
          <w:lang w:eastAsia="en-US"/>
        </w:rPr>
        <w:t xml:space="preserve"> הוא אמר</w:t>
      </w:r>
      <w:r>
        <w:rPr>
          <w:rFonts w:hint="cs"/>
          <w:rtl/>
          <w:lang w:eastAsia="en-US"/>
        </w:rPr>
        <w:t>:</w:t>
      </w:r>
      <w:r>
        <w:rPr>
          <w:rtl/>
          <w:lang w:eastAsia="en-US"/>
        </w:rPr>
        <w:t xml:space="preserve"> </w:t>
      </w:r>
      <w:r>
        <w:rPr>
          <w:rFonts w:hint="cs"/>
          <w:rtl/>
          <w:lang w:eastAsia="en-US"/>
        </w:rPr>
        <w:t>"</w:t>
      </w:r>
      <w:r>
        <w:rPr>
          <w:rtl/>
          <w:lang w:eastAsia="en-US"/>
        </w:rPr>
        <w:t>וכה תדבקין עם נערותי</w:t>
      </w:r>
      <w:r>
        <w:rPr>
          <w:rFonts w:hint="cs"/>
          <w:rtl/>
          <w:lang w:eastAsia="en-US"/>
        </w:rPr>
        <w:t>" (שם שם ח)</w:t>
      </w:r>
      <w:r>
        <w:rPr>
          <w:rtl/>
          <w:lang w:eastAsia="en-US"/>
        </w:rPr>
        <w:t>, והיא אמרה</w:t>
      </w:r>
      <w:r>
        <w:rPr>
          <w:rFonts w:hint="cs"/>
          <w:rtl/>
          <w:lang w:eastAsia="en-US"/>
        </w:rPr>
        <w:t>:</w:t>
      </w:r>
      <w:r>
        <w:rPr>
          <w:rtl/>
          <w:lang w:eastAsia="en-US"/>
        </w:rPr>
        <w:t xml:space="preserve"> </w:t>
      </w:r>
      <w:r>
        <w:rPr>
          <w:rFonts w:hint="cs"/>
          <w:rtl/>
          <w:lang w:eastAsia="en-US"/>
        </w:rPr>
        <w:t>"</w:t>
      </w:r>
      <w:r>
        <w:rPr>
          <w:rtl/>
          <w:lang w:eastAsia="en-US"/>
        </w:rPr>
        <w:t>עם הנערים אשר לי</w:t>
      </w:r>
      <w:r>
        <w:rPr>
          <w:rFonts w:hint="cs"/>
          <w:rtl/>
          <w:lang w:eastAsia="en-US"/>
        </w:rPr>
        <w:t>".</w:t>
      </w:r>
      <w:r w:rsidR="00DD6AC8">
        <w:rPr>
          <w:rStyle w:val="a5"/>
          <w:rtl/>
          <w:lang w:eastAsia="en-US"/>
        </w:rPr>
        <w:footnoteReference w:id="22"/>
      </w:r>
    </w:p>
    <w:p w14:paraId="01D0A646" w14:textId="77777777" w:rsidR="00981134" w:rsidRDefault="00981134" w:rsidP="00981134">
      <w:pPr>
        <w:pStyle w:val="ab"/>
        <w:rPr>
          <w:lang w:eastAsia="en-US"/>
        </w:rPr>
      </w:pPr>
      <w:r>
        <w:rPr>
          <w:rtl/>
          <w:lang w:eastAsia="en-US"/>
        </w:rPr>
        <w:t>רות רבה פרשה ה סימן ו</w:t>
      </w:r>
      <w:r>
        <w:rPr>
          <w:rStyle w:val="a5"/>
          <w:rtl/>
          <w:lang w:eastAsia="en-US"/>
        </w:rPr>
        <w:footnoteReference w:id="23"/>
      </w:r>
      <w:r>
        <w:rPr>
          <w:rtl/>
          <w:lang w:eastAsia="en-US"/>
        </w:rPr>
        <w:t xml:space="preserve">  </w:t>
      </w:r>
    </w:p>
    <w:p w14:paraId="3C8772D8" w14:textId="77777777" w:rsidR="00981134" w:rsidRDefault="00981134" w:rsidP="00981134">
      <w:pPr>
        <w:pStyle w:val="ac"/>
        <w:rPr>
          <w:rtl/>
          <w:lang w:eastAsia="en-US"/>
        </w:rPr>
      </w:pPr>
      <w:r>
        <w:rPr>
          <w:rtl/>
          <w:lang w:eastAsia="en-US"/>
        </w:rPr>
        <w:t>"ויאמר לה בועז לעת האוכל גושי הלום: ר' יוחנן פתר בה שית שטין (ש</w:t>
      </w:r>
      <w:r>
        <w:rPr>
          <w:rFonts w:hint="cs"/>
          <w:rtl/>
          <w:lang w:eastAsia="en-US"/>
        </w:rPr>
        <w:t>ש</w:t>
      </w:r>
      <w:r>
        <w:rPr>
          <w:rtl/>
          <w:lang w:eastAsia="en-US"/>
        </w:rPr>
        <w:t xml:space="preserve"> שיטות):</w:t>
      </w:r>
    </w:p>
    <w:p w14:paraId="334D90C7" w14:textId="77777777" w:rsidR="00981134" w:rsidRDefault="00981134" w:rsidP="007F74B4">
      <w:pPr>
        <w:pStyle w:val="ac"/>
        <w:rPr>
          <w:rFonts w:hint="cs"/>
          <w:rtl/>
          <w:lang w:eastAsia="en-US"/>
        </w:rPr>
      </w:pPr>
      <w:r>
        <w:rPr>
          <w:b/>
          <w:bCs/>
          <w:rtl/>
          <w:lang w:eastAsia="en-US"/>
        </w:rPr>
        <w:t>מדבר בדוד</w:t>
      </w:r>
      <w:r>
        <w:rPr>
          <w:rtl/>
          <w:lang w:eastAsia="en-US"/>
        </w:rPr>
        <w:t>, גשי הלום</w:t>
      </w:r>
      <w:r>
        <w:rPr>
          <w:rFonts w:hint="cs"/>
          <w:rtl/>
          <w:lang w:eastAsia="en-US"/>
        </w:rPr>
        <w:t>,</w:t>
      </w:r>
      <w:r>
        <w:rPr>
          <w:rtl/>
          <w:lang w:eastAsia="en-US"/>
        </w:rPr>
        <w:t xml:space="preserve"> קרוֹבִי למלכות</w:t>
      </w:r>
      <w:r>
        <w:rPr>
          <w:rFonts w:hint="cs"/>
          <w:rtl/>
          <w:lang w:eastAsia="en-US"/>
        </w:rPr>
        <w:t>.</w:t>
      </w:r>
      <w:r>
        <w:rPr>
          <w:rStyle w:val="a5"/>
          <w:rtl/>
          <w:lang w:eastAsia="en-US"/>
        </w:rPr>
        <w:footnoteReference w:id="24"/>
      </w:r>
      <w:r>
        <w:rPr>
          <w:rtl/>
          <w:lang w:eastAsia="en-US"/>
        </w:rPr>
        <w:t xml:space="preserve"> ואין הלום אלא מלכות, </w:t>
      </w:r>
      <w:r>
        <w:rPr>
          <w:rFonts w:hint="cs"/>
          <w:rtl/>
          <w:lang w:eastAsia="en-US"/>
        </w:rPr>
        <w:t>הדא הוא דכתיב: "</w:t>
      </w:r>
      <w:r>
        <w:rPr>
          <w:rtl/>
          <w:lang w:eastAsia="en-US"/>
        </w:rPr>
        <w:t>כי הביאותני עד הלום</w:t>
      </w:r>
      <w:r>
        <w:rPr>
          <w:rFonts w:hint="cs"/>
          <w:rtl/>
          <w:lang w:eastAsia="en-US"/>
        </w:rPr>
        <w:t xml:space="preserve">" </w:t>
      </w:r>
      <w:r>
        <w:rPr>
          <w:rtl/>
          <w:lang w:eastAsia="en-US"/>
        </w:rPr>
        <w:t>(שמואל ב ז</w:t>
      </w:r>
      <w:r>
        <w:rPr>
          <w:rFonts w:hint="cs"/>
          <w:rtl/>
          <w:lang w:eastAsia="en-US"/>
        </w:rPr>
        <w:t xml:space="preserve"> יח</w:t>
      </w:r>
      <w:r>
        <w:rPr>
          <w:rtl/>
          <w:lang w:eastAsia="en-US"/>
        </w:rPr>
        <w:t>)</w:t>
      </w:r>
      <w:r>
        <w:rPr>
          <w:rFonts w:hint="cs"/>
          <w:rtl/>
          <w:lang w:eastAsia="en-US"/>
        </w:rPr>
        <w:t>.</w:t>
      </w:r>
      <w:r>
        <w:rPr>
          <w:rStyle w:val="a5"/>
          <w:rtl/>
          <w:lang w:eastAsia="en-US"/>
        </w:rPr>
        <w:footnoteReference w:id="25"/>
      </w:r>
      <w:r>
        <w:rPr>
          <w:rtl/>
          <w:lang w:eastAsia="en-US"/>
        </w:rPr>
        <w:t xml:space="preserve"> </w:t>
      </w:r>
      <w:r>
        <w:rPr>
          <w:rFonts w:hint="cs"/>
          <w:rtl/>
          <w:lang w:eastAsia="en-US"/>
        </w:rPr>
        <w:t xml:space="preserve">... דבר אחר: </w:t>
      </w:r>
      <w:r>
        <w:rPr>
          <w:rtl/>
          <w:lang w:eastAsia="en-US"/>
        </w:rPr>
        <w:t xml:space="preserve">גשי הלום, </w:t>
      </w:r>
      <w:r>
        <w:rPr>
          <w:b/>
          <w:bCs/>
          <w:rtl/>
          <w:lang w:eastAsia="en-US"/>
        </w:rPr>
        <w:t>מדבר בשלמה</w:t>
      </w:r>
      <w:r>
        <w:rPr>
          <w:rFonts w:hint="cs"/>
          <w:rtl/>
          <w:lang w:eastAsia="en-US"/>
        </w:rPr>
        <w:t xml:space="preserve"> ... דבר אחר: </w:t>
      </w:r>
      <w:r>
        <w:rPr>
          <w:rtl/>
          <w:lang w:eastAsia="en-US"/>
        </w:rPr>
        <w:t xml:space="preserve">גשי הלום, </w:t>
      </w:r>
      <w:r>
        <w:rPr>
          <w:b/>
          <w:bCs/>
          <w:rtl/>
          <w:lang w:eastAsia="en-US"/>
        </w:rPr>
        <w:t>מדבר בחזקיהו</w:t>
      </w:r>
      <w:r w:rsidR="007F74B4">
        <w:rPr>
          <w:rFonts w:hint="cs"/>
          <w:rtl/>
          <w:lang w:eastAsia="en-US"/>
        </w:rPr>
        <w:t xml:space="preserve"> ... </w:t>
      </w:r>
      <w:r>
        <w:rPr>
          <w:b/>
          <w:bCs/>
          <w:rtl/>
          <w:lang w:eastAsia="en-US"/>
        </w:rPr>
        <w:t>מדבר במנשה</w:t>
      </w:r>
      <w:r w:rsidR="007F74B4">
        <w:rPr>
          <w:rFonts w:hint="cs"/>
          <w:b/>
          <w:bCs/>
          <w:rtl/>
          <w:lang w:eastAsia="en-US"/>
        </w:rPr>
        <w:t xml:space="preserve"> ... </w:t>
      </w:r>
      <w:r>
        <w:rPr>
          <w:b/>
          <w:bCs/>
          <w:rtl/>
          <w:lang w:eastAsia="en-US"/>
        </w:rPr>
        <w:t>מדבר במלך המשיח</w:t>
      </w:r>
      <w:r w:rsidR="007F74B4">
        <w:rPr>
          <w:rFonts w:hint="cs"/>
          <w:rtl/>
          <w:lang w:eastAsia="en-US"/>
        </w:rPr>
        <w:t xml:space="preserve"> ...</w:t>
      </w:r>
      <w:r>
        <w:rPr>
          <w:rtl/>
          <w:lang w:eastAsia="en-US"/>
        </w:rPr>
        <w:t xml:space="preserve"> </w:t>
      </w:r>
      <w:r>
        <w:rPr>
          <w:b/>
          <w:bCs/>
          <w:rtl/>
          <w:lang w:eastAsia="en-US"/>
        </w:rPr>
        <w:t>מדבר בבועז</w:t>
      </w:r>
      <w:r w:rsidR="007F74B4">
        <w:rPr>
          <w:rFonts w:hint="cs"/>
          <w:rtl/>
          <w:lang w:eastAsia="en-US"/>
        </w:rPr>
        <w:t xml:space="preserve"> - </w:t>
      </w:r>
      <w:r>
        <w:rPr>
          <w:rtl/>
          <w:lang w:eastAsia="en-US"/>
        </w:rPr>
        <w:t>קרובי להכא, ואכלת מן הלחם, זה לחמן של קוצרים, וטבלת פתך בחומץ, דרך הקוצרים להיותן טובלין בחומץ פתן</w:t>
      </w:r>
      <w:r w:rsidR="007F74B4">
        <w:rPr>
          <w:rFonts w:hint="cs"/>
          <w:rtl/>
          <w:lang w:eastAsia="en-US"/>
        </w:rPr>
        <w:t xml:space="preserve"> ... </w:t>
      </w:r>
      <w:r>
        <w:rPr>
          <w:rtl/>
          <w:lang w:eastAsia="en-US"/>
        </w:rPr>
        <w:t>ויצבט לה קלי קליל זעיר בשתי אצבעותיו</w:t>
      </w:r>
      <w:r w:rsidR="007F74B4">
        <w:rPr>
          <w:rFonts w:hint="cs"/>
          <w:rtl/>
          <w:lang w:eastAsia="en-US"/>
        </w:rPr>
        <w:t xml:space="preserve"> ... </w:t>
      </w:r>
      <w:r>
        <w:rPr>
          <w:rtl/>
          <w:lang w:eastAsia="en-US"/>
        </w:rPr>
        <w:t>א</w:t>
      </w:r>
      <w:r w:rsidR="007F74B4">
        <w:rPr>
          <w:rFonts w:hint="cs"/>
          <w:rtl/>
          <w:lang w:eastAsia="en-US"/>
        </w:rPr>
        <w:t>י</w:t>
      </w:r>
      <w:r>
        <w:rPr>
          <w:rtl/>
          <w:lang w:eastAsia="en-US"/>
        </w:rPr>
        <w:t>לו היה יודע בעז שהקב"ה מכתיב עליו ויצבט לה קלי ותאכל ותשבע ותותר, עגלות מפוטמות היה מאכילה</w:t>
      </w:r>
      <w:r w:rsidR="007F74B4">
        <w:rPr>
          <w:rFonts w:hint="cs"/>
          <w:rtl/>
          <w:lang w:eastAsia="en-US"/>
        </w:rPr>
        <w:t>.</w:t>
      </w:r>
      <w:r>
        <w:rPr>
          <w:rtl/>
          <w:lang w:eastAsia="en-US"/>
        </w:rPr>
        <w:t xml:space="preserve"> ר' כהן ור' יהושע דסכנין בשם ר' לוי</w:t>
      </w:r>
      <w:r w:rsidR="007F74B4">
        <w:rPr>
          <w:rFonts w:hint="cs"/>
          <w:rtl/>
          <w:lang w:eastAsia="en-US"/>
        </w:rPr>
        <w:t>:</w:t>
      </w:r>
      <w:r>
        <w:rPr>
          <w:rtl/>
          <w:lang w:eastAsia="en-US"/>
        </w:rPr>
        <w:t xml:space="preserve"> לשעבר היה אדם עושה מצוה והנביא כותבה</w:t>
      </w:r>
      <w:r w:rsidR="007F74B4">
        <w:rPr>
          <w:rFonts w:hint="cs"/>
          <w:rtl/>
          <w:lang w:eastAsia="en-US"/>
        </w:rPr>
        <w:t>,</w:t>
      </w:r>
      <w:r>
        <w:rPr>
          <w:rtl/>
          <w:lang w:eastAsia="en-US"/>
        </w:rPr>
        <w:t xml:space="preserve"> ועכשיו כשאדם עושה מצוה מי כותבה, אליהו כותבה ומלך המשיח והקב"ה חותם על ידיהם, הה"ד (מלאכי ג') אז נדברו יראי ה' איש אל רעהו וגו'.</w:t>
      </w:r>
      <w:r w:rsidR="007F74B4">
        <w:rPr>
          <w:rStyle w:val="a5"/>
          <w:rtl/>
          <w:lang w:eastAsia="en-US"/>
        </w:rPr>
        <w:footnoteReference w:id="26"/>
      </w:r>
    </w:p>
    <w:p w14:paraId="41B7F7A3" w14:textId="77777777" w:rsidR="00524F43" w:rsidRPr="001E0EAF" w:rsidRDefault="00D821FF" w:rsidP="00B97A14">
      <w:pPr>
        <w:pStyle w:val="ad"/>
        <w:spacing w:before="240"/>
        <w:rPr>
          <w:rFonts w:hint="cs"/>
          <w:rtl/>
        </w:rPr>
      </w:pPr>
      <w:r w:rsidRPr="001E0EAF">
        <w:rPr>
          <w:rFonts w:hint="cs"/>
          <w:rtl/>
        </w:rPr>
        <w:t>חג שמח</w:t>
      </w:r>
    </w:p>
    <w:p w14:paraId="49A3FDC8" w14:textId="77777777" w:rsidR="00524F43" w:rsidRPr="001E0EAF" w:rsidRDefault="00524F43">
      <w:pPr>
        <w:pStyle w:val="ad"/>
        <w:rPr>
          <w:rFonts w:hint="cs"/>
          <w:rtl/>
        </w:rPr>
      </w:pPr>
      <w:r w:rsidRPr="001E0EAF">
        <w:rPr>
          <w:rtl/>
        </w:rPr>
        <w:lastRenderedPageBreak/>
        <w:t>מחלקי המים</w:t>
      </w:r>
    </w:p>
    <w:p w14:paraId="334BCC21" w14:textId="77777777" w:rsidR="00F10BB6" w:rsidRPr="001E0EAF" w:rsidRDefault="00524F43" w:rsidP="007523F2">
      <w:pPr>
        <w:pStyle w:val="ab"/>
        <w:spacing w:before="120" w:line="260" w:lineRule="atLeast"/>
        <w:jc w:val="both"/>
        <w:rPr>
          <w:rFonts w:cs="Narkisim" w:hint="cs"/>
          <w:b w:val="0"/>
          <w:bCs w:val="0"/>
          <w:szCs w:val="22"/>
          <w:rtl/>
        </w:rPr>
      </w:pPr>
      <w:r w:rsidRPr="001E0EAF">
        <w:rPr>
          <w:rFonts w:cs="Narkisim" w:hint="cs"/>
          <w:b w:val="0"/>
          <w:bCs w:val="0"/>
          <w:szCs w:val="22"/>
          <w:rtl/>
        </w:rPr>
        <w:t xml:space="preserve">מים אחרונים: </w:t>
      </w:r>
      <w:r w:rsidR="00B60C12">
        <w:rPr>
          <w:rFonts w:cs="Narkisim" w:hint="cs"/>
          <w:b w:val="0"/>
          <w:bCs w:val="0"/>
          <w:szCs w:val="22"/>
          <w:rtl/>
        </w:rPr>
        <w:t>הגענו עד פרשה ה ולא עד בכלל</w:t>
      </w:r>
      <w:r w:rsidR="007523F2">
        <w:rPr>
          <w:rFonts w:cs="Narkisim" w:hint="cs"/>
          <w:b w:val="0"/>
          <w:bCs w:val="0"/>
          <w:szCs w:val="22"/>
          <w:rtl/>
        </w:rPr>
        <w:t>. וגם עד שם "שול שלו לנו מן הצבתים".</w:t>
      </w:r>
      <w:r w:rsidR="00B60C12">
        <w:rPr>
          <w:rFonts w:cs="Narkisim" w:hint="cs"/>
          <w:b w:val="0"/>
          <w:bCs w:val="0"/>
          <w:szCs w:val="22"/>
          <w:rtl/>
        </w:rPr>
        <w:t xml:space="preserve"> ובע"ה נשלים בשנה האחרת.</w:t>
      </w:r>
    </w:p>
    <w:sectPr w:rsidR="00F10BB6" w:rsidRPr="001E0EAF" w:rsidSect="00B46C15">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D8F4F" w14:textId="77777777" w:rsidR="00B31DD4" w:rsidRDefault="00B31DD4">
      <w:r>
        <w:separator/>
      </w:r>
    </w:p>
  </w:endnote>
  <w:endnote w:type="continuationSeparator" w:id="0">
    <w:p w14:paraId="79F61C5D" w14:textId="77777777" w:rsidR="00B31DD4" w:rsidRDefault="00B3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E53F0" w14:textId="77777777" w:rsidR="00733B05" w:rsidRPr="00F8747C" w:rsidRDefault="00733B05" w:rsidP="00733B0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63A5D">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63A5D">
      <w:rPr>
        <w:rStyle w:val="af1"/>
        <w:noProof/>
        <w:rtl/>
      </w:rPr>
      <w:t>4</w:t>
    </w:r>
    <w:r w:rsidRPr="00F8747C">
      <w:rPr>
        <w:rStyle w:val="af1"/>
      </w:rPr>
      <w:fldChar w:fldCharType="end"/>
    </w:r>
  </w:p>
  <w:p w14:paraId="5496F88D" w14:textId="77777777" w:rsidR="00733B05" w:rsidRDefault="00733B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2A560" w14:textId="77777777" w:rsidR="00B31DD4" w:rsidRDefault="00B31DD4">
      <w:r>
        <w:separator/>
      </w:r>
    </w:p>
  </w:footnote>
  <w:footnote w:type="continuationSeparator" w:id="0">
    <w:p w14:paraId="26045E32" w14:textId="77777777" w:rsidR="00B31DD4" w:rsidRDefault="00B31DD4">
      <w:r>
        <w:continuationSeparator/>
      </w:r>
    </w:p>
  </w:footnote>
  <w:footnote w:id="1">
    <w:p w14:paraId="61D28BD4" w14:textId="77777777" w:rsidR="00D35ED6" w:rsidRDefault="00D35ED6" w:rsidP="004E5EDD">
      <w:pPr>
        <w:pStyle w:val="a3"/>
        <w:rPr>
          <w:rFonts w:hint="cs"/>
          <w:rtl/>
        </w:rPr>
      </w:pPr>
      <w:r>
        <w:rPr>
          <w:rStyle w:val="a5"/>
        </w:rPr>
        <w:footnoteRef/>
      </w:r>
      <w:r>
        <w:t xml:space="preserve"> </w:t>
      </w:r>
      <w:r>
        <w:rPr>
          <w:rFonts w:hint="cs"/>
          <w:rtl/>
        </w:rPr>
        <w:t xml:space="preserve"> במקום פסוק, בחרנו לפתוח בציטטה זו אשר לקוחה ממדרש רות רבה עצמו. פעמים רבות מוצג מאמר זה של ר' זירא כמוטו של מגילת רות. ואף שכבר הראינו בדברינו</w:t>
      </w:r>
      <w:r w:rsidR="004E5EDD">
        <w:rPr>
          <w:rFonts w:hint="cs"/>
          <w:rtl/>
        </w:rPr>
        <w:t xml:space="preserve"> </w:t>
      </w:r>
      <w:hyperlink r:id="rId1" w:history="1">
        <w:r w:rsidR="004E5EDD" w:rsidRPr="004E5EDD">
          <w:rPr>
            <w:rStyle w:val="Hyperlink"/>
            <w:rFonts w:hint="cs"/>
            <w:rtl/>
          </w:rPr>
          <w:t>מצוות והלכות במגילה</w:t>
        </w:r>
      </w:hyperlink>
      <w:r w:rsidR="004E5EDD">
        <w:rPr>
          <w:rFonts w:hint="cs"/>
          <w:rtl/>
        </w:rPr>
        <w:t xml:space="preserve"> וכן בדברינו</w:t>
      </w:r>
      <w:r>
        <w:rPr>
          <w:rFonts w:hint="cs"/>
          <w:rtl/>
        </w:rPr>
        <w:t xml:space="preserve"> </w:t>
      </w:r>
      <w:hyperlink r:id="rId2" w:history="1">
        <w:r>
          <w:rPr>
            <w:rStyle w:val="Hyperlink"/>
            <w:rFonts w:hint="cs"/>
            <w:rtl/>
          </w:rPr>
          <w:t>ארבע שיטות של חסד</w:t>
        </w:r>
      </w:hyperlink>
      <w:r>
        <w:rPr>
          <w:rFonts w:hint="cs"/>
          <w:rtl/>
        </w:rPr>
        <w:t xml:space="preserve"> שאין אמרה זו מדויקת</w:t>
      </w:r>
      <w:r w:rsidR="004E5EDD">
        <w:rPr>
          <w:rFonts w:hint="cs"/>
          <w:rtl/>
        </w:rPr>
        <w:t xml:space="preserve"> ו</w:t>
      </w:r>
      <w:r>
        <w:rPr>
          <w:rFonts w:hint="cs"/>
          <w:rtl/>
        </w:rPr>
        <w:t xml:space="preserve">הלכות </w:t>
      </w:r>
      <w:r w:rsidR="004E5EDD">
        <w:rPr>
          <w:rFonts w:hint="cs"/>
          <w:rtl/>
        </w:rPr>
        <w:t xml:space="preserve">ומצוות </w:t>
      </w:r>
      <w:r>
        <w:rPr>
          <w:rFonts w:hint="cs"/>
          <w:rtl/>
        </w:rPr>
        <w:t xml:space="preserve">רבות נלמדות ממגילת רות, חלקן נראה </w:t>
      </w:r>
      <w:r w:rsidR="004E5EDD">
        <w:rPr>
          <w:rFonts w:hint="cs"/>
          <w:rtl/>
        </w:rPr>
        <w:t xml:space="preserve">גם </w:t>
      </w:r>
      <w:r>
        <w:rPr>
          <w:rFonts w:hint="cs"/>
          <w:rtl/>
        </w:rPr>
        <w:t>בהמשך דברינו, עדיין אמירה זו בתוקף ורוחה של המגילה נסוכה על פניה. הפעם לא נעסוק דווקא בחסד, אלא במבחר מדרשים אופייניי</w:t>
      </w:r>
      <w:r>
        <w:rPr>
          <w:rFonts w:hint="eastAsia"/>
          <w:rtl/>
        </w:rPr>
        <w:t>ם</w:t>
      </w:r>
      <w:r>
        <w:rPr>
          <w:rFonts w:hint="cs"/>
          <w:rtl/>
        </w:rPr>
        <w:t xml:space="preserve"> לרות רבה, למגילה עליה המדרש נשען ולתקופה ממנה צמחו שניהם: המגילה והמדרש. </w:t>
      </w:r>
    </w:p>
  </w:footnote>
  <w:footnote w:id="2">
    <w:p w14:paraId="654B3202" w14:textId="77777777" w:rsidR="00D35ED6" w:rsidRDefault="00D35ED6" w:rsidP="009259FA">
      <w:pPr>
        <w:pStyle w:val="a3"/>
        <w:rPr>
          <w:rFonts w:hint="cs"/>
        </w:rPr>
      </w:pPr>
      <w:r>
        <w:rPr>
          <w:rStyle w:val="a5"/>
        </w:rPr>
        <w:footnoteRef/>
      </w:r>
      <w:r>
        <w:rPr>
          <w:rtl/>
        </w:rPr>
        <w:t xml:space="preserve"> </w:t>
      </w:r>
      <w:r>
        <w:rPr>
          <w:rFonts w:hint="cs"/>
          <w:rtl/>
        </w:rPr>
        <w:t xml:space="preserve">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כה</w:t>
      </w:r>
      <w:r>
        <w:rPr>
          <w:rtl/>
          <w:lang w:eastAsia="en-US"/>
        </w:rPr>
        <w:t xml:space="preserve"> </w:t>
      </w:r>
      <w:r>
        <w:rPr>
          <w:rFonts w:hint="cs"/>
          <w:rtl/>
          <w:lang w:eastAsia="en-US"/>
        </w:rPr>
        <w:t>סימן ג: "</w:t>
      </w:r>
      <w:r w:rsidRPr="0038159B">
        <w:rPr>
          <w:rFonts w:hint="eastAsia"/>
          <w:rtl/>
          <w:lang w:eastAsia="en-US"/>
        </w:rPr>
        <w:t>עשרה</w:t>
      </w:r>
      <w:r w:rsidRPr="0038159B">
        <w:rPr>
          <w:rtl/>
          <w:lang w:eastAsia="en-US"/>
        </w:rPr>
        <w:t xml:space="preserve"> </w:t>
      </w:r>
      <w:r w:rsidRPr="0038159B">
        <w:rPr>
          <w:rFonts w:hint="eastAsia"/>
          <w:rtl/>
          <w:lang w:eastAsia="en-US"/>
        </w:rPr>
        <w:t>שני</w:t>
      </w:r>
      <w:r w:rsidRPr="0038159B">
        <w:rPr>
          <w:rtl/>
          <w:lang w:eastAsia="en-US"/>
        </w:rPr>
        <w:t xml:space="preserve"> </w:t>
      </w:r>
      <w:r w:rsidRPr="0038159B">
        <w:rPr>
          <w:rFonts w:hint="eastAsia"/>
          <w:rtl/>
          <w:lang w:eastAsia="en-US"/>
        </w:rPr>
        <w:t>רעבון</w:t>
      </w:r>
      <w:r w:rsidRPr="0038159B">
        <w:rPr>
          <w:rtl/>
          <w:lang w:eastAsia="en-US"/>
        </w:rPr>
        <w:t xml:space="preserve"> </w:t>
      </w:r>
      <w:r w:rsidRPr="0038159B">
        <w:rPr>
          <w:rFonts w:hint="eastAsia"/>
          <w:rtl/>
          <w:lang w:eastAsia="en-US"/>
        </w:rPr>
        <w:t>באו</w:t>
      </w:r>
      <w:r w:rsidRPr="0038159B">
        <w:rPr>
          <w:rtl/>
          <w:lang w:eastAsia="en-US"/>
        </w:rPr>
        <w:t xml:space="preserve"> </w:t>
      </w:r>
      <w:r w:rsidRPr="0038159B">
        <w:rPr>
          <w:rFonts w:hint="eastAsia"/>
          <w:rtl/>
          <w:lang w:eastAsia="en-US"/>
        </w:rPr>
        <w:t>לעולם</w:t>
      </w:r>
      <w:r w:rsidRPr="0038159B">
        <w:rPr>
          <w:rtl/>
          <w:lang w:eastAsia="en-US"/>
        </w:rPr>
        <w:t xml:space="preserve">, </w:t>
      </w:r>
      <w:r w:rsidRPr="0038159B">
        <w:rPr>
          <w:rFonts w:hint="eastAsia"/>
          <w:rtl/>
          <w:lang w:eastAsia="en-US"/>
        </w:rPr>
        <w:t>אחד</w:t>
      </w:r>
      <w:r w:rsidRPr="0038159B">
        <w:rPr>
          <w:rtl/>
          <w:lang w:eastAsia="en-US"/>
        </w:rPr>
        <w:t xml:space="preserve"> </w:t>
      </w:r>
      <w:r w:rsidRPr="0038159B">
        <w:rPr>
          <w:rFonts w:hint="eastAsia"/>
          <w:rtl/>
          <w:lang w:eastAsia="en-US"/>
        </w:rPr>
        <w:t>בימי</w:t>
      </w:r>
      <w:r w:rsidRPr="0038159B">
        <w:rPr>
          <w:rtl/>
          <w:lang w:eastAsia="en-US"/>
        </w:rPr>
        <w:t xml:space="preserve"> </w:t>
      </w:r>
      <w:r w:rsidRPr="0038159B">
        <w:rPr>
          <w:rFonts w:hint="eastAsia"/>
          <w:rtl/>
          <w:lang w:eastAsia="en-US"/>
        </w:rPr>
        <w:t>אדם</w:t>
      </w:r>
      <w:r w:rsidRPr="0038159B">
        <w:rPr>
          <w:rtl/>
          <w:lang w:eastAsia="en-US"/>
        </w:rPr>
        <w:t xml:space="preserve"> </w:t>
      </w:r>
      <w:r w:rsidRPr="0038159B">
        <w:rPr>
          <w:rFonts w:hint="eastAsia"/>
          <w:rtl/>
          <w:lang w:eastAsia="en-US"/>
        </w:rPr>
        <w:t>הראשון</w:t>
      </w:r>
      <w:r w:rsidRPr="0038159B">
        <w:rPr>
          <w:rtl/>
          <w:lang w:eastAsia="en-US"/>
        </w:rPr>
        <w:t xml:space="preserve"> </w:t>
      </w:r>
      <w:r w:rsidRPr="0038159B">
        <w:rPr>
          <w:rFonts w:hint="cs"/>
          <w:rtl/>
          <w:lang w:eastAsia="en-US"/>
        </w:rPr>
        <w:t xml:space="preserve">... </w:t>
      </w:r>
      <w:r w:rsidRPr="0038159B">
        <w:rPr>
          <w:rFonts w:hint="eastAsia"/>
          <w:rtl/>
          <w:lang w:eastAsia="en-US"/>
        </w:rPr>
        <w:t>ואחד</w:t>
      </w:r>
      <w:r>
        <w:rPr>
          <w:rtl/>
          <w:lang w:eastAsia="en-US"/>
        </w:rPr>
        <w:t xml:space="preserve"> </w:t>
      </w:r>
      <w:r>
        <w:rPr>
          <w:rFonts w:hint="eastAsia"/>
          <w:rtl/>
          <w:lang w:eastAsia="en-US"/>
        </w:rPr>
        <w:t>בימי</w:t>
      </w:r>
      <w:r>
        <w:rPr>
          <w:rtl/>
          <w:lang w:eastAsia="en-US"/>
        </w:rPr>
        <w:t xml:space="preserve"> </w:t>
      </w:r>
      <w:r>
        <w:rPr>
          <w:rFonts w:hint="eastAsia"/>
          <w:rtl/>
          <w:lang w:eastAsia="en-US"/>
        </w:rPr>
        <w:t>למך</w:t>
      </w:r>
      <w:r>
        <w:rPr>
          <w:rFonts w:hint="cs"/>
          <w:rtl/>
          <w:lang w:eastAsia="en-US"/>
        </w:rPr>
        <w:t xml:space="preserve"> ...</w:t>
      </w:r>
      <w:r>
        <w:rPr>
          <w:rtl/>
          <w:lang w:eastAsia="en-US"/>
        </w:rPr>
        <w:t xml:space="preserve"> </w:t>
      </w:r>
      <w:r>
        <w:rPr>
          <w:rFonts w:hint="eastAsia"/>
          <w:rtl/>
          <w:lang w:eastAsia="en-US"/>
        </w:rPr>
        <w:t>ואחד</w:t>
      </w:r>
      <w:r>
        <w:rPr>
          <w:rtl/>
          <w:lang w:eastAsia="en-US"/>
        </w:rPr>
        <w:t xml:space="preserve"> </w:t>
      </w:r>
      <w:r>
        <w:rPr>
          <w:rFonts w:hint="eastAsia"/>
          <w:rtl/>
          <w:lang w:eastAsia="en-US"/>
        </w:rPr>
        <w:t>בימי</w:t>
      </w:r>
      <w:r>
        <w:rPr>
          <w:rtl/>
          <w:lang w:eastAsia="en-US"/>
        </w:rPr>
        <w:t xml:space="preserve"> </w:t>
      </w:r>
      <w:r>
        <w:rPr>
          <w:rFonts w:hint="eastAsia"/>
          <w:rtl/>
          <w:lang w:eastAsia="en-US"/>
        </w:rPr>
        <w:t>אברהם</w:t>
      </w:r>
      <w:r>
        <w:rPr>
          <w:rFonts w:hint="cs"/>
          <w:rtl/>
          <w:lang w:eastAsia="en-US"/>
        </w:rPr>
        <w:t xml:space="preserve"> ... </w:t>
      </w:r>
      <w:r>
        <w:rPr>
          <w:rFonts w:hint="eastAsia"/>
          <w:rtl/>
          <w:lang w:eastAsia="en-US"/>
        </w:rPr>
        <w:t>ואחד</w:t>
      </w:r>
      <w:r>
        <w:rPr>
          <w:rtl/>
          <w:lang w:eastAsia="en-US"/>
        </w:rPr>
        <w:t xml:space="preserve"> </w:t>
      </w:r>
      <w:r>
        <w:rPr>
          <w:rFonts w:hint="eastAsia"/>
          <w:rtl/>
          <w:lang w:eastAsia="en-US"/>
        </w:rPr>
        <w:t>בימי</w:t>
      </w:r>
      <w:r>
        <w:rPr>
          <w:rtl/>
          <w:lang w:eastAsia="en-US"/>
        </w:rPr>
        <w:t xml:space="preserve"> </w:t>
      </w:r>
      <w:r>
        <w:rPr>
          <w:rFonts w:hint="eastAsia"/>
          <w:rtl/>
          <w:lang w:eastAsia="en-US"/>
        </w:rPr>
        <w:t>יצחק</w:t>
      </w:r>
      <w:r>
        <w:rPr>
          <w:rFonts w:hint="cs"/>
          <w:rtl/>
          <w:lang w:eastAsia="en-US"/>
        </w:rPr>
        <w:t xml:space="preserve"> ... </w:t>
      </w:r>
      <w:r>
        <w:rPr>
          <w:rFonts w:hint="eastAsia"/>
          <w:rtl/>
          <w:lang w:eastAsia="en-US"/>
        </w:rPr>
        <w:t>ואחד</w:t>
      </w:r>
      <w:r>
        <w:rPr>
          <w:rtl/>
          <w:lang w:eastAsia="en-US"/>
        </w:rPr>
        <w:t xml:space="preserve"> </w:t>
      </w:r>
      <w:r>
        <w:rPr>
          <w:rFonts w:hint="eastAsia"/>
          <w:rtl/>
          <w:lang w:eastAsia="en-US"/>
        </w:rPr>
        <w:t>בימי</w:t>
      </w:r>
      <w:r>
        <w:rPr>
          <w:rtl/>
          <w:lang w:eastAsia="en-US"/>
        </w:rPr>
        <w:t xml:space="preserve"> </w:t>
      </w:r>
      <w:r>
        <w:rPr>
          <w:rFonts w:hint="eastAsia"/>
          <w:rtl/>
          <w:lang w:eastAsia="en-US"/>
        </w:rPr>
        <w:t>יעקב</w:t>
      </w:r>
      <w:r>
        <w:rPr>
          <w:rtl/>
          <w:lang w:eastAsia="en-US"/>
        </w:rPr>
        <w:t xml:space="preserve"> </w:t>
      </w:r>
      <w:r>
        <w:rPr>
          <w:rFonts w:hint="cs"/>
          <w:rtl/>
          <w:lang w:eastAsia="en-US"/>
        </w:rPr>
        <w:t xml:space="preserve">... </w:t>
      </w:r>
      <w:r>
        <w:rPr>
          <w:rFonts w:hint="eastAsia"/>
          <w:rtl/>
          <w:lang w:eastAsia="en-US"/>
        </w:rPr>
        <w:t>ואחד</w:t>
      </w:r>
      <w:r>
        <w:rPr>
          <w:rtl/>
          <w:lang w:eastAsia="en-US"/>
        </w:rPr>
        <w:t xml:space="preserve"> </w:t>
      </w:r>
      <w:r>
        <w:rPr>
          <w:rFonts w:hint="eastAsia"/>
          <w:rtl/>
          <w:lang w:eastAsia="en-US"/>
        </w:rPr>
        <w:t>בימי</w:t>
      </w:r>
      <w:r>
        <w:rPr>
          <w:rtl/>
          <w:lang w:eastAsia="en-US"/>
        </w:rPr>
        <w:t xml:space="preserve"> </w:t>
      </w:r>
      <w:r>
        <w:rPr>
          <w:rFonts w:hint="eastAsia"/>
          <w:rtl/>
          <w:lang w:eastAsia="en-US"/>
        </w:rPr>
        <w:t>שפוט</w:t>
      </w:r>
      <w:r>
        <w:rPr>
          <w:rtl/>
          <w:lang w:eastAsia="en-US"/>
        </w:rPr>
        <w:t xml:space="preserve"> </w:t>
      </w:r>
      <w:r>
        <w:rPr>
          <w:rFonts w:hint="eastAsia"/>
          <w:rtl/>
          <w:lang w:eastAsia="en-US"/>
        </w:rPr>
        <w:t>השופטים</w:t>
      </w:r>
      <w:r>
        <w:rPr>
          <w:rtl/>
          <w:lang w:eastAsia="en-US"/>
        </w:rPr>
        <w:t xml:space="preserve"> </w:t>
      </w:r>
      <w:r>
        <w:rPr>
          <w:rFonts w:hint="cs"/>
          <w:rtl/>
          <w:lang w:eastAsia="en-US"/>
        </w:rPr>
        <w:t>...</w:t>
      </w:r>
      <w:r>
        <w:rPr>
          <w:rtl/>
          <w:lang w:eastAsia="en-US"/>
        </w:rPr>
        <w:t xml:space="preserve"> </w:t>
      </w:r>
      <w:r>
        <w:rPr>
          <w:rFonts w:hint="eastAsia"/>
          <w:rtl/>
          <w:lang w:eastAsia="en-US"/>
        </w:rPr>
        <w:t>ואחד</w:t>
      </w:r>
      <w:r>
        <w:rPr>
          <w:rtl/>
          <w:lang w:eastAsia="en-US"/>
        </w:rPr>
        <w:t xml:space="preserve"> </w:t>
      </w:r>
      <w:r>
        <w:rPr>
          <w:rFonts w:hint="eastAsia"/>
          <w:rtl/>
          <w:lang w:eastAsia="en-US"/>
        </w:rPr>
        <w:t>בימי</w:t>
      </w:r>
      <w:r>
        <w:rPr>
          <w:rtl/>
          <w:lang w:eastAsia="en-US"/>
        </w:rPr>
        <w:t xml:space="preserve"> </w:t>
      </w:r>
      <w:r>
        <w:rPr>
          <w:rFonts w:hint="eastAsia"/>
          <w:rtl/>
          <w:lang w:eastAsia="en-US"/>
        </w:rPr>
        <w:t>דוד</w:t>
      </w:r>
      <w:r>
        <w:rPr>
          <w:rtl/>
          <w:lang w:eastAsia="en-US"/>
        </w:rPr>
        <w:t xml:space="preserve"> </w:t>
      </w:r>
      <w:r>
        <w:rPr>
          <w:rFonts w:hint="cs"/>
          <w:rtl/>
          <w:lang w:eastAsia="en-US"/>
        </w:rPr>
        <w:t xml:space="preserve">... </w:t>
      </w:r>
      <w:r>
        <w:rPr>
          <w:rFonts w:hint="eastAsia"/>
          <w:rtl/>
          <w:lang w:eastAsia="en-US"/>
        </w:rPr>
        <w:t>ואחד</w:t>
      </w:r>
      <w:r>
        <w:rPr>
          <w:rtl/>
          <w:lang w:eastAsia="en-US"/>
        </w:rPr>
        <w:t xml:space="preserve"> </w:t>
      </w:r>
      <w:r>
        <w:rPr>
          <w:rFonts w:hint="eastAsia"/>
          <w:rtl/>
          <w:lang w:eastAsia="en-US"/>
        </w:rPr>
        <w:t>בימי</w:t>
      </w:r>
      <w:r>
        <w:rPr>
          <w:rtl/>
          <w:lang w:eastAsia="en-US"/>
        </w:rPr>
        <w:t xml:space="preserve"> </w:t>
      </w:r>
      <w:r>
        <w:rPr>
          <w:rFonts w:hint="eastAsia"/>
          <w:rtl/>
          <w:lang w:eastAsia="en-US"/>
        </w:rPr>
        <w:t>אליהו</w:t>
      </w:r>
      <w:r>
        <w:rPr>
          <w:rtl/>
          <w:lang w:eastAsia="en-US"/>
        </w:rPr>
        <w:t xml:space="preserve"> </w:t>
      </w:r>
      <w:r>
        <w:rPr>
          <w:rFonts w:hint="cs"/>
          <w:rtl/>
          <w:lang w:eastAsia="en-US"/>
        </w:rPr>
        <w:t xml:space="preserve">... </w:t>
      </w:r>
      <w:r>
        <w:rPr>
          <w:rFonts w:hint="eastAsia"/>
          <w:rtl/>
          <w:lang w:eastAsia="en-US"/>
        </w:rPr>
        <w:t>וא</w:t>
      </w:r>
      <w:r>
        <w:rPr>
          <w:rFonts w:hint="cs"/>
          <w:rtl/>
          <w:lang w:eastAsia="en-US"/>
        </w:rPr>
        <w:t>חד</w:t>
      </w:r>
      <w:r>
        <w:rPr>
          <w:rtl/>
          <w:lang w:eastAsia="en-US"/>
        </w:rPr>
        <w:t xml:space="preserve"> </w:t>
      </w:r>
      <w:r>
        <w:rPr>
          <w:rFonts w:hint="eastAsia"/>
          <w:rtl/>
          <w:lang w:eastAsia="en-US"/>
        </w:rPr>
        <w:t>בימי</w:t>
      </w:r>
      <w:r>
        <w:rPr>
          <w:rtl/>
          <w:lang w:eastAsia="en-US"/>
        </w:rPr>
        <w:t xml:space="preserve"> </w:t>
      </w:r>
      <w:r>
        <w:rPr>
          <w:rFonts w:hint="eastAsia"/>
          <w:rtl/>
          <w:lang w:eastAsia="en-US"/>
        </w:rPr>
        <w:t>אלישע</w:t>
      </w:r>
      <w:r>
        <w:rPr>
          <w:rFonts w:hint="cs"/>
          <w:rtl/>
          <w:lang w:eastAsia="en-US"/>
        </w:rPr>
        <w:t xml:space="preserve"> ... </w:t>
      </w:r>
      <w:r>
        <w:rPr>
          <w:rFonts w:hint="eastAsia"/>
          <w:rtl/>
          <w:lang w:eastAsia="en-US"/>
        </w:rPr>
        <w:t>שהוא</w:t>
      </w:r>
      <w:r>
        <w:rPr>
          <w:rtl/>
          <w:lang w:eastAsia="en-US"/>
        </w:rPr>
        <w:t xml:space="preserve"> </w:t>
      </w:r>
      <w:r>
        <w:rPr>
          <w:rFonts w:hint="eastAsia"/>
          <w:rtl/>
          <w:lang w:eastAsia="en-US"/>
        </w:rPr>
        <w:t>מתגלגל</w:t>
      </w:r>
      <w:r>
        <w:rPr>
          <w:rtl/>
          <w:lang w:eastAsia="en-US"/>
        </w:rPr>
        <w:t xml:space="preserve"> </w:t>
      </w:r>
      <w:r>
        <w:rPr>
          <w:rFonts w:hint="eastAsia"/>
          <w:rtl/>
          <w:lang w:eastAsia="en-US"/>
        </w:rPr>
        <w:t>ובא</w:t>
      </w:r>
      <w:r>
        <w:rPr>
          <w:rtl/>
          <w:lang w:eastAsia="en-US"/>
        </w:rPr>
        <w:t xml:space="preserve"> </w:t>
      </w:r>
      <w:r>
        <w:rPr>
          <w:rFonts w:hint="eastAsia"/>
          <w:rtl/>
          <w:lang w:eastAsia="en-US"/>
        </w:rPr>
        <w:t>לעולם</w:t>
      </w:r>
      <w:r>
        <w:rPr>
          <w:rFonts w:hint="cs"/>
          <w:rtl/>
          <w:lang w:eastAsia="en-US"/>
        </w:rPr>
        <w:t>.</w:t>
      </w:r>
      <w:r>
        <w:rPr>
          <w:rtl/>
          <w:lang w:eastAsia="en-US"/>
        </w:rPr>
        <w:t xml:space="preserve"> </w:t>
      </w:r>
      <w:r>
        <w:rPr>
          <w:rFonts w:hint="eastAsia"/>
          <w:rtl/>
          <w:lang w:eastAsia="en-US"/>
        </w:rPr>
        <w:t>ואחד</w:t>
      </w:r>
      <w:r>
        <w:rPr>
          <w:rtl/>
          <w:lang w:eastAsia="en-US"/>
        </w:rPr>
        <w:t xml:space="preserve"> </w:t>
      </w:r>
      <w:r>
        <w:rPr>
          <w:rFonts w:hint="eastAsia"/>
          <w:rtl/>
          <w:lang w:eastAsia="en-US"/>
        </w:rPr>
        <w:t>לעתיד</w:t>
      </w:r>
      <w:r>
        <w:rPr>
          <w:rtl/>
          <w:lang w:eastAsia="en-US"/>
        </w:rPr>
        <w:t xml:space="preserve"> </w:t>
      </w:r>
      <w:r>
        <w:rPr>
          <w:rFonts w:hint="eastAsia"/>
          <w:rtl/>
          <w:lang w:eastAsia="en-US"/>
        </w:rPr>
        <w:t>לבא</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רעב</w:t>
      </w:r>
      <w:r>
        <w:rPr>
          <w:rtl/>
          <w:lang w:eastAsia="en-US"/>
        </w:rPr>
        <w:t xml:space="preserve"> </w:t>
      </w:r>
      <w:r>
        <w:rPr>
          <w:rFonts w:hint="eastAsia"/>
          <w:rtl/>
          <w:lang w:eastAsia="en-US"/>
        </w:rPr>
        <w:t>ללחם</w:t>
      </w:r>
      <w:r>
        <w:rPr>
          <w:rtl/>
          <w:lang w:eastAsia="en-US"/>
        </w:rPr>
        <w:t xml:space="preserve"> </w:t>
      </w:r>
      <w:r>
        <w:rPr>
          <w:rFonts w:hint="eastAsia"/>
          <w:rtl/>
          <w:lang w:eastAsia="en-US"/>
        </w:rPr>
        <w:t>ולא</w:t>
      </w:r>
      <w:r>
        <w:rPr>
          <w:rtl/>
          <w:lang w:eastAsia="en-US"/>
        </w:rPr>
        <w:t xml:space="preserve"> </w:t>
      </w:r>
      <w:r>
        <w:rPr>
          <w:rFonts w:hint="eastAsia"/>
          <w:rtl/>
          <w:lang w:eastAsia="en-US"/>
        </w:rPr>
        <w:t>צמא</w:t>
      </w:r>
      <w:r>
        <w:rPr>
          <w:rtl/>
          <w:lang w:eastAsia="en-US"/>
        </w:rPr>
        <w:t xml:space="preserve"> </w:t>
      </w:r>
      <w:r>
        <w:rPr>
          <w:rFonts w:hint="eastAsia"/>
          <w:rtl/>
          <w:lang w:eastAsia="en-US"/>
        </w:rPr>
        <w:t>למים</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לשמוע</w:t>
      </w:r>
      <w:r>
        <w:rPr>
          <w:rtl/>
          <w:lang w:eastAsia="en-US"/>
        </w:rPr>
        <w:t xml:space="preserve"> </w:t>
      </w:r>
      <w:r>
        <w:rPr>
          <w:rFonts w:hint="eastAsia"/>
          <w:rtl/>
          <w:lang w:eastAsia="en-US"/>
        </w:rPr>
        <w:t>את</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w:t>
      </w:r>
      <w:r>
        <w:rPr>
          <w:rFonts w:hint="eastAsia"/>
          <w:rtl/>
          <w:lang w:eastAsia="en-US"/>
        </w:rPr>
        <w:t>עמוס</w:t>
      </w:r>
      <w:r>
        <w:rPr>
          <w:rtl/>
          <w:lang w:eastAsia="en-US"/>
        </w:rPr>
        <w:t xml:space="preserve"> </w:t>
      </w:r>
      <w:r>
        <w:rPr>
          <w:rFonts w:hint="eastAsia"/>
          <w:rtl/>
          <w:lang w:eastAsia="en-US"/>
        </w:rPr>
        <w:t>ח</w:t>
      </w:r>
      <w:r>
        <w:rPr>
          <w:rtl/>
          <w:lang w:eastAsia="en-US"/>
        </w:rPr>
        <w:t>)</w:t>
      </w:r>
      <w:r>
        <w:rPr>
          <w:rFonts w:hint="cs"/>
          <w:rtl/>
          <w:lang w:eastAsia="en-US"/>
        </w:rPr>
        <w:t>". שים לב להבדלים הדקים בין שני הנוסחאות. מדרש בראשית רבה, שהוא מן הסתם הקדום יותר, מאחד את הרעב של אלישע עם זה שמתגלגל ובא לעולם, כאילו אלישע, בקנאותו, השאיר אחריו רעב מתגלגל. כל זאת, על מנת לפנות מקום לרעב העשירי שיהיה בעתיד לבוא והוא רעב מסוג אחר לגמרי, רעב לדבר ה'. מדרש רות רבה "מוותר" על רעב אחרון זה, כנראה משום שאיננו מאותו העניין (למרות שמדרש רות רבה מאריך מאד בתיאור תקופת השופטים בתקופה בה לא היה רעב לדבר ה' ואין חזון בישראל!), וגם משנה את הסדר הכרונולוגי שמדרש בראשית רבה מקפיד עליו. אחרי יעקב, לא באים תקופת השופטים, דוד, אליהו ואלישע כסדר שבמקרא, אלא אליהו, אלישע, דוד והשופטים. כמעט בסדר הפוך ובלבד לסיים בימי שפוט השופטים שעליו רוצה המדרש להתעכב.</w:t>
      </w:r>
    </w:p>
  </w:footnote>
  <w:footnote w:id="3">
    <w:p w14:paraId="10CA6972" w14:textId="77777777" w:rsidR="00D35ED6" w:rsidRDefault="00D35ED6" w:rsidP="000C3BCC">
      <w:pPr>
        <w:pStyle w:val="a3"/>
        <w:rPr>
          <w:rFonts w:hint="cs"/>
          <w:rtl/>
        </w:rPr>
      </w:pPr>
      <w:r>
        <w:rPr>
          <w:rStyle w:val="a5"/>
        </w:rPr>
        <w:footnoteRef/>
      </w:r>
      <w:r>
        <w:rPr>
          <w:rtl/>
        </w:rPr>
        <w:t xml:space="preserve"> </w:t>
      </w:r>
      <w:r>
        <w:rPr>
          <w:rFonts w:hint="cs"/>
          <w:rtl/>
        </w:rPr>
        <w:t xml:space="preserve">מאברהם ואילך "העולם" הוא ארץ ישראל. אם באדם הראשון "רעב שבא לעולם" הוא כפשוטו </w:t>
      </w:r>
      <w:r>
        <w:rPr>
          <w:rtl/>
        </w:rPr>
        <w:t>–</w:t>
      </w:r>
      <w:r>
        <w:rPr>
          <w:rFonts w:hint="cs"/>
          <w:rtl/>
        </w:rPr>
        <w:t xml:space="preserve"> בעולם כולו, מאברהם ואילך מרכז הכובד הוא ארץ כנען </w:t>
      </w:r>
      <w:r>
        <w:rPr>
          <w:rtl/>
        </w:rPr>
        <w:t>–</w:t>
      </w:r>
      <w:r>
        <w:rPr>
          <w:rFonts w:hint="cs"/>
          <w:rtl/>
        </w:rPr>
        <w:t xml:space="preserve"> ארץ ישראל, הגם שכולם יודעים שבארצות אחרות "יש שבר" וניתן למצוא תבואה גם בשנות הרעב.</w:t>
      </w:r>
    </w:p>
  </w:footnote>
  <w:footnote w:id="4">
    <w:p w14:paraId="403BF169" w14:textId="77777777" w:rsidR="00D35ED6" w:rsidRDefault="00D35ED6" w:rsidP="007F1B31">
      <w:pPr>
        <w:pStyle w:val="a3"/>
        <w:rPr>
          <w:rFonts w:hint="cs"/>
          <w:rtl/>
        </w:rPr>
      </w:pPr>
      <w:r>
        <w:rPr>
          <w:rStyle w:val="a5"/>
        </w:rPr>
        <w:footnoteRef/>
      </w:r>
      <w:r>
        <w:rPr>
          <w:rtl/>
        </w:rPr>
        <w:t xml:space="preserve"> </w:t>
      </w:r>
      <w:r>
        <w:rPr>
          <w:rFonts w:hint="cs"/>
          <w:rtl/>
        </w:rPr>
        <w:t xml:space="preserve">להבדל נוסף בין הרעב של אדם הראשון ולמך ובין </w:t>
      </w:r>
      <w:r w:rsidRPr="0038159B">
        <w:rPr>
          <w:rFonts w:hint="cs"/>
          <w:rtl/>
        </w:rPr>
        <w:t xml:space="preserve">אלה של אברהם ויצחק, ראה </w:t>
      </w:r>
      <w:r w:rsidRPr="0038159B">
        <w:rPr>
          <w:rFonts w:hint="eastAsia"/>
          <w:rtl/>
          <w:lang w:eastAsia="en-US"/>
        </w:rPr>
        <w:t>בראשית</w:t>
      </w:r>
      <w:r w:rsidRPr="0038159B">
        <w:rPr>
          <w:rtl/>
          <w:lang w:eastAsia="en-US"/>
        </w:rPr>
        <w:t xml:space="preserve"> </w:t>
      </w:r>
      <w:r w:rsidRPr="0038159B">
        <w:rPr>
          <w:rFonts w:hint="eastAsia"/>
          <w:rtl/>
          <w:lang w:eastAsia="en-US"/>
        </w:rPr>
        <w:t>רבתי</w:t>
      </w:r>
      <w:r w:rsidRPr="0038159B">
        <w:rPr>
          <w:rtl/>
          <w:lang w:eastAsia="en-US"/>
        </w:rPr>
        <w:t xml:space="preserve"> </w:t>
      </w:r>
      <w:r w:rsidRPr="0038159B">
        <w:rPr>
          <w:rFonts w:hint="eastAsia"/>
          <w:rtl/>
          <w:lang w:eastAsia="en-US"/>
        </w:rPr>
        <w:t>פרשת</w:t>
      </w:r>
      <w:r w:rsidRPr="0038159B">
        <w:rPr>
          <w:rtl/>
          <w:lang w:eastAsia="en-US"/>
        </w:rPr>
        <w:t xml:space="preserve"> </w:t>
      </w:r>
      <w:r w:rsidRPr="0038159B">
        <w:rPr>
          <w:rFonts w:hint="eastAsia"/>
          <w:rtl/>
          <w:lang w:eastAsia="en-US"/>
        </w:rPr>
        <w:t>תולדות</w:t>
      </w:r>
      <w:r w:rsidRPr="0038159B">
        <w:rPr>
          <w:rtl/>
          <w:lang w:eastAsia="en-US"/>
        </w:rPr>
        <w:t xml:space="preserve"> </w:t>
      </w:r>
      <w:r w:rsidRPr="0038159B">
        <w:rPr>
          <w:rFonts w:hint="eastAsia"/>
          <w:rtl/>
          <w:lang w:eastAsia="en-US"/>
        </w:rPr>
        <w:t>עמוד</w:t>
      </w:r>
      <w:r w:rsidRPr="0038159B">
        <w:rPr>
          <w:rtl/>
          <w:lang w:eastAsia="en-US"/>
        </w:rPr>
        <w:t xml:space="preserve"> 106</w:t>
      </w:r>
      <w:r w:rsidRPr="0038159B">
        <w:rPr>
          <w:rFonts w:hint="cs"/>
          <w:rtl/>
          <w:lang w:eastAsia="en-US"/>
        </w:rPr>
        <w:t xml:space="preserve">: </w:t>
      </w:r>
      <w:r w:rsidRPr="0038159B">
        <w:rPr>
          <w:rFonts w:hint="eastAsia"/>
          <w:rtl/>
          <w:lang w:eastAsia="en-US"/>
        </w:rPr>
        <w:t>”הרעב</w:t>
      </w:r>
      <w:r w:rsidRPr="0038159B">
        <w:rPr>
          <w:rtl/>
          <w:lang w:eastAsia="en-US"/>
        </w:rPr>
        <w:t xml:space="preserve"> </w:t>
      </w:r>
      <w:r w:rsidRPr="0038159B">
        <w:rPr>
          <w:rFonts w:hint="eastAsia"/>
          <w:rtl/>
          <w:lang w:eastAsia="en-US"/>
        </w:rPr>
        <w:t>הראשון</w:t>
      </w:r>
      <w:r w:rsidRPr="0038159B">
        <w:rPr>
          <w:rtl/>
          <w:lang w:eastAsia="en-US"/>
        </w:rPr>
        <w:t xml:space="preserve">. </w:t>
      </w:r>
      <w:r w:rsidRPr="0038159B">
        <w:rPr>
          <w:rFonts w:hint="eastAsia"/>
          <w:rtl/>
          <w:lang w:eastAsia="en-US"/>
        </w:rPr>
        <w:t>ראשון</w:t>
      </w:r>
      <w:r w:rsidRPr="0038159B">
        <w:rPr>
          <w:rtl/>
          <w:lang w:eastAsia="en-US"/>
        </w:rPr>
        <w:t xml:space="preserve"> </w:t>
      </w:r>
      <w:r w:rsidRPr="0038159B">
        <w:rPr>
          <w:rFonts w:hint="eastAsia"/>
          <w:rtl/>
          <w:lang w:eastAsia="en-US"/>
        </w:rPr>
        <w:t>לנ</w:t>
      </w:r>
      <w:r w:rsidR="004E5EDD">
        <w:rPr>
          <w:rFonts w:hint="cs"/>
          <w:rtl/>
          <w:lang w:eastAsia="en-US"/>
        </w:rPr>
        <w:t>י</w:t>
      </w:r>
      <w:r w:rsidRPr="0038159B">
        <w:rPr>
          <w:rFonts w:hint="eastAsia"/>
          <w:rtl/>
          <w:lang w:eastAsia="en-US"/>
        </w:rPr>
        <w:t>סיון</w:t>
      </w:r>
      <w:r w:rsidRPr="0038159B">
        <w:rPr>
          <w:rFonts w:hint="cs"/>
          <w:rtl/>
          <w:lang w:eastAsia="en-US"/>
        </w:rPr>
        <w:t xml:space="preserve">. </w:t>
      </w:r>
      <w:r w:rsidRPr="0038159B">
        <w:rPr>
          <w:rFonts w:hint="eastAsia"/>
          <w:rtl/>
          <w:lang w:eastAsia="en-US"/>
        </w:rPr>
        <w:t>הראשונים</w:t>
      </w:r>
      <w:r w:rsidRPr="0038159B">
        <w:rPr>
          <w:rtl/>
          <w:lang w:eastAsia="en-US"/>
        </w:rPr>
        <w:t xml:space="preserve"> </w:t>
      </w:r>
      <w:r w:rsidRPr="0038159B">
        <w:rPr>
          <w:rFonts w:hint="eastAsia"/>
          <w:rtl/>
          <w:lang w:eastAsia="en-US"/>
        </w:rPr>
        <w:t>באו</w:t>
      </w:r>
      <w:r w:rsidRPr="0038159B">
        <w:rPr>
          <w:rtl/>
          <w:lang w:eastAsia="en-US"/>
        </w:rPr>
        <w:t xml:space="preserve"> </w:t>
      </w:r>
      <w:r w:rsidRPr="0038159B">
        <w:rPr>
          <w:rFonts w:hint="eastAsia"/>
          <w:rtl/>
          <w:lang w:eastAsia="en-US"/>
        </w:rPr>
        <w:t>על</w:t>
      </w:r>
      <w:r w:rsidRPr="0038159B">
        <w:rPr>
          <w:rtl/>
          <w:lang w:eastAsia="en-US"/>
        </w:rPr>
        <w:t xml:space="preserve"> </w:t>
      </w:r>
      <w:r w:rsidRPr="0038159B">
        <w:rPr>
          <w:rFonts w:hint="eastAsia"/>
          <w:rtl/>
          <w:lang w:eastAsia="en-US"/>
        </w:rPr>
        <w:t>חטא</w:t>
      </w:r>
      <w:r w:rsidRPr="0038159B">
        <w:rPr>
          <w:rtl/>
          <w:lang w:eastAsia="en-US"/>
        </w:rPr>
        <w:t xml:space="preserve"> </w:t>
      </w:r>
      <w:r w:rsidRPr="0038159B">
        <w:rPr>
          <w:rFonts w:hint="eastAsia"/>
          <w:rtl/>
          <w:lang w:eastAsia="en-US"/>
        </w:rPr>
        <w:t>בימי</w:t>
      </w:r>
      <w:r w:rsidRPr="0038159B">
        <w:rPr>
          <w:rtl/>
          <w:lang w:eastAsia="en-US"/>
        </w:rPr>
        <w:t xml:space="preserve"> </w:t>
      </w:r>
      <w:r w:rsidRPr="0038159B">
        <w:rPr>
          <w:rFonts w:hint="eastAsia"/>
          <w:rtl/>
          <w:lang w:eastAsia="en-US"/>
        </w:rPr>
        <w:t>אדם</w:t>
      </w:r>
      <w:r w:rsidRPr="0038159B">
        <w:rPr>
          <w:rtl/>
          <w:lang w:eastAsia="en-US"/>
        </w:rPr>
        <w:t xml:space="preserve"> </w:t>
      </w:r>
      <w:r w:rsidRPr="0038159B">
        <w:rPr>
          <w:rFonts w:hint="eastAsia"/>
          <w:rtl/>
          <w:lang w:eastAsia="en-US"/>
        </w:rPr>
        <w:t>הראשון</w:t>
      </w:r>
      <w:r w:rsidRPr="0038159B">
        <w:rPr>
          <w:rtl/>
          <w:lang w:eastAsia="en-US"/>
        </w:rPr>
        <w:t xml:space="preserve"> </w:t>
      </w:r>
      <w:r w:rsidRPr="0038159B">
        <w:rPr>
          <w:rFonts w:hint="eastAsia"/>
          <w:rtl/>
          <w:lang w:eastAsia="en-US"/>
        </w:rPr>
        <w:t>ובימי</w:t>
      </w:r>
      <w:r w:rsidRPr="0038159B">
        <w:rPr>
          <w:rtl/>
          <w:lang w:eastAsia="en-US"/>
        </w:rPr>
        <w:t xml:space="preserve"> </w:t>
      </w:r>
      <w:r w:rsidRPr="0038159B">
        <w:rPr>
          <w:rFonts w:hint="eastAsia"/>
          <w:rtl/>
          <w:lang w:eastAsia="en-US"/>
        </w:rPr>
        <w:t>למך</w:t>
      </w:r>
      <w:r w:rsidRPr="0038159B">
        <w:rPr>
          <w:rtl/>
          <w:lang w:eastAsia="en-US"/>
        </w:rPr>
        <w:t xml:space="preserve">, </w:t>
      </w:r>
      <w:r w:rsidRPr="0038159B">
        <w:rPr>
          <w:rFonts w:hint="eastAsia"/>
          <w:rtl/>
          <w:lang w:eastAsia="en-US"/>
        </w:rPr>
        <w:t>אבל</w:t>
      </w:r>
      <w:r w:rsidRPr="0038159B">
        <w:rPr>
          <w:rtl/>
          <w:lang w:eastAsia="en-US"/>
        </w:rPr>
        <w:t xml:space="preserve"> </w:t>
      </w:r>
      <w:r w:rsidRPr="0038159B">
        <w:rPr>
          <w:rFonts w:hint="eastAsia"/>
          <w:rtl/>
          <w:lang w:eastAsia="en-US"/>
        </w:rPr>
        <w:t>הרעב</w:t>
      </w:r>
      <w:r w:rsidRPr="0038159B">
        <w:rPr>
          <w:rtl/>
          <w:lang w:eastAsia="en-US"/>
        </w:rPr>
        <w:t xml:space="preserve"> </w:t>
      </w:r>
      <w:r w:rsidRPr="0038159B">
        <w:rPr>
          <w:rFonts w:hint="eastAsia"/>
          <w:rtl/>
          <w:lang w:eastAsia="en-US"/>
        </w:rPr>
        <w:t>שבא</w:t>
      </w:r>
      <w:r>
        <w:rPr>
          <w:rtl/>
          <w:lang w:eastAsia="en-US"/>
        </w:rPr>
        <w:t xml:space="preserve"> </w:t>
      </w:r>
      <w:r>
        <w:rPr>
          <w:rFonts w:hint="eastAsia"/>
          <w:rtl/>
          <w:lang w:eastAsia="en-US"/>
        </w:rPr>
        <w:t>בימי</w:t>
      </w:r>
      <w:r>
        <w:rPr>
          <w:rtl/>
          <w:lang w:eastAsia="en-US"/>
        </w:rPr>
        <w:t xml:space="preserve"> </w:t>
      </w:r>
      <w:r>
        <w:rPr>
          <w:rFonts w:hint="eastAsia"/>
          <w:rtl/>
          <w:lang w:eastAsia="en-US"/>
        </w:rPr>
        <w:t>אברהם</w:t>
      </w:r>
      <w:r>
        <w:rPr>
          <w:rtl/>
          <w:lang w:eastAsia="en-US"/>
        </w:rPr>
        <w:t xml:space="preserve"> </w:t>
      </w:r>
      <w:r>
        <w:rPr>
          <w:rFonts w:hint="eastAsia"/>
          <w:rtl/>
          <w:lang w:eastAsia="en-US"/>
        </w:rPr>
        <w:t>ובימי</w:t>
      </w:r>
      <w:r>
        <w:rPr>
          <w:rtl/>
          <w:lang w:eastAsia="en-US"/>
        </w:rPr>
        <w:t xml:space="preserve"> </w:t>
      </w:r>
      <w:r>
        <w:rPr>
          <w:rFonts w:hint="eastAsia"/>
          <w:rtl/>
          <w:lang w:eastAsia="en-US"/>
        </w:rPr>
        <w:t>יצחק</w:t>
      </w:r>
      <w:r>
        <w:rPr>
          <w:rtl/>
          <w:lang w:eastAsia="en-US"/>
        </w:rPr>
        <w:t xml:space="preserve"> </w:t>
      </w:r>
      <w:r>
        <w:rPr>
          <w:rFonts w:hint="eastAsia"/>
          <w:rtl/>
          <w:lang w:eastAsia="en-US"/>
        </w:rPr>
        <w:t>לא</w:t>
      </w:r>
      <w:r>
        <w:rPr>
          <w:rtl/>
          <w:lang w:eastAsia="en-US"/>
        </w:rPr>
        <w:t xml:space="preserve"> </w:t>
      </w:r>
      <w:r>
        <w:rPr>
          <w:rFonts w:hint="eastAsia"/>
          <w:rtl/>
          <w:lang w:eastAsia="en-US"/>
        </w:rPr>
        <w:t>באו</w:t>
      </w:r>
      <w:r>
        <w:rPr>
          <w:rtl/>
          <w:lang w:eastAsia="en-US"/>
        </w:rPr>
        <w:t xml:space="preserve"> </w:t>
      </w:r>
      <w:r>
        <w:rPr>
          <w:rFonts w:hint="eastAsia"/>
          <w:rtl/>
          <w:lang w:eastAsia="en-US"/>
        </w:rPr>
        <w:t>אלא</w:t>
      </w:r>
      <w:r>
        <w:rPr>
          <w:rtl/>
          <w:lang w:eastAsia="en-US"/>
        </w:rPr>
        <w:t xml:space="preserve"> </w:t>
      </w:r>
      <w:r>
        <w:rPr>
          <w:rFonts w:hint="eastAsia"/>
          <w:rtl/>
          <w:lang w:eastAsia="en-US"/>
        </w:rPr>
        <w:t>לנ</w:t>
      </w:r>
      <w:r w:rsidR="004E5EDD">
        <w:rPr>
          <w:rFonts w:hint="cs"/>
          <w:rtl/>
          <w:lang w:eastAsia="en-US"/>
        </w:rPr>
        <w:t>י</w:t>
      </w:r>
      <w:r>
        <w:rPr>
          <w:rFonts w:hint="eastAsia"/>
          <w:rtl/>
          <w:lang w:eastAsia="en-US"/>
        </w:rPr>
        <w:t>סיון</w:t>
      </w:r>
      <w:r>
        <w:rPr>
          <w:rFonts w:hint="cs"/>
          <w:rtl/>
          <w:lang w:eastAsia="en-US"/>
        </w:rPr>
        <w:t>". ומה עם כל השאר שבימי יעקב, דוד, אליהו וכו'? על חטא באו או לניסיון? (דוד, בית שאול?, אליהו בניית יריחו, אלישע?)</w:t>
      </w:r>
    </w:p>
  </w:footnote>
  <w:footnote w:id="5">
    <w:p w14:paraId="56A92F6C" w14:textId="77777777" w:rsidR="00D35ED6" w:rsidRDefault="00D35ED6" w:rsidP="00020A0D">
      <w:pPr>
        <w:pStyle w:val="a3"/>
        <w:rPr>
          <w:rFonts w:hint="cs"/>
          <w:rtl/>
        </w:rPr>
      </w:pPr>
      <w:r>
        <w:rPr>
          <w:rStyle w:val="a5"/>
        </w:rPr>
        <w:footnoteRef/>
      </w:r>
      <w:r>
        <w:rPr>
          <w:rtl/>
        </w:rPr>
        <w:t xml:space="preserve"> </w:t>
      </w:r>
      <w:r>
        <w:rPr>
          <w:rFonts w:hint="cs"/>
          <w:rtl/>
        </w:rPr>
        <w:t xml:space="preserve">זה הרעב היחיד שבא מקללת בשר ודם </w:t>
      </w:r>
      <w:r>
        <w:rPr>
          <w:rtl/>
        </w:rPr>
        <w:t>–</w:t>
      </w:r>
      <w:r>
        <w:rPr>
          <w:rFonts w:hint="cs"/>
          <w:rtl/>
        </w:rPr>
        <w:t xml:space="preserve"> נביא. אליהו הכועס על עם ישראל על קנאות זו של אליהן שהביאה לבצורת של שלוש שנים עד שהוא עצמו נאלץ לנדוד צפונה ולגור אצל אישה אלמנה מצרפת (צידון), ראה מלכים א יז-יט וכן דברינו</w:t>
      </w:r>
      <w:r w:rsidR="00020A0D">
        <w:rPr>
          <w:rFonts w:hint="cs"/>
          <w:rtl/>
        </w:rPr>
        <w:t xml:space="preserve"> </w:t>
      </w:r>
      <w:hyperlink r:id="rId3" w:history="1">
        <w:r w:rsidR="00020A0D" w:rsidRPr="00020A0D">
          <w:rPr>
            <w:rStyle w:val="Hyperlink"/>
            <w:rFonts w:hint="cs"/>
            <w:rtl/>
          </w:rPr>
          <w:t>אליהו ואחאב</w:t>
        </w:r>
      </w:hyperlink>
      <w:r w:rsidR="00020A0D">
        <w:rPr>
          <w:rFonts w:hint="cs"/>
          <w:rtl/>
        </w:rPr>
        <w:t xml:space="preserve"> בפרשת פנחס וכן </w:t>
      </w:r>
      <w:r>
        <w:rPr>
          <w:rFonts w:hint="cs"/>
          <w:rtl/>
        </w:rPr>
        <w:t xml:space="preserve">אליהו בהר הכרמל </w:t>
      </w:r>
      <w:r>
        <w:rPr>
          <w:rtl/>
        </w:rPr>
        <w:t>–</w:t>
      </w:r>
      <w:r>
        <w:rPr>
          <w:rFonts w:hint="cs"/>
          <w:rtl/>
        </w:rPr>
        <w:t xml:space="preserve"> הסיפור שלפני </w:t>
      </w:r>
      <w:r w:rsidR="00020A0D">
        <w:rPr>
          <w:rFonts w:hint="cs"/>
          <w:rtl/>
        </w:rPr>
        <w:t xml:space="preserve">(בכתיבה) </w:t>
      </w:r>
      <w:r>
        <w:rPr>
          <w:rFonts w:hint="cs"/>
          <w:rtl/>
        </w:rPr>
        <w:t>בפרשת כי תשא.</w:t>
      </w:r>
    </w:p>
  </w:footnote>
  <w:footnote w:id="6">
    <w:p w14:paraId="338D19C0" w14:textId="77777777" w:rsidR="00D35ED6" w:rsidRDefault="00D35ED6" w:rsidP="000C3BCC">
      <w:pPr>
        <w:pStyle w:val="a3"/>
        <w:rPr>
          <w:rFonts w:hint="cs"/>
        </w:rPr>
      </w:pPr>
      <w:r>
        <w:rPr>
          <w:rStyle w:val="a5"/>
        </w:rPr>
        <w:footnoteRef/>
      </w:r>
      <w:r>
        <w:rPr>
          <w:rtl/>
        </w:rPr>
        <w:t xml:space="preserve"> </w:t>
      </w:r>
      <w:r>
        <w:rPr>
          <w:rFonts w:hint="cs"/>
          <w:rtl/>
        </w:rPr>
        <w:t>כאן, כאמור, הבדל מרכזי בין מדרש בראשית רבה שמפריד בין הרעב המתגלגל בעולם שהוא רעב אמיתי ובין הרעב הרוחני לדבר ה' שיהיה בעתיד. רות רבה, לעומת זאת, מחבר את הרעב המתגלגל ובא בעולם עם הרעב לדבר ה'. האם הוא מ</w:t>
      </w:r>
      <w:r w:rsidR="00020A0D">
        <w:rPr>
          <w:rFonts w:hint="cs"/>
          <w:rtl/>
        </w:rPr>
        <w:t>י</w:t>
      </w:r>
      <w:r>
        <w:rPr>
          <w:rFonts w:hint="cs"/>
          <w:rtl/>
        </w:rPr>
        <w:t>יצג גישה אופטימית יותר?</w:t>
      </w:r>
    </w:p>
  </w:footnote>
  <w:footnote w:id="7">
    <w:p w14:paraId="4721BA95" w14:textId="77777777" w:rsidR="00020A0D" w:rsidRDefault="00020A0D" w:rsidP="00020A0D">
      <w:pPr>
        <w:pStyle w:val="a3"/>
        <w:rPr>
          <w:rFonts w:hint="cs"/>
          <w:rtl/>
        </w:rPr>
      </w:pPr>
      <w:r>
        <w:rPr>
          <w:rStyle w:val="a5"/>
        </w:rPr>
        <w:footnoteRef/>
      </w:r>
      <w:r>
        <w:rPr>
          <w:rtl/>
        </w:rPr>
        <w:t xml:space="preserve"> </w:t>
      </w:r>
      <w:r>
        <w:rPr>
          <w:rFonts w:hint="cs"/>
          <w:rtl/>
        </w:rPr>
        <w:t>תרגום: המשל אומר</w:t>
      </w:r>
      <w:r w:rsidRPr="001E0EAF">
        <w:rPr>
          <w:rFonts w:hint="cs"/>
          <w:rtl/>
        </w:rPr>
        <w:t>:</w:t>
      </w:r>
      <w:r w:rsidRPr="001E0EAF">
        <w:rPr>
          <w:rtl/>
        </w:rPr>
        <w:t xml:space="preserve"> שילה חטא </w:t>
      </w:r>
      <w:r>
        <w:rPr>
          <w:rFonts w:hint="cs"/>
          <w:rtl/>
        </w:rPr>
        <w:t xml:space="preserve">ומיוחנן נפרעים. ראה דברינו </w:t>
      </w:r>
      <w:hyperlink r:id="rId4" w:history="1">
        <w:r w:rsidRPr="00020A0D">
          <w:rPr>
            <w:rStyle w:val="Hyperlink"/>
            <w:rFonts w:hint="cs"/>
            <w:rtl/>
          </w:rPr>
          <w:t>בין שאול לדוד</w:t>
        </w:r>
      </w:hyperlink>
      <w:r>
        <w:rPr>
          <w:rFonts w:hint="cs"/>
          <w:rtl/>
        </w:rPr>
        <w:t xml:space="preserve"> בפרשת במדבר.</w:t>
      </w:r>
    </w:p>
  </w:footnote>
  <w:footnote w:id="8">
    <w:p w14:paraId="73FFCC2E" w14:textId="77777777" w:rsidR="00D35ED6" w:rsidRDefault="00D35ED6" w:rsidP="00B46C15">
      <w:pPr>
        <w:pStyle w:val="a3"/>
        <w:rPr>
          <w:rFonts w:hint="cs"/>
          <w:rtl/>
        </w:rPr>
      </w:pPr>
      <w:r>
        <w:rPr>
          <w:rStyle w:val="a5"/>
        </w:rPr>
        <w:footnoteRef/>
      </w:r>
      <w:r>
        <w:rPr>
          <w:rtl/>
        </w:rPr>
        <w:t xml:space="preserve"> </w:t>
      </w:r>
      <w:r>
        <w:rPr>
          <w:rFonts w:hint="cs"/>
          <w:rtl/>
        </w:rPr>
        <w:t xml:space="preserve">כוסות </w:t>
      </w:r>
      <w:r w:rsidRPr="001E0EAF">
        <w:rPr>
          <w:rtl/>
        </w:rPr>
        <w:t>דיוטריטון</w:t>
      </w:r>
      <w:r>
        <w:rPr>
          <w:rFonts w:hint="cs"/>
          <w:rtl/>
        </w:rPr>
        <w:t xml:space="preserve"> או דיטריטון (או דיו טריטון) הן כוסות זכוכית מקושטים ויקרים. ראה מקור מדרש זה בבראשית רבה כה ג. וראה גם המשל על הפשתן היפה והפשתן הרע, הפרה שכוחה יפה והפרה שכוחה רע, בבראשית רבה לב ב, פרשת נח. </w:t>
      </w:r>
      <w:r w:rsidR="00B46C15">
        <w:rPr>
          <w:rFonts w:hint="cs"/>
          <w:rtl/>
        </w:rPr>
        <w:t>ובמדרש</w:t>
      </w:r>
      <w:r>
        <w:rPr>
          <w:rFonts w:hint="cs"/>
          <w:rtl/>
        </w:rPr>
        <w:t xml:space="preserve"> </w:t>
      </w:r>
      <w:r w:rsidR="00B46C15">
        <w:rPr>
          <w:rtl/>
        </w:rPr>
        <w:t xml:space="preserve">ויקרא רבה </w:t>
      </w:r>
      <w:r w:rsidR="00B46C15">
        <w:rPr>
          <w:rFonts w:hint="cs"/>
          <w:rtl/>
        </w:rPr>
        <w:t>יג ב על המשא המועמס יותר ויותר על החמור ופחות ופחות על הכלב.</w:t>
      </w:r>
    </w:p>
  </w:footnote>
  <w:footnote w:id="9">
    <w:p w14:paraId="3748E9B0" w14:textId="77777777" w:rsidR="00D35ED6" w:rsidRDefault="00D35ED6" w:rsidP="00E90AB7">
      <w:pPr>
        <w:pStyle w:val="a3"/>
        <w:rPr>
          <w:rFonts w:hint="cs"/>
        </w:rPr>
      </w:pPr>
      <w:r>
        <w:rPr>
          <w:rStyle w:val="a5"/>
        </w:rPr>
        <w:footnoteRef/>
      </w:r>
      <w:r>
        <w:rPr>
          <w:rtl/>
        </w:rPr>
        <w:t xml:space="preserve"> </w:t>
      </w:r>
      <w:r>
        <w:rPr>
          <w:rFonts w:hint="cs"/>
          <w:rtl/>
        </w:rPr>
        <w:t>קודם לכן יש דיון שם במדרש מתי מותר לאדם לצאת לחו"ל בשעת מצוקה כלכלית: "</w:t>
      </w:r>
      <w:r w:rsidRPr="001E0EAF">
        <w:rPr>
          <w:rtl/>
        </w:rPr>
        <w:t>והא תני לא יצא אדם לחוצה לארץ אא"כ היו סאתים לקוחות בשקל</w:t>
      </w:r>
      <w:r>
        <w:rPr>
          <w:rFonts w:hint="cs"/>
          <w:rtl/>
        </w:rPr>
        <w:t>.</w:t>
      </w:r>
      <w:r w:rsidRPr="001E0EAF">
        <w:rPr>
          <w:rtl/>
        </w:rPr>
        <w:t xml:space="preserve"> ארשב"ג</w:t>
      </w:r>
      <w:r>
        <w:rPr>
          <w:rFonts w:hint="cs"/>
          <w:rtl/>
        </w:rPr>
        <w:t>:</w:t>
      </w:r>
      <w:r w:rsidRPr="001E0EAF">
        <w:rPr>
          <w:rtl/>
        </w:rPr>
        <w:t xml:space="preserve"> אימתי</w:t>
      </w:r>
      <w:r>
        <w:rPr>
          <w:rFonts w:hint="cs"/>
          <w:rtl/>
        </w:rPr>
        <w:t>?</w:t>
      </w:r>
      <w:r w:rsidRPr="001E0EAF">
        <w:rPr>
          <w:rtl/>
        </w:rPr>
        <w:t xml:space="preserve"> בזמן שאינו מוצא ליקח</w:t>
      </w:r>
      <w:r>
        <w:rPr>
          <w:rFonts w:hint="cs"/>
          <w:rtl/>
        </w:rPr>
        <w:t>.</w:t>
      </w:r>
      <w:r w:rsidRPr="001E0EAF">
        <w:rPr>
          <w:rtl/>
        </w:rPr>
        <w:t xml:space="preserve"> אבל מוציא ליקח</w:t>
      </w:r>
      <w:r>
        <w:rPr>
          <w:rFonts w:hint="cs"/>
          <w:rtl/>
        </w:rPr>
        <w:t>,</w:t>
      </w:r>
      <w:r w:rsidRPr="001E0EAF">
        <w:rPr>
          <w:rtl/>
        </w:rPr>
        <w:t xml:space="preserve"> אפי</w:t>
      </w:r>
      <w:r>
        <w:rPr>
          <w:rFonts w:hint="cs"/>
          <w:rtl/>
        </w:rPr>
        <w:t>לו</w:t>
      </w:r>
      <w:r w:rsidRPr="001E0EAF">
        <w:rPr>
          <w:rtl/>
        </w:rPr>
        <w:t xml:space="preserve"> סאה בשקל לא יצא ישראל חוצה לארץ</w:t>
      </w:r>
      <w:r>
        <w:rPr>
          <w:rFonts w:hint="cs"/>
          <w:rtl/>
        </w:rPr>
        <w:t>.</w:t>
      </w:r>
      <w:r w:rsidRPr="001E0EAF">
        <w:rPr>
          <w:rtl/>
        </w:rPr>
        <w:t xml:space="preserve"> והא תניא בשעת הדבר בשעת מלחמה כנוס הרגל</w:t>
      </w:r>
      <w:r>
        <w:rPr>
          <w:rFonts w:hint="cs"/>
          <w:rtl/>
        </w:rPr>
        <w:t>,</w:t>
      </w:r>
      <w:r w:rsidRPr="001E0EAF">
        <w:rPr>
          <w:rtl/>
        </w:rPr>
        <w:t xml:space="preserve"> ובשעת רעבון פזר הרגל</w:t>
      </w:r>
      <w:r>
        <w:rPr>
          <w:rFonts w:hint="cs"/>
          <w:rtl/>
        </w:rPr>
        <w:t>"</w:t>
      </w:r>
      <w:r w:rsidRPr="001E0EAF">
        <w:rPr>
          <w:rFonts w:hint="cs"/>
          <w:rtl/>
        </w:rPr>
        <w:t>.</w:t>
      </w:r>
      <w:r>
        <w:rPr>
          <w:rFonts w:hint="cs"/>
          <w:rtl/>
        </w:rPr>
        <w:t xml:space="preserve"> מעיקר הדין, ייתכן שמותר היה לאלימלך לצאת לחו"ל, אבל הוא היה פרנס. עשיר ונכבד בקהילתו, הוא צריך היה לשמש דוגמא ומשען בשעת צרה ולא לקום ולברוח ראשון. אין ספק שמדרש מתמודד לא רק עם פירוש המגילה, כמו גם ואולי בעיקר עם תופעה שהייתה מצויה בתקופתו הוא. ירידה מהארץ מסיבות כלכליות.</w:t>
      </w:r>
    </w:p>
  </w:footnote>
  <w:footnote w:id="10">
    <w:p w14:paraId="0339CADA" w14:textId="77777777" w:rsidR="00533950" w:rsidRDefault="00533950" w:rsidP="00E05F99">
      <w:pPr>
        <w:pStyle w:val="a3"/>
        <w:rPr>
          <w:rFonts w:hint="cs"/>
          <w:rtl/>
        </w:rPr>
      </w:pPr>
      <w:r>
        <w:rPr>
          <w:rStyle w:val="a5"/>
        </w:rPr>
        <w:footnoteRef/>
      </w:r>
      <w:r>
        <w:rPr>
          <w:rtl/>
        </w:rPr>
        <w:t xml:space="preserve"> </w:t>
      </w:r>
      <w:r>
        <w:rPr>
          <w:rFonts w:hint="cs"/>
          <w:rtl/>
        </w:rPr>
        <w:t>מהרוכלים (הסוחרים) מתבשרת נעמי שהארץ נפקדה. האם עשר שנים הייתה הבצורת? נראה שיש להתחבר גם לפסוק הקודם על מות הבנים מחלון וכליון. נעמי כעת לעצמה עם כלותיה</w:t>
      </w:r>
      <w:r w:rsidR="00E05F99">
        <w:rPr>
          <w:rFonts w:hint="cs"/>
          <w:rtl/>
        </w:rPr>
        <w:t>. מכאן ואילך עוברת המגילה מגברים שכשלו לנשים ששולטות באירועים.</w:t>
      </w:r>
      <w:r>
        <w:rPr>
          <w:rFonts w:hint="cs"/>
          <w:rtl/>
        </w:rPr>
        <w:t xml:space="preserve"> </w:t>
      </w:r>
    </w:p>
  </w:footnote>
  <w:footnote w:id="11">
    <w:p w14:paraId="5B27AC5D" w14:textId="77777777" w:rsidR="00B46C15" w:rsidRDefault="00B46C15">
      <w:pPr>
        <w:pStyle w:val="a3"/>
      </w:pPr>
      <w:r>
        <w:rPr>
          <w:rStyle w:val="a5"/>
        </w:rPr>
        <w:footnoteRef/>
      </w:r>
      <w:r>
        <w:rPr>
          <w:rtl/>
        </w:rPr>
        <w:t xml:space="preserve"> </w:t>
      </w:r>
      <w:r>
        <w:rPr>
          <w:rFonts w:hint="cs"/>
          <w:rtl/>
        </w:rPr>
        <w:t>גם בני ישראל ביציאה ממצרים הלכו ביום טוב. מה רוצה המדרש לומר כאן?</w:t>
      </w:r>
      <w:r w:rsidR="00246165">
        <w:rPr>
          <w:rFonts w:hint="cs"/>
          <w:rtl/>
        </w:rPr>
        <w:t xml:space="preserve"> את חיבת הארץ?</w:t>
      </w:r>
    </w:p>
  </w:footnote>
  <w:footnote w:id="12">
    <w:p w14:paraId="1C0C5B35" w14:textId="77777777" w:rsidR="00D35ED6" w:rsidRDefault="00D35ED6" w:rsidP="00E05F99">
      <w:pPr>
        <w:pStyle w:val="a3"/>
        <w:rPr>
          <w:rFonts w:hint="cs"/>
          <w:rtl/>
        </w:rPr>
      </w:pPr>
      <w:r>
        <w:rPr>
          <w:rStyle w:val="a5"/>
        </w:rPr>
        <w:footnoteRef/>
      </w:r>
      <w:r>
        <w:rPr>
          <w:rtl/>
        </w:rPr>
        <w:t xml:space="preserve"> </w:t>
      </w:r>
      <w:r>
        <w:rPr>
          <w:rFonts w:hint="cs"/>
          <w:rtl/>
          <w:lang w:eastAsia="en-US"/>
        </w:rPr>
        <w:t xml:space="preserve">חברנו כאן שלושה מדרשים (שחובה לקרוא אותם במקור) שיוצרים סיפור מופלא, אולי לא כ"כ ידוע, על חזרתה של נעמי עם רות, מארץ מואב לשם גלתה משפחתה, לארץ יהודה, לבית לחם. התקופה היא תקופת ניסן. חורף גשום לקראת סיומו וריח האביב, הפריחה והבשלת התבואה נישא באוויר. הירח ההולך ומחדש את מילואו מזכיר לנעמי שהנה חג הפסח בפתח. הרוכלים היהודים הסובבים בערי מואב הביאו עמם את ניחוח הבית </w:t>
      </w:r>
      <w:smartTag w:uri="urn:schemas-microsoft-com:office:smarttags" w:element="PersonName">
        <w:smartTagPr>
          <w:attr w:name="ProductID" w:val="אשר בבית"/>
        </w:smartTagPr>
        <w:r>
          <w:rPr>
            <w:rFonts w:hint="cs"/>
            <w:rtl/>
            <w:lang w:eastAsia="en-US"/>
          </w:rPr>
          <w:t>אשר בבית</w:t>
        </w:r>
      </w:smartTag>
      <w:r>
        <w:rPr>
          <w:rFonts w:hint="cs"/>
          <w:rtl/>
          <w:lang w:eastAsia="en-US"/>
        </w:rPr>
        <w:t xml:space="preserve"> לחם שמעבר להרים. הם שמיהרו למכור מרכולתם ולשוב ליהודה לפני החג, הזכירו לנעמי שחודש ניסן הוא זה וחג הפסח מגיע עם מילואה של הלבנה ההולכת ומתחדשת. היא רואה ושומעת שהחיים ביהודה חוזרים למסלולם ויש הרווחה. ערב פסח, היא מחליטה לשוב לארצה. היא יוצאת לדרך והולכת יומם, לילה ועוד יום, ביום טוב, ללא הפסקה לעבר שדות בית לחם. מהעבר השני, בהרי יהודה, תכונה רבה לא רק לחג הפסח, אלא למוצאי החג, בו יתאספו כולם לקצירת העומר. עומר שעורים מהתבואה החדשה שהמבשרת "כי פקד ה' את עמו לתת להם לחם". עם רדת הדמדומים, בעוד כל העם נאסף לקצירת העומר, נראות שתי דמויות במעלה ההר באות מן המזרח. מי אלה? האחת, "נעמי השבה משדה מואב". האמנם? </w:t>
      </w:r>
      <w:r w:rsidR="00E05F99">
        <w:rPr>
          <w:rFonts w:hint="cs"/>
          <w:rtl/>
          <w:lang w:eastAsia="en-US"/>
        </w:rPr>
        <w:t xml:space="preserve">"הזאת נעמי"? </w:t>
      </w:r>
      <w:r>
        <w:rPr>
          <w:rFonts w:hint="cs"/>
          <w:rtl/>
          <w:lang w:eastAsia="en-US"/>
        </w:rPr>
        <w:t>והשנייה, מי זו האישה הצעירה ההולכת ל</w:t>
      </w:r>
      <w:r w:rsidR="00E05F99">
        <w:rPr>
          <w:rFonts w:hint="cs"/>
          <w:rtl/>
          <w:lang w:eastAsia="en-US"/>
        </w:rPr>
        <w:t>צ</w:t>
      </w:r>
      <w:r>
        <w:rPr>
          <w:rFonts w:hint="cs"/>
          <w:rtl/>
          <w:lang w:eastAsia="en-US"/>
        </w:rPr>
        <w:t xml:space="preserve">דה? הלוא רק בנים היו לנעמי בצאתה! "ותהום כל העיר כל העיר". </w:t>
      </w:r>
      <w:r w:rsidR="00E05F99">
        <w:rPr>
          <w:rFonts w:hint="cs"/>
          <w:rtl/>
          <w:lang w:eastAsia="en-US"/>
        </w:rPr>
        <w:t>שואבי המים</w:t>
      </w:r>
      <w:r>
        <w:rPr>
          <w:rFonts w:hint="cs"/>
          <w:rtl/>
          <w:lang w:eastAsia="en-US"/>
        </w:rPr>
        <w:t xml:space="preserve"> ישלימו סיפ</w:t>
      </w:r>
      <w:r w:rsidR="00E05F99">
        <w:rPr>
          <w:rFonts w:hint="cs"/>
          <w:rtl/>
          <w:lang w:eastAsia="en-US"/>
        </w:rPr>
        <w:t>ו</w:t>
      </w:r>
      <w:r>
        <w:rPr>
          <w:rFonts w:hint="cs"/>
          <w:rtl/>
          <w:lang w:eastAsia="en-US"/>
        </w:rPr>
        <w:t xml:space="preserve">ר זה ואולי יחברו טוב ממנו, כולל הקשר רות בעז שהתחיל בקציר שעורים והבשיל בקציר החטים. ימי ספירת העומר. סיפורם של רות ובעז. </w:t>
      </w:r>
    </w:p>
  </w:footnote>
  <w:footnote w:id="13">
    <w:p w14:paraId="2113CE8E" w14:textId="77777777" w:rsidR="00D35ED6" w:rsidRDefault="00D35ED6" w:rsidP="00E344AD">
      <w:pPr>
        <w:pStyle w:val="a3"/>
        <w:rPr>
          <w:rFonts w:hint="cs"/>
          <w:rtl/>
        </w:rPr>
      </w:pPr>
      <w:r>
        <w:rPr>
          <w:rStyle w:val="a5"/>
        </w:rPr>
        <w:footnoteRef/>
      </w:r>
      <w:r>
        <w:rPr>
          <w:rtl/>
        </w:rPr>
        <w:t xml:space="preserve"> </w:t>
      </w:r>
      <w:r w:rsidRPr="001E0EAF">
        <w:rPr>
          <w:rFonts w:hint="cs"/>
          <w:rtl/>
          <w:lang w:eastAsia="en-US"/>
        </w:rPr>
        <w:t>מספר שנים קודם, בתחילת המגילה, עוד היה אסור לקחת עמונית ומואבי</w:t>
      </w:r>
      <w:r>
        <w:rPr>
          <w:rFonts w:hint="cs"/>
          <w:rtl/>
          <w:lang w:eastAsia="en-US"/>
        </w:rPr>
        <w:t>ת</w:t>
      </w:r>
      <w:r w:rsidRPr="001E0EAF">
        <w:rPr>
          <w:rFonts w:hint="cs"/>
          <w:rtl/>
          <w:lang w:eastAsia="en-US"/>
        </w:rPr>
        <w:t xml:space="preserve">, ככתוב בתורה: </w:t>
      </w:r>
      <w:r w:rsidRPr="001E0EAF">
        <w:rPr>
          <w:rFonts w:hint="cs"/>
          <w:rtl/>
        </w:rPr>
        <w:t>"</w:t>
      </w:r>
      <w:r w:rsidRPr="001E0EAF">
        <w:rPr>
          <w:rFonts w:hint="eastAsia"/>
          <w:rtl/>
        </w:rPr>
        <w:t>לֹא</w:t>
      </w:r>
      <w:r w:rsidRPr="001E0EAF">
        <w:rPr>
          <w:rtl/>
        </w:rPr>
        <w:t xml:space="preserve"> </w:t>
      </w:r>
      <w:r w:rsidRPr="001E0EAF">
        <w:rPr>
          <w:rFonts w:hint="eastAsia"/>
          <w:rtl/>
        </w:rPr>
        <w:t>יָבֹא</w:t>
      </w:r>
      <w:r w:rsidRPr="001E0EAF">
        <w:rPr>
          <w:rtl/>
        </w:rPr>
        <w:t xml:space="preserve"> </w:t>
      </w:r>
      <w:r w:rsidRPr="001E0EAF">
        <w:rPr>
          <w:rFonts w:hint="eastAsia"/>
          <w:rtl/>
        </w:rPr>
        <w:t>עַמּוֹנִי</w:t>
      </w:r>
      <w:r w:rsidRPr="001E0EAF">
        <w:rPr>
          <w:rtl/>
        </w:rPr>
        <w:t xml:space="preserve"> </w:t>
      </w:r>
      <w:r w:rsidRPr="001E0EAF">
        <w:rPr>
          <w:rFonts w:hint="eastAsia"/>
          <w:rtl/>
        </w:rPr>
        <w:t>וּמוֹאָבִי</w:t>
      </w:r>
      <w:r w:rsidRPr="001E0EAF">
        <w:rPr>
          <w:rtl/>
        </w:rPr>
        <w:t xml:space="preserve"> </w:t>
      </w:r>
      <w:r w:rsidRPr="001E0EAF">
        <w:rPr>
          <w:rFonts w:hint="eastAsia"/>
          <w:rtl/>
        </w:rPr>
        <w:t>בִּקְהַל</w:t>
      </w:r>
      <w:r w:rsidRPr="001E0EAF">
        <w:rPr>
          <w:rtl/>
        </w:rPr>
        <w:t xml:space="preserve"> </w:t>
      </w:r>
      <w:r w:rsidRPr="001E0EAF">
        <w:rPr>
          <w:rFonts w:hint="eastAsia"/>
          <w:rtl/>
        </w:rPr>
        <w:t>ה</w:t>
      </w:r>
      <w:r w:rsidRPr="001E0EAF">
        <w:rPr>
          <w:rtl/>
        </w:rPr>
        <w:t xml:space="preserve">' </w:t>
      </w:r>
      <w:r w:rsidRPr="001E0EAF">
        <w:rPr>
          <w:rFonts w:hint="eastAsia"/>
          <w:rtl/>
        </w:rPr>
        <w:t>גַּם</w:t>
      </w:r>
      <w:r w:rsidRPr="001E0EAF">
        <w:rPr>
          <w:rtl/>
        </w:rPr>
        <w:t xml:space="preserve"> </w:t>
      </w:r>
      <w:r w:rsidRPr="001E0EAF">
        <w:rPr>
          <w:rFonts w:hint="eastAsia"/>
          <w:rtl/>
        </w:rPr>
        <w:t>דּוֹר</w:t>
      </w:r>
      <w:r w:rsidRPr="001E0EAF">
        <w:rPr>
          <w:rtl/>
        </w:rPr>
        <w:t xml:space="preserve"> </w:t>
      </w:r>
      <w:r w:rsidRPr="001E0EAF">
        <w:rPr>
          <w:rFonts w:hint="eastAsia"/>
          <w:rtl/>
        </w:rPr>
        <w:t>עֲשִׂירִי</w:t>
      </w:r>
      <w:r w:rsidRPr="001E0EAF">
        <w:rPr>
          <w:rtl/>
        </w:rPr>
        <w:t xml:space="preserve"> </w:t>
      </w:r>
      <w:r w:rsidRPr="001E0EAF">
        <w:rPr>
          <w:rFonts w:hint="eastAsia"/>
          <w:rtl/>
        </w:rPr>
        <w:t>לֹא</w:t>
      </w:r>
      <w:r w:rsidRPr="001E0EAF">
        <w:rPr>
          <w:rtl/>
        </w:rPr>
        <w:t xml:space="preserve"> </w:t>
      </w:r>
      <w:r w:rsidRPr="001E0EAF">
        <w:rPr>
          <w:rFonts w:hint="eastAsia"/>
          <w:rtl/>
        </w:rPr>
        <w:t>יָבֹא</w:t>
      </w:r>
      <w:r w:rsidRPr="001E0EAF">
        <w:rPr>
          <w:rtl/>
        </w:rPr>
        <w:t xml:space="preserve"> </w:t>
      </w:r>
      <w:r w:rsidRPr="001E0EAF">
        <w:rPr>
          <w:rFonts w:hint="eastAsia"/>
          <w:rtl/>
        </w:rPr>
        <w:t>לָהֶם</w:t>
      </w:r>
      <w:r w:rsidRPr="001E0EAF">
        <w:rPr>
          <w:rtl/>
        </w:rPr>
        <w:t xml:space="preserve"> </w:t>
      </w:r>
      <w:r w:rsidRPr="001E0EAF">
        <w:rPr>
          <w:rFonts w:hint="eastAsia"/>
          <w:rtl/>
        </w:rPr>
        <w:t>בִּקְהַל</w:t>
      </w:r>
      <w:r w:rsidRPr="001E0EAF">
        <w:rPr>
          <w:rtl/>
        </w:rPr>
        <w:t xml:space="preserve"> </w:t>
      </w:r>
      <w:r w:rsidRPr="001E0EAF">
        <w:rPr>
          <w:rFonts w:hint="eastAsia"/>
          <w:rtl/>
        </w:rPr>
        <w:t>ה</w:t>
      </w:r>
      <w:r w:rsidRPr="001E0EAF">
        <w:rPr>
          <w:rtl/>
        </w:rPr>
        <w:t xml:space="preserve">' </w:t>
      </w:r>
      <w:r w:rsidRPr="001E0EAF">
        <w:rPr>
          <w:rFonts w:hint="eastAsia"/>
          <w:rtl/>
        </w:rPr>
        <w:t>עַד</w:t>
      </w:r>
      <w:r w:rsidRPr="001E0EAF">
        <w:rPr>
          <w:rtl/>
        </w:rPr>
        <w:t xml:space="preserve"> </w:t>
      </w:r>
      <w:r w:rsidRPr="001E0EAF">
        <w:rPr>
          <w:rFonts w:hint="eastAsia"/>
          <w:rtl/>
        </w:rPr>
        <w:t>עוֹלָם</w:t>
      </w:r>
      <w:r w:rsidRPr="001E0EAF">
        <w:rPr>
          <w:rFonts w:hint="cs"/>
          <w:rtl/>
        </w:rPr>
        <w:t>"</w:t>
      </w:r>
      <w:r w:rsidRPr="001E0EAF">
        <w:rPr>
          <w:rtl/>
        </w:rPr>
        <w:t xml:space="preserve"> (דברים </w:t>
      </w:r>
      <w:r w:rsidRPr="001E0EAF">
        <w:rPr>
          <w:rFonts w:hint="cs"/>
          <w:rtl/>
        </w:rPr>
        <w:t>כג ד</w:t>
      </w:r>
      <w:r w:rsidRPr="001E0EAF">
        <w:rPr>
          <w:rtl/>
        </w:rPr>
        <w:t>)</w:t>
      </w:r>
      <w:r w:rsidRPr="001E0EAF">
        <w:rPr>
          <w:rFonts w:hint="cs"/>
          <w:rtl/>
        </w:rPr>
        <w:t xml:space="preserve">. ועל כך נענשו מחלון וכיליון, ראה </w:t>
      </w:r>
      <w:r w:rsidRPr="001E0EAF">
        <w:rPr>
          <w:rFonts w:hint="eastAsia"/>
          <w:rtl/>
          <w:lang w:eastAsia="en-US"/>
        </w:rPr>
        <w:t>רות</w:t>
      </w:r>
      <w:r w:rsidRPr="001E0EAF">
        <w:rPr>
          <w:rtl/>
          <w:lang w:eastAsia="en-US"/>
        </w:rPr>
        <w:t xml:space="preserve"> </w:t>
      </w:r>
      <w:r w:rsidRPr="001E0EAF">
        <w:rPr>
          <w:rFonts w:hint="eastAsia"/>
          <w:rtl/>
          <w:lang w:eastAsia="en-US"/>
        </w:rPr>
        <w:t>רבה</w:t>
      </w:r>
      <w:r w:rsidRPr="001E0EAF">
        <w:rPr>
          <w:rtl/>
          <w:lang w:eastAsia="en-US"/>
        </w:rPr>
        <w:t xml:space="preserve"> </w:t>
      </w:r>
      <w:r w:rsidRPr="001E0EAF">
        <w:rPr>
          <w:rFonts w:hint="eastAsia"/>
          <w:rtl/>
          <w:lang w:eastAsia="en-US"/>
        </w:rPr>
        <w:t>ב</w:t>
      </w:r>
      <w:r w:rsidRPr="001E0EAF">
        <w:rPr>
          <w:rtl/>
          <w:lang w:eastAsia="en-US"/>
        </w:rPr>
        <w:t xml:space="preserve"> </w:t>
      </w:r>
      <w:r w:rsidRPr="001E0EAF">
        <w:rPr>
          <w:rFonts w:hint="eastAsia"/>
          <w:rtl/>
          <w:lang w:eastAsia="en-US"/>
        </w:rPr>
        <w:t>ט</w:t>
      </w:r>
      <w:r w:rsidRPr="001E0EAF">
        <w:rPr>
          <w:rFonts w:hint="cs"/>
          <w:rtl/>
          <w:lang w:eastAsia="en-US"/>
        </w:rPr>
        <w:t>: "</w:t>
      </w:r>
      <w:r w:rsidRPr="001E0EAF">
        <w:rPr>
          <w:rFonts w:hint="eastAsia"/>
          <w:rtl/>
          <w:lang w:eastAsia="en-US"/>
        </w:rPr>
        <w:t>וישאו</w:t>
      </w:r>
      <w:r w:rsidRPr="001E0EAF">
        <w:rPr>
          <w:rtl/>
          <w:lang w:eastAsia="en-US"/>
        </w:rPr>
        <w:t xml:space="preserve"> </w:t>
      </w:r>
      <w:r w:rsidRPr="001E0EAF">
        <w:rPr>
          <w:rFonts w:hint="eastAsia"/>
          <w:rtl/>
          <w:lang w:eastAsia="en-US"/>
        </w:rPr>
        <w:t>להם</w:t>
      </w:r>
      <w:r w:rsidRPr="001E0EAF">
        <w:rPr>
          <w:rtl/>
          <w:lang w:eastAsia="en-US"/>
        </w:rPr>
        <w:t xml:space="preserve"> </w:t>
      </w:r>
      <w:r w:rsidRPr="001E0EAF">
        <w:rPr>
          <w:rFonts w:hint="eastAsia"/>
          <w:rtl/>
          <w:lang w:eastAsia="en-US"/>
        </w:rPr>
        <w:t>נשים</w:t>
      </w:r>
      <w:r w:rsidRPr="001E0EAF">
        <w:rPr>
          <w:rtl/>
          <w:lang w:eastAsia="en-US"/>
        </w:rPr>
        <w:t xml:space="preserve"> </w:t>
      </w:r>
      <w:r w:rsidRPr="001E0EAF">
        <w:rPr>
          <w:rFonts w:hint="eastAsia"/>
          <w:rtl/>
          <w:lang w:eastAsia="en-US"/>
        </w:rPr>
        <w:t>מואביות</w:t>
      </w:r>
      <w:r w:rsidRPr="001E0EAF">
        <w:rPr>
          <w:rtl/>
          <w:lang w:eastAsia="en-US"/>
        </w:rPr>
        <w:t xml:space="preserve">, </w:t>
      </w:r>
      <w:r w:rsidRPr="001E0EAF">
        <w:rPr>
          <w:rFonts w:hint="eastAsia"/>
          <w:rtl/>
          <w:lang w:eastAsia="en-US"/>
        </w:rPr>
        <w:t>תני</w:t>
      </w:r>
      <w:r w:rsidRPr="001E0EAF">
        <w:rPr>
          <w:rtl/>
          <w:lang w:eastAsia="en-US"/>
        </w:rPr>
        <w:t xml:space="preserve"> </w:t>
      </w:r>
      <w:r w:rsidRPr="001E0EAF">
        <w:rPr>
          <w:rFonts w:hint="eastAsia"/>
          <w:rtl/>
          <w:lang w:eastAsia="en-US"/>
        </w:rPr>
        <w:t>בשם</w:t>
      </w:r>
      <w:r w:rsidRPr="001E0EAF">
        <w:rPr>
          <w:rtl/>
          <w:lang w:eastAsia="en-US"/>
        </w:rPr>
        <w:t xml:space="preserve"> </w:t>
      </w:r>
      <w:r w:rsidRPr="001E0EAF">
        <w:rPr>
          <w:rFonts w:hint="eastAsia"/>
          <w:rtl/>
          <w:lang w:eastAsia="en-US"/>
        </w:rPr>
        <w:t>ר</w:t>
      </w:r>
      <w:r w:rsidRPr="001E0EAF">
        <w:rPr>
          <w:rtl/>
          <w:lang w:eastAsia="en-US"/>
        </w:rPr>
        <w:t xml:space="preserve">' </w:t>
      </w:r>
      <w:r w:rsidRPr="001E0EAF">
        <w:rPr>
          <w:rFonts w:hint="eastAsia"/>
          <w:rtl/>
          <w:lang w:eastAsia="en-US"/>
        </w:rPr>
        <w:t>מאיר</w:t>
      </w:r>
      <w:r>
        <w:rPr>
          <w:rFonts w:hint="cs"/>
          <w:rtl/>
          <w:lang w:eastAsia="en-US"/>
        </w:rPr>
        <w:t>:</w:t>
      </w:r>
      <w:r w:rsidRPr="001E0EAF">
        <w:rPr>
          <w:rtl/>
          <w:lang w:eastAsia="en-US"/>
        </w:rPr>
        <w:t xml:space="preserve"> </w:t>
      </w:r>
      <w:r w:rsidRPr="001E0EAF">
        <w:rPr>
          <w:rFonts w:hint="eastAsia"/>
          <w:rtl/>
          <w:lang w:eastAsia="en-US"/>
        </w:rPr>
        <w:t>לא</w:t>
      </w:r>
      <w:r w:rsidRPr="001E0EAF">
        <w:rPr>
          <w:rtl/>
          <w:lang w:eastAsia="en-US"/>
        </w:rPr>
        <w:t xml:space="preserve"> </w:t>
      </w:r>
      <w:r w:rsidRPr="001E0EAF">
        <w:rPr>
          <w:rFonts w:hint="eastAsia"/>
          <w:rtl/>
          <w:lang w:eastAsia="en-US"/>
        </w:rPr>
        <w:t>גיירום</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הטבילו</w:t>
      </w:r>
      <w:r w:rsidRPr="001E0EAF">
        <w:rPr>
          <w:rtl/>
          <w:lang w:eastAsia="en-US"/>
        </w:rPr>
        <w:t xml:space="preserve"> </w:t>
      </w:r>
      <w:r w:rsidRPr="001E0EAF">
        <w:rPr>
          <w:rFonts w:hint="eastAsia"/>
          <w:rtl/>
          <w:lang w:eastAsia="en-US"/>
        </w:rPr>
        <w:t>אותם</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היתה</w:t>
      </w:r>
      <w:r w:rsidRPr="001E0EAF">
        <w:rPr>
          <w:rtl/>
          <w:lang w:eastAsia="en-US"/>
        </w:rPr>
        <w:t xml:space="preserve"> </w:t>
      </w:r>
      <w:r w:rsidRPr="001E0EAF">
        <w:rPr>
          <w:rFonts w:hint="eastAsia"/>
          <w:rtl/>
          <w:lang w:eastAsia="en-US"/>
        </w:rPr>
        <w:t>הלכה</w:t>
      </w:r>
      <w:r w:rsidRPr="001E0EAF">
        <w:rPr>
          <w:rtl/>
          <w:lang w:eastAsia="en-US"/>
        </w:rPr>
        <w:t xml:space="preserve"> </w:t>
      </w:r>
      <w:r w:rsidRPr="001E0EAF">
        <w:rPr>
          <w:rFonts w:hint="eastAsia"/>
          <w:rtl/>
          <w:lang w:eastAsia="en-US"/>
        </w:rPr>
        <w:t>להתחדש</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היו</w:t>
      </w:r>
      <w:r w:rsidRPr="001E0EAF">
        <w:rPr>
          <w:rtl/>
          <w:lang w:eastAsia="en-US"/>
        </w:rPr>
        <w:t xml:space="preserve"> </w:t>
      </w:r>
      <w:r w:rsidRPr="001E0EAF">
        <w:rPr>
          <w:rFonts w:hint="eastAsia"/>
          <w:rtl/>
          <w:lang w:eastAsia="en-US"/>
        </w:rPr>
        <w:t>נענשין</w:t>
      </w:r>
      <w:r w:rsidRPr="001E0EAF">
        <w:rPr>
          <w:rtl/>
          <w:lang w:eastAsia="en-US"/>
        </w:rPr>
        <w:t xml:space="preserve"> </w:t>
      </w:r>
      <w:r w:rsidRPr="001E0EAF">
        <w:rPr>
          <w:rFonts w:hint="eastAsia"/>
          <w:rtl/>
          <w:lang w:eastAsia="en-US"/>
        </w:rPr>
        <w:t>עליהם</w:t>
      </w:r>
      <w:r w:rsidRPr="001E0EAF">
        <w:rPr>
          <w:rtl/>
          <w:lang w:eastAsia="en-US"/>
        </w:rPr>
        <w:t xml:space="preserve"> </w:t>
      </w:r>
      <w:r w:rsidRPr="001E0EAF">
        <w:rPr>
          <w:rFonts w:hint="eastAsia"/>
          <w:rtl/>
          <w:lang w:eastAsia="en-US"/>
        </w:rPr>
        <w:t>עמוני</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עמונית</w:t>
      </w:r>
      <w:r w:rsidRPr="001E0EAF">
        <w:rPr>
          <w:rtl/>
          <w:lang w:eastAsia="en-US"/>
        </w:rPr>
        <w:t xml:space="preserve"> </w:t>
      </w:r>
      <w:r w:rsidRPr="001E0EAF">
        <w:rPr>
          <w:rFonts w:hint="eastAsia"/>
          <w:rtl/>
          <w:lang w:eastAsia="en-US"/>
        </w:rPr>
        <w:t>מואבי</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מואבית</w:t>
      </w:r>
      <w:r>
        <w:rPr>
          <w:rFonts w:hint="cs"/>
          <w:rtl/>
          <w:lang w:eastAsia="en-US"/>
        </w:rPr>
        <w:t xml:space="preserve">". ראה גם </w:t>
      </w: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יבמות</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r>
        <w:rPr>
          <w:rFonts w:hint="cs"/>
          <w:rtl/>
          <w:lang w:eastAsia="en-US"/>
        </w:rPr>
        <w:t xml:space="preserve">הלכה ג: "...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ידיה</w:t>
      </w:r>
      <w:r>
        <w:rPr>
          <w:rtl/>
          <w:lang w:eastAsia="en-US"/>
        </w:rPr>
        <w:t xml:space="preserve"> </w:t>
      </w:r>
      <w:r>
        <w:rPr>
          <w:rFonts w:hint="cs"/>
          <w:rtl/>
          <w:lang w:eastAsia="en-US"/>
        </w:rPr>
        <w:t xml:space="preserve">(של רות) </w:t>
      </w:r>
      <w:r>
        <w:rPr>
          <w:rFonts w:hint="eastAsia"/>
          <w:rtl/>
          <w:lang w:eastAsia="en-US"/>
        </w:rPr>
        <w:t>נתחדשה</w:t>
      </w:r>
      <w:r>
        <w:rPr>
          <w:rtl/>
          <w:lang w:eastAsia="en-US"/>
        </w:rPr>
        <w:t xml:space="preserve"> </w:t>
      </w:r>
      <w:r>
        <w:rPr>
          <w:rFonts w:hint="eastAsia"/>
          <w:rtl/>
          <w:lang w:eastAsia="en-US"/>
        </w:rPr>
        <w:t>הלכה</w:t>
      </w:r>
      <w:r>
        <w:rPr>
          <w:rtl/>
          <w:lang w:eastAsia="en-US"/>
        </w:rPr>
        <w:t xml:space="preserve"> </w:t>
      </w:r>
      <w:r>
        <w:rPr>
          <w:rFonts w:hint="eastAsia"/>
          <w:rtl/>
          <w:lang w:eastAsia="en-US"/>
        </w:rPr>
        <w:t>עמוני</w:t>
      </w:r>
      <w:r>
        <w:rPr>
          <w:rtl/>
          <w:lang w:eastAsia="en-US"/>
        </w:rPr>
        <w:t xml:space="preserve"> </w:t>
      </w:r>
      <w:r>
        <w:rPr>
          <w:rFonts w:hint="eastAsia"/>
          <w:rtl/>
          <w:lang w:eastAsia="en-US"/>
        </w:rPr>
        <w:t>ולא</w:t>
      </w:r>
      <w:r>
        <w:rPr>
          <w:rtl/>
          <w:lang w:eastAsia="en-US"/>
        </w:rPr>
        <w:t xml:space="preserve"> </w:t>
      </w:r>
      <w:r>
        <w:rPr>
          <w:rFonts w:hint="eastAsia"/>
          <w:rtl/>
          <w:lang w:eastAsia="en-US"/>
        </w:rPr>
        <w:t>עמונית</w:t>
      </w:r>
      <w:r>
        <w:rPr>
          <w:rtl/>
          <w:lang w:eastAsia="en-US"/>
        </w:rPr>
        <w:t xml:space="preserve"> </w:t>
      </w:r>
      <w:r>
        <w:rPr>
          <w:rFonts w:hint="eastAsia"/>
          <w:rtl/>
          <w:lang w:eastAsia="en-US"/>
        </w:rPr>
        <w:t>מואבי</w:t>
      </w:r>
      <w:r>
        <w:rPr>
          <w:rtl/>
          <w:lang w:eastAsia="en-US"/>
        </w:rPr>
        <w:t xml:space="preserve"> </w:t>
      </w:r>
      <w:r>
        <w:rPr>
          <w:rFonts w:hint="eastAsia"/>
          <w:rtl/>
          <w:lang w:eastAsia="en-US"/>
        </w:rPr>
        <w:t>ולא</w:t>
      </w:r>
      <w:r>
        <w:rPr>
          <w:rtl/>
          <w:lang w:eastAsia="en-US"/>
        </w:rPr>
        <w:t xml:space="preserve"> </w:t>
      </w:r>
      <w:r>
        <w:rPr>
          <w:rFonts w:hint="eastAsia"/>
          <w:rtl/>
          <w:lang w:eastAsia="en-US"/>
        </w:rPr>
        <w:t>מואבית</w:t>
      </w:r>
      <w:r>
        <w:rPr>
          <w:rFonts w:hint="cs"/>
          <w:rtl/>
          <w:lang w:eastAsia="en-US"/>
        </w:rPr>
        <w:t xml:space="preserve"> ... </w:t>
      </w:r>
      <w:r>
        <w:rPr>
          <w:rtl/>
          <w:lang w:eastAsia="en-US"/>
        </w:rPr>
        <w:t xml:space="preserve"> </w:t>
      </w:r>
      <w:r>
        <w:rPr>
          <w:rFonts w:hint="eastAsia"/>
          <w:rtl/>
          <w:lang w:eastAsia="en-US"/>
        </w:rPr>
        <w:t>זו</w:t>
      </w:r>
      <w:r>
        <w:rPr>
          <w:rtl/>
          <w:lang w:eastAsia="en-US"/>
        </w:rPr>
        <w:t xml:space="preserve"> </w:t>
      </w:r>
      <w:r>
        <w:rPr>
          <w:rFonts w:hint="eastAsia"/>
          <w:rtl/>
          <w:lang w:eastAsia="en-US"/>
        </w:rPr>
        <w:t>היא</w:t>
      </w:r>
      <w:r>
        <w:rPr>
          <w:rtl/>
          <w:lang w:eastAsia="en-US"/>
        </w:rPr>
        <w:t xml:space="preserve"> </w:t>
      </w:r>
      <w:r>
        <w:rPr>
          <w:rFonts w:hint="eastAsia"/>
          <w:rtl/>
          <w:lang w:eastAsia="en-US"/>
        </w:rPr>
        <w:t>ששבה</w:t>
      </w:r>
      <w:r>
        <w:rPr>
          <w:rtl/>
          <w:lang w:eastAsia="en-US"/>
        </w:rPr>
        <w:t xml:space="preserve"> </w:t>
      </w:r>
      <w:r>
        <w:rPr>
          <w:rFonts w:hint="eastAsia"/>
          <w:rtl/>
          <w:lang w:eastAsia="en-US"/>
        </w:rPr>
        <w:t>משדה</w:t>
      </w:r>
      <w:r>
        <w:rPr>
          <w:rtl/>
          <w:lang w:eastAsia="en-US"/>
        </w:rPr>
        <w:t xml:space="preserve"> </w:t>
      </w:r>
      <w:r>
        <w:rPr>
          <w:rFonts w:hint="eastAsia"/>
          <w:rtl/>
          <w:lang w:eastAsia="en-US"/>
        </w:rPr>
        <w:t>מואב</w:t>
      </w:r>
      <w:r>
        <w:rPr>
          <w:rtl/>
          <w:lang w:eastAsia="en-US"/>
        </w:rPr>
        <w:t xml:space="preserve"> </w:t>
      </w:r>
      <w:r>
        <w:rPr>
          <w:rFonts w:hint="eastAsia"/>
          <w:rtl/>
          <w:lang w:eastAsia="en-US"/>
        </w:rPr>
        <w:t>תחילה</w:t>
      </w:r>
      <w:r>
        <w:rPr>
          <w:rtl/>
          <w:lang w:eastAsia="en-US"/>
        </w:rPr>
        <w:t xml:space="preserve"> </w:t>
      </w:r>
      <w:r>
        <w:rPr>
          <w:rFonts w:hint="cs"/>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אילו</w:t>
      </w:r>
      <w:r>
        <w:rPr>
          <w:rtl/>
          <w:lang w:eastAsia="en-US"/>
        </w:rPr>
        <w:t xml:space="preserve"> </w:t>
      </w:r>
      <w:r>
        <w:rPr>
          <w:rFonts w:hint="eastAsia"/>
          <w:rtl/>
          <w:lang w:eastAsia="en-US"/>
        </w:rPr>
        <w:t>באת</w:t>
      </w:r>
      <w:r>
        <w:rPr>
          <w:rtl/>
          <w:lang w:eastAsia="en-US"/>
        </w:rPr>
        <w:t xml:space="preserve"> </w:t>
      </w:r>
      <w:r>
        <w:rPr>
          <w:rFonts w:hint="eastAsia"/>
          <w:rtl/>
          <w:lang w:eastAsia="en-US"/>
        </w:rPr>
        <w:t>אצלנו</w:t>
      </w:r>
      <w:r>
        <w:rPr>
          <w:rtl/>
          <w:lang w:eastAsia="en-US"/>
        </w:rPr>
        <w:t xml:space="preserve"> </w:t>
      </w:r>
      <w:r>
        <w:rPr>
          <w:rFonts w:hint="eastAsia"/>
          <w:rtl/>
          <w:lang w:eastAsia="en-US"/>
        </w:rPr>
        <w:t>מאתמול</w:t>
      </w:r>
      <w:r>
        <w:rPr>
          <w:rtl/>
          <w:lang w:eastAsia="en-US"/>
        </w:rPr>
        <w:t xml:space="preserve"> </w:t>
      </w:r>
      <w:r>
        <w:rPr>
          <w:rFonts w:hint="eastAsia"/>
          <w:rtl/>
          <w:lang w:eastAsia="en-US"/>
        </w:rPr>
        <w:t>שלשום</w:t>
      </w:r>
      <w:r>
        <w:rPr>
          <w:rtl/>
          <w:lang w:eastAsia="en-US"/>
        </w:rPr>
        <w:t xml:space="preserve"> </w:t>
      </w:r>
      <w:r>
        <w:rPr>
          <w:rFonts w:hint="eastAsia"/>
          <w:rtl/>
          <w:lang w:eastAsia="en-US"/>
        </w:rPr>
        <w:t>לא</w:t>
      </w:r>
      <w:r>
        <w:rPr>
          <w:rtl/>
          <w:lang w:eastAsia="en-US"/>
        </w:rPr>
        <w:t xml:space="preserve"> </w:t>
      </w:r>
      <w:r>
        <w:rPr>
          <w:rFonts w:hint="eastAsia"/>
          <w:rtl/>
          <w:lang w:eastAsia="en-US"/>
        </w:rPr>
        <w:t>היינו</w:t>
      </w:r>
      <w:r>
        <w:rPr>
          <w:rtl/>
          <w:lang w:eastAsia="en-US"/>
        </w:rPr>
        <w:t xml:space="preserve"> </w:t>
      </w:r>
      <w:r>
        <w:rPr>
          <w:rFonts w:hint="eastAsia"/>
          <w:rtl/>
          <w:lang w:eastAsia="en-US"/>
        </w:rPr>
        <w:t>מקבלין</w:t>
      </w:r>
      <w:r>
        <w:rPr>
          <w:rtl/>
          <w:lang w:eastAsia="en-US"/>
        </w:rPr>
        <w:t xml:space="preserve"> </w:t>
      </w:r>
      <w:r>
        <w:rPr>
          <w:rFonts w:hint="eastAsia"/>
          <w:rtl/>
          <w:lang w:eastAsia="en-US"/>
        </w:rPr>
        <w:t>אותך</w:t>
      </w:r>
      <w:r>
        <w:rPr>
          <w:rFonts w:hint="cs"/>
          <w:rtl/>
          <w:lang w:eastAsia="en-US"/>
        </w:rPr>
        <w:t xml:space="preserve">". אז מי אמר שבמגילת רות אין חידושי הלכה? או שמא זה הפירוש האמיתי של דברי </w:t>
      </w:r>
      <w:r w:rsidRPr="001E0EAF">
        <w:rPr>
          <w:rtl/>
          <w:lang w:val="he-IL"/>
        </w:rPr>
        <w:t xml:space="preserve">ר' זעירא: </w:t>
      </w:r>
      <w:r>
        <w:rPr>
          <w:rFonts w:hint="cs"/>
          <w:rtl/>
          <w:lang w:val="he-IL"/>
        </w:rPr>
        <w:t>"</w:t>
      </w:r>
      <w:r w:rsidRPr="001E0EAF">
        <w:rPr>
          <w:rtl/>
          <w:lang w:val="he-IL"/>
        </w:rPr>
        <w:t>ללמדך כמה שכר טוב לגומלי חסדים</w:t>
      </w:r>
      <w:r>
        <w:rPr>
          <w:rFonts w:hint="cs"/>
          <w:rtl/>
          <w:lang w:val="he-IL"/>
        </w:rPr>
        <w:t xml:space="preserve">", </w:t>
      </w:r>
      <w:r w:rsidR="00E05F99">
        <w:rPr>
          <w:rFonts w:hint="cs"/>
          <w:rtl/>
          <w:lang w:eastAsia="en-US"/>
        </w:rPr>
        <w:t>שבשבילם מתחדשת ההלכה!</w:t>
      </w:r>
      <w:r>
        <w:rPr>
          <w:rFonts w:hint="cs"/>
          <w:rtl/>
          <w:lang w:eastAsia="en-US"/>
        </w:rPr>
        <w:t xml:space="preserve"> ו</w:t>
      </w:r>
      <w:r w:rsidR="00733B05">
        <w:rPr>
          <w:rFonts w:hint="cs"/>
          <w:rtl/>
          <w:lang w:eastAsia="en-US"/>
        </w:rPr>
        <w:t xml:space="preserve">כבר זכינו לדון בהרחבה בנושא </w:t>
      </w:r>
      <w:hyperlink r:id="rId5" w:history="1">
        <w:r w:rsidR="00B97A14" w:rsidRPr="00E344AD">
          <w:rPr>
            <w:rStyle w:val="Hyperlink"/>
            <w:rFonts w:hint="cs"/>
            <w:rtl/>
            <w:lang w:eastAsia="en-US"/>
          </w:rPr>
          <w:t>לא יבוא עמוני ומואבי</w:t>
        </w:r>
      </w:hyperlink>
      <w:r w:rsidR="00733B05">
        <w:rPr>
          <w:rFonts w:hint="cs"/>
          <w:rtl/>
          <w:lang w:eastAsia="en-US"/>
        </w:rPr>
        <w:t xml:space="preserve"> ב</w:t>
      </w:r>
      <w:r>
        <w:rPr>
          <w:rFonts w:hint="cs"/>
          <w:rtl/>
          <w:lang w:eastAsia="en-US"/>
        </w:rPr>
        <w:t>פרשת כי תצא.</w:t>
      </w:r>
      <w:r>
        <w:rPr>
          <w:rFonts w:hint="cs"/>
          <w:rtl/>
        </w:rPr>
        <w:t xml:space="preserve"> יתרא, אגב</w:t>
      </w:r>
      <w:r w:rsidR="00733B05">
        <w:rPr>
          <w:rFonts w:hint="cs"/>
          <w:rtl/>
        </w:rPr>
        <w:t>,</w:t>
      </w:r>
      <w:r>
        <w:rPr>
          <w:rFonts w:hint="cs"/>
          <w:rtl/>
        </w:rPr>
        <w:t xml:space="preserve"> הוא עפ"י מסורת חז"ל עמשא</w:t>
      </w:r>
      <w:r w:rsidR="00E344AD">
        <w:rPr>
          <w:rFonts w:hint="cs"/>
          <w:rtl/>
        </w:rPr>
        <w:t xml:space="preserve"> בן יתר אחיינו של דוד, משרי צבאו, דור חמישי לרות ובעז.</w:t>
      </w:r>
    </w:p>
  </w:footnote>
  <w:footnote w:id="14">
    <w:p w14:paraId="0FE7F04F" w14:textId="77777777" w:rsidR="00D35ED6" w:rsidRDefault="00D35ED6" w:rsidP="00E05F99">
      <w:pPr>
        <w:pStyle w:val="a3"/>
        <w:rPr>
          <w:rFonts w:hint="cs"/>
          <w:rtl/>
        </w:rPr>
      </w:pPr>
      <w:r>
        <w:rPr>
          <w:rStyle w:val="a5"/>
        </w:rPr>
        <w:footnoteRef/>
      </w:r>
      <w:r>
        <w:rPr>
          <w:rtl/>
        </w:rPr>
        <w:t xml:space="preserve"> </w:t>
      </w:r>
      <w:r w:rsidRPr="000C3BCC">
        <w:rPr>
          <w:rFonts w:hint="cs"/>
          <w:rtl/>
        </w:rPr>
        <w:t>ראה מסכת ברכות פרק</w:t>
      </w:r>
      <w:r w:rsidRPr="000C3BCC">
        <w:rPr>
          <w:rtl/>
          <w:lang w:eastAsia="en-US"/>
        </w:rPr>
        <w:t xml:space="preserve">  </w:t>
      </w:r>
      <w:r w:rsidRPr="000C3BCC">
        <w:rPr>
          <w:rFonts w:hint="cs"/>
          <w:rtl/>
          <w:lang w:eastAsia="en-US"/>
        </w:rPr>
        <w:t xml:space="preserve">ט </w:t>
      </w:r>
      <w:r w:rsidRPr="000C3BCC">
        <w:rPr>
          <w:rFonts w:hint="eastAsia"/>
          <w:rtl/>
          <w:lang w:eastAsia="en-US"/>
        </w:rPr>
        <w:t>משנה</w:t>
      </w:r>
      <w:r w:rsidRPr="000C3BCC">
        <w:rPr>
          <w:rtl/>
          <w:lang w:eastAsia="en-US"/>
        </w:rPr>
        <w:t xml:space="preserve"> </w:t>
      </w:r>
      <w:r w:rsidRPr="000C3BCC">
        <w:rPr>
          <w:rFonts w:hint="cs"/>
          <w:rtl/>
          <w:lang w:eastAsia="en-US"/>
        </w:rPr>
        <w:t>ה</w:t>
      </w:r>
      <w:r>
        <w:rPr>
          <w:rFonts w:hint="cs"/>
          <w:rtl/>
          <w:lang w:eastAsia="en-US"/>
        </w:rPr>
        <w:t>: "</w:t>
      </w:r>
      <w:r>
        <w:rPr>
          <w:rFonts w:hint="eastAsia"/>
          <w:rtl/>
          <w:lang w:eastAsia="en-US"/>
        </w:rPr>
        <w:t>והתקינו</w:t>
      </w:r>
      <w:r>
        <w:rPr>
          <w:rtl/>
          <w:lang w:eastAsia="en-US"/>
        </w:rPr>
        <w:t xml:space="preserve"> </w:t>
      </w:r>
      <w:r>
        <w:rPr>
          <w:rFonts w:hint="eastAsia"/>
          <w:rtl/>
          <w:lang w:eastAsia="en-US"/>
        </w:rPr>
        <w:t>שיהא</w:t>
      </w:r>
      <w:r>
        <w:rPr>
          <w:rtl/>
          <w:lang w:eastAsia="en-US"/>
        </w:rPr>
        <w:t xml:space="preserve"> </w:t>
      </w:r>
      <w:r w:rsidRPr="008537D9">
        <w:rPr>
          <w:rFonts w:hint="eastAsia"/>
          <w:rtl/>
          <w:lang w:eastAsia="en-US"/>
        </w:rPr>
        <w:t>אדם</w:t>
      </w:r>
      <w:r w:rsidRPr="008537D9">
        <w:rPr>
          <w:rtl/>
          <w:lang w:eastAsia="en-US"/>
        </w:rPr>
        <w:t xml:space="preserve"> </w:t>
      </w:r>
      <w:r w:rsidRPr="008537D9">
        <w:rPr>
          <w:rFonts w:hint="eastAsia"/>
          <w:rtl/>
          <w:lang w:eastAsia="en-US"/>
        </w:rPr>
        <w:t>שואל</w:t>
      </w:r>
      <w:r w:rsidRPr="008537D9">
        <w:rPr>
          <w:rtl/>
          <w:lang w:eastAsia="en-US"/>
        </w:rPr>
        <w:t xml:space="preserve"> </w:t>
      </w:r>
      <w:r w:rsidRPr="008537D9">
        <w:rPr>
          <w:rFonts w:hint="eastAsia"/>
          <w:rtl/>
          <w:lang w:eastAsia="en-US"/>
        </w:rPr>
        <w:t>את</w:t>
      </w:r>
      <w:r w:rsidRPr="008537D9">
        <w:rPr>
          <w:rtl/>
          <w:lang w:eastAsia="en-US"/>
        </w:rPr>
        <w:t xml:space="preserve"> </w:t>
      </w:r>
      <w:r w:rsidRPr="008537D9">
        <w:rPr>
          <w:rFonts w:hint="eastAsia"/>
          <w:rtl/>
          <w:lang w:eastAsia="en-US"/>
        </w:rPr>
        <w:t>שלום</w:t>
      </w:r>
      <w:r w:rsidRPr="008537D9">
        <w:rPr>
          <w:rtl/>
          <w:lang w:eastAsia="en-US"/>
        </w:rPr>
        <w:t xml:space="preserve"> </w:t>
      </w:r>
      <w:r w:rsidRPr="008537D9">
        <w:rPr>
          <w:rFonts w:hint="eastAsia"/>
          <w:rtl/>
          <w:lang w:eastAsia="en-US"/>
        </w:rPr>
        <w:t>חברו</w:t>
      </w:r>
      <w:r w:rsidRPr="008537D9">
        <w:rPr>
          <w:rtl/>
          <w:lang w:eastAsia="en-US"/>
        </w:rPr>
        <w:t xml:space="preserve"> </w:t>
      </w:r>
      <w:r w:rsidRPr="008537D9">
        <w:rPr>
          <w:rFonts w:hint="eastAsia"/>
          <w:rtl/>
          <w:lang w:eastAsia="en-US"/>
        </w:rPr>
        <w:t>בשם</w:t>
      </w:r>
      <w:r w:rsidRPr="008537D9">
        <w:rPr>
          <w:rtl/>
          <w:lang w:eastAsia="en-US"/>
        </w:rPr>
        <w:t xml:space="preserve"> </w:t>
      </w:r>
      <w:r w:rsidRPr="008537D9">
        <w:rPr>
          <w:rFonts w:hint="eastAsia"/>
          <w:rtl/>
          <w:lang w:eastAsia="en-US"/>
        </w:rPr>
        <w:t>שנאמר</w:t>
      </w:r>
      <w:r>
        <w:rPr>
          <w:rtl/>
          <w:lang w:eastAsia="en-US"/>
        </w:rPr>
        <w:t xml:space="preserve"> (</w:t>
      </w:r>
      <w:r>
        <w:rPr>
          <w:rFonts w:hint="eastAsia"/>
          <w:rtl/>
          <w:lang w:eastAsia="en-US"/>
        </w:rPr>
        <w:t>רות</w:t>
      </w:r>
      <w:r>
        <w:rPr>
          <w:rtl/>
          <w:lang w:eastAsia="en-US"/>
        </w:rPr>
        <w:t xml:space="preserve"> </w:t>
      </w:r>
      <w:r>
        <w:rPr>
          <w:rFonts w:hint="eastAsia"/>
          <w:rtl/>
          <w:lang w:eastAsia="en-US"/>
        </w:rPr>
        <w:t>ב</w:t>
      </w:r>
      <w:r>
        <w:rPr>
          <w:rtl/>
          <w:lang w:eastAsia="en-US"/>
        </w:rPr>
        <w:t xml:space="preserve">) </w:t>
      </w:r>
      <w:r>
        <w:rPr>
          <w:rFonts w:hint="eastAsia"/>
          <w:rtl/>
          <w:lang w:eastAsia="en-US"/>
        </w:rPr>
        <w:t>והנה</w:t>
      </w:r>
      <w:r>
        <w:rPr>
          <w:rtl/>
          <w:lang w:eastAsia="en-US"/>
        </w:rPr>
        <w:t xml:space="preserve"> </w:t>
      </w:r>
      <w:r>
        <w:rPr>
          <w:rFonts w:hint="eastAsia"/>
          <w:rtl/>
          <w:lang w:eastAsia="en-US"/>
        </w:rPr>
        <w:t>בעז</w:t>
      </w:r>
      <w:r>
        <w:rPr>
          <w:rtl/>
          <w:lang w:eastAsia="en-US"/>
        </w:rPr>
        <w:t xml:space="preserve"> </w:t>
      </w:r>
      <w:r>
        <w:rPr>
          <w:rFonts w:hint="eastAsia"/>
          <w:rtl/>
          <w:lang w:eastAsia="en-US"/>
        </w:rPr>
        <w:t>בא</w:t>
      </w:r>
      <w:r>
        <w:rPr>
          <w:rtl/>
          <w:lang w:eastAsia="en-US"/>
        </w:rPr>
        <w:t xml:space="preserve"> </w:t>
      </w:r>
      <w:r>
        <w:rPr>
          <w:rFonts w:hint="eastAsia"/>
          <w:rtl/>
          <w:lang w:eastAsia="en-US"/>
        </w:rPr>
        <w:t>מבית</w:t>
      </w:r>
      <w:r>
        <w:rPr>
          <w:rtl/>
          <w:lang w:eastAsia="en-US"/>
        </w:rPr>
        <w:t xml:space="preserve"> </w:t>
      </w:r>
      <w:r>
        <w:rPr>
          <w:rFonts w:hint="eastAsia"/>
          <w:rtl/>
          <w:lang w:eastAsia="en-US"/>
        </w:rPr>
        <w:t>לחם</w:t>
      </w:r>
      <w:r>
        <w:rPr>
          <w:rtl/>
          <w:lang w:eastAsia="en-US"/>
        </w:rPr>
        <w:t xml:space="preserve"> </w:t>
      </w:r>
      <w:r>
        <w:rPr>
          <w:rFonts w:hint="eastAsia"/>
          <w:rtl/>
          <w:lang w:eastAsia="en-US"/>
        </w:rPr>
        <w:t>ויאמר</w:t>
      </w:r>
      <w:r>
        <w:rPr>
          <w:rtl/>
          <w:lang w:eastAsia="en-US"/>
        </w:rPr>
        <w:t xml:space="preserve"> </w:t>
      </w:r>
      <w:r>
        <w:rPr>
          <w:rFonts w:hint="eastAsia"/>
          <w:rtl/>
          <w:lang w:eastAsia="en-US"/>
        </w:rPr>
        <w:t>לקוצרים</w:t>
      </w:r>
      <w:r>
        <w:rPr>
          <w:rtl/>
          <w:lang w:eastAsia="en-US"/>
        </w:rPr>
        <w:t xml:space="preserve"> </w:t>
      </w:r>
      <w:r>
        <w:rPr>
          <w:rFonts w:hint="eastAsia"/>
          <w:rtl/>
          <w:lang w:eastAsia="en-US"/>
        </w:rPr>
        <w:t>ה</w:t>
      </w:r>
      <w:r>
        <w:rPr>
          <w:rtl/>
          <w:lang w:eastAsia="en-US"/>
        </w:rPr>
        <w:t xml:space="preserve">' </w:t>
      </w:r>
      <w:r>
        <w:rPr>
          <w:rFonts w:hint="eastAsia"/>
          <w:rtl/>
          <w:lang w:eastAsia="en-US"/>
        </w:rPr>
        <w:t>עמכם</w:t>
      </w:r>
      <w:r>
        <w:rPr>
          <w:rtl/>
          <w:lang w:eastAsia="en-US"/>
        </w:rPr>
        <w:t xml:space="preserve"> </w:t>
      </w:r>
      <w:r>
        <w:rPr>
          <w:rFonts w:hint="eastAsia"/>
          <w:rtl/>
          <w:lang w:eastAsia="en-US"/>
        </w:rPr>
        <w:t>ויאמרו</w:t>
      </w:r>
      <w:r>
        <w:rPr>
          <w:rtl/>
          <w:lang w:eastAsia="en-US"/>
        </w:rPr>
        <w:t xml:space="preserve"> </w:t>
      </w:r>
      <w:r>
        <w:rPr>
          <w:rFonts w:hint="eastAsia"/>
          <w:rtl/>
          <w:lang w:eastAsia="en-US"/>
        </w:rPr>
        <w:t>לו</w:t>
      </w:r>
      <w:r>
        <w:rPr>
          <w:rtl/>
          <w:lang w:eastAsia="en-US"/>
        </w:rPr>
        <w:t xml:space="preserve"> </w:t>
      </w:r>
      <w:r>
        <w:rPr>
          <w:rFonts w:hint="eastAsia"/>
          <w:rtl/>
          <w:lang w:eastAsia="en-US"/>
        </w:rPr>
        <w:t>יברכך</w:t>
      </w:r>
      <w:r>
        <w:rPr>
          <w:rtl/>
          <w:lang w:eastAsia="en-US"/>
        </w:rPr>
        <w:t xml:space="preserve"> </w:t>
      </w:r>
      <w:r>
        <w:rPr>
          <w:rFonts w:hint="eastAsia"/>
          <w:rtl/>
          <w:lang w:eastAsia="en-US"/>
        </w:rPr>
        <w:t>ה</w:t>
      </w:r>
      <w:r>
        <w:rPr>
          <w:rtl/>
          <w:lang w:eastAsia="en-US"/>
        </w:rPr>
        <w:t>'</w:t>
      </w:r>
      <w:r>
        <w:rPr>
          <w:rFonts w:hint="cs"/>
          <w:rtl/>
          <w:lang w:eastAsia="en-US"/>
        </w:rPr>
        <w:t>.</w:t>
      </w:r>
      <w:r>
        <w:rPr>
          <w:rtl/>
          <w:lang w:eastAsia="en-US"/>
        </w:rPr>
        <w:t xml:space="preserve"> </w:t>
      </w:r>
      <w:r>
        <w:rPr>
          <w:rFonts w:hint="eastAsia"/>
          <w:rtl/>
          <w:lang w:eastAsia="en-US"/>
        </w:rPr>
        <w:t>ואומר</w:t>
      </w:r>
      <w:r>
        <w:rPr>
          <w:rtl/>
          <w:lang w:eastAsia="en-US"/>
        </w:rPr>
        <w:t xml:space="preserve"> (</w:t>
      </w:r>
      <w:r>
        <w:rPr>
          <w:rFonts w:hint="eastAsia"/>
          <w:rtl/>
          <w:lang w:eastAsia="en-US"/>
        </w:rPr>
        <w:t>שופטים</w:t>
      </w:r>
      <w:r>
        <w:rPr>
          <w:rtl/>
          <w:lang w:eastAsia="en-US"/>
        </w:rPr>
        <w:t xml:space="preserve"> </w:t>
      </w:r>
      <w:r>
        <w:rPr>
          <w:rFonts w:hint="eastAsia"/>
          <w:rtl/>
          <w:lang w:eastAsia="en-US"/>
        </w:rPr>
        <w:t>ו</w:t>
      </w:r>
      <w:r>
        <w:rPr>
          <w:rtl/>
          <w:lang w:eastAsia="en-US"/>
        </w:rPr>
        <w:t xml:space="preserve">) </w:t>
      </w:r>
      <w:r>
        <w:rPr>
          <w:rFonts w:hint="eastAsia"/>
          <w:rtl/>
          <w:lang w:eastAsia="en-US"/>
        </w:rPr>
        <w:t>ה</w:t>
      </w:r>
      <w:r>
        <w:rPr>
          <w:rtl/>
          <w:lang w:eastAsia="en-US"/>
        </w:rPr>
        <w:t xml:space="preserve">' </w:t>
      </w:r>
      <w:r>
        <w:rPr>
          <w:rFonts w:hint="eastAsia"/>
          <w:rtl/>
          <w:lang w:eastAsia="en-US"/>
        </w:rPr>
        <w:t>עמך</w:t>
      </w:r>
      <w:r>
        <w:rPr>
          <w:rtl/>
          <w:lang w:eastAsia="en-US"/>
        </w:rPr>
        <w:t xml:space="preserve"> </w:t>
      </w:r>
      <w:r>
        <w:rPr>
          <w:rFonts w:hint="eastAsia"/>
          <w:rtl/>
          <w:lang w:eastAsia="en-US"/>
        </w:rPr>
        <w:t>גבור</w:t>
      </w:r>
      <w:r>
        <w:rPr>
          <w:rtl/>
          <w:lang w:eastAsia="en-US"/>
        </w:rPr>
        <w:t xml:space="preserve"> </w:t>
      </w:r>
      <w:r>
        <w:rPr>
          <w:rFonts w:hint="eastAsia"/>
          <w:rtl/>
          <w:lang w:eastAsia="en-US"/>
        </w:rPr>
        <w:t>החיל</w:t>
      </w:r>
      <w:r>
        <w:rPr>
          <w:rFonts w:hint="cs"/>
          <w:rtl/>
          <w:lang w:eastAsia="en-US"/>
        </w:rPr>
        <w:t>.</w:t>
      </w:r>
      <w:r>
        <w:rPr>
          <w:rtl/>
          <w:lang w:eastAsia="en-US"/>
        </w:rPr>
        <w:t xml:space="preserve"> </w:t>
      </w:r>
      <w:r>
        <w:rPr>
          <w:rFonts w:hint="eastAsia"/>
          <w:rtl/>
          <w:lang w:eastAsia="en-US"/>
        </w:rPr>
        <w:t>ואומר</w:t>
      </w:r>
      <w:r>
        <w:rPr>
          <w:rtl/>
          <w:lang w:eastAsia="en-US"/>
        </w:rPr>
        <w:t xml:space="preserve"> (</w:t>
      </w:r>
      <w:r>
        <w:rPr>
          <w:rFonts w:hint="eastAsia"/>
          <w:rtl/>
          <w:lang w:eastAsia="en-US"/>
        </w:rPr>
        <w:t>משלי</w:t>
      </w:r>
      <w:r>
        <w:rPr>
          <w:rtl/>
          <w:lang w:eastAsia="en-US"/>
        </w:rPr>
        <w:t xml:space="preserve"> </w:t>
      </w:r>
      <w:r>
        <w:rPr>
          <w:rFonts w:hint="eastAsia"/>
          <w:rtl/>
          <w:lang w:eastAsia="en-US"/>
        </w:rPr>
        <w:t>כג</w:t>
      </w:r>
      <w:r>
        <w:rPr>
          <w:rtl/>
          <w:lang w:eastAsia="en-US"/>
        </w:rPr>
        <w:t xml:space="preserve">) </w:t>
      </w:r>
      <w:r>
        <w:rPr>
          <w:rFonts w:hint="eastAsia"/>
          <w:rtl/>
          <w:lang w:eastAsia="en-US"/>
        </w:rPr>
        <w:t>אל</w:t>
      </w:r>
      <w:r>
        <w:rPr>
          <w:rtl/>
          <w:lang w:eastAsia="en-US"/>
        </w:rPr>
        <w:t xml:space="preserve"> </w:t>
      </w:r>
      <w:r>
        <w:rPr>
          <w:rFonts w:hint="eastAsia"/>
          <w:rtl/>
          <w:lang w:eastAsia="en-US"/>
        </w:rPr>
        <w:t>תבוז</w:t>
      </w:r>
      <w:r>
        <w:rPr>
          <w:rtl/>
          <w:lang w:eastAsia="en-US"/>
        </w:rPr>
        <w:t xml:space="preserve"> </w:t>
      </w:r>
      <w:r>
        <w:rPr>
          <w:rFonts w:hint="eastAsia"/>
          <w:rtl/>
          <w:lang w:eastAsia="en-US"/>
        </w:rPr>
        <w:t>כי</w:t>
      </w:r>
      <w:r>
        <w:rPr>
          <w:rtl/>
          <w:lang w:eastAsia="en-US"/>
        </w:rPr>
        <w:t xml:space="preserve"> </w:t>
      </w:r>
      <w:r>
        <w:rPr>
          <w:rFonts w:hint="eastAsia"/>
          <w:rtl/>
          <w:lang w:eastAsia="en-US"/>
        </w:rPr>
        <w:t>זקנה</w:t>
      </w:r>
      <w:r>
        <w:rPr>
          <w:rtl/>
          <w:lang w:eastAsia="en-US"/>
        </w:rPr>
        <w:t xml:space="preserve"> </w:t>
      </w:r>
      <w:r>
        <w:rPr>
          <w:rFonts w:hint="eastAsia"/>
          <w:rtl/>
          <w:lang w:eastAsia="en-US"/>
        </w:rPr>
        <w:t>אמך</w:t>
      </w:r>
      <w:r>
        <w:rPr>
          <w:rtl/>
          <w:lang w:eastAsia="en-US"/>
        </w:rPr>
        <w:t xml:space="preserve"> </w:t>
      </w:r>
      <w:r>
        <w:rPr>
          <w:rFonts w:hint="eastAsia"/>
          <w:rtl/>
          <w:lang w:eastAsia="en-US"/>
        </w:rPr>
        <w:t>ואומר</w:t>
      </w:r>
      <w:r>
        <w:rPr>
          <w:rtl/>
          <w:lang w:eastAsia="en-US"/>
        </w:rPr>
        <w:t xml:space="preserve"> (</w:t>
      </w:r>
      <w:r>
        <w:rPr>
          <w:rFonts w:hint="eastAsia"/>
          <w:rtl/>
          <w:lang w:eastAsia="en-US"/>
        </w:rPr>
        <w:t>תהלים</w:t>
      </w:r>
      <w:r>
        <w:rPr>
          <w:rtl/>
          <w:lang w:eastAsia="en-US"/>
        </w:rPr>
        <w:t xml:space="preserve"> </w:t>
      </w:r>
      <w:r>
        <w:rPr>
          <w:rFonts w:hint="eastAsia"/>
          <w:rtl/>
          <w:lang w:eastAsia="en-US"/>
        </w:rPr>
        <w:t>קיט</w:t>
      </w:r>
      <w:r>
        <w:rPr>
          <w:rtl/>
          <w:lang w:eastAsia="en-US"/>
        </w:rPr>
        <w:t xml:space="preserve">) </w:t>
      </w:r>
      <w:r>
        <w:rPr>
          <w:rFonts w:hint="eastAsia"/>
          <w:rtl/>
          <w:lang w:eastAsia="en-US"/>
        </w:rPr>
        <w:t>עת</w:t>
      </w:r>
      <w:r>
        <w:rPr>
          <w:rtl/>
          <w:lang w:eastAsia="en-US"/>
        </w:rPr>
        <w:t xml:space="preserve"> </w:t>
      </w:r>
      <w:r>
        <w:rPr>
          <w:rFonts w:hint="eastAsia"/>
          <w:rtl/>
          <w:lang w:eastAsia="en-US"/>
        </w:rPr>
        <w:t>לעשות</w:t>
      </w:r>
      <w:r>
        <w:rPr>
          <w:rtl/>
          <w:lang w:eastAsia="en-US"/>
        </w:rPr>
        <w:t xml:space="preserve"> </w:t>
      </w:r>
      <w:r>
        <w:rPr>
          <w:rFonts w:hint="eastAsia"/>
          <w:rtl/>
          <w:lang w:eastAsia="en-US"/>
        </w:rPr>
        <w:t>לה</w:t>
      </w:r>
      <w:r>
        <w:rPr>
          <w:rtl/>
          <w:lang w:eastAsia="en-US"/>
        </w:rPr>
        <w:t xml:space="preserve">' </w:t>
      </w:r>
      <w:r>
        <w:rPr>
          <w:rFonts w:hint="eastAsia"/>
          <w:rtl/>
          <w:lang w:eastAsia="en-US"/>
        </w:rPr>
        <w:t>הפרו</w:t>
      </w:r>
      <w:r>
        <w:rPr>
          <w:rtl/>
          <w:lang w:eastAsia="en-US"/>
        </w:rPr>
        <w:t xml:space="preserve"> </w:t>
      </w:r>
      <w:r>
        <w:rPr>
          <w:rFonts w:hint="eastAsia"/>
          <w:rtl/>
          <w:lang w:eastAsia="en-US"/>
        </w:rPr>
        <w:t>תורתך</w:t>
      </w:r>
      <w:r>
        <w:rPr>
          <w:rtl/>
          <w:lang w:eastAsia="en-US"/>
        </w:rPr>
        <w:t xml:space="preserve"> </w:t>
      </w:r>
      <w:r>
        <w:rPr>
          <w:rFonts w:hint="eastAsia"/>
          <w:rtl/>
          <w:lang w:eastAsia="en-US"/>
        </w:rPr>
        <w:t>ר</w:t>
      </w:r>
      <w:r>
        <w:rPr>
          <w:rtl/>
          <w:lang w:eastAsia="en-US"/>
        </w:rPr>
        <w:t xml:space="preserve">' </w:t>
      </w:r>
      <w:r>
        <w:rPr>
          <w:rFonts w:hint="eastAsia"/>
          <w:rtl/>
          <w:lang w:eastAsia="en-US"/>
        </w:rPr>
        <w:t>נתן</w:t>
      </w:r>
      <w:r>
        <w:rPr>
          <w:rtl/>
          <w:lang w:eastAsia="en-US"/>
        </w:rPr>
        <w:t xml:space="preserve"> </w:t>
      </w:r>
      <w:r>
        <w:rPr>
          <w:rFonts w:hint="eastAsia"/>
          <w:rtl/>
          <w:lang w:eastAsia="en-US"/>
        </w:rPr>
        <w:t>אומר</w:t>
      </w:r>
      <w:r w:rsidR="00E05F99">
        <w:rPr>
          <w:rFonts w:hint="cs"/>
          <w:rtl/>
          <w:lang w:eastAsia="en-US"/>
        </w:rPr>
        <w:t>:</w:t>
      </w:r>
      <w:r>
        <w:rPr>
          <w:rtl/>
          <w:lang w:eastAsia="en-US"/>
        </w:rPr>
        <w:t xml:space="preserve"> </w:t>
      </w:r>
      <w:r>
        <w:rPr>
          <w:rFonts w:hint="eastAsia"/>
          <w:rtl/>
          <w:lang w:eastAsia="en-US"/>
        </w:rPr>
        <w:t>הפרו</w:t>
      </w:r>
      <w:r>
        <w:rPr>
          <w:rtl/>
          <w:lang w:eastAsia="en-US"/>
        </w:rPr>
        <w:t xml:space="preserve"> </w:t>
      </w:r>
      <w:r>
        <w:rPr>
          <w:rFonts w:hint="eastAsia"/>
          <w:rtl/>
          <w:lang w:eastAsia="en-US"/>
        </w:rPr>
        <w:t>תורתך</w:t>
      </w:r>
      <w:r>
        <w:rPr>
          <w:rtl/>
          <w:lang w:eastAsia="en-US"/>
        </w:rPr>
        <w:t xml:space="preserve"> </w:t>
      </w:r>
      <w:r w:rsidR="00E05F99">
        <w:rPr>
          <w:rFonts w:hint="cs"/>
          <w:rtl/>
          <w:lang w:eastAsia="en-US"/>
        </w:rPr>
        <w:t xml:space="preserve">- </w:t>
      </w:r>
      <w:r>
        <w:rPr>
          <w:rFonts w:hint="eastAsia"/>
          <w:rtl/>
          <w:lang w:eastAsia="en-US"/>
        </w:rPr>
        <w:t>עת</w:t>
      </w:r>
      <w:r>
        <w:rPr>
          <w:rtl/>
          <w:lang w:eastAsia="en-US"/>
        </w:rPr>
        <w:t xml:space="preserve"> </w:t>
      </w:r>
      <w:r>
        <w:rPr>
          <w:rFonts w:hint="eastAsia"/>
          <w:rtl/>
          <w:lang w:eastAsia="en-US"/>
        </w:rPr>
        <w:t>לעשות</w:t>
      </w:r>
      <w:r>
        <w:rPr>
          <w:rtl/>
          <w:lang w:eastAsia="en-US"/>
        </w:rPr>
        <w:t xml:space="preserve"> </w:t>
      </w:r>
      <w:r>
        <w:rPr>
          <w:rFonts w:hint="eastAsia"/>
          <w:rtl/>
          <w:lang w:eastAsia="en-US"/>
        </w:rPr>
        <w:t>לה</w:t>
      </w:r>
      <w:r>
        <w:rPr>
          <w:rtl/>
          <w:lang w:eastAsia="en-US"/>
        </w:rPr>
        <w:t>'</w:t>
      </w:r>
      <w:r>
        <w:rPr>
          <w:rFonts w:hint="cs"/>
          <w:rtl/>
          <w:lang w:eastAsia="en-US"/>
        </w:rPr>
        <w:t xml:space="preserve"> ". זו המשנה המסיימת את מסכת ברכות! ראה בגמרא ברכות סג ע"א שמבארת משנה זו ואת הפסוק: "עת לעשות לה' הפרו תורתך" באופן כללי: "</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האי</w:t>
      </w:r>
      <w:r>
        <w:rPr>
          <w:rtl/>
          <w:lang w:eastAsia="en-US"/>
        </w:rPr>
        <w:t xml:space="preserve"> </w:t>
      </w:r>
      <w:r>
        <w:rPr>
          <w:rFonts w:hint="eastAsia"/>
          <w:rtl/>
          <w:lang w:eastAsia="en-US"/>
        </w:rPr>
        <w:t>קרא</w:t>
      </w:r>
      <w:r>
        <w:rPr>
          <w:rtl/>
          <w:lang w:eastAsia="en-US"/>
        </w:rPr>
        <w:t xml:space="preserve"> </w:t>
      </w:r>
      <w:r>
        <w:rPr>
          <w:rFonts w:hint="eastAsia"/>
          <w:rtl/>
          <w:lang w:eastAsia="en-US"/>
        </w:rPr>
        <w:t>מרישיה</w:t>
      </w:r>
      <w:r>
        <w:rPr>
          <w:rtl/>
          <w:lang w:eastAsia="en-US"/>
        </w:rPr>
        <w:t xml:space="preserve"> </w:t>
      </w:r>
      <w:r>
        <w:rPr>
          <w:rFonts w:hint="eastAsia"/>
          <w:rtl/>
          <w:lang w:eastAsia="en-US"/>
        </w:rPr>
        <w:t>לסיפיה</w:t>
      </w:r>
      <w:r>
        <w:rPr>
          <w:rtl/>
          <w:lang w:eastAsia="en-US"/>
        </w:rPr>
        <w:t xml:space="preserve"> </w:t>
      </w:r>
      <w:r>
        <w:rPr>
          <w:rFonts w:hint="eastAsia"/>
          <w:rtl/>
          <w:lang w:eastAsia="en-US"/>
        </w:rPr>
        <w:t>מדריש</w:t>
      </w:r>
      <w:r>
        <w:rPr>
          <w:rtl/>
          <w:lang w:eastAsia="en-US"/>
        </w:rPr>
        <w:t xml:space="preserve">, </w:t>
      </w:r>
      <w:r>
        <w:rPr>
          <w:rFonts w:hint="eastAsia"/>
          <w:rtl/>
          <w:lang w:eastAsia="en-US"/>
        </w:rPr>
        <w:t>מסיפיה</w:t>
      </w:r>
      <w:r>
        <w:rPr>
          <w:rtl/>
          <w:lang w:eastAsia="en-US"/>
        </w:rPr>
        <w:t xml:space="preserve"> </w:t>
      </w:r>
      <w:r>
        <w:rPr>
          <w:rFonts w:hint="eastAsia"/>
          <w:rtl/>
          <w:lang w:eastAsia="en-US"/>
        </w:rPr>
        <w:t>לרישיה</w:t>
      </w:r>
      <w:r>
        <w:rPr>
          <w:rtl/>
          <w:lang w:eastAsia="en-US"/>
        </w:rPr>
        <w:t xml:space="preserve"> </w:t>
      </w:r>
      <w:r>
        <w:rPr>
          <w:rFonts w:hint="eastAsia"/>
          <w:rtl/>
          <w:lang w:eastAsia="en-US"/>
        </w:rPr>
        <w:t>מדריש</w:t>
      </w:r>
      <w:r>
        <w:rPr>
          <w:rFonts w:hint="cs"/>
          <w:rtl/>
          <w:lang w:eastAsia="en-US"/>
        </w:rPr>
        <w:t xml:space="preserve"> (פסוק זה, מראשו לסופו הוא נדרש, ומסופו לראשו הוא נדרש)</w:t>
      </w:r>
      <w:r>
        <w:rPr>
          <w:rtl/>
          <w:lang w:eastAsia="en-US"/>
        </w:rPr>
        <w:t xml:space="preserve">. </w:t>
      </w:r>
      <w:r>
        <w:rPr>
          <w:rFonts w:hint="eastAsia"/>
          <w:rtl/>
          <w:lang w:eastAsia="en-US"/>
        </w:rPr>
        <w:t>מרישיה</w:t>
      </w:r>
      <w:r>
        <w:rPr>
          <w:rtl/>
          <w:lang w:eastAsia="en-US"/>
        </w:rPr>
        <w:t xml:space="preserve"> </w:t>
      </w:r>
      <w:r>
        <w:rPr>
          <w:rFonts w:hint="eastAsia"/>
          <w:rtl/>
          <w:lang w:eastAsia="en-US"/>
        </w:rPr>
        <w:t>לסיפיה</w:t>
      </w:r>
      <w:r>
        <w:rPr>
          <w:rtl/>
          <w:lang w:eastAsia="en-US"/>
        </w:rPr>
        <w:t xml:space="preserve"> </w:t>
      </w:r>
      <w:r>
        <w:rPr>
          <w:rFonts w:hint="eastAsia"/>
          <w:rtl/>
          <w:lang w:eastAsia="en-US"/>
        </w:rPr>
        <w:t>מדריש</w:t>
      </w:r>
      <w:r>
        <w:rPr>
          <w:rtl/>
          <w:lang w:eastAsia="en-US"/>
        </w:rPr>
        <w:t xml:space="preserve">: </w:t>
      </w:r>
      <w:r>
        <w:rPr>
          <w:rFonts w:hint="eastAsia"/>
          <w:rtl/>
          <w:lang w:eastAsia="en-US"/>
        </w:rPr>
        <w:t>עת</w:t>
      </w:r>
      <w:r>
        <w:rPr>
          <w:rtl/>
          <w:lang w:eastAsia="en-US"/>
        </w:rPr>
        <w:t xml:space="preserve"> </w:t>
      </w:r>
      <w:r>
        <w:rPr>
          <w:rFonts w:hint="eastAsia"/>
          <w:rtl/>
          <w:lang w:eastAsia="en-US"/>
        </w:rPr>
        <w:t>לעשות</w:t>
      </w:r>
      <w:r>
        <w:rPr>
          <w:rtl/>
          <w:lang w:eastAsia="en-US"/>
        </w:rPr>
        <w:t xml:space="preserve"> </w:t>
      </w:r>
      <w:r>
        <w:rPr>
          <w:rFonts w:hint="eastAsia"/>
          <w:rtl/>
          <w:lang w:eastAsia="en-US"/>
        </w:rPr>
        <w:t>לה</w:t>
      </w:r>
      <w:r>
        <w:rPr>
          <w:rtl/>
          <w:lang w:eastAsia="en-US"/>
        </w:rPr>
        <w:t xml:space="preserve">' </w:t>
      </w:r>
      <w:r>
        <w:rPr>
          <w:rFonts w:hint="eastAsia"/>
          <w:rtl/>
          <w:lang w:eastAsia="en-US"/>
        </w:rPr>
        <w:t>מאי</w:t>
      </w:r>
      <w:r>
        <w:rPr>
          <w:rtl/>
          <w:lang w:eastAsia="en-US"/>
        </w:rPr>
        <w:t xml:space="preserve"> </w:t>
      </w:r>
      <w:r>
        <w:rPr>
          <w:rFonts w:hint="eastAsia"/>
          <w:rtl/>
          <w:lang w:eastAsia="en-US"/>
        </w:rPr>
        <w:t>טעם</w:t>
      </w:r>
      <w:r>
        <w:rPr>
          <w:rtl/>
          <w:lang w:eastAsia="en-US"/>
        </w:rPr>
        <w:t xml:space="preserve"> - </w:t>
      </w:r>
      <w:r>
        <w:rPr>
          <w:rFonts w:hint="eastAsia"/>
          <w:rtl/>
          <w:lang w:eastAsia="en-US"/>
        </w:rPr>
        <w:t>משום</w:t>
      </w:r>
      <w:r>
        <w:rPr>
          <w:rtl/>
          <w:lang w:eastAsia="en-US"/>
        </w:rPr>
        <w:t xml:space="preserve"> </w:t>
      </w:r>
      <w:r>
        <w:rPr>
          <w:rFonts w:hint="eastAsia"/>
          <w:rtl/>
          <w:lang w:eastAsia="en-US"/>
        </w:rPr>
        <w:t>הפרו</w:t>
      </w:r>
      <w:r>
        <w:rPr>
          <w:rtl/>
          <w:lang w:eastAsia="en-US"/>
        </w:rPr>
        <w:t xml:space="preserve"> </w:t>
      </w:r>
      <w:r>
        <w:rPr>
          <w:rFonts w:hint="eastAsia"/>
          <w:rtl/>
          <w:lang w:eastAsia="en-US"/>
        </w:rPr>
        <w:t>תורתך</w:t>
      </w:r>
      <w:r>
        <w:rPr>
          <w:rtl/>
          <w:lang w:eastAsia="en-US"/>
        </w:rPr>
        <w:t xml:space="preserve">. </w:t>
      </w:r>
      <w:r>
        <w:rPr>
          <w:rFonts w:hint="eastAsia"/>
          <w:rtl/>
          <w:lang w:eastAsia="en-US"/>
        </w:rPr>
        <w:t>מסיפיה</w:t>
      </w:r>
      <w:r>
        <w:rPr>
          <w:rtl/>
          <w:lang w:eastAsia="en-US"/>
        </w:rPr>
        <w:t xml:space="preserve"> </w:t>
      </w:r>
      <w:r>
        <w:rPr>
          <w:rFonts w:hint="eastAsia"/>
          <w:rtl/>
          <w:lang w:eastAsia="en-US"/>
        </w:rPr>
        <w:t>לרישיה</w:t>
      </w:r>
      <w:r>
        <w:rPr>
          <w:rtl/>
          <w:lang w:eastAsia="en-US"/>
        </w:rPr>
        <w:t xml:space="preserve"> </w:t>
      </w:r>
      <w:r>
        <w:rPr>
          <w:rFonts w:hint="eastAsia"/>
          <w:rtl/>
          <w:lang w:eastAsia="en-US"/>
        </w:rPr>
        <w:t>מדריש</w:t>
      </w:r>
      <w:r>
        <w:rPr>
          <w:rtl/>
          <w:lang w:eastAsia="en-US"/>
        </w:rPr>
        <w:t xml:space="preserve">: </w:t>
      </w:r>
      <w:r>
        <w:rPr>
          <w:rFonts w:hint="eastAsia"/>
          <w:rtl/>
          <w:lang w:eastAsia="en-US"/>
        </w:rPr>
        <w:t>הפרו</w:t>
      </w:r>
      <w:r>
        <w:rPr>
          <w:rtl/>
          <w:lang w:eastAsia="en-US"/>
        </w:rPr>
        <w:t xml:space="preserve"> </w:t>
      </w:r>
      <w:r>
        <w:rPr>
          <w:rFonts w:hint="eastAsia"/>
          <w:rtl/>
          <w:lang w:eastAsia="en-US"/>
        </w:rPr>
        <w:t>תורתך</w:t>
      </w:r>
      <w:r>
        <w:rPr>
          <w:rtl/>
          <w:lang w:eastAsia="en-US"/>
        </w:rPr>
        <w:t xml:space="preserve"> </w:t>
      </w:r>
      <w:r>
        <w:rPr>
          <w:rFonts w:hint="eastAsia"/>
          <w:rtl/>
          <w:lang w:eastAsia="en-US"/>
        </w:rPr>
        <w:t>מאי</w:t>
      </w:r>
      <w:r>
        <w:rPr>
          <w:rtl/>
          <w:lang w:eastAsia="en-US"/>
        </w:rPr>
        <w:t xml:space="preserve"> </w:t>
      </w:r>
      <w:r>
        <w:rPr>
          <w:rFonts w:hint="eastAsia"/>
          <w:rtl/>
          <w:lang w:eastAsia="en-US"/>
        </w:rPr>
        <w:t>טעמא</w:t>
      </w:r>
      <w:r>
        <w:rPr>
          <w:rtl/>
          <w:lang w:eastAsia="en-US"/>
        </w:rPr>
        <w:t xml:space="preserve"> - </w:t>
      </w:r>
      <w:r>
        <w:rPr>
          <w:rFonts w:hint="eastAsia"/>
          <w:rtl/>
          <w:lang w:eastAsia="en-US"/>
        </w:rPr>
        <w:t>משום</w:t>
      </w:r>
      <w:r>
        <w:rPr>
          <w:rtl/>
          <w:lang w:eastAsia="en-US"/>
        </w:rPr>
        <w:t xml:space="preserve"> </w:t>
      </w:r>
      <w:r>
        <w:rPr>
          <w:rFonts w:hint="eastAsia"/>
          <w:rtl/>
          <w:lang w:eastAsia="en-US"/>
        </w:rPr>
        <w:t>עת</w:t>
      </w:r>
      <w:r>
        <w:rPr>
          <w:rtl/>
          <w:lang w:eastAsia="en-US"/>
        </w:rPr>
        <w:t xml:space="preserve"> </w:t>
      </w:r>
      <w:r>
        <w:rPr>
          <w:rFonts w:hint="eastAsia"/>
          <w:rtl/>
          <w:lang w:eastAsia="en-US"/>
        </w:rPr>
        <w:t>לעשות</w:t>
      </w:r>
      <w:r>
        <w:rPr>
          <w:rtl/>
          <w:lang w:eastAsia="en-US"/>
        </w:rPr>
        <w:t xml:space="preserve"> </w:t>
      </w:r>
      <w:r>
        <w:rPr>
          <w:rFonts w:hint="eastAsia"/>
          <w:rtl/>
          <w:lang w:eastAsia="en-US"/>
        </w:rPr>
        <w:t>לה</w:t>
      </w:r>
      <w:r>
        <w:rPr>
          <w:rtl/>
          <w:lang w:eastAsia="en-US"/>
        </w:rPr>
        <w:t>'</w:t>
      </w:r>
      <w:r>
        <w:rPr>
          <w:rFonts w:hint="cs"/>
          <w:rtl/>
          <w:lang w:eastAsia="en-US"/>
        </w:rPr>
        <w:t xml:space="preserve"> "</w:t>
      </w:r>
      <w:r>
        <w:rPr>
          <w:rtl/>
          <w:lang w:eastAsia="en-US"/>
        </w:rPr>
        <w:t>.</w:t>
      </w:r>
      <w:r>
        <w:rPr>
          <w:rFonts w:hint="cs"/>
          <w:rtl/>
          <w:lang w:eastAsia="en-US"/>
        </w:rPr>
        <w:t xml:space="preserve"> מלשון המשנה והגמרא אפשר להבין ששאילת השלום בשם ה' הייתה תקנה מיוחדת, משום ששכחו את שם ה' ולפיכך הזכירו שם שמים בברכת שלום. </w:t>
      </w:r>
      <w:r w:rsidR="0079260F">
        <w:rPr>
          <w:rFonts w:hint="cs"/>
          <w:rtl/>
          <w:lang w:eastAsia="en-US"/>
        </w:rPr>
        <w:t xml:space="preserve">(ראה דברינו </w:t>
      </w:r>
      <w:hyperlink r:id="rId6" w:history="1">
        <w:r w:rsidR="0079260F" w:rsidRPr="0079260F">
          <w:rPr>
            <w:rStyle w:val="Hyperlink"/>
            <w:rFonts w:hint="cs"/>
            <w:rtl/>
            <w:lang w:eastAsia="en-US"/>
          </w:rPr>
          <w:t>עת לעשות לה' הפרו תורתך</w:t>
        </w:r>
      </w:hyperlink>
      <w:r w:rsidR="0079260F">
        <w:rPr>
          <w:rFonts w:hint="cs"/>
          <w:rtl/>
          <w:lang w:eastAsia="en-US"/>
        </w:rPr>
        <w:t xml:space="preserve"> במגילת רות). </w:t>
      </w:r>
      <w:r>
        <w:rPr>
          <w:rFonts w:hint="cs"/>
          <w:rtl/>
          <w:lang w:eastAsia="en-US"/>
        </w:rPr>
        <w:t>לפיכך</w:t>
      </w:r>
      <w:r w:rsidR="0079260F">
        <w:rPr>
          <w:rFonts w:hint="cs"/>
          <w:rtl/>
          <w:lang w:eastAsia="en-US"/>
        </w:rPr>
        <w:t>,</w:t>
      </w:r>
      <w:r>
        <w:rPr>
          <w:rFonts w:hint="cs"/>
          <w:rtl/>
          <w:lang w:eastAsia="en-US"/>
        </w:rPr>
        <w:t xml:space="preserve"> אפשר גם להבין שבימינו אין נוהגים כך. אך לא מצא</w:t>
      </w:r>
      <w:r w:rsidR="00E05F99">
        <w:rPr>
          <w:rFonts w:hint="cs"/>
          <w:rtl/>
          <w:lang w:eastAsia="en-US"/>
        </w:rPr>
        <w:t>נו</w:t>
      </w:r>
      <w:r>
        <w:rPr>
          <w:rFonts w:hint="cs"/>
          <w:rtl/>
          <w:lang w:eastAsia="en-US"/>
        </w:rPr>
        <w:t xml:space="preserve"> מי מהראשונים או </w:t>
      </w:r>
      <w:r w:rsidRPr="00D767A5">
        <w:rPr>
          <w:rFonts w:hint="cs"/>
          <w:rtl/>
          <w:lang w:eastAsia="en-US"/>
        </w:rPr>
        <w:t>האחרונים שמעיר על כך (</w:t>
      </w:r>
      <w:r w:rsidR="00E05F99">
        <w:rPr>
          <w:rFonts w:hint="cs"/>
          <w:rtl/>
          <w:lang w:eastAsia="en-US"/>
        </w:rPr>
        <w:t>"</w:t>
      </w:r>
      <w:r w:rsidRPr="00D767A5">
        <w:rPr>
          <w:rFonts w:hint="cs"/>
          <w:rtl/>
          <w:lang w:eastAsia="en-US"/>
        </w:rPr>
        <w:t>לא מצאתי אינה ראיה</w:t>
      </w:r>
      <w:r w:rsidR="00E05F99">
        <w:rPr>
          <w:rFonts w:hint="cs"/>
          <w:rtl/>
          <w:lang w:eastAsia="en-US"/>
        </w:rPr>
        <w:t>"</w:t>
      </w:r>
      <w:r w:rsidRPr="00D767A5">
        <w:rPr>
          <w:rFonts w:hint="cs"/>
          <w:rtl/>
          <w:lang w:eastAsia="en-US"/>
        </w:rPr>
        <w:t xml:space="preserve">). </w:t>
      </w:r>
      <w:r w:rsidR="00E05F99">
        <w:rPr>
          <w:rFonts w:hint="cs"/>
          <w:rtl/>
          <w:lang w:eastAsia="en-US"/>
        </w:rPr>
        <w:t xml:space="preserve">פרשנים </w:t>
      </w:r>
      <w:r>
        <w:rPr>
          <w:rFonts w:hint="cs"/>
          <w:rtl/>
          <w:lang w:eastAsia="en-US"/>
        </w:rPr>
        <w:t>ראשונים רבים עדיין מזכירים עניין זה בפשטות</w:t>
      </w:r>
      <w:r w:rsidR="0079260F">
        <w:rPr>
          <w:rFonts w:hint="cs"/>
          <w:rtl/>
          <w:lang w:eastAsia="en-US"/>
        </w:rPr>
        <w:t>,</w:t>
      </w:r>
      <w:r>
        <w:rPr>
          <w:rFonts w:hint="cs"/>
          <w:rtl/>
          <w:lang w:eastAsia="en-US"/>
        </w:rPr>
        <w:t xml:space="preserve"> אך בשולחן ערוך אורח חיים סימן קנו הושמט </w:t>
      </w:r>
      <w:r w:rsidR="0079260F">
        <w:rPr>
          <w:rFonts w:hint="cs"/>
          <w:rtl/>
          <w:lang w:eastAsia="en-US"/>
        </w:rPr>
        <w:t>העניי</w:t>
      </w:r>
      <w:r w:rsidR="0079260F">
        <w:rPr>
          <w:rFonts w:hint="eastAsia"/>
          <w:rtl/>
          <w:lang w:eastAsia="en-US"/>
        </w:rPr>
        <w:t>ן</w:t>
      </w:r>
      <w:r>
        <w:rPr>
          <w:rFonts w:hint="cs"/>
          <w:rtl/>
          <w:lang w:eastAsia="en-US"/>
        </w:rPr>
        <w:t xml:space="preserve"> ויש אזהרה להוצאת שם שמים לבטלה בחיי היום יום. ראה גם אורח חיים סימן תקמה, הגהות הרמ"א. מנגד, </w:t>
      </w:r>
      <w:r w:rsidRPr="00D767A5">
        <w:rPr>
          <w:rFonts w:hint="cs"/>
          <w:rtl/>
          <w:lang w:eastAsia="en-US"/>
        </w:rPr>
        <w:t xml:space="preserve">ראה </w:t>
      </w:r>
      <w:r w:rsidRPr="00D767A5">
        <w:rPr>
          <w:rFonts w:hint="eastAsia"/>
          <w:rtl/>
        </w:rPr>
        <w:t>שולחן</w:t>
      </w:r>
      <w:r w:rsidRPr="00D767A5">
        <w:rPr>
          <w:rtl/>
        </w:rPr>
        <w:t xml:space="preserve"> </w:t>
      </w:r>
      <w:r w:rsidRPr="00D767A5">
        <w:rPr>
          <w:rFonts w:hint="eastAsia"/>
          <w:rtl/>
        </w:rPr>
        <w:t>ערוך</w:t>
      </w:r>
      <w:r w:rsidRPr="00D767A5">
        <w:rPr>
          <w:rtl/>
        </w:rPr>
        <w:t xml:space="preserve"> </w:t>
      </w:r>
      <w:r w:rsidRPr="00D767A5">
        <w:rPr>
          <w:rFonts w:hint="eastAsia"/>
          <w:rtl/>
        </w:rPr>
        <w:t>הרב</w:t>
      </w:r>
      <w:r w:rsidRPr="00D767A5">
        <w:rPr>
          <w:rtl/>
        </w:rPr>
        <w:t xml:space="preserve"> </w:t>
      </w:r>
      <w:r w:rsidRPr="00D767A5">
        <w:rPr>
          <w:rFonts w:hint="eastAsia"/>
          <w:rtl/>
        </w:rPr>
        <w:t>אורח</w:t>
      </w:r>
      <w:r w:rsidRPr="00D767A5">
        <w:rPr>
          <w:rtl/>
        </w:rPr>
        <w:t xml:space="preserve"> </w:t>
      </w:r>
      <w:r w:rsidRPr="00D767A5">
        <w:rPr>
          <w:rFonts w:hint="eastAsia"/>
          <w:rtl/>
        </w:rPr>
        <w:t>חיים</w:t>
      </w:r>
      <w:r w:rsidRPr="00D767A5">
        <w:rPr>
          <w:rtl/>
        </w:rPr>
        <w:t xml:space="preserve"> </w:t>
      </w:r>
      <w:r w:rsidRPr="00D767A5">
        <w:rPr>
          <w:rFonts w:hint="eastAsia"/>
          <w:rtl/>
        </w:rPr>
        <w:t>סימן</w:t>
      </w:r>
      <w:r w:rsidRPr="00D767A5">
        <w:rPr>
          <w:rtl/>
        </w:rPr>
        <w:t xml:space="preserve"> </w:t>
      </w:r>
      <w:r w:rsidRPr="00D767A5">
        <w:rPr>
          <w:rFonts w:hint="eastAsia"/>
          <w:rtl/>
        </w:rPr>
        <w:t>קנו</w:t>
      </w:r>
      <w:r w:rsidRPr="00D767A5">
        <w:rPr>
          <w:rFonts w:hint="cs"/>
          <w:rtl/>
          <w:lang w:eastAsia="en-US"/>
        </w:rPr>
        <w:t>: "ו</w:t>
      </w:r>
      <w:r w:rsidRPr="00D767A5">
        <w:rPr>
          <w:rFonts w:hint="eastAsia"/>
          <w:rtl/>
          <w:lang w:eastAsia="en-US"/>
        </w:rPr>
        <w:t>יזהר</w:t>
      </w:r>
      <w:r w:rsidRPr="00D767A5">
        <w:rPr>
          <w:rtl/>
          <w:lang w:eastAsia="en-US"/>
        </w:rPr>
        <w:t xml:space="preserve"> </w:t>
      </w:r>
      <w:r w:rsidRPr="00D767A5">
        <w:rPr>
          <w:rFonts w:hint="eastAsia"/>
          <w:rtl/>
          <w:lang w:eastAsia="en-US"/>
        </w:rPr>
        <w:t>מלהזכיר</w:t>
      </w:r>
      <w:r w:rsidRPr="00D767A5">
        <w:rPr>
          <w:rtl/>
          <w:lang w:eastAsia="en-US"/>
        </w:rPr>
        <w:t xml:space="preserve"> </w:t>
      </w:r>
      <w:r w:rsidRPr="00D767A5">
        <w:rPr>
          <w:rFonts w:hint="eastAsia"/>
          <w:rtl/>
          <w:lang w:eastAsia="en-US"/>
        </w:rPr>
        <w:t>שם</w:t>
      </w:r>
      <w:r w:rsidRPr="00D767A5">
        <w:rPr>
          <w:rtl/>
          <w:lang w:eastAsia="en-US"/>
        </w:rPr>
        <w:t xml:space="preserve"> </w:t>
      </w:r>
      <w:r w:rsidRPr="00D767A5">
        <w:rPr>
          <w:rFonts w:hint="eastAsia"/>
          <w:rtl/>
          <w:lang w:eastAsia="en-US"/>
        </w:rPr>
        <w:t>שמים</w:t>
      </w:r>
      <w:r w:rsidRPr="00D767A5">
        <w:rPr>
          <w:rtl/>
          <w:lang w:eastAsia="en-US"/>
        </w:rPr>
        <w:t xml:space="preserve"> </w:t>
      </w:r>
      <w:r w:rsidRPr="00D767A5">
        <w:rPr>
          <w:rFonts w:hint="eastAsia"/>
          <w:rtl/>
          <w:lang w:eastAsia="en-US"/>
        </w:rPr>
        <w:t>לבטלה</w:t>
      </w:r>
      <w:r w:rsidRPr="00D767A5">
        <w:rPr>
          <w:rtl/>
          <w:lang w:eastAsia="en-US"/>
        </w:rPr>
        <w:t xml:space="preserve"> </w:t>
      </w:r>
      <w:r w:rsidRPr="00D767A5">
        <w:rPr>
          <w:rFonts w:hint="eastAsia"/>
          <w:rtl/>
          <w:lang w:eastAsia="en-US"/>
        </w:rPr>
        <w:t>שבכל</w:t>
      </w:r>
      <w:r w:rsidRPr="00D767A5">
        <w:rPr>
          <w:rtl/>
          <w:lang w:eastAsia="en-US"/>
        </w:rPr>
        <w:t xml:space="preserve"> </w:t>
      </w:r>
      <w:r w:rsidRPr="00D767A5">
        <w:rPr>
          <w:rFonts w:hint="eastAsia"/>
          <w:rtl/>
          <w:lang w:eastAsia="en-US"/>
        </w:rPr>
        <w:t>מקום</w:t>
      </w:r>
      <w:r w:rsidRPr="00D767A5">
        <w:rPr>
          <w:rtl/>
          <w:lang w:eastAsia="en-US"/>
        </w:rPr>
        <w:t xml:space="preserve"> </w:t>
      </w:r>
      <w:r w:rsidRPr="00D767A5">
        <w:rPr>
          <w:rFonts w:hint="eastAsia"/>
          <w:rtl/>
          <w:lang w:eastAsia="en-US"/>
        </w:rPr>
        <w:t>שהזכרת</w:t>
      </w:r>
      <w:r w:rsidRPr="00D767A5">
        <w:rPr>
          <w:rtl/>
          <w:lang w:eastAsia="en-US"/>
        </w:rPr>
        <w:t xml:space="preserve"> </w:t>
      </w:r>
      <w:r w:rsidRPr="00D767A5">
        <w:rPr>
          <w:rFonts w:hint="eastAsia"/>
          <w:rtl/>
          <w:lang w:eastAsia="en-US"/>
        </w:rPr>
        <w:t>השם</w:t>
      </w:r>
      <w:r w:rsidRPr="00D767A5">
        <w:rPr>
          <w:rtl/>
          <w:lang w:eastAsia="en-US"/>
        </w:rPr>
        <w:t xml:space="preserve"> </w:t>
      </w:r>
      <w:r w:rsidRPr="00D767A5">
        <w:rPr>
          <w:rFonts w:hint="eastAsia"/>
          <w:rtl/>
          <w:lang w:eastAsia="en-US"/>
        </w:rPr>
        <w:t>מצויה</w:t>
      </w:r>
      <w:r w:rsidRPr="00D767A5">
        <w:rPr>
          <w:rtl/>
          <w:lang w:eastAsia="en-US"/>
        </w:rPr>
        <w:t xml:space="preserve"> </w:t>
      </w:r>
      <w:r w:rsidRPr="00D767A5">
        <w:rPr>
          <w:rFonts w:hint="eastAsia"/>
          <w:rtl/>
          <w:lang w:eastAsia="en-US"/>
        </w:rPr>
        <w:t>מיתה</w:t>
      </w:r>
      <w:r w:rsidRPr="00D767A5">
        <w:rPr>
          <w:rtl/>
          <w:lang w:eastAsia="en-US"/>
        </w:rPr>
        <w:t xml:space="preserve"> </w:t>
      </w:r>
      <w:r w:rsidRPr="00D767A5">
        <w:rPr>
          <w:rFonts w:hint="eastAsia"/>
          <w:rtl/>
          <w:lang w:eastAsia="en-US"/>
        </w:rPr>
        <w:t>או</w:t>
      </w:r>
      <w:r w:rsidRPr="00D767A5">
        <w:rPr>
          <w:rtl/>
          <w:lang w:eastAsia="en-US"/>
        </w:rPr>
        <w:t xml:space="preserve"> </w:t>
      </w:r>
      <w:r w:rsidRPr="00D767A5">
        <w:rPr>
          <w:rFonts w:hint="eastAsia"/>
          <w:rtl/>
          <w:lang w:eastAsia="en-US"/>
        </w:rPr>
        <w:t>עניות</w:t>
      </w:r>
      <w:r w:rsidRPr="00D767A5">
        <w:rPr>
          <w:rtl/>
          <w:lang w:eastAsia="en-US"/>
        </w:rPr>
        <w:t xml:space="preserve"> </w:t>
      </w:r>
      <w:r w:rsidRPr="00D767A5">
        <w:rPr>
          <w:rFonts w:hint="eastAsia"/>
          <w:rtl/>
          <w:lang w:eastAsia="en-US"/>
        </w:rPr>
        <w:t>מצויה</w:t>
      </w:r>
      <w:r w:rsidRPr="00D767A5">
        <w:rPr>
          <w:rtl/>
          <w:lang w:eastAsia="en-US"/>
        </w:rPr>
        <w:t xml:space="preserve"> (</w:t>
      </w:r>
      <w:r w:rsidRPr="00D767A5">
        <w:rPr>
          <w:rFonts w:hint="eastAsia"/>
          <w:rtl/>
          <w:lang w:eastAsia="en-US"/>
        </w:rPr>
        <w:t>ופשוט</w:t>
      </w:r>
      <w:r w:rsidRPr="00D767A5">
        <w:rPr>
          <w:rtl/>
          <w:lang w:eastAsia="en-US"/>
        </w:rPr>
        <w:t xml:space="preserve"> </w:t>
      </w:r>
      <w:r w:rsidRPr="00D767A5">
        <w:rPr>
          <w:rFonts w:hint="eastAsia"/>
          <w:rtl/>
          <w:lang w:eastAsia="en-US"/>
        </w:rPr>
        <w:t>לחלק</w:t>
      </w:r>
      <w:r w:rsidRPr="00D767A5">
        <w:rPr>
          <w:rtl/>
          <w:lang w:eastAsia="en-US"/>
        </w:rPr>
        <w:t xml:space="preserve"> </w:t>
      </w:r>
      <w:r w:rsidRPr="00D767A5">
        <w:rPr>
          <w:rFonts w:hint="eastAsia"/>
          <w:rtl/>
          <w:lang w:eastAsia="en-US"/>
        </w:rPr>
        <w:t>בין</w:t>
      </w:r>
      <w:r w:rsidRPr="00D767A5">
        <w:rPr>
          <w:rtl/>
          <w:lang w:eastAsia="en-US"/>
        </w:rPr>
        <w:t xml:space="preserve"> </w:t>
      </w:r>
      <w:r w:rsidRPr="00D767A5">
        <w:rPr>
          <w:rFonts w:hint="eastAsia"/>
          <w:rtl/>
          <w:lang w:eastAsia="en-US"/>
        </w:rPr>
        <w:t>דין</w:t>
      </w:r>
      <w:r w:rsidRPr="00D767A5">
        <w:rPr>
          <w:rtl/>
          <w:lang w:eastAsia="en-US"/>
        </w:rPr>
        <w:t xml:space="preserve"> </w:t>
      </w:r>
      <w:r w:rsidRPr="00D767A5">
        <w:rPr>
          <w:rFonts w:hint="eastAsia"/>
          <w:rtl/>
          <w:lang w:eastAsia="en-US"/>
        </w:rPr>
        <w:t>זה</w:t>
      </w:r>
      <w:r w:rsidRPr="00D767A5">
        <w:rPr>
          <w:rtl/>
          <w:lang w:eastAsia="en-US"/>
        </w:rPr>
        <w:t xml:space="preserve"> </w:t>
      </w:r>
      <w:r w:rsidRPr="00D767A5">
        <w:rPr>
          <w:rFonts w:hint="eastAsia"/>
          <w:rtl/>
          <w:lang w:eastAsia="en-US"/>
        </w:rPr>
        <w:t>ובין</w:t>
      </w:r>
      <w:r w:rsidRPr="00D767A5">
        <w:rPr>
          <w:rtl/>
          <w:lang w:eastAsia="en-US"/>
        </w:rPr>
        <w:t xml:space="preserve"> </w:t>
      </w:r>
      <w:r w:rsidRPr="00D767A5">
        <w:rPr>
          <w:rFonts w:hint="eastAsia"/>
          <w:rtl/>
          <w:lang w:eastAsia="en-US"/>
        </w:rPr>
        <w:t>שאלת</w:t>
      </w:r>
      <w:r w:rsidRPr="00D767A5">
        <w:rPr>
          <w:rtl/>
          <w:lang w:eastAsia="en-US"/>
        </w:rPr>
        <w:t xml:space="preserve"> </w:t>
      </w:r>
      <w:r w:rsidRPr="00D767A5">
        <w:rPr>
          <w:rFonts w:hint="eastAsia"/>
          <w:rtl/>
          <w:lang w:eastAsia="en-US"/>
        </w:rPr>
        <w:t>שלום</w:t>
      </w:r>
      <w:r w:rsidRPr="00D767A5">
        <w:rPr>
          <w:rtl/>
          <w:lang w:eastAsia="en-US"/>
        </w:rPr>
        <w:t xml:space="preserve"> </w:t>
      </w:r>
      <w:r w:rsidRPr="00D767A5">
        <w:rPr>
          <w:rFonts w:hint="eastAsia"/>
          <w:rtl/>
          <w:lang w:eastAsia="en-US"/>
        </w:rPr>
        <w:t>חבירו</w:t>
      </w:r>
      <w:r w:rsidRPr="00D767A5">
        <w:rPr>
          <w:rtl/>
          <w:lang w:eastAsia="en-US"/>
        </w:rPr>
        <w:t xml:space="preserve"> </w:t>
      </w:r>
      <w:r w:rsidRPr="00D767A5">
        <w:rPr>
          <w:rFonts w:hint="eastAsia"/>
          <w:rtl/>
          <w:lang w:eastAsia="en-US"/>
        </w:rPr>
        <w:t>בשם</w:t>
      </w:r>
      <w:r>
        <w:rPr>
          <w:rtl/>
          <w:lang w:eastAsia="en-US"/>
        </w:rPr>
        <w:t xml:space="preserve"> </w:t>
      </w:r>
      <w:r>
        <w:rPr>
          <w:rFonts w:hint="eastAsia"/>
          <w:rtl/>
          <w:lang w:eastAsia="en-US"/>
        </w:rPr>
        <w:t>שהתירו</w:t>
      </w:r>
      <w:r>
        <w:rPr>
          <w:rtl/>
          <w:lang w:eastAsia="en-US"/>
        </w:rPr>
        <w:t xml:space="preserve"> </w:t>
      </w:r>
      <w:r>
        <w:rPr>
          <w:rFonts w:hint="eastAsia"/>
          <w:rtl/>
          <w:lang w:eastAsia="en-US"/>
        </w:rPr>
        <w:t>חכמים</w:t>
      </w:r>
      <w:r>
        <w:rPr>
          <w:rtl/>
          <w:lang w:eastAsia="en-US"/>
        </w:rPr>
        <w:t xml:space="preserve"> </w:t>
      </w:r>
      <w:r>
        <w:rPr>
          <w:rFonts w:hint="eastAsia"/>
          <w:rtl/>
          <w:lang w:eastAsia="en-US"/>
        </w:rPr>
        <w:t>במשנה</w:t>
      </w:r>
      <w:r>
        <w:rPr>
          <w:rtl/>
          <w:lang w:eastAsia="en-US"/>
        </w:rPr>
        <w:t xml:space="preserve"> </w:t>
      </w:r>
      <w:r>
        <w:rPr>
          <w:rFonts w:hint="eastAsia"/>
          <w:rtl/>
          <w:lang w:eastAsia="en-US"/>
        </w:rPr>
        <w:t>פ</w:t>
      </w:r>
      <w:r>
        <w:rPr>
          <w:rtl/>
          <w:lang w:eastAsia="en-US"/>
        </w:rPr>
        <w:t>"</w:t>
      </w:r>
      <w:r>
        <w:rPr>
          <w:rFonts w:hint="eastAsia"/>
          <w:rtl/>
          <w:lang w:eastAsia="en-US"/>
        </w:rPr>
        <w:t>ט</w:t>
      </w:r>
      <w:r>
        <w:rPr>
          <w:rtl/>
          <w:lang w:eastAsia="en-US"/>
        </w:rPr>
        <w:t xml:space="preserve"> </w:t>
      </w:r>
      <w:r>
        <w:rPr>
          <w:rFonts w:hint="eastAsia"/>
          <w:rtl/>
          <w:lang w:eastAsia="en-US"/>
        </w:rPr>
        <w:t>דברכות</w:t>
      </w:r>
      <w:r>
        <w:rPr>
          <w:rtl/>
          <w:lang w:eastAsia="en-US"/>
        </w:rPr>
        <w:t>)</w:t>
      </w:r>
      <w:r>
        <w:rPr>
          <w:rFonts w:hint="cs"/>
          <w:rtl/>
          <w:lang w:eastAsia="en-US"/>
        </w:rPr>
        <w:t>"</w:t>
      </w:r>
      <w:r>
        <w:rPr>
          <w:rtl/>
          <w:lang w:eastAsia="en-US"/>
        </w:rPr>
        <w:t>.</w:t>
      </w:r>
      <w:r>
        <w:rPr>
          <w:rFonts w:hint="cs"/>
          <w:rtl/>
          <w:lang w:eastAsia="en-US"/>
        </w:rPr>
        <w:t xml:space="preserve"> המאיר עינינו </w:t>
      </w:r>
      <w:r w:rsidR="0079260F">
        <w:rPr>
          <w:rFonts w:hint="cs"/>
          <w:rtl/>
          <w:lang w:eastAsia="en-US"/>
        </w:rPr>
        <w:t xml:space="preserve">עוד </w:t>
      </w:r>
      <w:r>
        <w:rPr>
          <w:rFonts w:hint="cs"/>
          <w:rtl/>
          <w:lang w:eastAsia="en-US"/>
        </w:rPr>
        <w:t>בעניין זה, יבורך. עוד יש להעיר על בלבול האירועים במדרש זה שהרי פשיטא שבעז קדם בהרבה לעתליהו, ובודאי לחנניה מישאל ועזריה ולמרדכי ואסתר שהם בבית שני. וצריך עיון.</w:t>
      </w:r>
    </w:p>
  </w:footnote>
  <w:footnote w:id="15">
    <w:p w14:paraId="4FFACE8E" w14:textId="77777777" w:rsidR="00D35ED6" w:rsidRDefault="00D35ED6" w:rsidP="00CA7240">
      <w:pPr>
        <w:pStyle w:val="a3"/>
        <w:rPr>
          <w:rFonts w:hint="cs"/>
          <w:rtl/>
        </w:rPr>
      </w:pPr>
      <w:r>
        <w:rPr>
          <w:rStyle w:val="a5"/>
        </w:rPr>
        <w:footnoteRef/>
      </w:r>
      <w:r>
        <w:rPr>
          <w:rtl/>
        </w:rPr>
        <w:t xml:space="preserve"> </w:t>
      </w:r>
      <w:r>
        <w:rPr>
          <w:rFonts w:hint="cs"/>
          <w:rtl/>
          <w:lang w:eastAsia="en-US"/>
        </w:rPr>
        <w:t xml:space="preserve">ולענין מגילת אסתר, ראה דברינו </w:t>
      </w:r>
      <w:hyperlink r:id="rId7" w:history="1">
        <w:r w:rsidRPr="00CA7240">
          <w:rPr>
            <w:rStyle w:val="Hyperlink"/>
            <w:rFonts w:hint="cs"/>
            <w:rtl/>
            <w:lang w:eastAsia="en-US"/>
          </w:rPr>
          <w:t>שמונים וחמישה זקנים היו מצטערים על הדבר הזה</w:t>
        </w:r>
      </w:hyperlink>
      <w:r>
        <w:rPr>
          <w:rFonts w:hint="cs"/>
          <w:rtl/>
          <w:lang w:eastAsia="en-US"/>
        </w:rPr>
        <w:t xml:space="preserve"> בפורים. ולעניין מעשרות, ראה במדרש שם שמעיקר הדין לא היו חייבים בתרומות ומעשרות בבית שני משום שקדושת הארץ פקעה עם חורבן בית ראשון וגלות בבל. ראה שם. ובגמרא בברכות (וכן הוא בסוף מסכת מכות דף כג ע"א) משמע שמדובר בקנס שקנס עזרא את הלויים שלא יקבלו מעשרות והביאו אותם לאוצר מרכזי בבית המקדש. ויש עוד דעות אחרות בעניין זה ואכמ"ל.</w:t>
      </w:r>
    </w:p>
  </w:footnote>
  <w:footnote w:id="16">
    <w:p w14:paraId="63D2FED7" w14:textId="77777777" w:rsidR="00D35ED6" w:rsidRDefault="00D35ED6" w:rsidP="00E344AD">
      <w:pPr>
        <w:pStyle w:val="a3"/>
        <w:rPr>
          <w:rtl/>
        </w:rPr>
      </w:pPr>
      <w:r>
        <w:rPr>
          <w:rStyle w:val="a5"/>
          <w:rtl/>
        </w:rPr>
        <w:footnoteRef/>
      </w:r>
      <w:r>
        <w:t xml:space="preserve"> </w:t>
      </w:r>
      <w:r>
        <w:rPr>
          <w:rFonts w:hint="cs"/>
          <w:rtl/>
          <w:lang w:val="he-IL"/>
        </w:rPr>
        <w:t xml:space="preserve">כבר הארכנו לדון במדרש זה בדברינו </w:t>
      </w:r>
      <w:hyperlink r:id="rId8" w:history="1">
        <w:r w:rsidRPr="00E344AD">
          <w:rPr>
            <w:rStyle w:val="Hyperlink"/>
            <w:rFonts w:hint="cs"/>
            <w:rtl/>
            <w:lang w:val="he-IL"/>
          </w:rPr>
          <w:t>ארבע שיטות בחסד</w:t>
        </w:r>
      </w:hyperlink>
      <w:r>
        <w:rPr>
          <w:rFonts w:hint="cs"/>
          <w:rtl/>
          <w:lang w:val="he-IL"/>
        </w:rPr>
        <w:t xml:space="preserve"> ב</w:t>
      </w:r>
      <w:r w:rsidR="00E344AD">
        <w:rPr>
          <w:rFonts w:hint="cs"/>
          <w:rtl/>
          <w:lang w:val="he-IL"/>
        </w:rPr>
        <w:t>מגילת רות</w:t>
      </w:r>
      <w:r>
        <w:rPr>
          <w:rFonts w:hint="cs"/>
          <w:rtl/>
          <w:lang w:val="he-IL"/>
        </w:rPr>
        <w:t xml:space="preserve"> בשנה האחרת. מדרש זה מציג את החסד ההדדי של רות ובעז כמשקל נגד לחוסר החסד שבתחילת המגילה. ראה רות רבה פתיחתא ב: "ויהי בימי שפוט השופטים </w:t>
      </w:r>
      <w:r>
        <w:rPr>
          <w:rtl/>
          <w:lang w:val="he-IL"/>
        </w:rPr>
        <w:t>–</w:t>
      </w:r>
      <w:r>
        <w:rPr>
          <w:rFonts w:hint="cs"/>
          <w:rtl/>
          <w:lang w:val="he-IL"/>
        </w:rPr>
        <w:t xml:space="preserve"> "עצלה תפיל תרדמה" (משלי יט טו) - ע"י שנתעצלו ישראל לעשות גמול חסד ליהושע ... ע"י שנתגעשו ישראל מעשות גמילות חסד ליהושע. באותה שעה נחלקה א"י והיתה חלוקה חביבה עליהם יותר מדאי, והיו ישראל  עוסקין במלאכתן, זה עוסק בשדהו וזה עוסק בכרמו וזה עוסק בזיתיו וזה עוסק בפוצמו (פחמו)". יש כאן איזון נפלא בין גומלי חסדים והגרים. שניהם חוסים ישירות בצל מי שאמר והיה העולם, ללא שום מתווכים וגורמי ביניים. שניהם בני אברהם שהוא מקור החסד.</w:t>
      </w:r>
    </w:p>
  </w:footnote>
  <w:footnote w:id="17">
    <w:p w14:paraId="30877578" w14:textId="77777777" w:rsidR="00D35ED6" w:rsidRDefault="00D35ED6" w:rsidP="007523F2">
      <w:pPr>
        <w:pStyle w:val="a3"/>
        <w:rPr>
          <w:rFonts w:hint="cs"/>
          <w:rtl/>
        </w:rPr>
      </w:pPr>
      <w:r>
        <w:rPr>
          <w:rStyle w:val="a5"/>
        </w:rPr>
        <w:footnoteRef/>
      </w:r>
      <w:r>
        <w:rPr>
          <w:rtl/>
        </w:rPr>
        <w:t xml:space="preserve"> </w:t>
      </w:r>
      <w:r>
        <w:rPr>
          <w:rFonts w:hint="cs"/>
          <w:rtl/>
        </w:rPr>
        <w:t xml:space="preserve">אולי גם זאת לימדתנו רות המואבית, להיות עני זקוף ולא שפוף ונדכה. עני שיודע שלא רק הוא זקוק לעשיר, אלא גם העשיר "זקוק" לו. מי שנותן גם מקבל. ומי שמקבל </w:t>
      </w:r>
      <w:r>
        <w:rPr>
          <w:rtl/>
        </w:rPr>
        <w:t>–</w:t>
      </w:r>
      <w:r>
        <w:rPr>
          <w:rFonts w:hint="cs"/>
          <w:rtl/>
        </w:rPr>
        <w:t xml:space="preserve"> נותן. </w:t>
      </w:r>
    </w:p>
  </w:footnote>
  <w:footnote w:id="18">
    <w:p w14:paraId="57B23DA1" w14:textId="77777777" w:rsidR="00D35ED6" w:rsidRDefault="00D35ED6" w:rsidP="00063A5D">
      <w:pPr>
        <w:pStyle w:val="a3"/>
        <w:rPr>
          <w:rFonts w:hint="cs"/>
          <w:rtl/>
        </w:rPr>
      </w:pPr>
      <w:r>
        <w:rPr>
          <w:rStyle w:val="a5"/>
        </w:rPr>
        <w:footnoteRef/>
      </w:r>
      <w:r>
        <w:rPr>
          <w:rtl/>
        </w:rPr>
        <w:t xml:space="preserve"> </w:t>
      </w:r>
      <w:r>
        <w:rPr>
          <w:rFonts w:hint="cs"/>
          <w:rtl/>
        </w:rPr>
        <w:t xml:space="preserve">ראה שבת קנא ע"ב וכן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לד</w:t>
      </w:r>
      <w:r>
        <w:rPr>
          <w:rFonts w:hint="cs"/>
          <w:rtl/>
          <w:lang w:eastAsia="en-US"/>
        </w:rPr>
        <w:t xml:space="preserve"> ג</w:t>
      </w:r>
      <w:r w:rsidR="00E05F99">
        <w:rPr>
          <w:rFonts w:hint="cs"/>
          <w:rtl/>
          <w:lang w:eastAsia="en-US"/>
        </w:rPr>
        <w:t xml:space="preserve"> (שהוא כנראה המקור לרות רבה לעיל)</w:t>
      </w:r>
      <w:r>
        <w:rPr>
          <w:rFonts w:hint="cs"/>
          <w:rtl/>
          <w:lang w:eastAsia="en-US"/>
        </w:rPr>
        <w:t>: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נחמן</w:t>
      </w:r>
      <w:r>
        <w:rPr>
          <w:rtl/>
          <w:lang w:eastAsia="en-US"/>
        </w:rPr>
        <w:t xml:space="preserve"> </w:t>
      </w:r>
      <w:r>
        <w:rPr>
          <w:rFonts w:hint="eastAsia"/>
          <w:rtl/>
          <w:lang w:eastAsia="en-US"/>
        </w:rPr>
        <w:t>כתיב</w:t>
      </w:r>
      <w:r>
        <w:rPr>
          <w:rtl/>
          <w:lang w:eastAsia="en-US"/>
        </w:rPr>
        <w:t xml:space="preserve"> (</w:t>
      </w:r>
      <w:r>
        <w:rPr>
          <w:rFonts w:hint="eastAsia"/>
          <w:rtl/>
          <w:lang w:eastAsia="en-US"/>
        </w:rPr>
        <w:t>דברים</w:t>
      </w:r>
      <w:r>
        <w:rPr>
          <w:rtl/>
          <w:lang w:eastAsia="en-US"/>
        </w:rPr>
        <w:t xml:space="preserve"> </w:t>
      </w:r>
      <w:r>
        <w:rPr>
          <w:rFonts w:hint="eastAsia"/>
          <w:rtl/>
          <w:lang w:eastAsia="en-US"/>
        </w:rPr>
        <w:t>טו</w:t>
      </w:r>
      <w:r>
        <w:rPr>
          <w:rtl/>
          <w:lang w:eastAsia="en-US"/>
        </w:rPr>
        <w:t xml:space="preserve">) </w:t>
      </w:r>
      <w:r>
        <w:rPr>
          <w:rFonts w:hint="eastAsia"/>
          <w:rtl/>
          <w:lang w:eastAsia="en-US"/>
        </w:rPr>
        <w:t>כי</w:t>
      </w:r>
      <w:r>
        <w:rPr>
          <w:rtl/>
          <w:lang w:eastAsia="en-US"/>
        </w:rPr>
        <w:t xml:space="preserve"> </w:t>
      </w:r>
      <w:r>
        <w:rPr>
          <w:rFonts w:hint="eastAsia"/>
          <w:rtl/>
          <w:lang w:eastAsia="en-US"/>
        </w:rPr>
        <w:t>בגלל</w:t>
      </w:r>
      <w:r>
        <w:rPr>
          <w:rtl/>
          <w:lang w:eastAsia="en-US"/>
        </w:rPr>
        <w:t xml:space="preserve"> </w:t>
      </w:r>
      <w:r w:rsidRPr="003E26F7">
        <w:rPr>
          <w:rFonts w:hint="eastAsia"/>
          <w:rtl/>
          <w:lang w:eastAsia="en-US"/>
        </w:rPr>
        <w:t>הדבר</w:t>
      </w:r>
      <w:r w:rsidRPr="003E26F7">
        <w:rPr>
          <w:rtl/>
          <w:lang w:eastAsia="en-US"/>
        </w:rPr>
        <w:t xml:space="preserve"> </w:t>
      </w:r>
      <w:r w:rsidRPr="003E26F7">
        <w:rPr>
          <w:rFonts w:hint="eastAsia"/>
          <w:rtl/>
          <w:lang w:eastAsia="en-US"/>
        </w:rPr>
        <w:t>הזה</w:t>
      </w:r>
      <w:r w:rsidRPr="003E26F7">
        <w:rPr>
          <w:rtl/>
          <w:lang w:eastAsia="en-US"/>
        </w:rPr>
        <w:t xml:space="preserve"> </w:t>
      </w:r>
      <w:r w:rsidRPr="003E26F7">
        <w:rPr>
          <w:rFonts w:hint="eastAsia"/>
          <w:rtl/>
          <w:lang w:eastAsia="en-US"/>
        </w:rPr>
        <w:t>גלגל</w:t>
      </w:r>
      <w:r w:rsidRPr="003E26F7">
        <w:rPr>
          <w:rtl/>
          <w:lang w:eastAsia="en-US"/>
        </w:rPr>
        <w:t xml:space="preserve"> </w:t>
      </w:r>
      <w:r w:rsidRPr="003E26F7">
        <w:rPr>
          <w:rFonts w:hint="eastAsia"/>
          <w:rtl/>
          <w:lang w:eastAsia="en-US"/>
        </w:rPr>
        <w:t>הוא</w:t>
      </w:r>
      <w:r w:rsidRPr="003E26F7">
        <w:rPr>
          <w:rtl/>
          <w:lang w:eastAsia="en-US"/>
        </w:rPr>
        <w:t xml:space="preserve"> </w:t>
      </w:r>
      <w:r w:rsidRPr="003E26F7">
        <w:rPr>
          <w:rFonts w:hint="eastAsia"/>
          <w:rtl/>
          <w:lang w:eastAsia="en-US"/>
        </w:rPr>
        <w:t>שחוזר</w:t>
      </w:r>
      <w:r w:rsidRPr="003E26F7">
        <w:rPr>
          <w:rtl/>
          <w:lang w:eastAsia="en-US"/>
        </w:rPr>
        <w:t xml:space="preserve"> </w:t>
      </w:r>
      <w:r w:rsidRPr="003E26F7">
        <w:rPr>
          <w:rFonts w:hint="eastAsia"/>
          <w:rtl/>
          <w:lang w:eastAsia="en-US"/>
        </w:rPr>
        <w:t>בעולם</w:t>
      </w:r>
      <w:r>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משה</w:t>
      </w:r>
      <w:r>
        <w:rPr>
          <w:rtl/>
          <w:lang w:eastAsia="en-US"/>
        </w:rPr>
        <w:t xml:space="preserve"> </w:t>
      </w:r>
      <w:r>
        <w:rPr>
          <w:rFonts w:hint="eastAsia"/>
          <w:rtl/>
          <w:lang w:eastAsia="en-US"/>
        </w:rPr>
        <w:t>מזהיר</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ימוך</w:t>
      </w:r>
      <w:r>
        <w:rPr>
          <w:rtl/>
          <w:lang w:eastAsia="en-US"/>
        </w:rPr>
        <w:t xml:space="preserve"> </w:t>
      </w:r>
      <w:r>
        <w:rPr>
          <w:rFonts w:hint="eastAsia"/>
          <w:rtl/>
          <w:lang w:eastAsia="en-US"/>
        </w:rPr>
        <w:t>אחיך</w:t>
      </w:r>
      <w:r>
        <w:rPr>
          <w:rFonts w:hint="cs"/>
          <w:rtl/>
          <w:lang w:eastAsia="en-US"/>
        </w:rPr>
        <w:t>"</w:t>
      </w:r>
      <w:r w:rsidR="00E05F99">
        <w:rPr>
          <w:rFonts w:hint="cs"/>
          <w:rtl/>
          <w:lang w:eastAsia="en-US"/>
        </w:rPr>
        <w:t xml:space="preserve">. </w:t>
      </w:r>
    </w:p>
  </w:footnote>
  <w:footnote w:id="19">
    <w:p w14:paraId="6BF33CCD" w14:textId="77777777" w:rsidR="00733B05" w:rsidRDefault="00733B05">
      <w:pPr>
        <w:pStyle w:val="a3"/>
        <w:rPr>
          <w:rFonts w:hint="cs"/>
          <w:rtl/>
        </w:rPr>
      </w:pPr>
      <w:r>
        <w:rPr>
          <w:rStyle w:val="a5"/>
        </w:rPr>
        <w:footnoteRef/>
      </w:r>
      <w:r>
        <w:rPr>
          <w:rtl/>
        </w:rPr>
        <w:t xml:space="preserve"> </w:t>
      </w:r>
      <w:r>
        <w:rPr>
          <w:rFonts w:hint="cs"/>
          <w:rtl/>
        </w:rPr>
        <w:t xml:space="preserve">וכבר זכינו להרחיב בנושא </w:t>
      </w:r>
      <w:hyperlink r:id="rId9" w:history="1">
        <w:r w:rsidRPr="00733B05">
          <w:rPr>
            <w:rStyle w:val="Hyperlink"/>
            <w:rFonts w:hint="cs"/>
            <w:rtl/>
          </w:rPr>
          <w:t>גלגל חוזר הוא בעולם</w:t>
        </w:r>
      </w:hyperlink>
      <w:r>
        <w:rPr>
          <w:rFonts w:hint="cs"/>
          <w:rtl/>
        </w:rPr>
        <w:t xml:space="preserve"> בפרשת ראה.</w:t>
      </w:r>
    </w:p>
  </w:footnote>
  <w:footnote w:id="20">
    <w:p w14:paraId="6D707337" w14:textId="77777777" w:rsidR="00216ECD" w:rsidRDefault="00216ECD">
      <w:pPr>
        <w:pStyle w:val="a3"/>
        <w:rPr>
          <w:rFonts w:hint="cs"/>
        </w:rPr>
      </w:pPr>
      <w:r>
        <w:rPr>
          <w:rStyle w:val="a5"/>
        </w:rPr>
        <w:footnoteRef/>
      </w:r>
      <w:r>
        <w:rPr>
          <w:rtl/>
        </w:rPr>
        <w:t xml:space="preserve"> </w:t>
      </w:r>
      <w:r>
        <w:rPr>
          <w:rFonts w:hint="cs"/>
          <w:rtl/>
        </w:rPr>
        <w:t xml:space="preserve">דלמא הוא "סיפור מעשה" בלשון הירושלמי. מקור הסיפור שלהלן הוא בירושלמי פאה פרק ח הלכה ח, משם התגלגל כך נראה למדרש ויקרא רבה פרשה לד סימן י הדנה בכי ימוך אחיך עליו הרחבנו בדברינו </w:t>
      </w:r>
      <w:hyperlink r:id="rId10" w:history="1">
        <w:r w:rsidRPr="00216ECD">
          <w:rPr>
            <w:rStyle w:val="Hyperlink"/>
            <w:rFonts w:hint="cs"/>
            <w:rtl/>
          </w:rPr>
          <w:t>מצוות צדקה</w:t>
        </w:r>
      </w:hyperlink>
      <w:r>
        <w:rPr>
          <w:rFonts w:hint="cs"/>
          <w:rtl/>
        </w:rPr>
        <w:t xml:space="preserve"> בפרשת בהר, ומשם התגלגל, כך סביר, למדרש רות רבה, שבנימים רבים קשור לתלמודה של ארץ ישראל.</w:t>
      </w:r>
    </w:p>
  </w:footnote>
  <w:footnote w:id="21">
    <w:p w14:paraId="0E00F0CE" w14:textId="77777777" w:rsidR="00D35ED6" w:rsidRDefault="00D35ED6" w:rsidP="00063A5D">
      <w:pPr>
        <w:pStyle w:val="a3"/>
        <w:rPr>
          <w:rFonts w:hint="cs"/>
        </w:rPr>
      </w:pPr>
      <w:r>
        <w:rPr>
          <w:rStyle w:val="a5"/>
        </w:rPr>
        <w:footnoteRef/>
      </w:r>
      <w:r>
        <w:rPr>
          <w:rtl/>
        </w:rPr>
        <w:t xml:space="preserve"> </w:t>
      </w:r>
      <w:r>
        <w:rPr>
          <w:rFonts w:hint="cs"/>
          <w:rtl/>
        </w:rPr>
        <w:t xml:space="preserve">נוסח התרגום לעברית </w:t>
      </w:r>
      <w:r w:rsidR="000C3098">
        <w:rPr>
          <w:rFonts w:hint="cs"/>
          <w:rtl/>
        </w:rPr>
        <w:t xml:space="preserve">שהבאנו </w:t>
      </w:r>
      <w:r>
        <w:rPr>
          <w:rFonts w:hint="cs"/>
          <w:rtl/>
        </w:rPr>
        <w:t>הוא עפ"י המדרש המבואר ועפ"י המקבילה בויקרא רבה לד י. השווה מעשה זה עם הסיפור של נחום איש גמזו, מסכת תענית דף כא ע"א</w:t>
      </w:r>
      <w:r w:rsidR="00216ECD">
        <w:rPr>
          <w:rFonts w:hint="cs"/>
          <w:rtl/>
        </w:rPr>
        <w:t xml:space="preserve"> שייסר עצמו נוראות בג</w:t>
      </w:r>
      <w:r w:rsidR="00063A5D">
        <w:rPr>
          <w:rFonts w:hint="cs"/>
          <w:rtl/>
        </w:rPr>
        <w:t>ל</w:t>
      </w:r>
      <w:r w:rsidR="00216ECD">
        <w:rPr>
          <w:rFonts w:hint="cs"/>
          <w:rtl/>
        </w:rPr>
        <w:t>ל שהת</w:t>
      </w:r>
      <w:r w:rsidR="00063A5D">
        <w:rPr>
          <w:rFonts w:hint="cs"/>
          <w:rtl/>
        </w:rPr>
        <w:t>מהמה</w:t>
      </w:r>
      <w:r w:rsidR="00216ECD">
        <w:rPr>
          <w:rFonts w:hint="cs"/>
          <w:rtl/>
        </w:rPr>
        <w:t xml:space="preserve"> כמה דקות לפרנס עני</w:t>
      </w:r>
      <w:r>
        <w:rPr>
          <w:rFonts w:hint="cs"/>
          <w:rtl/>
        </w:rPr>
        <w:t xml:space="preserve">. נראה שסיפור זה הוא תשובה </w:t>
      </w:r>
      <w:r w:rsidR="000C3098">
        <w:rPr>
          <w:rFonts w:hint="cs"/>
          <w:rtl/>
        </w:rPr>
        <w:t xml:space="preserve">לסיפור נחום איש גמזו וגם </w:t>
      </w:r>
      <w:r>
        <w:rPr>
          <w:rFonts w:hint="cs"/>
          <w:rtl/>
        </w:rPr>
        <w:t>לירמיהו הנביא שקלל את בני ישראל שייכשלו בעניים שאינם הגונים (בבא קמא טז ע"ב).</w:t>
      </w:r>
      <w:r w:rsidR="00216ECD">
        <w:rPr>
          <w:rFonts w:hint="cs"/>
          <w:rtl/>
        </w:rPr>
        <w:t xml:space="preserve"> ראה עוד על עניים רמאים בגמרא כתובות סח ע"א שר' חנינא היה רגיל לתת צדקה לעני מסוים כל ערב שבת עד שפעם שלח את אשתו ושמעה שאשת העני שואלת את בעלה: במה נסעד השבת, בלי הכסף או בכלי הזהב?</w:t>
      </w:r>
    </w:p>
  </w:footnote>
  <w:footnote w:id="22">
    <w:p w14:paraId="5522D0FF" w14:textId="77777777" w:rsidR="00DD6AC8" w:rsidRDefault="00DD6AC8" w:rsidP="00AC70F3">
      <w:pPr>
        <w:pStyle w:val="a3"/>
        <w:rPr>
          <w:rFonts w:hint="cs"/>
          <w:rtl/>
        </w:rPr>
      </w:pPr>
      <w:r>
        <w:rPr>
          <w:rStyle w:val="a5"/>
        </w:rPr>
        <w:footnoteRef/>
      </w:r>
      <w:r>
        <w:rPr>
          <w:rtl/>
        </w:rPr>
        <w:t xml:space="preserve"> </w:t>
      </w:r>
      <w:r w:rsidR="00AC70F3">
        <w:rPr>
          <w:rFonts w:hint="cs"/>
          <w:rtl/>
          <w:lang w:eastAsia="en-US"/>
        </w:rPr>
        <w:t xml:space="preserve">בניגוד למדרשים המשבחים את רות על צניעותה (שבת קיג ע"ב, רש"י רות ב ה), מדרש זה סבור אחרת. </w:t>
      </w:r>
      <w:r>
        <w:rPr>
          <w:rFonts w:hint="cs"/>
          <w:rtl/>
          <w:lang w:eastAsia="en-US"/>
        </w:rPr>
        <w:t>בדרך לגרות המושלמת, לחסד ההדדי, ועד למלכות</w:t>
      </w:r>
      <w:r>
        <w:rPr>
          <w:rFonts w:cs="David"/>
          <w:rtl/>
          <w:lang w:eastAsia="en-US"/>
        </w:rPr>
        <w:t>,</w:t>
      </w:r>
      <w:r>
        <w:rPr>
          <w:rFonts w:hint="cs"/>
          <w:rtl/>
          <w:lang w:eastAsia="en-US"/>
        </w:rPr>
        <w:t xml:space="preserve"> לא נחסכת גם ביקורת המדרש על רות והזכרת מוצאה ממואב. אין בה (עדיין) צניעות כמו בנות ישראל. בעז אומר לה שתדבק עם נערותיו ואילו היא אומרת לנעמי חמותה שבעז אמר: "עם הנערים". ראה בהמשך המדרש שם שנעמי אומרת לה: "</w:t>
      </w:r>
      <w:r>
        <w:rPr>
          <w:rtl/>
          <w:lang w:eastAsia="en-US"/>
        </w:rPr>
        <w:t xml:space="preserve">ורחצת וסכת </w:t>
      </w:r>
      <w:r>
        <w:rPr>
          <w:rFonts w:hint="cs"/>
          <w:rtl/>
          <w:lang w:eastAsia="en-US"/>
        </w:rPr>
        <w:t xml:space="preserve">- </w:t>
      </w:r>
      <w:r>
        <w:rPr>
          <w:rtl/>
          <w:lang w:eastAsia="en-US"/>
        </w:rPr>
        <w:t>ורחצת מט</w:t>
      </w:r>
      <w:r w:rsidR="00314C01">
        <w:rPr>
          <w:rFonts w:hint="cs"/>
          <w:rtl/>
          <w:lang w:eastAsia="en-US"/>
        </w:rPr>
        <w:t>י</w:t>
      </w:r>
      <w:r>
        <w:rPr>
          <w:rtl/>
          <w:lang w:eastAsia="en-US"/>
        </w:rPr>
        <w:t>נופת עבודת כוכבים שלך</w:t>
      </w:r>
      <w:r>
        <w:rPr>
          <w:rFonts w:hint="cs"/>
          <w:rtl/>
          <w:lang w:eastAsia="en-US"/>
        </w:rPr>
        <w:t>". זו נעמי שהחליטה שבעז הוא קרוב משפחה שלהם עד כדי גואל. ראה שם במדרש הקודם: "</w:t>
      </w:r>
      <w:r>
        <w:rPr>
          <w:rtl/>
          <w:lang w:eastAsia="en-US"/>
        </w:rPr>
        <w:t>א"ר שמואל בר נחמן</w:t>
      </w:r>
      <w:r>
        <w:rPr>
          <w:rFonts w:hint="cs"/>
          <w:rtl/>
          <w:lang w:eastAsia="en-US"/>
        </w:rPr>
        <w:t>:</w:t>
      </w:r>
      <w:r>
        <w:rPr>
          <w:rtl/>
          <w:lang w:eastAsia="en-US"/>
        </w:rPr>
        <w:t xml:space="preserve"> בעז גדול הדור היה</w:t>
      </w:r>
      <w:r>
        <w:rPr>
          <w:rFonts w:hint="cs"/>
          <w:rtl/>
          <w:lang w:eastAsia="en-US"/>
        </w:rPr>
        <w:t>,</w:t>
      </w:r>
      <w:r>
        <w:rPr>
          <w:rtl/>
          <w:lang w:eastAsia="en-US"/>
        </w:rPr>
        <w:t xml:space="preserve"> והאשה עשתה אותו קרוב</w:t>
      </w:r>
      <w:r>
        <w:rPr>
          <w:rFonts w:hint="cs"/>
          <w:rtl/>
          <w:lang w:eastAsia="en-US"/>
        </w:rPr>
        <w:t>,</w:t>
      </w:r>
      <w:r>
        <w:rPr>
          <w:rtl/>
          <w:lang w:eastAsia="en-US"/>
        </w:rPr>
        <w:t xml:space="preserve"> שנאמר</w:t>
      </w:r>
      <w:r>
        <w:rPr>
          <w:rFonts w:hint="cs"/>
          <w:rtl/>
          <w:lang w:eastAsia="en-US"/>
        </w:rPr>
        <w:t>:</w:t>
      </w:r>
      <w:r>
        <w:rPr>
          <w:rtl/>
          <w:lang w:eastAsia="en-US"/>
        </w:rPr>
        <w:t xml:space="preserve"> קרוב לנו האיש</w:t>
      </w:r>
      <w:r>
        <w:rPr>
          <w:rFonts w:hint="cs"/>
          <w:rtl/>
          <w:lang w:eastAsia="en-US"/>
        </w:rPr>
        <w:t>"</w:t>
      </w:r>
      <w:r>
        <w:rPr>
          <w:rtl/>
          <w:lang w:eastAsia="en-US"/>
        </w:rPr>
        <w:t>.</w:t>
      </w:r>
      <w:r>
        <w:rPr>
          <w:rFonts w:hint="cs"/>
          <w:rtl/>
          <w:lang w:eastAsia="en-US"/>
        </w:rPr>
        <w:t xml:space="preserve"> האם מדרשים אלה מייצגים אסכולה סמויה יחסית מהעין של ביקורת על בית אלימלך עד הסוף, כולל </w:t>
      </w:r>
      <w:r w:rsidR="00063A5D">
        <w:rPr>
          <w:rFonts w:hint="cs"/>
          <w:rtl/>
          <w:lang w:eastAsia="en-US"/>
        </w:rPr>
        <w:t xml:space="preserve">על </w:t>
      </w:r>
      <w:r>
        <w:rPr>
          <w:rFonts w:hint="cs"/>
          <w:rtl/>
          <w:lang w:eastAsia="en-US"/>
        </w:rPr>
        <w:t>נעמי ורות, ביקורת שאולי לא שלימה עם מוצא מלוכת דוד דווקא משורשים אלה (וכי אין כבר בנות ישראל כשרות וצנועות?); או שמא גם מדרשים אלה מצטרפים להלל הגדול של רות שבאה לחסות תחת כנפי השכינה והיא אמה של מלכות, אלא שהם מבקשים להראות שהדרך אינה פשוטה ואינה סוגה בשושנים ומעז יצא מתוק.</w:t>
      </w:r>
    </w:p>
  </w:footnote>
  <w:footnote w:id="23">
    <w:p w14:paraId="33B8AF63" w14:textId="77777777" w:rsidR="00981134" w:rsidRDefault="00981134" w:rsidP="00981134">
      <w:pPr>
        <w:pStyle w:val="a3"/>
        <w:rPr>
          <w:rFonts w:hint="cs"/>
          <w:rtl/>
        </w:rPr>
      </w:pPr>
      <w:r>
        <w:rPr>
          <w:rStyle w:val="a5"/>
        </w:rPr>
        <w:footnoteRef/>
      </w:r>
      <w:r>
        <w:rPr>
          <w:rtl/>
        </w:rPr>
        <w:t xml:space="preserve"> </w:t>
      </w:r>
      <w:r>
        <w:rPr>
          <w:rFonts w:hint="cs"/>
          <w:rtl/>
        </w:rPr>
        <w:t>חזרנו אחורה, כי סדר זה שנקטנו בו, נראה לנו מתאים למהלך הדברים.</w:t>
      </w:r>
    </w:p>
  </w:footnote>
  <w:footnote w:id="24">
    <w:p w14:paraId="4F2D4041" w14:textId="77777777" w:rsidR="00981134" w:rsidRDefault="00981134">
      <w:pPr>
        <w:pStyle w:val="a3"/>
        <w:rPr>
          <w:rFonts w:hint="cs"/>
        </w:rPr>
      </w:pPr>
      <w:r>
        <w:rPr>
          <w:rStyle w:val="a5"/>
        </w:rPr>
        <w:footnoteRef/>
      </w:r>
      <w:r>
        <w:rPr>
          <w:rtl/>
        </w:rPr>
        <w:t xml:space="preserve"> </w:t>
      </w:r>
      <w:r>
        <w:rPr>
          <w:rFonts w:hint="cs"/>
          <w:rtl/>
        </w:rPr>
        <w:t>ק</w:t>
      </w:r>
      <w:r>
        <w:rPr>
          <w:rFonts w:hint="eastAsia"/>
          <w:rtl/>
        </w:rPr>
        <w:t>ִ</w:t>
      </w:r>
      <w:r>
        <w:rPr>
          <w:rFonts w:hint="cs"/>
          <w:rtl/>
        </w:rPr>
        <w:t>ר</w:t>
      </w:r>
      <w:r>
        <w:rPr>
          <w:rFonts w:hint="eastAsia"/>
          <w:rtl/>
        </w:rPr>
        <w:t>ְ</w:t>
      </w:r>
      <w:r>
        <w:rPr>
          <w:rFonts w:hint="cs"/>
          <w:rtl/>
        </w:rPr>
        <w:t>ב</w:t>
      </w:r>
      <w:r>
        <w:rPr>
          <w:rFonts w:hint="eastAsia"/>
          <w:rtl/>
        </w:rPr>
        <w:t>ִ</w:t>
      </w:r>
      <w:r>
        <w:rPr>
          <w:rFonts w:hint="cs"/>
          <w:rtl/>
        </w:rPr>
        <w:t>י למלכות.</w:t>
      </w:r>
    </w:p>
  </w:footnote>
  <w:footnote w:id="25">
    <w:p w14:paraId="1606EEE8" w14:textId="77777777" w:rsidR="00981134" w:rsidRDefault="00981134">
      <w:pPr>
        <w:pStyle w:val="a3"/>
        <w:rPr>
          <w:rFonts w:hint="cs"/>
          <w:rtl/>
        </w:rPr>
      </w:pPr>
      <w:r>
        <w:rPr>
          <w:rStyle w:val="a5"/>
        </w:rPr>
        <w:footnoteRef/>
      </w:r>
      <w:r>
        <w:rPr>
          <w:rtl/>
        </w:rPr>
        <w:t xml:space="preserve"> </w:t>
      </w:r>
      <w:r>
        <w:rPr>
          <w:rFonts w:hint="cs"/>
          <w:rtl/>
        </w:rPr>
        <w:t>תפילת דוד כשביקש להקים את בית המקדש.</w:t>
      </w:r>
    </w:p>
  </w:footnote>
  <w:footnote w:id="26">
    <w:p w14:paraId="23080656" w14:textId="77777777" w:rsidR="007F74B4" w:rsidRDefault="007F74B4" w:rsidP="00A776E8">
      <w:pPr>
        <w:pStyle w:val="a3"/>
        <w:rPr>
          <w:rFonts w:hint="cs"/>
          <w:rtl/>
        </w:rPr>
      </w:pPr>
      <w:r>
        <w:rPr>
          <w:rStyle w:val="a5"/>
        </w:rPr>
        <w:footnoteRef/>
      </w:r>
      <w:r>
        <w:rPr>
          <w:rtl/>
        </w:rPr>
        <w:t xml:space="preserve"> </w:t>
      </w:r>
      <w:r>
        <w:rPr>
          <w:rFonts w:hint="cs"/>
          <w:rtl/>
        </w:rPr>
        <w:t xml:space="preserve">זה המדרש על רות כראש שושלת </w:t>
      </w:r>
      <w:r w:rsidR="00A776E8">
        <w:rPr>
          <w:rFonts w:hint="cs"/>
          <w:rtl/>
        </w:rPr>
        <w:t>מלכו</w:t>
      </w:r>
      <w:r>
        <w:rPr>
          <w:rFonts w:hint="cs"/>
          <w:rtl/>
        </w:rPr>
        <w:t xml:space="preserve">ת בית דוד, גם של המלכים הפחות טובים ... וזה מחייב דף בפני עצמו על רות </w:t>
      </w:r>
      <w:r>
        <w:rPr>
          <w:rtl/>
        </w:rPr>
        <w:t>–</w:t>
      </w:r>
      <w:r>
        <w:rPr>
          <w:rFonts w:hint="cs"/>
          <w:rtl/>
        </w:rPr>
        <w:t xml:space="preserve"> אמה של מלכות (בבא בתרא צא ע"ב), בעזרת השם בקרוב.</w:t>
      </w:r>
      <w:r w:rsidR="00A776E8">
        <w:rPr>
          <w:rFonts w:hint="cs"/>
          <w:rtl/>
        </w:rPr>
        <w:t xml:space="preserve"> ובעז מחזיר אותנו לגשי הלום האנושי והאישי.</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15B62" w14:textId="77777777" w:rsidR="00D35ED6" w:rsidRDefault="00D35ED6" w:rsidP="00063A5D">
    <w:pPr>
      <w:pStyle w:val="1"/>
      <w:tabs>
        <w:tab w:val="clear" w:pos="9469"/>
        <w:tab w:val="right" w:pos="9299"/>
      </w:tabs>
      <w:rPr>
        <w:rFonts w:hint="cs"/>
        <w:rtl/>
      </w:rPr>
    </w:pPr>
    <w:fldSimple w:instr=" SUBJECT  \* MERGEFORMAT ">
      <w:r w:rsidR="00314C01">
        <w:rPr>
          <w:rtl/>
        </w:rPr>
        <w:t>מגילת רות, חג השבועות</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5A9A" w14:textId="77777777" w:rsidR="00D35ED6" w:rsidRDefault="00D35ED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14C01">
      <w:rPr>
        <w:szCs w:val="24"/>
        <w:rtl/>
      </w:rPr>
      <w:t>מגילת רות, 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3750B">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wMjY3MzIxMjO0MDJX0lEKTi0uzszPAykwrAUAIN2/3iwAAAA="/>
  </w:docVars>
  <w:rsids>
    <w:rsidRoot w:val="00780A43"/>
    <w:rsid w:val="000072BE"/>
    <w:rsid w:val="000177E5"/>
    <w:rsid w:val="00020A0D"/>
    <w:rsid w:val="00023D25"/>
    <w:rsid w:val="000312AA"/>
    <w:rsid w:val="00063A5D"/>
    <w:rsid w:val="000746B7"/>
    <w:rsid w:val="000B281D"/>
    <w:rsid w:val="000C2180"/>
    <w:rsid w:val="000C3098"/>
    <w:rsid w:val="000C3BCC"/>
    <w:rsid w:val="000C5EB0"/>
    <w:rsid w:val="000F78FC"/>
    <w:rsid w:val="0017725B"/>
    <w:rsid w:val="001E0EAF"/>
    <w:rsid w:val="00203A00"/>
    <w:rsid w:val="002060F2"/>
    <w:rsid w:val="00216C82"/>
    <w:rsid w:val="00216ECD"/>
    <w:rsid w:val="002309D1"/>
    <w:rsid w:val="00246165"/>
    <w:rsid w:val="00257310"/>
    <w:rsid w:val="002B2B30"/>
    <w:rsid w:val="002C166D"/>
    <w:rsid w:val="002C3BE1"/>
    <w:rsid w:val="00314C01"/>
    <w:rsid w:val="003316AA"/>
    <w:rsid w:val="00361F48"/>
    <w:rsid w:val="00367751"/>
    <w:rsid w:val="0038159B"/>
    <w:rsid w:val="003A47E3"/>
    <w:rsid w:val="003B3AE3"/>
    <w:rsid w:val="003C3EB6"/>
    <w:rsid w:val="003E26F7"/>
    <w:rsid w:val="003F0875"/>
    <w:rsid w:val="003F578B"/>
    <w:rsid w:val="00420791"/>
    <w:rsid w:val="004607FD"/>
    <w:rsid w:val="00466BE1"/>
    <w:rsid w:val="00472EB4"/>
    <w:rsid w:val="004B2403"/>
    <w:rsid w:val="004E5EDD"/>
    <w:rsid w:val="004F57DE"/>
    <w:rsid w:val="00524462"/>
    <w:rsid w:val="00524F43"/>
    <w:rsid w:val="00533321"/>
    <w:rsid w:val="00533950"/>
    <w:rsid w:val="005363F8"/>
    <w:rsid w:val="0053750B"/>
    <w:rsid w:val="00570D38"/>
    <w:rsid w:val="0057620A"/>
    <w:rsid w:val="005F0465"/>
    <w:rsid w:val="005F51EC"/>
    <w:rsid w:val="00635271"/>
    <w:rsid w:val="006930CB"/>
    <w:rsid w:val="006D5A89"/>
    <w:rsid w:val="006D67C2"/>
    <w:rsid w:val="006F762B"/>
    <w:rsid w:val="00715A40"/>
    <w:rsid w:val="00717004"/>
    <w:rsid w:val="00733B05"/>
    <w:rsid w:val="007523F2"/>
    <w:rsid w:val="00780A43"/>
    <w:rsid w:val="007851E0"/>
    <w:rsid w:val="0079260F"/>
    <w:rsid w:val="007943FA"/>
    <w:rsid w:val="007F073D"/>
    <w:rsid w:val="007F1B31"/>
    <w:rsid w:val="007F74B4"/>
    <w:rsid w:val="00833399"/>
    <w:rsid w:val="008537D9"/>
    <w:rsid w:val="008B1CA7"/>
    <w:rsid w:val="008E2920"/>
    <w:rsid w:val="009137C4"/>
    <w:rsid w:val="009259FA"/>
    <w:rsid w:val="009357A6"/>
    <w:rsid w:val="00940E2B"/>
    <w:rsid w:val="0094475B"/>
    <w:rsid w:val="009722D5"/>
    <w:rsid w:val="00981134"/>
    <w:rsid w:val="00982D97"/>
    <w:rsid w:val="00994A06"/>
    <w:rsid w:val="009C172C"/>
    <w:rsid w:val="009E2767"/>
    <w:rsid w:val="009E75C3"/>
    <w:rsid w:val="00A019A3"/>
    <w:rsid w:val="00A05DE0"/>
    <w:rsid w:val="00A15D47"/>
    <w:rsid w:val="00A51479"/>
    <w:rsid w:val="00A776E8"/>
    <w:rsid w:val="00A8531C"/>
    <w:rsid w:val="00AC4318"/>
    <w:rsid w:val="00AC70F3"/>
    <w:rsid w:val="00AD4AD5"/>
    <w:rsid w:val="00AF50F0"/>
    <w:rsid w:val="00B011AF"/>
    <w:rsid w:val="00B068BC"/>
    <w:rsid w:val="00B13174"/>
    <w:rsid w:val="00B31DD4"/>
    <w:rsid w:val="00B36F9C"/>
    <w:rsid w:val="00B42300"/>
    <w:rsid w:val="00B46C15"/>
    <w:rsid w:val="00B60C12"/>
    <w:rsid w:val="00B7454D"/>
    <w:rsid w:val="00B97A14"/>
    <w:rsid w:val="00BA37C2"/>
    <w:rsid w:val="00C005D5"/>
    <w:rsid w:val="00C254BC"/>
    <w:rsid w:val="00C6714B"/>
    <w:rsid w:val="00CA7240"/>
    <w:rsid w:val="00CB7DAB"/>
    <w:rsid w:val="00D1209D"/>
    <w:rsid w:val="00D155CF"/>
    <w:rsid w:val="00D228F8"/>
    <w:rsid w:val="00D35ED6"/>
    <w:rsid w:val="00D60786"/>
    <w:rsid w:val="00D767A5"/>
    <w:rsid w:val="00D821FF"/>
    <w:rsid w:val="00DD6AC8"/>
    <w:rsid w:val="00E05F99"/>
    <w:rsid w:val="00E12A18"/>
    <w:rsid w:val="00E13747"/>
    <w:rsid w:val="00E21873"/>
    <w:rsid w:val="00E344AD"/>
    <w:rsid w:val="00E42DF1"/>
    <w:rsid w:val="00E762C7"/>
    <w:rsid w:val="00E854D6"/>
    <w:rsid w:val="00E878D8"/>
    <w:rsid w:val="00E90AB7"/>
    <w:rsid w:val="00EC1AD0"/>
    <w:rsid w:val="00ED3D5A"/>
    <w:rsid w:val="00ED7A83"/>
    <w:rsid w:val="00EE0542"/>
    <w:rsid w:val="00F10BB6"/>
    <w:rsid w:val="00F36D24"/>
    <w:rsid w:val="00F42201"/>
    <w:rsid w:val="00F73E78"/>
    <w:rsid w:val="00F90ECE"/>
    <w:rsid w:val="00F94F0E"/>
    <w:rsid w:val="00FC5DF9"/>
    <w:rsid w:val="00FD08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C132E5"/>
  <w15:chartTrackingRefBased/>
  <w15:docId w15:val="{6232F010-B984-47AC-9AF6-BD910B23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750B"/>
    <w:pPr>
      <w:bidi/>
    </w:pPr>
    <w:rPr>
      <w:rFonts w:cs="Narkisim"/>
      <w:sz w:val="22"/>
      <w:szCs w:val="22"/>
      <w:lang w:eastAsia="he-IL"/>
    </w:rPr>
  </w:style>
  <w:style w:type="paragraph" w:styleId="1">
    <w:name w:val="heading 1"/>
    <w:basedOn w:val="a"/>
    <w:next w:val="a"/>
    <w:link w:val="10"/>
    <w:qFormat/>
    <w:rsid w:val="0053750B"/>
    <w:pPr>
      <w:keepNext/>
      <w:tabs>
        <w:tab w:val="right" w:pos="9469"/>
      </w:tabs>
      <w:jc w:val="both"/>
      <w:outlineLvl w:val="0"/>
    </w:pPr>
    <w:rPr>
      <w:rFonts w:cs="David"/>
      <w:b/>
      <w:bCs/>
      <w:szCs w:val="28"/>
    </w:rPr>
  </w:style>
  <w:style w:type="character" w:default="1" w:styleId="a0">
    <w:name w:val="Default Paragraph Font"/>
    <w:uiPriority w:val="1"/>
    <w:semiHidden/>
    <w:unhideWhenUsed/>
    <w:rsid w:val="0053750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3750B"/>
  </w:style>
  <w:style w:type="paragraph" w:styleId="a3">
    <w:name w:val="footnote text"/>
    <w:basedOn w:val="a"/>
    <w:link w:val="a4"/>
    <w:rsid w:val="0053750B"/>
    <w:pPr>
      <w:ind w:left="170" w:hanging="170"/>
      <w:jc w:val="both"/>
    </w:pPr>
    <w:rPr>
      <w:sz w:val="20"/>
      <w:szCs w:val="20"/>
    </w:rPr>
  </w:style>
  <w:style w:type="character" w:styleId="a5">
    <w:name w:val="footnote reference"/>
    <w:semiHidden/>
    <w:rsid w:val="0053750B"/>
    <w:rPr>
      <w:vertAlign w:val="superscript"/>
    </w:rPr>
  </w:style>
  <w:style w:type="paragraph" w:styleId="a6">
    <w:name w:val="header"/>
    <w:basedOn w:val="a"/>
    <w:link w:val="a7"/>
    <w:rsid w:val="0053750B"/>
    <w:pPr>
      <w:tabs>
        <w:tab w:val="center" w:pos="4153"/>
        <w:tab w:val="right" w:pos="8306"/>
      </w:tabs>
    </w:pPr>
  </w:style>
  <w:style w:type="paragraph" w:styleId="a8">
    <w:name w:val="footer"/>
    <w:basedOn w:val="a"/>
    <w:link w:val="a9"/>
    <w:rsid w:val="0053750B"/>
    <w:pPr>
      <w:tabs>
        <w:tab w:val="center" w:pos="4153"/>
        <w:tab w:val="right" w:pos="8306"/>
      </w:tabs>
    </w:pPr>
  </w:style>
  <w:style w:type="paragraph" w:customStyle="1" w:styleId="aa">
    <w:name w:val="כותרת"/>
    <w:basedOn w:val="a"/>
    <w:rsid w:val="0053750B"/>
    <w:pPr>
      <w:spacing w:before="240" w:line="320" w:lineRule="atLeast"/>
      <w:jc w:val="center"/>
    </w:pPr>
    <w:rPr>
      <w:rFonts w:cs="David"/>
      <w:b/>
      <w:bCs/>
      <w:spacing w:val="20"/>
      <w:szCs w:val="32"/>
    </w:rPr>
  </w:style>
  <w:style w:type="paragraph" w:customStyle="1" w:styleId="ab">
    <w:name w:val="כותרת קטע"/>
    <w:basedOn w:val="a"/>
    <w:rsid w:val="0053750B"/>
    <w:pPr>
      <w:spacing w:before="240" w:line="300" w:lineRule="atLeast"/>
    </w:pPr>
    <w:rPr>
      <w:rFonts w:cs="Arial"/>
      <w:b/>
      <w:bCs/>
      <w:szCs w:val="24"/>
    </w:rPr>
  </w:style>
  <w:style w:type="paragraph" w:customStyle="1" w:styleId="ac">
    <w:name w:val="מקור"/>
    <w:basedOn w:val="a"/>
    <w:rsid w:val="0053750B"/>
    <w:pPr>
      <w:spacing w:line="320" w:lineRule="atLeast"/>
      <w:jc w:val="both"/>
    </w:pPr>
    <w:rPr>
      <w:rFonts w:cs="David"/>
      <w:szCs w:val="24"/>
    </w:rPr>
  </w:style>
  <w:style w:type="paragraph" w:customStyle="1" w:styleId="ad">
    <w:name w:val="מחלקי המים"/>
    <w:basedOn w:val="a"/>
    <w:rsid w:val="0053750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53750B"/>
    <w:rPr>
      <w:rFonts w:ascii="Tahoma" w:hAnsi="Tahoma" w:cs="Tahoma"/>
      <w:sz w:val="16"/>
      <w:szCs w:val="16"/>
    </w:rPr>
  </w:style>
  <w:style w:type="character" w:styleId="Hyperlink">
    <w:name w:val="Hyperlink"/>
    <w:rsid w:val="0053750B"/>
    <w:rPr>
      <w:color w:val="0000FF"/>
      <w:u w:val="single"/>
    </w:rPr>
  </w:style>
  <w:style w:type="character" w:styleId="FollowedHyperlink">
    <w:name w:val="FollowedHyperlink"/>
    <w:rsid w:val="005363F8"/>
    <w:rPr>
      <w:color w:val="800080"/>
      <w:u w:val="single"/>
    </w:rPr>
  </w:style>
  <w:style w:type="character" w:customStyle="1" w:styleId="a4">
    <w:name w:val="טקסט הערת שוליים תו"/>
    <w:link w:val="a3"/>
    <w:rsid w:val="0053750B"/>
    <w:rPr>
      <w:rFonts w:cs="Narkisim"/>
      <w:lang w:eastAsia="he-IL"/>
    </w:rPr>
  </w:style>
  <w:style w:type="character" w:customStyle="1" w:styleId="10">
    <w:name w:val="כותרת 1 תו"/>
    <w:link w:val="1"/>
    <w:rsid w:val="0053750B"/>
    <w:rPr>
      <w:rFonts w:cs="David"/>
      <w:b/>
      <w:bCs/>
      <w:sz w:val="22"/>
      <w:szCs w:val="28"/>
      <w:lang w:eastAsia="he-IL"/>
    </w:rPr>
  </w:style>
  <w:style w:type="character" w:customStyle="1" w:styleId="a7">
    <w:name w:val="כותרת עליונה תו"/>
    <w:link w:val="a6"/>
    <w:rsid w:val="0053750B"/>
    <w:rPr>
      <w:rFonts w:cs="Narkisim"/>
      <w:sz w:val="22"/>
      <w:szCs w:val="22"/>
      <w:lang w:eastAsia="he-IL"/>
    </w:rPr>
  </w:style>
  <w:style w:type="character" w:customStyle="1" w:styleId="a9">
    <w:name w:val="כותרת תחתונה תו"/>
    <w:link w:val="a8"/>
    <w:rsid w:val="0053750B"/>
    <w:rPr>
      <w:rFonts w:cs="Narkisim"/>
      <w:sz w:val="22"/>
      <w:szCs w:val="22"/>
      <w:lang w:eastAsia="he-IL"/>
    </w:rPr>
  </w:style>
  <w:style w:type="character" w:styleId="af1">
    <w:name w:val="page number"/>
    <w:rsid w:val="00733B05"/>
  </w:style>
  <w:style w:type="character" w:customStyle="1" w:styleId="af0">
    <w:name w:val="טקסט בלונים תו"/>
    <w:link w:val="af"/>
    <w:uiPriority w:val="99"/>
    <w:semiHidden/>
    <w:rsid w:val="0053750B"/>
    <w:rPr>
      <w:rFonts w:ascii="Tahoma" w:hAnsi="Tahoma" w:cs="Tahoma"/>
      <w:sz w:val="16"/>
      <w:szCs w:val="16"/>
      <w:lang w:eastAsia="he-IL"/>
    </w:rPr>
  </w:style>
  <w:style w:type="paragraph" w:customStyle="1" w:styleId="af2">
    <w:name w:val="פסוק"/>
    <w:basedOn w:val="ac"/>
    <w:qFormat/>
    <w:rsid w:val="0053750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233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1%d7%99%d7%9e%d7%99-%d7%a9%d7%a4%d7%95%d7%98-%d7%94%d7%a9%d7%95%d7%a4%d7%98%d7%99%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0%D7%A8%D7%91%D7%A2-%D7%A9%D7%99%D7%98%D7%95%D7%AA-%D7%91%D7%97%D7%A1%D7%93" TargetMode="External"/><Relationship Id="rId3" Type="http://schemas.openxmlformats.org/officeDocument/2006/relationships/hyperlink" Target="https://www.mayim.org.il/?parasha=5713" TargetMode="External"/><Relationship Id="rId7" Type="http://schemas.openxmlformats.org/officeDocument/2006/relationships/hyperlink" Target="http://www.mayim.org.il/?holiday=%D7%A9%D7%9E%D7%95%D7%A0%D7%99%D7%9D-%D7%95%D7%97%D7%9E%D7%99%D7%A9%D7%94-%D7%96%D7%A7%D7%A0%D7%99%D7%9D-%D7%94%D7%99%D7%95-%D7%9E%D7%A6%D7%98%D7%A2%D7%A8%D7%99%D7%9D-%D7%A2%D7%9C-%D7%94%D7%93%D7%91" TargetMode="External"/><Relationship Id="rId2" Type="http://schemas.openxmlformats.org/officeDocument/2006/relationships/hyperlink" Target="http://www.mayim.org.il/?holiday=%D7%90%D7%A8%D7%91%D7%A2-%D7%A9%D7%99%D7%98%D7%95%D7%AA-%D7%91%D7%97%D7%A1%D7%93" TargetMode="External"/><Relationship Id="rId1" Type="http://schemas.openxmlformats.org/officeDocument/2006/relationships/hyperlink" Target="https://www.mayim.org.il/?holiday=%d7%9e%d7%a6%d7%95%d7%95%d7%aa-%d7%95%d7%94%d7%9c%d7%9b%d7%95%d7%aa-%d7%91%d7%9e%d7%92%d7%99%d7%9c%d7%94" TargetMode="External"/><Relationship Id="rId6" Type="http://schemas.openxmlformats.org/officeDocument/2006/relationships/hyperlink" Target="http://www.mayim.org.il/?holiday=%D7%A2%D7%AA-%D7%9C%D7%A2%D7%A9%D7%95%D7%AA-%D7%9C%D7%94-%D7%94%D7%A4%D7%A8%D7%95-%D7%AA%D7%95%D7%A8%D7%AA%D7%9A" TargetMode="External"/><Relationship Id="rId5" Type="http://schemas.openxmlformats.org/officeDocument/2006/relationships/hyperlink" Target="http://www.mayim.org.il/?parasha=%d7%9c%d7%90-%d7%99%d7%91%d7%95%d7%90-%d7%a2%d7%9e%d7%95%d7%a0%d7%99-%d7%95%d7%9e%d7%95%d7%90%d7%91%d7%99" TargetMode="External"/><Relationship Id="rId10" Type="http://schemas.openxmlformats.org/officeDocument/2006/relationships/hyperlink" Target="http://www.mayim.org.il/?parasha=%d7%9e%d7%a6%d7%95%d7%95%d7%aa-%d7%a6%d7%93%d7%a7%d7%94-2" TargetMode="External"/><Relationship Id="rId4" Type="http://schemas.openxmlformats.org/officeDocument/2006/relationships/hyperlink" Target="https://www.mayim.org.il/?parasha=%D7%91%D7%99%D7%9F-%D7%A9%D7%90%D7%95%D7%9C-%D7%9C%D7%93%D7%95%D7%931" TargetMode="External"/><Relationship Id="rId9" Type="http://schemas.openxmlformats.org/officeDocument/2006/relationships/hyperlink" Target="http://www.mayim.org.il/?parasha=%D7%92%D7%9C%D7%92%D7%9C-%D7%97%D7%95%D7%96%D7%A8-%D7%94%D7%95%D7%90-%D7%91%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3871-3089-49AC-B83D-1BB4C158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1237</Words>
  <Characters>6185</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מדרשים נאים מרות רבה</vt:lpstr>
      <vt:lpstr>מדרשים נאים מרות רבה</vt:lpstr>
    </vt:vector>
  </TitlesOfParts>
  <Company> </Company>
  <LinksUpToDate>false</LinksUpToDate>
  <CharactersWithSpaces>7408</CharactersWithSpaces>
  <SharedDoc>false</SharedDoc>
  <HLinks>
    <vt:vector size="66" baseType="variant">
      <vt:variant>
        <vt:i4>196630</vt:i4>
      </vt:variant>
      <vt:variant>
        <vt:i4>0</vt:i4>
      </vt:variant>
      <vt:variant>
        <vt:i4>0</vt:i4>
      </vt:variant>
      <vt:variant>
        <vt:i4>5</vt:i4>
      </vt:variant>
      <vt:variant>
        <vt:lpwstr>http://www.mayim.org.il/?holiday=%d7%91%d7%99%d7%9e%d7%99-%d7%a9%d7%a4%d7%95%d7%98-%d7%94%d7%a9%d7%95%d7%a4%d7%98%d7%99%d7%9d</vt:lpwstr>
      </vt:variant>
      <vt:variant>
        <vt:lpwstr/>
      </vt:variant>
      <vt:variant>
        <vt:i4>4063346</vt:i4>
      </vt:variant>
      <vt:variant>
        <vt:i4>27</vt:i4>
      </vt:variant>
      <vt:variant>
        <vt:i4>0</vt:i4>
      </vt:variant>
      <vt:variant>
        <vt:i4>5</vt:i4>
      </vt:variant>
      <vt:variant>
        <vt:lpwstr>http://www.mayim.org.il/?parasha=%d7%9e%d7%a6%d7%95%d7%95%d7%aa-%d7%a6%d7%93%d7%a7%d7%94-2</vt:lpwstr>
      </vt:variant>
      <vt:variant>
        <vt:lpwstr/>
      </vt:variant>
      <vt:variant>
        <vt:i4>5963866</vt:i4>
      </vt:variant>
      <vt:variant>
        <vt:i4>24</vt:i4>
      </vt:variant>
      <vt:variant>
        <vt:i4>0</vt:i4>
      </vt:variant>
      <vt:variant>
        <vt:i4>5</vt:i4>
      </vt:variant>
      <vt:variant>
        <vt:lpwstr>http://www.mayim.org.il/?parasha=%D7%92%D7%9C%D7%92%D7%9C-%D7%97%D7%95%D7%96%D7%A8-%D7%94%D7%95%D7%90-%D7%91%D7%A2%D7%95%D7%9C%D7%9D</vt:lpwstr>
      </vt:variant>
      <vt:variant>
        <vt:lpwstr/>
      </vt:variant>
      <vt:variant>
        <vt:i4>6094873</vt:i4>
      </vt:variant>
      <vt:variant>
        <vt:i4>21</vt:i4>
      </vt:variant>
      <vt:variant>
        <vt:i4>0</vt:i4>
      </vt:variant>
      <vt:variant>
        <vt:i4>5</vt:i4>
      </vt:variant>
      <vt:variant>
        <vt:lpwstr>http://www.mayim.org.il/?holiday=%D7%90%D7%A8%D7%91%D7%A2-%D7%A9%D7%99%D7%98%D7%95%D7%AA-%D7%91%D7%97%D7%A1%D7%93</vt:lpwstr>
      </vt:variant>
      <vt:variant>
        <vt:lpwstr/>
      </vt:variant>
      <vt:variant>
        <vt:i4>2097207</vt:i4>
      </vt:variant>
      <vt:variant>
        <vt:i4>18</vt:i4>
      </vt:variant>
      <vt:variant>
        <vt:i4>0</vt:i4>
      </vt:variant>
      <vt:variant>
        <vt:i4>5</vt:i4>
      </vt:variant>
      <vt:variant>
        <vt:lpwstr>http://www.mayim.org.il/?holiday=%D7%A9%D7%9E%D7%95%D7%A0%D7%99%D7%9D-%D7%95%D7%97%D7%9E%D7%99%D7%A9%D7%94-%D7%96%D7%A7%D7%A0%D7%99%D7%9D-%D7%94%D7%99%D7%95-%D7%9E%D7%A6%D7%98%D7%A2%D7%A8%D7%99%D7%9D-%D7%A2%D7%9C-%D7%94%D7%93%D7%91</vt:lpwstr>
      </vt:variant>
      <vt:variant>
        <vt:lpwstr/>
      </vt:variant>
      <vt:variant>
        <vt:i4>393240</vt:i4>
      </vt:variant>
      <vt:variant>
        <vt:i4>15</vt:i4>
      </vt:variant>
      <vt:variant>
        <vt:i4>0</vt:i4>
      </vt:variant>
      <vt:variant>
        <vt:i4>5</vt:i4>
      </vt:variant>
      <vt:variant>
        <vt:lpwstr>http://www.mayim.org.il/?holiday=%D7%A2%D7%AA-%D7%9C%D7%A2%D7%A9%D7%95%D7%AA-%D7%9C%D7%94-%D7%94%D7%A4%D7%A8%D7%95-%D7%AA%D7%95%D7%A8%D7%AA%D7%9A</vt:lpwstr>
      </vt:variant>
      <vt:variant>
        <vt:lpwstr/>
      </vt:variant>
      <vt:variant>
        <vt:i4>7798904</vt:i4>
      </vt:variant>
      <vt:variant>
        <vt:i4>12</vt:i4>
      </vt:variant>
      <vt:variant>
        <vt:i4>0</vt:i4>
      </vt:variant>
      <vt:variant>
        <vt:i4>5</vt:i4>
      </vt:variant>
      <vt:variant>
        <vt:lpwstr>http://www.mayim.org.il/?parasha=%d7%9c%d7%90-%d7%99%d7%91%d7%95%d7%90-%d7%a2%d7%9e%d7%95%d7%a0%d7%99-%d7%95%d7%9e%d7%95%d7%90%d7%91%d7%99</vt:lpwstr>
      </vt:variant>
      <vt:variant>
        <vt:lpwstr/>
      </vt:variant>
      <vt:variant>
        <vt:i4>3670078</vt:i4>
      </vt:variant>
      <vt:variant>
        <vt:i4>9</vt:i4>
      </vt:variant>
      <vt:variant>
        <vt:i4>0</vt:i4>
      </vt:variant>
      <vt:variant>
        <vt:i4>5</vt:i4>
      </vt:variant>
      <vt:variant>
        <vt:lpwstr>https://www.mayim.org.il/?parasha=%D7%91%D7%99%D7%9F-%D7%A9%D7%90%D7%95%D7%9C-%D7%9C%D7%93%D7%95%D7%931</vt:lpwstr>
      </vt:variant>
      <vt:variant>
        <vt:lpwstr/>
      </vt:variant>
      <vt:variant>
        <vt:i4>3145827</vt:i4>
      </vt:variant>
      <vt:variant>
        <vt:i4>6</vt:i4>
      </vt:variant>
      <vt:variant>
        <vt:i4>0</vt:i4>
      </vt:variant>
      <vt:variant>
        <vt:i4>5</vt:i4>
      </vt:variant>
      <vt:variant>
        <vt:lpwstr>https://www.mayim.org.il/?parasha=5713</vt:lpwstr>
      </vt:variant>
      <vt:variant>
        <vt:lpwstr/>
      </vt:variant>
      <vt:variant>
        <vt:i4>6094873</vt:i4>
      </vt:variant>
      <vt:variant>
        <vt:i4>3</vt:i4>
      </vt:variant>
      <vt:variant>
        <vt:i4>0</vt:i4>
      </vt:variant>
      <vt:variant>
        <vt:i4>5</vt:i4>
      </vt:variant>
      <vt:variant>
        <vt:lpwstr>http://www.mayim.org.il/?holiday=%D7%90%D7%A8%D7%91%D7%A2-%D7%A9%D7%99%D7%98%D7%95%D7%AA-%D7%91%D7%97%D7%A1%D7%93</vt:lpwstr>
      </vt:variant>
      <vt:variant>
        <vt:lpwstr/>
      </vt:variant>
      <vt:variant>
        <vt:i4>3473468</vt:i4>
      </vt:variant>
      <vt:variant>
        <vt:i4>0</vt:i4>
      </vt:variant>
      <vt:variant>
        <vt:i4>0</vt:i4>
      </vt:variant>
      <vt:variant>
        <vt:i4>5</vt:i4>
      </vt:variant>
      <vt:variant>
        <vt:lpwstr>https://www.mayim.org.il/?holiday=%d7%9e%d7%a6%d7%95%d7%95%d7%aa-%d7%95%d7%94%d7%9c%d7%9b%d7%95%d7%aa-%d7%91%d7%9e%d7%92%d7%99%d7%9c%d7%94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לקט מדרשים מרות רבה</dc:title>
  <dc:subject>מגילת רות, חג השבועות</dc:subject>
  <dc:creator>Asher Yuval</dc:creator>
  <cp:keywords/>
  <dc:description/>
  <cp:lastModifiedBy>Shimon Afek</cp:lastModifiedBy>
  <cp:revision>2</cp:revision>
  <cp:lastPrinted>2017-05-30T11:00:00Z</cp:lastPrinted>
  <dcterms:created xsi:type="dcterms:W3CDTF">2021-04-05T08:20:00Z</dcterms:created>
  <dcterms:modified xsi:type="dcterms:W3CDTF">2021-04-05T08:20:00Z</dcterms:modified>
</cp:coreProperties>
</file>