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A8EB" w14:textId="77777777" w:rsidR="00360A49" w:rsidRDefault="00986352" w:rsidP="002467DD">
      <w:pPr>
        <w:pStyle w:val="aa"/>
        <w:rPr>
          <w:rFonts w:hint="cs"/>
          <w:rtl/>
        </w:rPr>
      </w:pPr>
      <w:r>
        <w:rPr>
          <w:rFonts w:hint="cs"/>
          <w:rtl/>
        </w:rPr>
        <w:t>מנשה בן חזקיהו</w:t>
      </w:r>
      <w:r w:rsidR="002467DD">
        <w:rPr>
          <w:rFonts w:hint="cs"/>
          <w:rtl/>
        </w:rPr>
        <w:t xml:space="preserve"> </w:t>
      </w:r>
      <w:r w:rsidR="002467DD">
        <w:rPr>
          <w:rtl/>
        </w:rPr>
        <w:t>–</w:t>
      </w:r>
      <w:r w:rsidR="002467DD">
        <w:rPr>
          <w:rFonts w:hint="cs"/>
          <w:rtl/>
        </w:rPr>
        <w:t xml:space="preserve"> מלך יהודה</w:t>
      </w:r>
    </w:p>
    <w:p w14:paraId="19C13024" w14:textId="77777777" w:rsidR="00B132A8" w:rsidRDefault="00B132A8" w:rsidP="008D0F2C">
      <w:pPr>
        <w:pStyle w:val="ac"/>
        <w:spacing w:before="240"/>
        <w:rPr>
          <w:rFonts w:hint="cs"/>
          <w:rtl/>
          <w:lang w:val="he-IL"/>
        </w:rPr>
      </w:pPr>
      <w:r w:rsidRPr="008D0F2C">
        <w:rPr>
          <w:b/>
          <w:bCs/>
          <w:rtl/>
          <w:lang w:val="he-IL"/>
        </w:rPr>
        <w:t xml:space="preserve">בֶּן שְׁתֵּים עֶשְׂרֵה שָׁנָה מְנַשֶּׁה בְמָלְכוֹ וַחֲמִשִּׁים וְחָמֵשׁ שָׁנָה מָלַךְ בִּירוּשָׁלִָם </w:t>
      </w:r>
      <w:r w:rsidRPr="008D0F2C">
        <w:rPr>
          <w:rFonts w:hint="cs"/>
          <w:b/>
          <w:bCs/>
          <w:rtl/>
          <w:lang w:val="he-IL"/>
        </w:rPr>
        <w:t xml:space="preserve">... </w:t>
      </w:r>
      <w:r w:rsidRPr="008D0F2C">
        <w:rPr>
          <w:b/>
          <w:bCs/>
          <w:rtl/>
          <w:lang w:val="he-IL"/>
        </w:rPr>
        <w:t>וַיַּעַשׂ הָרַע בְּעֵינֵי ה' כְּתוֹעֲבֹת הַגּוֹיִם</w:t>
      </w:r>
      <w:r w:rsidR="008D0F2C">
        <w:rPr>
          <w:rFonts w:hint="cs"/>
          <w:b/>
          <w:bCs/>
          <w:rtl/>
          <w:lang w:val="he-IL"/>
        </w:rPr>
        <w:t xml:space="preserve"> </w:t>
      </w:r>
      <w:r w:rsidRPr="008D0F2C">
        <w:rPr>
          <w:rFonts w:hint="cs"/>
          <w:b/>
          <w:bCs/>
          <w:rtl/>
          <w:lang w:val="he-IL"/>
        </w:rPr>
        <w:t xml:space="preserve">... </w:t>
      </w:r>
      <w:r w:rsidRPr="008D0F2C">
        <w:rPr>
          <w:b/>
          <w:bCs/>
          <w:rtl/>
          <w:lang w:val="he-IL"/>
        </w:rPr>
        <w:t xml:space="preserve">וַיָּקֶם מִזְבְּחֹת לַבַּעַל וַיַּעַשׂ אֲשֵׁרָה כַּאֲשֶׁר עָשָׂה אַחְאָב מֶלֶךְ יִשְׂרָאֵל </w:t>
      </w:r>
      <w:r w:rsidRPr="008D0F2C">
        <w:rPr>
          <w:rFonts w:hint="cs"/>
          <w:b/>
          <w:bCs/>
          <w:rtl/>
          <w:lang w:val="he-IL"/>
        </w:rPr>
        <w:t xml:space="preserve">... </w:t>
      </w:r>
      <w:r w:rsidRPr="008D0F2C">
        <w:rPr>
          <w:b/>
          <w:bCs/>
          <w:rtl/>
          <w:lang w:val="he-IL"/>
        </w:rPr>
        <w:t>וְהֶעֱבִיר אֶת בְּנוֹ בָּאֵשׁ וְעוֹנֵן וְנִחֵשׁ וְעָשָׂה אוֹב וְיִדְּעֹנִים הִרְבָּה לַעֲשׂוֹת הָרַע בְּעֵינֵי ה' לְהַכְעִיס:</w:t>
      </w:r>
      <w:r w:rsidRPr="008D0F2C">
        <w:rPr>
          <w:rFonts w:hint="cs"/>
          <w:b/>
          <w:bCs/>
          <w:rtl/>
          <w:lang w:val="he-IL"/>
        </w:rPr>
        <w:t xml:space="preserve"> </w:t>
      </w:r>
      <w:r w:rsidRPr="008D0F2C">
        <w:rPr>
          <w:b/>
          <w:bCs/>
          <w:rtl/>
          <w:lang w:val="he-IL"/>
        </w:rPr>
        <w:t>וַיָּשֶׂם אֶת פֶּסֶל הָאֲשֵׁרָה אֲשֶׁר עָשָׂה בַּבַּיִת אֲשֶׁר אָמַר ה' אֶל דָּוִד וְאֶל שְׁלֹמֹה בְנוֹ בַּבַּיִת הַזֶּה וּבִירוּשָׁלִַם אֲשֶׁר בָּחַרְתִּי מִכֹּל שִׁבְטֵי יִשְׂרָאֵל אָשִׂים אֶת שְׁמִי לְעוֹלָם:</w:t>
      </w:r>
      <w:r w:rsidRPr="008D0F2C">
        <w:rPr>
          <w:rFonts w:hint="cs"/>
          <w:b/>
          <w:bCs/>
          <w:rtl/>
          <w:lang w:val="he-IL"/>
        </w:rPr>
        <w:t xml:space="preserve"> ...</w:t>
      </w:r>
      <w:r w:rsidRPr="008D0F2C">
        <w:rPr>
          <w:b/>
          <w:bCs/>
          <w:rtl/>
          <w:lang w:val="he-IL"/>
        </w:rPr>
        <w:t xml:space="preserve"> וַיְדַבֵּר ה' בְּיַד עֲבָדָיו הַנְּבִיאִים לֵאמֹר:</w:t>
      </w:r>
      <w:r w:rsidRPr="008D0F2C">
        <w:rPr>
          <w:rFonts w:hint="cs"/>
          <w:b/>
          <w:bCs/>
          <w:rtl/>
          <w:lang w:val="he-IL"/>
        </w:rPr>
        <w:t xml:space="preserve"> </w:t>
      </w:r>
      <w:r w:rsidRPr="008D0F2C">
        <w:rPr>
          <w:b/>
          <w:bCs/>
          <w:rtl/>
          <w:lang w:val="he-IL"/>
        </w:rPr>
        <w:t xml:space="preserve">יַעַן אֲשֶׁר עָשָׂה מְנַשֶּׁה מֶלֶךְ יְהוּדָה הַתֹּעֵבוֹת הָאֵלֶּה </w:t>
      </w:r>
      <w:r w:rsidR="008D0F2C">
        <w:rPr>
          <w:rFonts w:hint="cs"/>
          <w:b/>
          <w:bCs/>
          <w:rtl/>
          <w:lang w:val="he-IL"/>
        </w:rPr>
        <w:t xml:space="preserve">... </w:t>
      </w:r>
      <w:r w:rsidRPr="008D0F2C">
        <w:rPr>
          <w:b/>
          <w:bCs/>
          <w:rtl/>
          <w:lang w:val="he-IL"/>
        </w:rPr>
        <w:t>וַיַּחֲטִא גַם אֶת יְהוּדָה בְּגִלּוּלָיו: לָכֵן כֹּה אָמַר ה' אֱלֹהֵי יִשְׂרָאֵל הִנְנִי מֵבִיא רָעָה עַל יְרוּשָׁלִַם וִיהוּדָה אֲשֶׁר כָּל שֹׁמְעָהּ תִּצַּלְנָה שְׁתֵּי אָזְנָיו:</w:t>
      </w:r>
      <w:r w:rsidRPr="008D0F2C">
        <w:rPr>
          <w:rFonts w:hint="cs"/>
          <w:b/>
          <w:bCs/>
          <w:rtl/>
          <w:lang w:val="he-IL"/>
        </w:rPr>
        <w:t xml:space="preserve"> ... </w:t>
      </w:r>
      <w:r w:rsidRPr="008D0F2C">
        <w:rPr>
          <w:b/>
          <w:bCs/>
          <w:rtl/>
          <w:lang w:val="he-IL"/>
        </w:rPr>
        <w:t>וְגַם דָּם נָקִי שָׁפַךְ מְנַשֶּׁה הַרְבֵּה מְאֹד עַד אֲשֶׁר מִלֵּא אֶת יְרוּשָׁלִַם פֶּה לָפֶה לְבַד מֵחַטָּאתוֹ אֲשֶׁר הֶחֱטִיא אֶת יְהוּדָה לַעֲשׂוֹת הָרַע בְּעֵינֵי ה':</w:t>
      </w:r>
      <w:r w:rsidRPr="00B132A8">
        <w:rPr>
          <w:rtl/>
          <w:lang w:val="he-IL"/>
        </w:rPr>
        <w:t xml:space="preserve"> </w:t>
      </w:r>
      <w:r w:rsidR="008D0F2C" w:rsidRPr="008D0F2C">
        <w:rPr>
          <w:rFonts w:ascii="Narkisim" w:hAnsi="Narkisim" w:cs="Narkisim"/>
          <w:szCs w:val="22"/>
          <w:rtl/>
          <w:lang w:val="he-IL"/>
        </w:rPr>
        <w:t>(</w:t>
      </w:r>
      <w:r w:rsidRPr="008D0F2C">
        <w:rPr>
          <w:rFonts w:ascii="Narkisim" w:hAnsi="Narkisim" w:cs="Narkisim"/>
          <w:szCs w:val="22"/>
          <w:rtl/>
          <w:lang w:val="he-IL"/>
        </w:rPr>
        <w:t>מלכים ב פרק כא</w:t>
      </w:r>
      <w:r w:rsidR="008D0F2C" w:rsidRPr="008D0F2C">
        <w:rPr>
          <w:rFonts w:ascii="Narkisim" w:hAnsi="Narkisim" w:cs="Narkisim"/>
          <w:szCs w:val="22"/>
          <w:rtl/>
          <w:lang w:val="he-IL"/>
        </w:rPr>
        <w:t>)</w:t>
      </w:r>
      <w:r w:rsidR="001D0F04">
        <w:rPr>
          <w:rFonts w:hint="cs"/>
          <w:rtl/>
          <w:lang w:val="he-IL"/>
        </w:rPr>
        <w:t>.</w:t>
      </w:r>
      <w:r w:rsidR="001D0F04">
        <w:rPr>
          <w:rStyle w:val="a5"/>
          <w:rtl/>
          <w:lang w:val="he-IL"/>
        </w:rPr>
        <w:footnoteReference w:id="1"/>
      </w:r>
    </w:p>
    <w:p w14:paraId="236096B8" w14:textId="77777777" w:rsidR="00B4759D" w:rsidRDefault="00B4759D" w:rsidP="00B4759D">
      <w:pPr>
        <w:pStyle w:val="ab"/>
        <w:rPr>
          <w:rFonts w:hint="cs"/>
          <w:rtl/>
          <w:lang w:val="he-IL"/>
        </w:rPr>
      </w:pPr>
      <w:r w:rsidRPr="00986352">
        <w:rPr>
          <w:rtl/>
          <w:lang w:val="he-IL"/>
        </w:rPr>
        <w:t>מסכת סנהדרין פרק י משנה ב</w:t>
      </w:r>
      <w:r>
        <w:rPr>
          <w:rFonts w:hint="cs"/>
          <w:rtl/>
          <w:lang w:val="he-IL"/>
        </w:rPr>
        <w:t xml:space="preserve"> - אין לו חלק לעולם הבא</w:t>
      </w:r>
    </w:p>
    <w:p w14:paraId="4B82C8D1" w14:textId="77777777" w:rsidR="00B4759D" w:rsidRDefault="00B4759D" w:rsidP="00B4759D">
      <w:pPr>
        <w:pStyle w:val="ac"/>
        <w:rPr>
          <w:rFonts w:hint="cs"/>
          <w:rtl/>
          <w:lang w:val="he-IL"/>
        </w:rPr>
      </w:pPr>
      <w:r w:rsidRPr="00986352">
        <w:rPr>
          <w:rtl/>
          <w:lang w:val="he-IL"/>
        </w:rPr>
        <w:t>של</w:t>
      </w:r>
      <w:r>
        <w:rPr>
          <w:rFonts w:hint="cs"/>
          <w:rtl/>
          <w:lang w:val="he-IL"/>
        </w:rPr>
        <w:t>ו</w:t>
      </w:r>
      <w:r w:rsidRPr="00986352">
        <w:rPr>
          <w:rtl/>
          <w:lang w:val="he-IL"/>
        </w:rPr>
        <w:t>שה מלכים וארבעה הדיוטות אין להם חלק לעולם הבא</w:t>
      </w:r>
      <w:r>
        <w:rPr>
          <w:rFonts w:hint="cs"/>
          <w:rtl/>
          <w:lang w:val="he-IL"/>
        </w:rPr>
        <w:t>.</w:t>
      </w:r>
      <w:r w:rsidRPr="00986352">
        <w:rPr>
          <w:rtl/>
          <w:lang w:val="he-IL"/>
        </w:rPr>
        <w:t xml:space="preserve"> של</w:t>
      </w:r>
      <w:r>
        <w:rPr>
          <w:rFonts w:hint="cs"/>
          <w:rtl/>
          <w:lang w:val="he-IL"/>
        </w:rPr>
        <w:t>ו</w:t>
      </w:r>
      <w:r w:rsidRPr="00986352">
        <w:rPr>
          <w:rtl/>
          <w:lang w:val="he-IL"/>
        </w:rPr>
        <w:t>שה מלכים</w:t>
      </w:r>
      <w:r>
        <w:rPr>
          <w:rFonts w:hint="cs"/>
          <w:rtl/>
          <w:lang w:val="he-IL"/>
        </w:rPr>
        <w:t>:</w:t>
      </w:r>
      <w:r w:rsidRPr="00986352">
        <w:rPr>
          <w:rtl/>
          <w:lang w:val="he-IL"/>
        </w:rPr>
        <w:t xml:space="preserve"> ירבעם</w:t>
      </w:r>
      <w:r>
        <w:rPr>
          <w:rFonts w:hint="cs"/>
          <w:rtl/>
          <w:lang w:val="he-IL"/>
        </w:rPr>
        <w:t>,</w:t>
      </w:r>
      <w:r w:rsidRPr="00986352">
        <w:rPr>
          <w:rtl/>
          <w:lang w:val="he-IL"/>
        </w:rPr>
        <w:t xml:space="preserve"> אחאב ומנשה</w:t>
      </w:r>
      <w:r>
        <w:rPr>
          <w:rFonts w:hint="cs"/>
          <w:rtl/>
          <w:lang w:val="he-IL"/>
        </w:rPr>
        <w:t>.</w:t>
      </w:r>
      <w:r>
        <w:rPr>
          <w:rStyle w:val="a5"/>
          <w:rtl/>
          <w:lang w:val="he-IL"/>
        </w:rPr>
        <w:footnoteReference w:id="2"/>
      </w:r>
      <w:r w:rsidRPr="00986352">
        <w:rPr>
          <w:rtl/>
          <w:lang w:val="he-IL"/>
        </w:rPr>
        <w:t xml:space="preserve"> </w:t>
      </w:r>
    </w:p>
    <w:p w14:paraId="735EC7B3" w14:textId="77777777" w:rsidR="00B4759D" w:rsidRDefault="00B4759D" w:rsidP="00B4759D">
      <w:pPr>
        <w:pStyle w:val="ac"/>
        <w:rPr>
          <w:rFonts w:hint="cs"/>
          <w:rtl/>
          <w:lang w:val="he-IL"/>
        </w:rPr>
      </w:pPr>
      <w:r w:rsidRPr="00986352">
        <w:rPr>
          <w:rtl/>
          <w:lang w:val="he-IL"/>
        </w:rPr>
        <w:t>רבי יהודה אומר מנשה יש לו חלק לעולם הבא</w:t>
      </w:r>
      <w:r>
        <w:rPr>
          <w:rFonts w:hint="cs"/>
          <w:rtl/>
          <w:lang w:val="he-IL"/>
        </w:rPr>
        <w:t>,</w:t>
      </w:r>
      <w:r w:rsidRPr="00986352">
        <w:rPr>
          <w:rtl/>
          <w:lang w:val="he-IL"/>
        </w:rPr>
        <w:t xml:space="preserve"> שנאמר</w:t>
      </w:r>
      <w:r>
        <w:rPr>
          <w:rFonts w:hint="cs"/>
          <w:rtl/>
          <w:lang w:val="he-IL"/>
        </w:rPr>
        <w:t>:</w:t>
      </w:r>
      <w:r w:rsidRPr="00986352">
        <w:rPr>
          <w:rtl/>
          <w:lang w:val="he-IL"/>
        </w:rPr>
        <w:t xml:space="preserve"> </w:t>
      </w:r>
      <w:r>
        <w:rPr>
          <w:rFonts w:hint="cs"/>
          <w:rtl/>
          <w:lang w:val="he-IL"/>
        </w:rPr>
        <w:t>"</w:t>
      </w:r>
      <w:r w:rsidRPr="00986352">
        <w:rPr>
          <w:rtl/>
          <w:lang w:val="he-IL"/>
        </w:rPr>
        <w:t>ויתפלל אליו ויעתר לו וישמע תח</w:t>
      </w:r>
      <w:r>
        <w:rPr>
          <w:rFonts w:hint="cs"/>
          <w:rtl/>
          <w:lang w:val="he-IL"/>
        </w:rPr>
        <w:t>י</w:t>
      </w:r>
      <w:r w:rsidRPr="00986352">
        <w:rPr>
          <w:rtl/>
          <w:lang w:val="he-IL"/>
        </w:rPr>
        <w:t>נתו וישיבהו ירושלים למלכותו</w:t>
      </w:r>
      <w:r>
        <w:rPr>
          <w:rFonts w:hint="cs"/>
          <w:rtl/>
          <w:lang w:val="he-IL"/>
        </w:rPr>
        <w:t xml:space="preserve">" </w:t>
      </w:r>
      <w:r w:rsidRPr="00986352">
        <w:rPr>
          <w:rtl/>
          <w:lang w:val="he-IL"/>
        </w:rPr>
        <w:t>(דברי הימים</w:t>
      </w:r>
      <w:r>
        <w:rPr>
          <w:rFonts w:hint="cs"/>
          <w:rtl/>
          <w:lang w:val="he-IL"/>
        </w:rPr>
        <w:t xml:space="preserve"> </w:t>
      </w:r>
      <w:r w:rsidRPr="00986352">
        <w:rPr>
          <w:rtl/>
          <w:lang w:val="he-IL"/>
        </w:rPr>
        <w:t>ב לג)</w:t>
      </w:r>
      <w:r>
        <w:rPr>
          <w:rFonts w:hint="cs"/>
          <w:rtl/>
          <w:lang w:val="he-IL"/>
        </w:rPr>
        <w:t>.</w:t>
      </w:r>
      <w:r w:rsidRPr="00986352">
        <w:rPr>
          <w:rtl/>
          <w:lang w:val="he-IL"/>
        </w:rPr>
        <w:t xml:space="preserve"> אמרו לו</w:t>
      </w:r>
      <w:r>
        <w:rPr>
          <w:rFonts w:hint="cs"/>
          <w:rtl/>
          <w:lang w:val="he-IL"/>
        </w:rPr>
        <w:t>:</w:t>
      </w:r>
      <w:r w:rsidRPr="00986352">
        <w:rPr>
          <w:rtl/>
          <w:lang w:val="he-IL"/>
        </w:rPr>
        <w:t xml:space="preserve"> למלכותו השיבו ולא לחיי העולם הבא השיבו</w:t>
      </w:r>
      <w:r>
        <w:rPr>
          <w:rFonts w:hint="cs"/>
          <w:rtl/>
          <w:lang w:val="he-IL"/>
        </w:rPr>
        <w:t>.</w:t>
      </w:r>
      <w:r>
        <w:rPr>
          <w:rStyle w:val="a5"/>
          <w:rtl/>
          <w:lang w:val="he-IL"/>
        </w:rPr>
        <w:footnoteReference w:id="3"/>
      </w:r>
    </w:p>
    <w:p w14:paraId="16200CB3" w14:textId="77777777" w:rsidR="00B4759D" w:rsidRPr="00BD41EF" w:rsidRDefault="00B4759D" w:rsidP="00B4759D">
      <w:pPr>
        <w:pStyle w:val="ab"/>
        <w:rPr>
          <w:rtl/>
          <w:lang w:val="he-IL"/>
        </w:rPr>
      </w:pPr>
      <w:r w:rsidRPr="00F47388">
        <w:rPr>
          <w:rtl/>
        </w:rPr>
        <w:t>ויקרא רבה</w:t>
      </w:r>
      <w:r w:rsidRPr="00F47388">
        <w:rPr>
          <w:rFonts w:hint="cs"/>
          <w:rtl/>
        </w:rPr>
        <w:t xml:space="preserve"> לו ג </w:t>
      </w:r>
      <w:r w:rsidRPr="00F47388">
        <w:rPr>
          <w:rtl/>
        </w:rPr>
        <w:t>פרשת בחקותי</w:t>
      </w:r>
      <w:r w:rsidRPr="00BD41EF">
        <w:rPr>
          <w:rFonts w:cs="Narkisim"/>
          <w:rtl/>
          <w:lang w:val="he-IL"/>
        </w:rPr>
        <w:t xml:space="preserve"> </w:t>
      </w:r>
      <w:r>
        <w:rPr>
          <w:rFonts w:cs="Narkisim"/>
          <w:rtl/>
          <w:lang w:val="he-IL"/>
        </w:rPr>
        <w:t>–</w:t>
      </w:r>
      <w:r>
        <w:rPr>
          <w:rFonts w:hint="cs"/>
          <w:rtl/>
          <w:lang w:val="he-IL"/>
        </w:rPr>
        <w:t xml:space="preserve"> למה לא אחז (ואחרים)?</w:t>
      </w:r>
    </w:p>
    <w:p w14:paraId="6693ED71" w14:textId="77777777" w:rsidR="00B4759D" w:rsidRDefault="00B4759D" w:rsidP="00B4759D">
      <w:pPr>
        <w:pStyle w:val="ac"/>
        <w:rPr>
          <w:rFonts w:hint="cs"/>
          <w:rtl/>
          <w:lang w:val="he-IL"/>
        </w:rPr>
      </w:pPr>
      <w:r>
        <w:rPr>
          <w:rFonts w:hint="cs"/>
          <w:rtl/>
          <w:lang w:val="he-IL"/>
        </w:rPr>
        <w:t xml:space="preserve">... </w:t>
      </w:r>
      <w:r w:rsidRPr="00BD41EF">
        <w:rPr>
          <w:rtl/>
          <w:lang w:val="he-IL"/>
        </w:rPr>
        <w:t>בר קפרא אמר</w:t>
      </w:r>
      <w:r>
        <w:rPr>
          <w:rFonts w:hint="cs"/>
          <w:rtl/>
          <w:lang w:val="he-IL"/>
        </w:rPr>
        <w:t>:</w:t>
      </w:r>
      <w:r w:rsidRPr="00BD41EF">
        <w:rPr>
          <w:rtl/>
          <w:lang w:val="he-IL"/>
        </w:rPr>
        <w:t xml:space="preserve"> אחז וכל מלכי ישראל הרשעים אין להם חלק לעוה"ב</w:t>
      </w:r>
      <w:r>
        <w:rPr>
          <w:rFonts w:hint="cs"/>
          <w:rtl/>
          <w:lang w:val="he-IL"/>
        </w:rPr>
        <w:t xml:space="preserve"> ... ו</w:t>
      </w:r>
      <w:r w:rsidRPr="00BD41EF">
        <w:rPr>
          <w:rtl/>
          <w:lang w:val="he-IL"/>
        </w:rPr>
        <w:t>הרי הוא נמנה באיפטיא של מלכים</w:t>
      </w:r>
      <w:r>
        <w:rPr>
          <w:rFonts w:hint="cs"/>
          <w:rtl/>
          <w:lang w:val="he-IL"/>
        </w:rPr>
        <w:t>,</w:t>
      </w:r>
      <w:r w:rsidRPr="00BD41EF">
        <w:rPr>
          <w:rtl/>
          <w:lang w:val="he-IL"/>
        </w:rPr>
        <w:t xml:space="preserve"> שנאמר</w:t>
      </w:r>
      <w:r>
        <w:rPr>
          <w:rFonts w:hint="cs"/>
          <w:rtl/>
          <w:lang w:val="he-IL"/>
        </w:rPr>
        <w:t>:</w:t>
      </w:r>
      <w:r w:rsidRPr="00BD41EF">
        <w:rPr>
          <w:rtl/>
          <w:lang w:val="he-IL"/>
        </w:rPr>
        <w:t xml:space="preserve"> </w:t>
      </w:r>
      <w:r>
        <w:rPr>
          <w:rFonts w:hint="cs"/>
          <w:rtl/>
          <w:lang w:val="he-IL"/>
        </w:rPr>
        <w:t>"</w:t>
      </w:r>
      <w:r w:rsidRPr="00BD41EF">
        <w:rPr>
          <w:rtl/>
          <w:lang w:val="he-IL"/>
        </w:rPr>
        <w:t>בימי עזיהו יותם אחז יחזקיהו מלכי יהודה</w:t>
      </w:r>
      <w:r>
        <w:rPr>
          <w:rFonts w:hint="cs"/>
          <w:rtl/>
          <w:lang w:val="he-IL"/>
        </w:rPr>
        <w:t xml:space="preserve">" </w:t>
      </w:r>
      <w:r w:rsidRPr="00BD41EF">
        <w:rPr>
          <w:rtl/>
          <w:lang w:val="he-IL"/>
        </w:rPr>
        <w:t>(ישעיה א</w:t>
      </w:r>
      <w:r>
        <w:rPr>
          <w:rFonts w:hint="cs"/>
          <w:rtl/>
          <w:lang w:val="he-IL"/>
        </w:rPr>
        <w:t xml:space="preserve"> א</w:t>
      </w:r>
      <w:r w:rsidRPr="00BD41EF">
        <w:rPr>
          <w:rtl/>
          <w:lang w:val="he-IL"/>
        </w:rPr>
        <w:t>)</w:t>
      </w:r>
      <w:r>
        <w:rPr>
          <w:rFonts w:hint="cs"/>
          <w:rtl/>
          <w:lang w:val="he-IL"/>
        </w:rPr>
        <w:t>?!</w:t>
      </w:r>
      <w:r>
        <w:rPr>
          <w:rStyle w:val="a5"/>
          <w:rtl/>
          <w:lang w:val="he-IL"/>
        </w:rPr>
        <w:footnoteReference w:id="4"/>
      </w:r>
      <w:r w:rsidRPr="00BD41EF">
        <w:rPr>
          <w:rtl/>
          <w:lang w:val="he-IL"/>
        </w:rPr>
        <w:t xml:space="preserve">  ר' אחא בשם ר' אלעזר ור' יוסי בשם ריב"ל אמר</w:t>
      </w:r>
      <w:r>
        <w:rPr>
          <w:rFonts w:hint="cs"/>
          <w:rtl/>
          <w:lang w:val="he-IL"/>
        </w:rPr>
        <w:t>:</w:t>
      </w:r>
      <w:r w:rsidRPr="00BD41EF">
        <w:rPr>
          <w:rtl/>
          <w:lang w:val="he-IL"/>
        </w:rPr>
        <w:t xml:space="preserve"> ע"י שהיה לו בושת פנים </w:t>
      </w:r>
      <w:r>
        <w:rPr>
          <w:rFonts w:hint="cs"/>
          <w:rtl/>
          <w:lang w:val="he-IL"/>
        </w:rPr>
        <w:t xml:space="preserve">... </w:t>
      </w:r>
      <w:r w:rsidRPr="00BD41EF">
        <w:rPr>
          <w:rtl/>
          <w:lang w:val="he-IL"/>
        </w:rPr>
        <w:t>ר' הושעיא רבה אמר</w:t>
      </w:r>
      <w:r>
        <w:rPr>
          <w:rFonts w:hint="cs"/>
          <w:rtl/>
          <w:lang w:val="he-IL"/>
        </w:rPr>
        <w:t>:</w:t>
      </w:r>
      <w:r w:rsidRPr="00BD41EF">
        <w:rPr>
          <w:rtl/>
          <w:lang w:val="he-IL"/>
        </w:rPr>
        <w:t xml:space="preserve"> על ידי שהיה אביו צדיק</w:t>
      </w:r>
      <w:r>
        <w:rPr>
          <w:rFonts w:hint="cs"/>
          <w:rtl/>
          <w:lang w:val="he-IL"/>
        </w:rPr>
        <w:t xml:space="preserve">. </w:t>
      </w:r>
      <w:r>
        <w:rPr>
          <w:rtl/>
          <w:lang w:val="he-IL"/>
        </w:rPr>
        <w:t>–</w:t>
      </w:r>
      <w:r>
        <w:rPr>
          <w:rFonts w:hint="cs"/>
          <w:rtl/>
          <w:lang w:val="he-IL"/>
        </w:rPr>
        <w:t xml:space="preserve"> ומנשה לא היה אביו צדיק? אלא אחז היה אביו צדיק ובנו צדיק </w:t>
      </w:r>
      <w:r w:rsidRPr="00BD41EF">
        <w:rPr>
          <w:rtl/>
          <w:lang w:val="he-IL"/>
        </w:rPr>
        <w:t xml:space="preserve"> מנשה היה אביו צדיק ובנו רשע</w:t>
      </w:r>
      <w:r>
        <w:rPr>
          <w:rFonts w:hint="cs"/>
          <w:rtl/>
          <w:lang w:val="he-IL"/>
        </w:rPr>
        <w:t>.</w:t>
      </w:r>
      <w:r w:rsidRPr="00BD41EF">
        <w:rPr>
          <w:rtl/>
          <w:lang w:val="he-IL"/>
        </w:rPr>
        <w:t xml:space="preserve"> הוא שחזקיה אומר</w:t>
      </w:r>
      <w:r>
        <w:rPr>
          <w:rFonts w:hint="cs"/>
          <w:rtl/>
          <w:lang w:val="he-IL"/>
        </w:rPr>
        <w:t>:</w:t>
      </w:r>
      <w:r w:rsidRPr="00BD41EF">
        <w:rPr>
          <w:rtl/>
          <w:lang w:val="he-IL"/>
        </w:rPr>
        <w:t xml:space="preserve"> </w:t>
      </w:r>
      <w:r>
        <w:rPr>
          <w:rFonts w:hint="cs"/>
          <w:rtl/>
          <w:lang w:val="he-IL"/>
        </w:rPr>
        <w:t>"</w:t>
      </w:r>
      <w:r w:rsidRPr="00BD41EF">
        <w:rPr>
          <w:rtl/>
          <w:lang w:val="he-IL"/>
        </w:rPr>
        <w:t>הנה לשלום מר לי מר</w:t>
      </w:r>
      <w:r>
        <w:rPr>
          <w:rFonts w:hint="cs"/>
          <w:rtl/>
          <w:lang w:val="he-IL"/>
        </w:rPr>
        <w:t xml:space="preserve">" </w:t>
      </w:r>
      <w:r w:rsidRPr="00BD41EF">
        <w:rPr>
          <w:rtl/>
          <w:lang w:val="he-IL"/>
        </w:rPr>
        <w:t>(ישעיה לח</w:t>
      </w:r>
      <w:r>
        <w:rPr>
          <w:rFonts w:hint="cs"/>
          <w:rtl/>
          <w:lang w:val="he-IL"/>
        </w:rPr>
        <w:t xml:space="preserve"> יז</w:t>
      </w:r>
      <w:r w:rsidRPr="00BD41EF">
        <w:rPr>
          <w:rtl/>
          <w:lang w:val="he-IL"/>
        </w:rPr>
        <w:t>)</w:t>
      </w:r>
      <w:r>
        <w:rPr>
          <w:rFonts w:hint="cs"/>
          <w:rtl/>
          <w:lang w:val="he-IL"/>
        </w:rPr>
        <w:t xml:space="preserve"> - </w:t>
      </w:r>
      <w:r w:rsidRPr="00BD41EF">
        <w:rPr>
          <w:rtl/>
          <w:lang w:val="he-IL"/>
        </w:rPr>
        <w:t>מר לי מלפני מאחז</w:t>
      </w:r>
      <w:r>
        <w:rPr>
          <w:rFonts w:hint="cs"/>
          <w:rtl/>
          <w:lang w:val="he-IL"/>
        </w:rPr>
        <w:t>,</w:t>
      </w:r>
      <w:r w:rsidRPr="00BD41EF">
        <w:rPr>
          <w:rtl/>
          <w:lang w:val="he-IL"/>
        </w:rPr>
        <w:t xml:space="preserve"> מר לי מאחרי ממנשה</w:t>
      </w:r>
      <w:r>
        <w:rPr>
          <w:rFonts w:hint="cs"/>
          <w:rtl/>
          <w:lang w:val="he-IL"/>
        </w:rPr>
        <w:t>.</w:t>
      </w:r>
      <w:r>
        <w:rPr>
          <w:rStyle w:val="a5"/>
          <w:rtl/>
          <w:lang w:val="he-IL"/>
        </w:rPr>
        <w:footnoteReference w:id="5"/>
      </w:r>
    </w:p>
    <w:p w14:paraId="5408EDA7" w14:textId="77777777" w:rsidR="00B4759D" w:rsidRPr="00B30148" w:rsidRDefault="00B4759D" w:rsidP="001114D7">
      <w:pPr>
        <w:pStyle w:val="ab"/>
        <w:rPr>
          <w:rtl/>
          <w:lang w:val="he-IL"/>
        </w:rPr>
      </w:pPr>
      <w:r w:rsidRPr="00B30148">
        <w:rPr>
          <w:rtl/>
          <w:lang w:val="he-IL"/>
        </w:rPr>
        <w:t>מסכת סנהדרין דף קג עמוד א – סוף מלכות יהודה ובית ראשון</w:t>
      </w:r>
    </w:p>
    <w:p w14:paraId="75920531" w14:textId="77777777" w:rsidR="00B4759D" w:rsidRPr="00B30148" w:rsidRDefault="00B4759D" w:rsidP="0085795B">
      <w:pPr>
        <w:pStyle w:val="ac"/>
        <w:rPr>
          <w:rtl/>
          <w:lang w:val="he-IL"/>
        </w:rPr>
      </w:pPr>
      <w:r w:rsidRPr="00B30148">
        <w:rPr>
          <w:rtl/>
          <w:lang w:val="he-IL"/>
        </w:rPr>
        <w:t>אמר רב חסדא אמר רבי ירמיה בר אבא: מאי דכתיב</w:t>
      </w:r>
      <w:r w:rsidR="0085795B">
        <w:rPr>
          <w:rFonts w:hint="cs"/>
          <w:rtl/>
          <w:lang w:val="he-IL"/>
        </w:rPr>
        <w:t>:</w:t>
      </w:r>
      <w:r w:rsidRPr="00B30148">
        <w:rPr>
          <w:rtl/>
          <w:lang w:val="he-IL"/>
        </w:rPr>
        <w:t xml:space="preserve"> </w:t>
      </w:r>
      <w:r w:rsidR="0085795B">
        <w:rPr>
          <w:rFonts w:hint="cs"/>
          <w:rtl/>
          <w:lang w:val="he-IL"/>
        </w:rPr>
        <w:t>"</w:t>
      </w:r>
      <w:r w:rsidR="0085795B" w:rsidRPr="0085795B">
        <w:rPr>
          <w:rtl/>
          <w:lang w:val="he-IL"/>
        </w:rPr>
        <w:t>עַל שְׂדֵה אִישׁ עָצֵל עָבַרְתִּי וְעַל כֶּרֶם אָדָם חֲסַר לֵב:</w:t>
      </w:r>
      <w:r w:rsidR="0085795B">
        <w:rPr>
          <w:rFonts w:hint="cs"/>
          <w:rtl/>
          <w:lang w:val="he-IL"/>
        </w:rPr>
        <w:t xml:space="preserve"> </w:t>
      </w:r>
      <w:r w:rsidR="0085795B" w:rsidRPr="0085795B">
        <w:rPr>
          <w:rtl/>
          <w:lang w:val="he-IL"/>
        </w:rPr>
        <w:t>וְהִנֵּה עָלָה כֻלּוֹ קִמְּשֹׂנִים כָּסּוּ פָנָיו חֲרֻלִּים וְגֶדֶר אֲבָנָיו נֶהֱרָסָה</w:t>
      </w:r>
      <w:r w:rsidR="0085795B">
        <w:rPr>
          <w:rFonts w:hint="cs"/>
          <w:rtl/>
          <w:lang w:val="he-IL"/>
        </w:rPr>
        <w:t>" (משלי כד ל-לא).</w:t>
      </w:r>
      <w:r w:rsidRPr="00B30148">
        <w:rPr>
          <w:rtl/>
          <w:lang w:val="he-IL"/>
        </w:rPr>
        <w:t xml:space="preserve"> על שדה איש עצל עברתי - זה אחז, </w:t>
      </w:r>
      <w:r w:rsidRPr="00B30148">
        <w:rPr>
          <w:rtl/>
          <w:lang w:val="he-IL"/>
        </w:rPr>
        <w:lastRenderedPageBreak/>
        <w:t>ועל כרם אדם חסר לב - זה מנשה, והנה עלה כלו קמשונים - זה אמון, כסו פניו חרלים - זה יהויקים, וגדר אבניו נהרסה - זה צדקיהו, שנחרב בית המקדש בימיו.</w:t>
      </w:r>
      <w:r w:rsidR="001114D7">
        <w:rPr>
          <w:rStyle w:val="a5"/>
          <w:rtl/>
          <w:lang w:val="he-IL"/>
        </w:rPr>
        <w:footnoteReference w:id="6"/>
      </w:r>
    </w:p>
    <w:p w14:paraId="7DDE2DB8" w14:textId="77777777" w:rsidR="00B4759D" w:rsidRPr="00986352" w:rsidRDefault="00B4759D" w:rsidP="001114D7">
      <w:pPr>
        <w:pStyle w:val="ab"/>
        <w:rPr>
          <w:rtl/>
          <w:lang w:val="he-IL"/>
        </w:rPr>
      </w:pPr>
      <w:r w:rsidRPr="00986352">
        <w:rPr>
          <w:rtl/>
          <w:lang w:val="he-IL"/>
        </w:rPr>
        <w:t>מסכת שבת דף קיג עמוד ב</w:t>
      </w:r>
      <w:r w:rsidR="001114D7" w:rsidRPr="001114D7">
        <w:rPr>
          <w:rFonts w:hint="cs"/>
          <w:rtl/>
          <w:lang w:val="he-IL"/>
        </w:rPr>
        <w:t xml:space="preserve"> </w:t>
      </w:r>
      <w:r w:rsidR="001114D7">
        <w:rPr>
          <w:rFonts w:hint="cs"/>
          <w:rtl/>
          <w:lang w:val="he-IL"/>
        </w:rPr>
        <w:t>- רות מתבשרת על מנשה</w:t>
      </w:r>
    </w:p>
    <w:p w14:paraId="4F8CF509" w14:textId="77777777" w:rsidR="00B4759D" w:rsidRDefault="001114D7" w:rsidP="00B4759D">
      <w:pPr>
        <w:pStyle w:val="ac"/>
        <w:rPr>
          <w:rFonts w:hint="cs"/>
          <w:rtl/>
          <w:lang w:val="he-IL"/>
        </w:rPr>
      </w:pPr>
      <w:r>
        <w:rPr>
          <w:rFonts w:hint="cs"/>
          <w:rtl/>
          <w:lang w:val="he-IL"/>
        </w:rPr>
        <w:t>"</w:t>
      </w:r>
      <w:r w:rsidR="00B4759D" w:rsidRPr="00986352">
        <w:rPr>
          <w:rtl/>
          <w:lang w:val="he-IL"/>
        </w:rPr>
        <w:t>וטבלת פתך בח</w:t>
      </w:r>
      <w:r>
        <w:rPr>
          <w:rFonts w:hint="cs"/>
          <w:rtl/>
          <w:lang w:val="he-IL"/>
        </w:rPr>
        <w:t>ו</w:t>
      </w:r>
      <w:r w:rsidR="00B4759D" w:rsidRPr="00986352">
        <w:rPr>
          <w:rtl/>
          <w:lang w:val="he-IL"/>
        </w:rPr>
        <w:t>מץ</w:t>
      </w:r>
      <w:r>
        <w:rPr>
          <w:rFonts w:hint="cs"/>
          <w:rtl/>
          <w:lang w:val="he-IL"/>
        </w:rPr>
        <w:t>" (רות ב יד).</w:t>
      </w:r>
      <w:r w:rsidR="00B4759D" w:rsidRPr="00986352">
        <w:rPr>
          <w:rtl/>
          <w:lang w:val="he-IL"/>
        </w:rPr>
        <w:t xml:space="preserve"> אמר רבי אלעזר: מכאן שהחומץ יפה לשרב. רבי שמואל בר נחמני אמר: רמז רמז לה; עתיד בן לצאת ממך שמעשיו קשין כחומץ, ומנו - מנשה.</w:t>
      </w:r>
      <w:r w:rsidR="00271C69">
        <w:rPr>
          <w:rStyle w:val="a5"/>
          <w:rtl/>
          <w:lang w:val="he-IL"/>
        </w:rPr>
        <w:footnoteReference w:id="7"/>
      </w:r>
    </w:p>
    <w:p w14:paraId="6DA14A96" w14:textId="77777777" w:rsidR="00271C69" w:rsidRDefault="00271C69" w:rsidP="00271C69">
      <w:pPr>
        <w:pStyle w:val="ab"/>
        <w:rPr>
          <w:rtl/>
        </w:rPr>
      </w:pPr>
      <w:r>
        <w:rPr>
          <w:rtl/>
        </w:rPr>
        <w:t>מסכת ברכות דף י עמוד א –</w:t>
      </w:r>
      <w:r>
        <w:rPr>
          <w:rFonts w:hint="cs"/>
          <w:rtl/>
        </w:rPr>
        <w:t xml:space="preserve"> חזקיהו מסרב להוליד את מנשה</w:t>
      </w:r>
    </w:p>
    <w:p w14:paraId="5FB7410B" w14:textId="77777777" w:rsidR="00271C69" w:rsidRDefault="00271C69" w:rsidP="00271C69">
      <w:pPr>
        <w:pStyle w:val="ac"/>
        <w:rPr>
          <w:rFonts w:hint="cs"/>
          <w:rtl/>
          <w:lang w:val="he-IL"/>
        </w:rPr>
      </w:pPr>
      <w:r>
        <w:rPr>
          <w:rFonts w:hint="cs"/>
          <w:rtl/>
        </w:rPr>
        <w:t>...</w:t>
      </w:r>
      <w:r>
        <w:rPr>
          <w:rtl/>
        </w:rPr>
        <w:t xml:space="preserve"> מה עשה הקב"ה - הביא יסורים על חזקיהו, ואמר לו לישעיהו: לך ובקר את החולה: שנאמר: </w:t>
      </w:r>
      <w:r>
        <w:rPr>
          <w:rFonts w:hint="cs"/>
          <w:rtl/>
        </w:rPr>
        <w:t>"</w:t>
      </w:r>
      <w:r>
        <w:rPr>
          <w:rtl/>
        </w:rPr>
        <w:t>בימים ההם חלה חזקיהו למות ויבא אליו ישעיהו בן אמוץ הנביא ויאמר אליו: כה אמר ה' צו לביתך כי מת אתה ולא תחיה וגו'</w:t>
      </w:r>
      <w:r>
        <w:rPr>
          <w:rFonts w:hint="cs"/>
          <w:rtl/>
        </w:rPr>
        <w:t xml:space="preserve"> " ... </w:t>
      </w:r>
      <w:r>
        <w:rPr>
          <w:rtl/>
        </w:rPr>
        <w:t>מת אתה - בעולם הזה, ולא תחיה - לעולם הבא. אמר ליה: מאי כולי האי? אמר ליה: משום דלא עסקת בפריה ורביה. אמר ליה: משום דחזאי לי ברוח הקדש דנפקי מינאי בנין דלא מעלו. אמר ליה: בהדי כבשי דרחמנא למה לך? מאי דמפקדת איבעי לך למעבד, ומה דניחא קמיה קודשא בריך הוא - לעביד.</w:t>
      </w:r>
      <w:r>
        <w:rPr>
          <w:rStyle w:val="a5"/>
          <w:rtl/>
          <w:lang w:val="he-IL"/>
        </w:rPr>
        <w:footnoteReference w:id="8"/>
      </w:r>
    </w:p>
    <w:p w14:paraId="14473A36" w14:textId="77777777" w:rsidR="001204B2" w:rsidRPr="00E168D0" w:rsidRDefault="001204B2" w:rsidP="00216879">
      <w:pPr>
        <w:pStyle w:val="ab"/>
        <w:rPr>
          <w:rtl/>
          <w:lang w:val="he-IL"/>
        </w:rPr>
      </w:pPr>
      <w:r w:rsidRPr="00E168D0">
        <w:rPr>
          <w:rtl/>
          <w:lang w:val="he-IL"/>
        </w:rPr>
        <w:t>מסכת יומא דף ט עמוד ב</w:t>
      </w:r>
      <w:r w:rsidR="00216879">
        <w:rPr>
          <w:rFonts w:hint="cs"/>
          <w:rtl/>
          <w:lang w:val="he-IL"/>
        </w:rPr>
        <w:t xml:space="preserve"> </w:t>
      </w:r>
      <w:r w:rsidR="00216879">
        <w:rPr>
          <w:rFonts w:cs="David"/>
          <w:rtl/>
          <w:lang w:val="he-IL"/>
        </w:rPr>
        <w:t>–</w:t>
      </w:r>
      <w:r w:rsidR="00216879">
        <w:rPr>
          <w:rFonts w:hint="cs"/>
          <w:rtl/>
          <w:lang w:val="he-IL"/>
        </w:rPr>
        <w:t xml:space="preserve"> שפיכות דמים</w:t>
      </w:r>
    </w:p>
    <w:p w14:paraId="0B90DCB9" w14:textId="77777777" w:rsidR="001204B2" w:rsidRDefault="001204B2" w:rsidP="008B3A9D">
      <w:pPr>
        <w:pStyle w:val="ac"/>
        <w:rPr>
          <w:rFonts w:hint="cs"/>
          <w:rtl/>
          <w:lang w:val="he-IL"/>
        </w:rPr>
      </w:pPr>
      <w:r w:rsidRPr="00E168D0">
        <w:rPr>
          <w:rtl/>
          <w:lang w:val="he-IL"/>
        </w:rPr>
        <w:t>מקדש ראשון מפני מה חרב? מפני שלשה דברים שהיו בו: עבודה זרה, וג</w:t>
      </w:r>
      <w:r w:rsidR="00216879">
        <w:rPr>
          <w:rFonts w:hint="cs"/>
          <w:rtl/>
          <w:lang w:val="he-IL"/>
        </w:rPr>
        <w:t>י</w:t>
      </w:r>
      <w:r w:rsidRPr="00E168D0">
        <w:rPr>
          <w:rtl/>
          <w:lang w:val="he-IL"/>
        </w:rPr>
        <w:t xml:space="preserve">לוי עריות, ושפיכות דמים. </w:t>
      </w:r>
      <w:r>
        <w:rPr>
          <w:rFonts w:hint="cs"/>
          <w:rtl/>
          <w:lang w:val="he-IL"/>
        </w:rPr>
        <w:t xml:space="preserve">... </w:t>
      </w:r>
      <w:r w:rsidRPr="00E168D0">
        <w:rPr>
          <w:rtl/>
          <w:lang w:val="he-IL"/>
        </w:rPr>
        <w:t xml:space="preserve">שפיכות דמים </w:t>
      </w:r>
      <w:r w:rsidR="008B3A9D">
        <w:rPr>
          <w:rtl/>
          <w:lang w:val="he-IL"/>
        </w:rPr>
        <w:t>–</w:t>
      </w:r>
      <w:r w:rsidRPr="00E168D0">
        <w:rPr>
          <w:rtl/>
          <w:lang w:val="he-IL"/>
        </w:rPr>
        <w:t xml:space="preserve"> דכתיב</w:t>
      </w:r>
      <w:r w:rsidR="008B3A9D">
        <w:rPr>
          <w:rFonts w:hint="cs"/>
          <w:rtl/>
          <w:lang w:val="he-IL"/>
        </w:rPr>
        <w:t>:</w:t>
      </w:r>
      <w:r w:rsidRPr="00E168D0">
        <w:rPr>
          <w:rtl/>
          <w:lang w:val="he-IL"/>
        </w:rPr>
        <w:t xml:space="preserve"> </w:t>
      </w:r>
      <w:r w:rsidR="008B3A9D">
        <w:rPr>
          <w:rFonts w:hint="cs"/>
          <w:rtl/>
          <w:lang w:val="he-IL"/>
        </w:rPr>
        <w:t>"</w:t>
      </w:r>
      <w:r w:rsidRPr="00E168D0">
        <w:rPr>
          <w:rtl/>
          <w:lang w:val="he-IL"/>
        </w:rPr>
        <w:t>וגם דם נקי שפך מנשה הרבה מאד עד אשר מלא את ירושלים פה לפה</w:t>
      </w:r>
      <w:r w:rsidR="008B3A9D">
        <w:rPr>
          <w:rFonts w:hint="cs"/>
          <w:rtl/>
          <w:lang w:val="he-IL"/>
        </w:rPr>
        <w:t>"</w:t>
      </w:r>
      <w:r w:rsidRPr="00E168D0">
        <w:rPr>
          <w:rtl/>
          <w:lang w:val="he-IL"/>
        </w:rPr>
        <w:t>.</w:t>
      </w:r>
      <w:r w:rsidR="00993759">
        <w:rPr>
          <w:rStyle w:val="a5"/>
          <w:rtl/>
          <w:lang w:val="he-IL"/>
        </w:rPr>
        <w:footnoteReference w:id="9"/>
      </w:r>
    </w:p>
    <w:p w14:paraId="4F705409" w14:textId="77777777" w:rsidR="001204B2" w:rsidRPr="005902E3" w:rsidRDefault="001204B2" w:rsidP="00993759">
      <w:pPr>
        <w:pStyle w:val="ab"/>
        <w:rPr>
          <w:rtl/>
          <w:lang w:val="he-IL"/>
        </w:rPr>
      </w:pPr>
      <w:r w:rsidRPr="005902E3">
        <w:rPr>
          <w:rtl/>
          <w:lang w:val="he-IL"/>
        </w:rPr>
        <w:t>מסכת סנהדרין דף קג עמוד ב</w:t>
      </w:r>
      <w:r w:rsidR="00993759">
        <w:rPr>
          <w:rFonts w:hint="cs"/>
          <w:rtl/>
          <w:lang w:val="he-IL"/>
        </w:rPr>
        <w:t xml:space="preserve"> </w:t>
      </w:r>
      <w:r w:rsidR="00993759">
        <w:rPr>
          <w:rFonts w:cs="David"/>
          <w:rtl/>
          <w:lang w:val="he-IL"/>
        </w:rPr>
        <w:t>–</w:t>
      </w:r>
      <w:r w:rsidR="00993759">
        <w:rPr>
          <w:rFonts w:hint="cs"/>
          <w:rtl/>
          <w:lang w:val="he-IL"/>
        </w:rPr>
        <w:t xml:space="preserve"> צלם בהיכל</w:t>
      </w:r>
    </w:p>
    <w:p w14:paraId="2354CB44" w14:textId="77777777" w:rsidR="001204B2" w:rsidRDefault="001204B2" w:rsidP="00F82FEF">
      <w:pPr>
        <w:pStyle w:val="ac"/>
        <w:rPr>
          <w:rFonts w:hint="cs"/>
          <w:rtl/>
          <w:lang w:val="he-IL"/>
        </w:rPr>
      </w:pPr>
      <w:r w:rsidRPr="005902E3">
        <w:rPr>
          <w:rtl/>
          <w:lang w:val="he-IL"/>
        </w:rPr>
        <w:t>אמר רבי יוחנן: בתח</w:t>
      </w:r>
      <w:r w:rsidR="00614B7F">
        <w:rPr>
          <w:rFonts w:hint="cs"/>
          <w:rtl/>
          <w:lang w:val="he-IL"/>
        </w:rPr>
        <w:t>י</w:t>
      </w:r>
      <w:r w:rsidRPr="005902E3">
        <w:rPr>
          <w:rtl/>
          <w:lang w:val="he-IL"/>
        </w:rPr>
        <w:t>לה עשה לו פרצוף אחד ולבסוף עשה לו ארבעה פרצופים, כדי שתראה שכינה ותכעוס.</w:t>
      </w:r>
      <w:r w:rsidR="00EE2663">
        <w:rPr>
          <w:rStyle w:val="a5"/>
          <w:rtl/>
          <w:lang w:val="he-IL"/>
        </w:rPr>
        <w:footnoteReference w:id="10"/>
      </w:r>
      <w:r w:rsidRPr="005902E3">
        <w:rPr>
          <w:rtl/>
          <w:lang w:val="he-IL"/>
        </w:rPr>
        <w:t xml:space="preserve"> אחז העמידו בעלייה, שנאמר</w:t>
      </w:r>
      <w:r w:rsidR="00993759">
        <w:rPr>
          <w:rFonts w:hint="cs"/>
          <w:rtl/>
          <w:lang w:val="he-IL"/>
        </w:rPr>
        <w:t>:</w:t>
      </w:r>
      <w:r w:rsidRPr="005902E3">
        <w:rPr>
          <w:rtl/>
          <w:lang w:val="he-IL"/>
        </w:rPr>
        <w:t xml:space="preserve"> </w:t>
      </w:r>
      <w:r w:rsidR="00993759">
        <w:rPr>
          <w:rFonts w:hint="cs"/>
          <w:rtl/>
          <w:lang w:val="he-IL"/>
        </w:rPr>
        <w:t>"</w:t>
      </w:r>
      <w:r w:rsidRPr="005902E3">
        <w:rPr>
          <w:rtl/>
          <w:lang w:val="he-IL"/>
        </w:rPr>
        <w:t>ואת המזבחות אשר על הגג עלית אחז</w:t>
      </w:r>
      <w:r w:rsidR="00993759">
        <w:rPr>
          <w:rFonts w:hint="cs"/>
          <w:rtl/>
          <w:lang w:val="he-IL"/>
        </w:rPr>
        <w:t>" (מלכים ב כג יב).</w:t>
      </w:r>
      <w:r w:rsidRPr="005902E3">
        <w:rPr>
          <w:rtl/>
          <w:lang w:val="he-IL"/>
        </w:rPr>
        <w:t xml:space="preserve"> מנשה העמידו בהיכל, שנאמר</w:t>
      </w:r>
      <w:r w:rsidR="00993759">
        <w:rPr>
          <w:rFonts w:hint="cs"/>
          <w:rtl/>
          <w:lang w:val="he-IL"/>
        </w:rPr>
        <w:t>:</w:t>
      </w:r>
      <w:r w:rsidRPr="005902E3">
        <w:rPr>
          <w:rtl/>
          <w:lang w:val="he-IL"/>
        </w:rPr>
        <w:t xml:space="preserve"> </w:t>
      </w:r>
      <w:r w:rsidR="00993759">
        <w:rPr>
          <w:rFonts w:hint="cs"/>
          <w:rtl/>
          <w:lang w:val="he-IL"/>
        </w:rPr>
        <w:t>"</w:t>
      </w:r>
      <w:r w:rsidRPr="005902E3">
        <w:rPr>
          <w:rtl/>
          <w:lang w:val="he-IL"/>
        </w:rPr>
        <w:t>וישם את פסל האשרה אשר עשה בבית אשר אמר ה' אל דוד ואל שלמה בנו בבית הזה ובירושלים אשר בחרתי מכל שבטי ישראל אשים את שמי לעולם</w:t>
      </w:r>
      <w:r w:rsidR="00993759">
        <w:rPr>
          <w:rFonts w:hint="cs"/>
          <w:rtl/>
          <w:lang w:val="he-IL"/>
        </w:rPr>
        <w:t>"</w:t>
      </w:r>
      <w:r w:rsidR="00F82FEF">
        <w:rPr>
          <w:rFonts w:hint="cs"/>
          <w:rtl/>
          <w:lang w:val="he-IL"/>
        </w:rPr>
        <w:t>.</w:t>
      </w:r>
      <w:r w:rsidR="00F82FEF">
        <w:rPr>
          <w:rStyle w:val="a5"/>
          <w:rtl/>
          <w:lang w:val="he-IL"/>
        </w:rPr>
        <w:footnoteReference w:id="11"/>
      </w:r>
      <w:r w:rsidRPr="005902E3">
        <w:rPr>
          <w:rtl/>
          <w:lang w:val="he-IL"/>
        </w:rPr>
        <w:t xml:space="preserve"> אמון הכניסו לבית קדשי הקדשים, </w:t>
      </w:r>
      <w:r w:rsidRPr="005902E3">
        <w:rPr>
          <w:rtl/>
          <w:lang w:val="he-IL"/>
        </w:rPr>
        <w:lastRenderedPageBreak/>
        <w:t>שנאמר</w:t>
      </w:r>
      <w:r w:rsidR="00993759">
        <w:rPr>
          <w:rFonts w:hint="cs"/>
          <w:rtl/>
          <w:lang w:val="he-IL"/>
        </w:rPr>
        <w:t>:</w:t>
      </w:r>
      <w:r w:rsidRPr="005902E3">
        <w:rPr>
          <w:rtl/>
          <w:lang w:val="he-IL"/>
        </w:rPr>
        <w:t xml:space="preserve"> </w:t>
      </w:r>
      <w:r w:rsidR="00993759">
        <w:rPr>
          <w:rFonts w:hint="cs"/>
          <w:rtl/>
          <w:lang w:val="he-IL"/>
        </w:rPr>
        <w:t>"</w:t>
      </w:r>
      <w:r w:rsidRPr="005902E3">
        <w:rPr>
          <w:rtl/>
          <w:lang w:val="he-IL"/>
        </w:rPr>
        <w:t>כי קצר המצע מהשתרע והמסכה צרה כהתכנס</w:t>
      </w:r>
      <w:r w:rsidR="00993759">
        <w:rPr>
          <w:rFonts w:hint="cs"/>
          <w:rtl/>
          <w:lang w:val="he-IL"/>
        </w:rPr>
        <w:t>" (ישעיהו כה כ).</w:t>
      </w:r>
      <w:r w:rsidRPr="005902E3">
        <w:rPr>
          <w:rtl/>
          <w:lang w:val="he-IL"/>
        </w:rPr>
        <w:t xml:space="preserve"> מאי </w:t>
      </w:r>
      <w:r w:rsidR="00993759">
        <w:rPr>
          <w:rFonts w:hint="cs"/>
          <w:rtl/>
          <w:lang w:val="he-IL"/>
        </w:rPr>
        <w:t>"</w:t>
      </w:r>
      <w:r w:rsidRPr="005902E3">
        <w:rPr>
          <w:rtl/>
          <w:lang w:val="he-IL"/>
        </w:rPr>
        <w:t>כי קצר המצע מהשתרע</w:t>
      </w:r>
      <w:r w:rsidR="00993759">
        <w:rPr>
          <w:rFonts w:hint="cs"/>
          <w:rtl/>
          <w:lang w:val="he-IL"/>
        </w:rPr>
        <w:t>"</w:t>
      </w:r>
      <w:r w:rsidRPr="005902E3">
        <w:rPr>
          <w:rtl/>
          <w:lang w:val="he-IL"/>
        </w:rPr>
        <w:t xml:space="preserve">? אמר רבי שמואל בר נחמני אמר רבי יונתן: כי קצר המצע זה מלהשתרר עליו שני רעים כאחד. מאי </w:t>
      </w:r>
      <w:r w:rsidR="00993759">
        <w:rPr>
          <w:rFonts w:hint="cs"/>
          <w:rtl/>
          <w:lang w:val="he-IL"/>
        </w:rPr>
        <w:t>"</w:t>
      </w:r>
      <w:r w:rsidRPr="005902E3">
        <w:rPr>
          <w:rtl/>
          <w:lang w:val="he-IL"/>
        </w:rPr>
        <w:t xml:space="preserve">והמסכה צרה </w:t>
      </w:r>
      <w:r w:rsidR="00993759">
        <w:rPr>
          <w:rFonts w:hint="cs"/>
          <w:rtl/>
          <w:lang w:val="he-IL"/>
        </w:rPr>
        <w:t xml:space="preserve">כהתכנס"? </w:t>
      </w:r>
      <w:r w:rsidRPr="005902E3">
        <w:rPr>
          <w:rtl/>
          <w:lang w:val="he-IL"/>
        </w:rPr>
        <w:t>אמר רבי שמואל בר נחמני: רבי יונתן כי הוה מטי להאי קרא הוה קא בכי</w:t>
      </w:r>
      <w:r w:rsidR="00993759">
        <w:rPr>
          <w:rFonts w:hint="cs"/>
          <w:rtl/>
          <w:lang w:val="he-IL"/>
        </w:rPr>
        <w:t>.</w:t>
      </w:r>
      <w:r w:rsidRPr="005902E3">
        <w:rPr>
          <w:rtl/>
          <w:lang w:val="he-IL"/>
        </w:rPr>
        <w:t xml:space="preserve"> מי שכתב בו </w:t>
      </w:r>
      <w:r w:rsidR="00993759">
        <w:rPr>
          <w:rFonts w:hint="cs"/>
          <w:rtl/>
          <w:lang w:val="he-IL"/>
        </w:rPr>
        <w:t>"</w:t>
      </w:r>
      <w:r w:rsidRPr="005902E3">
        <w:rPr>
          <w:rtl/>
          <w:lang w:val="he-IL"/>
        </w:rPr>
        <w:t>כ</w:t>
      </w:r>
      <w:r w:rsidR="00993759">
        <w:rPr>
          <w:rFonts w:hint="cs"/>
          <w:rtl/>
          <w:lang w:val="he-IL"/>
        </w:rPr>
        <w:t>ו</w:t>
      </w:r>
      <w:r w:rsidRPr="005902E3">
        <w:rPr>
          <w:rtl/>
          <w:lang w:val="he-IL"/>
        </w:rPr>
        <w:t>נס כנד מי הים</w:t>
      </w:r>
      <w:r w:rsidR="00993759">
        <w:rPr>
          <w:rFonts w:hint="cs"/>
          <w:rtl/>
          <w:lang w:val="he-IL"/>
        </w:rPr>
        <w:t>" (תהלים לג ז) -</w:t>
      </w:r>
      <w:r w:rsidRPr="005902E3">
        <w:rPr>
          <w:rtl/>
          <w:lang w:val="he-IL"/>
        </w:rPr>
        <w:t xml:space="preserve"> ת</w:t>
      </w:r>
      <w:r w:rsidR="00993759">
        <w:rPr>
          <w:rFonts w:hint="cs"/>
          <w:rtl/>
          <w:lang w:val="he-IL"/>
        </w:rPr>
        <w:t>י</w:t>
      </w:r>
      <w:r w:rsidRPr="005902E3">
        <w:rPr>
          <w:rtl/>
          <w:lang w:val="he-IL"/>
        </w:rPr>
        <w:t>עשה לו מסכה צרה?</w:t>
      </w:r>
      <w:r w:rsidR="0059152D">
        <w:rPr>
          <w:rStyle w:val="a5"/>
          <w:rtl/>
          <w:lang w:val="he-IL"/>
        </w:rPr>
        <w:footnoteReference w:id="12"/>
      </w:r>
      <w:r w:rsidRPr="005902E3">
        <w:rPr>
          <w:rtl/>
          <w:lang w:val="he-IL"/>
        </w:rPr>
        <w:t xml:space="preserve"> </w:t>
      </w:r>
    </w:p>
    <w:p w14:paraId="0706BC0F" w14:textId="77777777" w:rsidR="0059152D" w:rsidRDefault="0059152D" w:rsidP="0059152D">
      <w:pPr>
        <w:pStyle w:val="ac"/>
        <w:rPr>
          <w:rFonts w:hint="cs"/>
          <w:rtl/>
          <w:lang w:val="he-IL"/>
        </w:rPr>
      </w:pPr>
      <w:r w:rsidRPr="0059152D">
        <w:rPr>
          <w:rtl/>
          <w:lang w:val="he-IL"/>
        </w:rPr>
        <w:t>תנו רבנן: מנשה היה שונה חמשים וחמ</w:t>
      </w:r>
      <w:r w:rsidR="00AA776B">
        <w:rPr>
          <w:rFonts w:hint="cs"/>
          <w:rtl/>
          <w:lang w:val="he-IL"/>
        </w:rPr>
        <w:t>י</w:t>
      </w:r>
      <w:r w:rsidRPr="0059152D">
        <w:rPr>
          <w:rtl/>
          <w:lang w:val="he-IL"/>
        </w:rPr>
        <w:t>שה פנים בתורת כהנים, כנגד שני מלכותו. אחאב - שמ</w:t>
      </w:r>
      <w:r w:rsidR="00AA776B">
        <w:rPr>
          <w:rFonts w:hint="cs"/>
          <w:rtl/>
          <w:lang w:val="he-IL"/>
        </w:rPr>
        <w:t>ו</w:t>
      </w:r>
      <w:r w:rsidRPr="0059152D">
        <w:rPr>
          <w:rtl/>
          <w:lang w:val="he-IL"/>
        </w:rPr>
        <w:t>נים וחמ</w:t>
      </w:r>
      <w:r w:rsidR="00AA776B">
        <w:rPr>
          <w:rFonts w:hint="cs"/>
          <w:rtl/>
          <w:lang w:val="he-IL"/>
        </w:rPr>
        <w:t>י</w:t>
      </w:r>
      <w:r w:rsidRPr="0059152D">
        <w:rPr>
          <w:rtl/>
          <w:lang w:val="he-IL"/>
        </w:rPr>
        <w:t>שה, ירבעם - מאה ושל</w:t>
      </w:r>
      <w:r w:rsidR="00AA776B">
        <w:rPr>
          <w:rFonts w:hint="cs"/>
          <w:rtl/>
          <w:lang w:val="he-IL"/>
        </w:rPr>
        <w:t>ו</w:t>
      </w:r>
      <w:r w:rsidRPr="0059152D">
        <w:rPr>
          <w:rtl/>
          <w:lang w:val="he-IL"/>
        </w:rPr>
        <w:t>שה.</w:t>
      </w:r>
      <w:r w:rsidR="00F82FEF">
        <w:rPr>
          <w:rStyle w:val="a5"/>
          <w:rtl/>
          <w:lang w:val="he-IL"/>
        </w:rPr>
        <w:footnoteReference w:id="13"/>
      </w:r>
    </w:p>
    <w:p w14:paraId="28694273" w14:textId="77777777" w:rsidR="00986352" w:rsidRPr="00986352" w:rsidRDefault="00986352" w:rsidP="001D0F04">
      <w:pPr>
        <w:pStyle w:val="ab"/>
        <w:rPr>
          <w:rtl/>
          <w:lang w:val="he-IL"/>
        </w:rPr>
      </w:pPr>
      <w:r w:rsidRPr="00986352">
        <w:rPr>
          <w:rtl/>
          <w:lang w:val="he-IL"/>
        </w:rPr>
        <w:t>תוספתא מסכת סנהדרין (צוקרמאנדל) פרק יד הלכה ח</w:t>
      </w:r>
      <w:r w:rsidR="001D0F04">
        <w:rPr>
          <w:rFonts w:hint="cs"/>
          <w:rtl/>
          <w:lang w:val="he-IL"/>
        </w:rPr>
        <w:t xml:space="preserve"> - נדבק לזרעו של משה</w:t>
      </w:r>
    </w:p>
    <w:p w14:paraId="6926F5B0" w14:textId="77777777" w:rsidR="00986352" w:rsidRDefault="00986352" w:rsidP="00D52956">
      <w:pPr>
        <w:pStyle w:val="ac"/>
        <w:rPr>
          <w:rFonts w:hint="cs"/>
          <w:rtl/>
          <w:lang w:val="he-IL"/>
        </w:rPr>
      </w:pPr>
      <w:r w:rsidRPr="00986352">
        <w:rPr>
          <w:rtl/>
          <w:lang w:val="he-IL"/>
        </w:rPr>
        <w:t>כיוצא בו</w:t>
      </w:r>
      <w:r w:rsidR="00C17156">
        <w:rPr>
          <w:rStyle w:val="a5"/>
          <w:rtl/>
          <w:lang w:val="he-IL"/>
        </w:rPr>
        <w:footnoteReference w:id="14"/>
      </w:r>
      <w:r w:rsidR="00C17156">
        <w:rPr>
          <w:rFonts w:hint="cs"/>
          <w:rtl/>
          <w:lang w:val="he-IL"/>
        </w:rPr>
        <w:t>:</w:t>
      </w:r>
      <w:r w:rsidRPr="00986352">
        <w:rPr>
          <w:rtl/>
          <w:lang w:val="he-IL"/>
        </w:rPr>
        <w:t xml:space="preserve"> </w:t>
      </w:r>
      <w:r w:rsidR="00C17156">
        <w:rPr>
          <w:rFonts w:hint="cs"/>
          <w:rtl/>
          <w:lang w:val="he-IL"/>
        </w:rPr>
        <w:t>"</w:t>
      </w:r>
      <w:r w:rsidRPr="00986352">
        <w:rPr>
          <w:rtl/>
          <w:lang w:val="he-IL"/>
        </w:rPr>
        <w:t>ויהונתן בן גרשם בן מנשה</w:t>
      </w:r>
      <w:r w:rsidR="00C17156">
        <w:rPr>
          <w:rFonts w:hint="cs"/>
          <w:rtl/>
          <w:lang w:val="he-IL"/>
        </w:rPr>
        <w:t>"</w:t>
      </w:r>
      <w:r w:rsidRPr="00986352">
        <w:rPr>
          <w:rtl/>
          <w:lang w:val="he-IL"/>
        </w:rPr>
        <w:t xml:space="preserve"> </w:t>
      </w:r>
      <w:r w:rsidR="00C17156" w:rsidRPr="00986352">
        <w:rPr>
          <w:rtl/>
          <w:lang w:val="he-IL"/>
        </w:rPr>
        <w:t xml:space="preserve">(שופטים יח ל) </w:t>
      </w:r>
      <w:r w:rsidRPr="00986352">
        <w:rPr>
          <w:rtl/>
          <w:lang w:val="he-IL"/>
        </w:rPr>
        <w:t>וכי בן מנשה הוא</w:t>
      </w:r>
      <w:r w:rsidR="00C17156">
        <w:rPr>
          <w:rFonts w:hint="cs"/>
          <w:rtl/>
          <w:lang w:val="he-IL"/>
        </w:rPr>
        <w:t>?</w:t>
      </w:r>
      <w:r w:rsidRPr="00986352">
        <w:rPr>
          <w:rtl/>
          <w:lang w:val="he-IL"/>
        </w:rPr>
        <w:t xml:space="preserve"> והלא בן משה הוא</w:t>
      </w:r>
      <w:r w:rsidR="00C17156">
        <w:rPr>
          <w:rFonts w:hint="cs"/>
          <w:rtl/>
          <w:lang w:val="he-IL"/>
        </w:rPr>
        <w:t>!</w:t>
      </w:r>
      <w:r w:rsidRPr="00986352">
        <w:rPr>
          <w:rtl/>
          <w:lang w:val="he-IL"/>
        </w:rPr>
        <w:t xml:space="preserve"> ולמה ניתלה דבר במנשה</w:t>
      </w:r>
      <w:r w:rsidR="00C17156">
        <w:rPr>
          <w:rFonts w:hint="cs"/>
          <w:rtl/>
          <w:lang w:val="he-IL"/>
        </w:rPr>
        <w:t>?</w:t>
      </w:r>
      <w:r w:rsidRPr="00986352">
        <w:rPr>
          <w:rtl/>
          <w:lang w:val="he-IL"/>
        </w:rPr>
        <w:t xml:space="preserve"> אלא מלמד שתולין חובה בחייב</w:t>
      </w:r>
      <w:r w:rsidR="00D52956">
        <w:rPr>
          <w:rFonts w:hint="cs"/>
          <w:rtl/>
          <w:lang w:val="he-IL"/>
        </w:rPr>
        <w:t>.</w:t>
      </w:r>
      <w:r w:rsidR="00D52956">
        <w:rPr>
          <w:rStyle w:val="a5"/>
          <w:rtl/>
          <w:lang w:val="he-IL"/>
        </w:rPr>
        <w:footnoteReference w:id="15"/>
      </w:r>
    </w:p>
    <w:p w14:paraId="16AC5ED2" w14:textId="77777777" w:rsidR="00F82FEF" w:rsidRPr="005902E3" w:rsidRDefault="00F82FEF" w:rsidP="00D1729A">
      <w:pPr>
        <w:pStyle w:val="ab"/>
        <w:rPr>
          <w:rtl/>
          <w:lang w:val="he-IL"/>
        </w:rPr>
      </w:pPr>
      <w:r w:rsidRPr="005902E3">
        <w:rPr>
          <w:rtl/>
          <w:lang w:val="he-IL"/>
        </w:rPr>
        <w:t>מסכת זבחים דף סא עמוד ב</w:t>
      </w:r>
      <w:r w:rsidR="00D1729A">
        <w:rPr>
          <w:rFonts w:hint="cs"/>
          <w:rtl/>
          <w:lang w:val="he-IL"/>
        </w:rPr>
        <w:t xml:space="preserve"> </w:t>
      </w:r>
      <w:r w:rsidR="00D1729A">
        <w:rPr>
          <w:rFonts w:cs="David"/>
          <w:rtl/>
          <w:lang w:val="he-IL"/>
        </w:rPr>
        <w:t>–</w:t>
      </w:r>
      <w:r w:rsidR="00D1729A">
        <w:rPr>
          <w:rFonts w:hint="cs"/>
          <w:rtl/>
          <w:lang w:val="he-IL"/>
        </w:rPr>
        <w:t xml:space="preserve"> אש המזבח ממשה עד מנשה</w:t>
      </w:r>
    </w:p>
    <w:p w14:paraId="6DBE57C2" w14:textId="77777777" w:rsidR="00F82FEF" w:rsidRDefault="00F82FEF" w:rsidP="00D52956">
      <w:pPr>
        <w:pStyle w:val="ac"/>
        <w:rPr>
          <w:rFonts w:hint="cs"/>
          <w:rtl/>
          <w:lang w:val="he-IL"/>
        </w:rPr>
      </w:pPr>
      <w:r w:rsidRPr="005902E3">
        <w:rPr>
          <w:rtl/>
          <w:lang w:val="he-IL"/>
        </w:rPr>
        <w:t>אש שירדה מן השמים בימי משה - לא נסתלקה מעל מזבח הנחושת אלא בימי שלמה, ואש שירדה בימי שלמה - לא נסתלקה עד שבא מנשה וסילקה</w:t>
      </w:r>
      <w:r w:rsidR="00D52956">
        <w:rPr>
          <w:rFonts w:hint="cs"/>
          <w:rtl/>
          <w:lang w:val="he-IL"/>
        </w:rPr>
        <w:t>.</w:t>
      </w:r>
      <w:r w:rsidR="00D52956">
        <w:rPr>
          <w:rStyle w:val="a5"/>
          <w:rtl/>
          <w:lang w:val="he-IL"/>
        </w:rPr>
        <w:footnoteReference w:id="16"/>
      </w:r>
    </w:p>
    <w:p w14:paraId="3A399388" w14:textId="77777777" w:rsidR="009D2D29" w:rsidRPr="009D2D29" w:rsidRDefault="009D2D29" w:rsidP="00534E87">
      <w:pPr>
        <w:pStyle w:val="ab"/>
        <w:rPr>
          <w:rtl/>
          <w:lang w:val="he-IL"/>
        </w:rPr>
      </w:pPr>
      <w:r w:rsidRPr="009D2D29">
        <w:rPr>
          <w:rtl/>
          <w:lang w:val="he-IL"/>
        </w:rPr>
        <w:t>ספרי דברים פרשת וזאת הברכה פיסקא שמח</w:t>
      </w:r>
      <w:r w:rsidR="00534E87" w:rsidRPr="00534E87">
        <w:rPr>
          <w:rFonts w:hint="cs"/>
          <w:rtl/>
          <w:lang w:val="he-IL"/>
        </w:rPr>
        <w:t xml:space="preserve"> </w:t>
      </w:r>
      <w:r w:rsidR="00534E87">
        <w:rPr>
          <w:rFonts w:hint="cs"/>
          <w:rtl/>
          <w:lang w:val="he-IL"/>
        </w:rPr>
        <w:t>- משה מתפלל על מלכי בית דוד</w:t>
      </w:r>
    </w:p>
    <w:p w14:paraId="4DDD8B2B" w14:textId="77777777" w:rsidR="009D2D29" w:rsidRDefault="00793501" w:rsidP="00793501">
      <w:pPr>
        <w:pStyle w:val="ac"/>
        <w:rPr>
          <w:rFonts w:hint="cs"/>
          <w:rtl/>
          <w:lang w:val="he-IL"/>
        </w:rPr>
      </w:pPr>
      <w:r>
        <w:rPr>
          <w:rFonts w:hint="cs"/>
          <w:rtl/>
          <w:lang w:val="he-IL"/>
        </w:rPr>
        <w:t>"</w:t>
      </w:r>
      <w:r w:rsidR="009D2D29" w:rsidRPr="009D2D29">
        <w:rPr>
          <w:rtl/>
          <w:lang w:val="he-IL"/>
        </w:rPr>
        <w:t>וזאת ליהודה</w:t>
      </w:r>
      <w:r>
        <w:rPr>
          <w:rFonts w:hint="cs"/>
          <w:rtl/>
          <w:lang w:val="he-IL"/>
        </w:rPr>
        <w:t>"</w:t>
      </w:r>
      <w:r w:rsidR="009D2D29" w:rsidRPr="009D2D29">
        <w:rPr>
          <w:rtl/>
          <w:lang w:val="he-IL"/>
        </w:rPr>
        <w:t>, מלמד שנתפלל משה על מלכי בית דוד</w:t>
      </w:r>
      <w:r>
        <w:rPr>
          <w:rFonts w:hint="cs"/>
          <w:rtl/>
          <w:lang w:val="he-IL"/>
        </w:rPr>
        <w:t>,</w:t>
      </w:r>
      <w:r w:rsidR="009D2D29" w:rsidRPr="009D2D29">
        <w:rPr>
          <w:rtl/>
          <w:lang w:val="he-IL"/>
        </w:rPr>
        <w:t xml:space="preserve"> אמר לפניו</w:t>
      </w:r>
      <w:r>
        <w:rPr>
          <w:rFonts w:hint="cs"/>
          <w:rtl/>
          <w:lang w:val="he-IL"/>
        </w:rPr>
        <w:t>:</w:t>
      </w:r>
      <w:r w:rsidR="009D2D29" w:rsidRPr="009D2D29">
        <w:rPr>
          <w:rtl/>
          <w:lang w:val="he-IL"/>
        </w:rPr>
        <w:t xml:space="preserve"> ר</w:t>
      </w:r>
      <w:r>
        <w:rPr>
          <w:rFonts w:hint="cs"/>
          <w:rtl/>
          <w:lang w:val="he-IL"/>
        </w:rPr>
        <w:t>י</w:t>
      </w:r>
      <w:r w:rsidR="009D2D29" w:rsidRPr="009D2D29">
        <w:rPr>
          <w:rtl/>
          <w:lang w:val="he-IL"/>
        </w:rPr>
        <w:t>בונו של עולם</w:t>
      </w:r>
      <w:r>
        <w:rPr>
          <w:rFonts w:hint="cs"/>
          <w:rtl/>
          <w:lang w:val="he-IL"/>
        </w:rPr>
        <w:t>,</w:t>
      </w:r>
      <w:r w:rsidR="009D2D29" w:rsidRPr="009D2D29">
        <w:rPr>
          <w:rtl/>
          <w:lang w:val="he-IL"/>
        </w:rPr>
        <w:t xml:space="preserve"> כל זמן שמלכי בית דוד שרוים בצער ומתפללים לפניך אתה מעלה אותם מתוכה</w:t>
      </w:r>
      <w:r>
        <w:rPr>
          <w:rFonts w:hint="cs"/>
          <w:rtl/>
          <w:lang w:val="he-IL"/>
        </w:rPr>
        <w:t>. "</w:t>
      </w:r>
      <w:r w:rsidR="009D2D29" w:rsidRPr="009D2D29">
        <w:rPr>
          <w:rtl/>
          <w:lang w:val="he-IL"/>
        </w:rPr>
        <w:t>ואל עמו תביאנו</w:t>
      </w:r>
      <w:r>
        <w:rPr>
          <w:rFonts w:hint="cs"/>
          <w:rtl/>
          <w:lang w:val="he-IL"/>
        </w:rPr>
        <w:t>" -</w:t>
      </w:r>
      <w:r w:rsidR="009D2D29" w:rsidRPr="009D2D29">
        <w:rPr>
          <w:rtl/>
          <w:lang w:val="he-IL"/>
        </w:rPr>
        <w:t xml:space="preserve"> זה יאשיהו</w:t>
      </w:r>
      <w:r>
        <w:rPr>
          <w:rFonts w:hint="cs"/>
          <w:rtl/>
          <w:lang w:val="he-IL"/>
        </w:rPr>
        <w:t>,</w:t>
      </w:r>
      <w:r w:rsidR="009D2D29" w:rsidRPr="009D2D29">
        <w:rPr>
          <w:rtl/>
          <w:lang w:val="he-IL"/>
        </w:rPr>
        <w:t xml:space="preserve"> שנאמר</w:t>
      </w:r>
      <w:r>
        <w:rPr>
          <w:rFonts w:hint="cs"/>
          <w:rtl/>
          <w:lang w:val="he-IL"/>
        </w:rPr>
        <w:t>:</w:t>
      </w:r>
      <w:r w:rsidR="009D2D29" w:rsidRPr="009D2D29">
        <w:rPr>
          <w:rtl/>
          <w:lang w:val="he-IL"/>
        </w:rPr>
        <w:t xml:space="preserve"> </w:t>
      </w:r>
      <w:r>
        <w:rPr>
          <w:rFonts w:hint="cs"/>
          <w:rtl/>
          <w:lang w:val="he-IL"/>
        </w:rPr>
        <w:t>"</w:t>
      </w:r>
      <w:r w:rsidRPr="009D2D29">
        <w:rPr>
          <w:rtl/>
          <w:lang w:val="he-IL"/>
        </w:rPr>
        <w:t>הנני אוסיפך אל אבותיך</w:t>
      </w:r>
      <w:r>
        <w:rPr>
          <w:rFonts w:hint="cs"/>
          <w:rtl/>
          <w:lang w:val="he-IL"/>
        </w:rPr>
        <w:t>" (מלכים ב</w:t>
      </w:r>
      <w:r w:rsidR="009D2D29" w:rsidRPr="009D2D29">
        <w:rPr>
          <w:rtl/>
          <w:lang w:val="he-IL"/>
        </w:rPr>
        <w:t xml:space="preserve"> כב כ</w:t>
      </w:r>
      <w:r>
        <w:rPr>
          <w:rFonts w:hint="cs"/>
          <w:rtl/>
          <w:lang w:val="he-IL"/>
        </w:rPr>
        <w:t>). "</w:t>
      </w:r>
      <w:r w:rsidR="009D2D29" w:rsidRPr="009D2D29">
        <w:rPr>
          <w:rtl/>
          <w:lang w:val="he-IL"/>
        </w:rPr>
        <w:t>ידיו רב לו</w:t>
      </w:r>
      <w:r>
        <w:rPr>
          <w:rFonts w:hint="cs"/>
          <w:rtl/>
          <w:lang w:val="he-IL"/>
        </w:rPr>
        <w:t>" -</w:t>
      </w:r>
      <w:r w:rsidR="009D2D29" w:rsidRPr="009D2D29">
        <w:rPr>
          <w:rtl/>
          <w:lang w:val="he-IL"/>
        </w:rPr>
        <w:t xml:space="preserve"> זה מנשה</w:t>
      </w:r>
      <w:r>
        <w:rPr>
          <w:rFonts w:hint="cs"/>
          <w:rtl/>
          <w:lang w:val="he-IL"/>
        </w:rPr>
        <w:t>,</w:t>
      </w:r>
      <w:r w:rsidR="009D2D29" w:rsidRPr="009D2D29">
        <w:rPr>
          <w:rtl/>
          <w:lang w:val="he-IL"/>
        </w:rPr>
        <w:t xml:space="preserve"> שנאמר</w:t>
      </w:r>
      <w:r>
        <w:rPr>
          <w:rFonts w:hint="cs"/>
          <w:rtl/>
          <w:lang w:val="he-IL"/>
        </w:rPr>
        <w:t>:</w:t>
      </w:r>
      <w:r w:rsidR="009D2D29" w:rsidRPr="009D2D29">
        <w:rPr>
          <w:rtl/>
          <w:lang w:val="he-IL"/>
        </w:rPr>
        <w:t xml:space="preserve"> </w:t>
      </w:r>
      <w:r>
        <w:rPr>
          <w:rFonts w:hint="cs"/>
          <w:rtl/>
          <w:lang w:val="he-IL"/>
        </w:rPr>
        <w:t>"</w:t>
      </w:r>
      <w:r w:rsidRPr="009D2D29">
        <w:rPr>
          <w:rtl/>
          <w:lang w:val="he-IL"/>
        </w:rPr>
        <w:t>וגם דם נקי שפך מנשה הרבה מאד</w:t>
      </w:r>
      <w:r>
        <w:rPr>
          <w:rFonts w:hint="cs"/>
          <w:rtl/>
          <w:lang w:val="he-IL"/>
        </w:rPr>
        <w:t>" (מלכים ב</w:t>
      </w:r>
      <w:r w:rsidR="009D2D29" w:rsidRPr="009D2D29">
        <w:rPr>
          <w:rtl/>
          <w:lang w:val="he-IL"/>
        </w:rPr>
        <w:t xml:space="preserve"> כא טז</w:t>
      </w:r>
      <w:r>
        <w:rPr>
          <w:rFonts w:hint="cs"/>
          <w:rtl/>
          <w:lang w:val="he-IL"/>
        </w:rPr>
        <w:t>)..</w:t>
      </w:r>
      <w:r w:rsidR="009D2D29" w:rsidRPr="009D2D29">
        <w:rPr>
          <w:rtl/>
          <w:lang w:val="he-IL"/>
        </w:rPr>
        <w:t xml:space="preserve"> לסוף מה נאמר בו</w:t>
      </w:r>
      <w:r>
        <w:rPr>
          <w:rFonts w:hint="cs"/>
          <w:rtl/>
          <w:lang w:val="he-IL"/>
        </w:rPr>
        <w:t>:</w:t>
      </w:r>
      <w:r w:rsidR="009D2D29" w:rsidRPr="009D2D29">
        <w:rPr>
          <w:rtl/>
          <w:lang w:val="he-IL"/>
        </w:rPr>
        <w:t xml:space="preserve"> </w:t>
      </w:r>
      <w:r>
        <w:rPr>
          <w:rFonts w:hint="cs"/>
          <w:rtl/>
          <w:lang w:val="he-IL"/>
        </w:rPr>
        <w:t>"</w:t>
      </w:r>
      <w:r w:rsidRPr="009D2D29">
        <w:rPr>
          <w:rtl/>
          <w:lang w:val="he-IL"/>
        </w:rPr>
        <w:t>ויתפלל אליו ויעתר לו</w:t>
      </w:r>
      <w:r>
        <w:rPr>
          <w:rFonts w:hint="cs"/>
          <w:rtl/>
          <w:lang w:val="he-IL"/>
        </w:rPr>
        <w:t xml:space="preserve">" (דברי הימים </w:t>
      </w:r>
      <w:r w:rsidR="009D2D29" w:rsidRPr="009D2D29">
        <w:rPr>
          <w:rtl/>
          <w:lang w:val="he-IL"/>
        </w:rPr>
        <w:t>ב לג יג</w:t>
      </w:r>
      <w:r>
        <w:rPr>
          <w:rFonts w:hint="cs"/>
          <w:rtl/>
          <w:lang w:val="he-IL"/>
        </w:rPr>
        <w:t>). "</w:t>
      </w:r>
      <w:r w:rsidR="009D2D29" w:rsidRPr="009D2D29">
        <w:rPr>
          <w:rtl/>
          <w:lang w:val="he-IL"/>
        </w:rPr>
        <w:t>ועזר מצריו תהיה</w:t>
      </w:r>
      <w:r>
        <w:rPr>
          <w:rFonts w:hint="cs"/>
          <w:rtl/>
          <w:lang w:val="he-IL"/>
        </w:rPr>
        <w:t xml:space="preserve">" - </w:t>
      </w:r>
      <w:r w:rsidR="009D2D29" w:rsidRPr="009D2D29">
        <w:rPr>
          <w:rtl/>
          <w:lang w:val="he-IL"/>
        </w:rPr>
        <w:t xml:space="preserve"> זה יהושפט</w:t>
      </w:r>
      <w:r>
        <w:rPr>
          <w:rFonts w:hint="cs"/>
          <w:rtl/>
          <w:lang w:val="he-IL"/>
        </w:rPr>
        <w:t>,</w:t>
      </w:r>
      <w:r w:rsidR="009D2D29" w:rsidRPr="009D2D29">
        <w:rPr>
          <w:rtl/>
          <w:lang w:val="he-IL"/>
        </w:rPr>
        <w:t xml:space="preserve"> שנאמר</w:t>
      </w:r>
      <w:r>
        <w:rPr>
          <w:rFonts w:hint="cs"/>
          <w:rtl/>
          <w:lang w:val="he-IL"/>
        </w:rPr>
        <w:t>:</w:t>
      </w:r>
      <w:r w:rsidR="009D2D29" w:rsidRPr="009D2D29">
        <w:rPr>
          <w:rtl/>
          <w:lang w:val="he-IL"/>
        </w:rPr>
        <w:t xml:space="preserve"> </w:t>
      </w:r>
      <w:r>
        <w:rPr>
          <w:rFonts w:hint="cs"/>
          <w:rtl/>
          <w:lang w:val="he-IL"/>
        </w:rPr>
        <w:t>"</w:t>
      </w:r>
      <w:r w:rsidR="009D2D29" w:rsidRPr="009D2D29">
        <w:rPr>
          <w:rtl/>
          <w:lang w:val="he-IL"/>
        </w:rPr>
        <w:t>ויזעק יהושפט וה' עזרו</w:t>
      </w:r>
      <w:r>
        <w:rPr>
          <w:rFonts w:hint="cs"/>
          <w:rtl/>
          <w:lang w:val="he-IL"/>
        </w:rPr>
        <w:t>".</w:t>
      </w:r>
      <w:r w:rsidR="00581C13">
        <w:rPr>
          <w:rStyle w:val="a5"/>
          <w:rtl/>
          <w:lang w:val="he-IL"/>
        </w:rPr>
        <w:footnoteReference w:id="17"/>
      </w:r>
    </w:p>
    <w:p w14:paraId="4730C464" w14:textId="77777777" w:rsidR="00D52956" w:rsidRDefault="00D52956" w:rsidP="00D52956">
      <w:pPr>
        <w:pStyle w:val="ab"/>
        <w:rPr>
          <w:rFonts w:hint="cs"/>
          <w:rtl/>
          <w:lang w:val="he-IL"/>
        </w:rPr>
      </w:pPr>
      <w:r w:rsidRPr="00895DF9">
        <w:rPr>
          <w:rtl/>
          <w:lang w:val="he-IL"/>
        </w:rPr>
        <w:t>מסכת סנהדרין דף צט עמוד ב</w:t>
      </w:r>
      <w:r w:rsidRPr="001D0F04">
        <w:rPr>
          <w:rFonts w:hint="cs"/>
          <w:rtl/>
          <w:lang w:val="he-IL"/>
        </w:rPr>
        <w:t xml:space="preserve"> </w:t>
      </w:r>
      <w:r>
        <w:rPr>
          <w:rFonts w:hint="cs"/>
          <w:rtl/>
          <w:lang w:val="he-IL"/>
        </w:rPr>
        <w:t>- דורש בהגדות של דופי</w:t>
      </w:r>
    </w:p>
    <w:p w14:paraId="34EB0D04" w14:textId="77777777" w:rsidR="00D52956" w:rsidRDefault="00D52956" w:rsidP="00BD069F">
      <w:pPr>
        <w:pStyle w:val="ac"/>
        <w:rPr>
          <w:rFonts w:hint="cs"/>
          <w:rtl/>
          <w:lang w:val="he-IL"/>
        </w:rPr>
      </w:pPr>
      <w:r w:rsidRPr="00895DF9">
        <w:rPr>
          <w:rtl/>
          <w:lang w:val="he-IL"/>
        </w:rPr>
        <w:lastRenderedPageBreak/>
        <w:t xml:space="preserve">תנו רבנן: </w:t>
      </w:r>
      <w:r w:rsidR="007F3301">
        <w:rPr>
          <w:rFonts w:hint="cs"/>
          <w:rtl/>
          <w:lang w:val="he-IL"/>
        </w:rPr>
        <w:t>"</w:t>
      </w:r>
      <w:r w:rsidRPr="00895DF9">
        <w:rPr>
          <w:rtl/>
          <w:lang w:val="he-IL"/>
        </w:rPr>
        <w:t>והנפש אשר תעשה ביד רמה</w:t>
      </w:r>
      <w:r w:rsidR="007F3301">
        <w:rPr>
          <w:rFonts w:hint="cs"/>
          <w:rtl/>
          <w:lang w:val="he-IL"/>
        </w:rPr>
        <w:t>"</w:t>
      </w:r>
      <w:r w:rsidRPr="00895DF9">
        <w:rPr>
          <w:rtl/>
          <w:lang w:val="he-IL"/>
        </w:rPr>
        <w:t xml:space="preserve"> - זה מנשה בן חזקיה, שהיה יושב ודורש בהגדות של דופי. אמר: וכי לא היה לו למשה לכתוב אלא</w:t>
      </w:r>
      <w:r w:rsidR="00581C13">
        <w:rPr>
          <w:rFonts w:hint="cs"/>
          <w:rtl/>
          <w:lang w:val="he-IL"/>
        </w:rPr>
        <w:t>:</w:t>
      </w:r>
      <w:r w:rsidRPr="00895DF9">
        <w:rPr>
          <w:rtl/>
          <w:lang w:val="he-IL"/>
        </w:rPr>
        <w:t xml:space="preserve"> </w:t>
      </w:r>
      <w:r w:rsidR="00581C13">
        <w:rPr>
          <w:rFonts w:hint="cs"/>
          <w:rtl/>
          <w:lang w:val="he-IL"/>
        </w:rPr>
        <w:t>"</w:t>
      </w:r>
      <w:r w:rsidRPr="00895DF9">
        <w:rPr>
          <w:rtl/>
          <w:lang w:val="he-IL"/>
        </w:rPr>
        <w:t>ואחות לוטן תמנע</w:t>
      </w:r>
      <w:r w:rsidR="00BD069F">
        <w:rPr>
          <w:rFonts w:hint="cs"/>
          <w:rtl/>
          <w:lang w:val="he-IL"/>
        </w:rPr>
        <w:t>" (בראשית לו כב) "</w:t>
      </w:r>
      <w:r w:rsidRPr="00895DF9">
        <w:rPr>
          <w:rtl/>
          <w:lang w:val="he-IL"/>
        </w:rPr>
        <w:t>ותמנע היתה פילגש לאליפז</w:t>
      </w:r>
      <w:r w:rsidR="0009094F">
        <w:rPr>
          <w:rFonts w:hint="cs"/>
          <w:rtl/>
          <w:lang w:val="he-IL"/>
        </w:rPr>
        <w:t>" (</w:t>
      </w:r>
      <w:r w:rsidR="00BD069F">
        <w:rPr>
          <w:rFonts w:hint="cs"/>
          <w:rtl/>
          <w:lang w:val="he-IL"/>
        </w:rPr>
        <w:t>שם יב), "</w:t>
      </w:r>
      <w:r w:rsidRPr="00895DF9">
        <w:rPr>
          <w:rtl/>
          <w:lang w:val="he-IL"/>
        </w:rPr>
        <w:t>וילך ראובן בימי קציר חטים וימצא דודאים בשדה</w:t>
      </w:r>
      <w:r w:rsidR="00BD069F">
        <w:rPr>
          <w:rFonts w:hint="cs"/>
          <w:rtl/>
          <w:lang w:val="he-IL"/>
        </w:rPr>
        <w:t>" (שם ל יד)</w:t>
      </w:r>
      <w:r w:rsidRPr="00895DF9">
        <w:rPr>
          <w:rtl/>
          <w:lang w:val="he-IL"/>
        </w:rPr>
        <w:t xml:space="preserve">? יצאה בת קול ואמרה לו: </w:t>
      </w:r>
      <w:r w:rsidR="00BD069F">
        <w:rPr>
          <w:rFonts w:hint="cs"/>
          <w:rtl/>
          <w:lang w:val="he-IL"/>
        </w:rPr>
        <w:t>"</w:t>
      </w:r>
      <w:r w:rsidRPr="00895DF9">
        <w:rPr>
          <w:rtl/>
          <w:lang w:val="he-IL"/>
        </w:rPr>
        <w:t>תשב באחיך תדבר בבן אמך תתן דפי אלה עשית והחרשתי דמית היות אהיה כמוך אוכיחך ואערכה לעיניך</w:t>
      </w:r>
      <w:r w:rsidR="00BD069F">
        <w:rPr>
          <w:rFonts w:hint="cs"/>
          <w:rtl/>
          <w:lang w:val="he-IL"/>
        </w:rPr>
        <w:t>" (תהילים נ כ-כא)</w:t>
      </w:r>
      <w:r w:rsidRPr="00895DF9">
        <w:rPr>
          <w:rtl/>
          <w:lang w:val="he-IL"/>
        </w:rPr>
        <w:t xml:space="preserve">. ועליו מפורש בקבלה: </w:t>
      </w:r>
      <w:r w:rsidR="00BD069F">
        <w:rPr>
          <w:rFonts w:hint="cs"/>
          <w:rtl/>
          <w:lang w:val="he-IL"/>
        </w:rPr>
        <w:t>"</w:t>
      </w:r>
      <w:r w:rsidRPr="00895DF9">
        <w:rPr>
          <w:rtl/>
          <w:lang w:val="he-IL"/>
        </w:rPr>
        <w:t>הוי משכי העון בחבלי השוא וכעבות העגלה חטאה</w:t>
      </w:r>
      <w:r w:rsidR="00BD069F">
        <w:rPr>
          <w:rFonts w:hint="cs"/>
          <w:rtl/>
          <w:lang w:val="he-IL"/>
        </w:rPr>
        <w:t>"</w:t>
      </w:r>
      <w:r w:rsidRPr="00895DF9">
        <w:rPr>
          <w:rtl/>
          <w:lang w:val="he-IL"/>
        </w:rPr>
        <w:t xml:space="preserve">. </w:t>
      </w:r>
      <w:r w:rsidR="00BD069F">
        <w:rPr>
          <w:rFonts w:hint="cs"/>
          <w:rtl/>
          <w:lang w:val="he-IL"/>
        </w:rPr>
        <w:t xml:space="preserve">... </w:t>
      </w:r>
      <w:r w:rsidRPr="00895DF9">
        <w:rPr>
          <w:rtl/>
          <w:lang w:val="he-IL"/>
        </w:rPr>
        <w:t>אמר רבי אסי: יצר הרע, בתח</w:t>
      </w:r>
      <w:r>
        <w:rPr>
          <w:rFonts w:hint="cs"/>
          <w:rtl/>
          <w:lang w:val="he-IL"/>
        </w:rPr>
        <w:t>י</w:t>
      </w:r>
      <w:r w:rsidRPr="00895DF9">
        <w:rPr>
          <w:rtl/>
          <w:lang w:val="he-IL"/>
        </w:rPr>
        <w:t>לה דומה לחוט של כוביא ולבסוף דומה לעבות העגלה.</w:t>
      </w:r>
      <w:r w:rsidR="008E420B">
        <w:rPr>
          <w:rStyle w:val="a5"/>
          <w:rtl/>
          <w:lang w:val="he-IL"/>
        </w:rPr>
        <w:footnoteReference w:id="18"/>
      </w:r>
    </w:p>
    <w:p w14:paraId="385F2061" w14:textId="77777777" w:rsidR="00681968" w:rsidRPr="00E168D0" w:rsidRDefault="00681968" w:rsidP="00534E87">
      <w:pPr>
        <w:pStyle w:val="ab"/>
        <w:rPr>
          <w:rtl/>
          <w:lang w:val="he-IL"/>
        </w:rPr>
      </w:pPr>
      <w:r w:rsidRPr="00E168D0">
        <w:rPr>
          <w:rtl/>
          <w:lang w:val="he-IL"/>
        </w:rPr>
        <w:t>מסכת יבמות דף מט עמוד ב</w:t>
      </w:r>
      <w:r w:rsidR="00534E87">
        <w:rPr>
          <w:rFonts w:hint="cs"/>
          <w:rtl/>
          <w:lang w:val="he-IL"/>
        </w:rPr>
        <w:t xml:space="preserve"> </w:t>
      </w:r>
      <w:r w:rsidR="00534E87">
        <w:rPr>
          <w:rFonts w:cs="David"/>
          <w:rtl/>
          <w:lang w:val="he-IL"/>
        </w:rPr>
        <w:t>–</w:t>
      </w:r>
      <w:r w:rsidR="00534E87">
        <w:rPr>
          <w:rFonts w:hint="cs"/>
          <w:rtl/>
          <w:lang w:val="he-IL"/>
        </w:rPr>
        <w:t xml:space="preserve"> הריגת ישעיהו הנביא</w:t>
      </w:r>
    </w:p>
    <w:p w14:paraId="3469FF7B" w14:textId="77777777" w:rsidR="00103835" w:rsidRDefault="00681968" w:rsidP="001F2A7A">
      <w:pPr>
        <w:pStyle w:val="ac"/>
        <w:rPr>
          <w:rFonts w:hint="cs"/>
          <w:rtl/>
          <w:lang w:val="he-IL"/>
        </w:rPr>
      </w:pPr>
      <w:r w:rsidRPr="00E168D0">
        <w:rPr>
          <w:rtl/>
          <w:lang w:val="he-IL"/>
        </w:rPr>
        <w:t>תני, שמעון בן עזאי אומר: מצאתי מג</w:t>
      </w:r>
      <w:r w:rsidR="00103835">
        <w:rPr>
          <w:rFonts w:hint="cs"/>
          <w:rtl/>
          <w:lang w:val="he-IL"/>
        </w:rPr>
        <w:t>י</w:t>
      </w:r>
      <w:r w:rsidRPr="00E168D0">
        <w:rPr>
          <w:rtl/>
          <w:lang w:val="he-IL"/>
        </w:rPr>
        <w:t>לת יוחסין בירושלים, וכתוב בה</w:t>
      </w:r>
      <w:r w:rsidR="00103835">
        <w:rPr>
          <w:rFonts w:hint="cs"/>
          <w:rtl/>
          <w:lang w:val="he-IL"/>
        </w:rPr>
        <w:t xml:space="preserve"> ... </w:t>
      </w:r>
      <w:r w:rsidRPr="00E168D0">
        <w:rPr>
          <w:rtl/>
          <w:lang w:val="he-IL"/>
        </w:rPr>
        <w:t>מנשה הרג את ישעיה. אמר רבא: מידן דייניה וקטליה</w:t>
      </w:r>
      <w:r w:rsidR="00103835">
        <w:rPr>
          <w:rFonts w:hint="cs"/>
          <w:rtl/>
          <w:lang w:val="he-IL"/>
        </w:rPr>
        <w:t>.</w:t>
      </w:r>
      <w:r w:rsidR="00103835">
        <w:rPr>
          <w:rStyle w:val="a5"/>
          <w:rtl/>
          <w:lang w:val="he-IL"/>
        </w:rPr>
        <w:footnoteReference w:id="19"/>
      </w:r>
      <w:r w:rsidRPr="00E168D0">
        <w:rPr>
          <w:rtl/>
          <w:lang w:val="he-IL"/>
        </w:rPr>
        <w:t xml:space="preserve"> אמר ליה, משה רבך אמר: </w:t>
      </w:r>
      <w:r w:rsidR="00103835">
        <w:rPr>
          <w:rFonts w:hint="cs"/>
          <w:rtl/>
          <w:lang w:val="he-IL"/>
        </w:rPr>
        <w:t>"</w:t>
      </w:r>
      <w:r w:rsidRPr="00E168D0">
        <w:rPr>
          <w:rtl/>
          <w:lang w:val="he-IL"/>
        </w:rPr>
        <w:t>כי לא יראני האדם וחי</w:t>
      </w:r>
      <w:r w:rsidR="00103835">
        <w:rPr>
          <w:rFonts w:hint="cs"/>
          <w:rtl/>
          <w:lang w:val="he-IL"/>
        </w:rPr>
        <w:t>"</w:t>
      </w:r>
      <w:r w:rsidRPr="00E168D0">
        <w:rPr>
          <w:rtl/>
          <w:lang w:val="he-IL"/>
        </w:rPr>
        <w:t xml:space="preserve">, ואת אמרת: </w:t>
      </w:r>
      <w:r w:rsidR="00103835">
        <w:rPr>
          <w:rFonts w:hint="cs"/>
          <w:rtl/>
          <w:lang w:val="he-IL"/>
        </w:rPr>
        <w:t>"</w:t>
      </w:r>
      <w:r w:rsidRPr="00E168D0">
        <w:rPr>
          <w:rtl/>
          <w:lang w:val="he-IL"/>
        </w:rPr>
        <w:t>ואראה את ה' יושב על כסא רם ונשא</w:t>
      </w:r>
      <w:r w:rsidR="00103835">
        <w:rPr>
          <w:rFonts w:hint="cs"/>
          <w:rtl/>
          <w:lang w:val="he-IL"/>
        </w:rPr>
        <w:t>"</w:t>
      </w:r>
      <w:r w:rsidRPr="00E168D0">
        <w:rPr>
          <w:rtl/>
          <w:lang w:val="he-IL"/>
        </w:rPr>
        <w:t xml:space="preserve">! משה רבך אמר: </w:t>
      </w:r>
      <w:r w:rsidR="00103835">
        <w:rPr>
          <w:rFonts w:hint="cs"/>
          <w:rtl/>
          <w:lang w:val="he-IL"/>
        </w:rPr>
        <w:t>"</w:t>
      </w:r>
      <w:r w:rsidRPr="00E168D0">
        <w:rPr>
          <w:rtl/>
          <w:lang w:val="he-IL"/>
        </w:rPr>
        <w:t>מי כה' אלהינו בכל קראנו אליו</w:t>
      </w:r>
      <w:r w:rsidR="00103835">
        <w:rPr>
          <w:rFonts w:hint="cs"/>
          <w:rtl/>
          <w:lang w:val="he-IL"/>
        </w:rPr>
        <w:t>"</w:t>
      </w:r>
      <w:r w:rsidRPr="00E168D0">
        <w:rPr>
          <w:rtl/>
          <w:lang w:val="he-IL"/>
        </w:rPr>
        <w:t xml:space="preserve">, ואת אמרת: </w:t>
      </w:r>
      <w:r w:rsidR="00103835">
        <w:rPr>
          <w:rFonts w:hint="cs"/>
          <w:rtl/>
          <w:lang w:val="he-IL"/>
        </w:rPr>
        <w:t>"</w:t>
      </w:r>
      <w:r w:rsidRPr="00E168D0">
        <w:rPr>
          <w:rtl/>
          <w:lang w:val="he-IL"/>
        </w:rPr>
        <w:t>דרשו ה' בהמצאו</w:t>
      </w:r>
      <w:r w:rsidR="00103835">
        <w:rPr>
          <w:rFonts w:hint="cs"/>
          <w:rtl/>
          <w:lang w:val="he-IL"/>
        </w:rPr>
        <w:t>"</w:t>
      </w:r>
      <w:r w:rsidRPr="00E168D0">
        <w:rPr>
          <w:rtl/>
          <w:lang w:val="he-IL"/>
        </w:rPr>
        <w:t xml:space="preserve">! משה רבך אמר: </w:t>
      </w:r>
      <w:r w:rsidR="00103835">
        <w:rPr>
          <w:rFonts w:hint="cs"/>
          <w:rtl/>
          <w:lang w:val="he-IL"/>
        </w:rPr>
        <w:t>"</w:t>
      </w:r>
      <w:r w:rsidRPr="00E168D0">
        <w:rPr>
          <w:rtl/>
          <w:lang w:val="he-IL"/>
        </w:rPr>
        <w:t>את מספר ימיך אמלא</w:t>
      </w:r>
      <w:r w:rsidR="00103835">
        <w:rPr>
          <w:rFonts w:hint="cs"/>
          <w:rtl/>
          <w:lang w:val="he-IL"/>
        </w:rPr>
        <w:t>"</w:t>
      </w:r>
      <w:r w:rsidRPr="00E168D0">
        <w:rPr>
          <w:rtl/>
          <w:lang w:val="he-IL"/>
        </w:rPr>
        <w:t xml:space="preserve">, ואת אמרת: </w:t>
      </w:r>
      <w:r w:rsidR="00103835">
        <w:rPr>
          <w:rFonts w:hint="cs"/>
          <w:rtl/>
          <w:lang w:val="he-IL"/>
        </w:rPr>
        <w:t>"</w:t>
      </w:r>
      <w:r w:rsidRPr="00E168D0">
        <w:rPr>
          <w:rtl/>
          <w:lang w:val="he-IL"/>
        </w:rPr>
        <w:t>והוספתי על ימיך חמש עשרה שנה</w:t>
      </w:r>
      <w:r w:rsidR="00103835">
        <w:rPr>
          <w:rFonts w:hint="cs"/>
          <w:rtl/>
          <w:lang w:val="he-IL"/>
        </w:rPr>
        <w:t>"</w:t>
      </w:r>
      <w:r w:rsidRPr="00E168D0">
        <w:rPr>
          <w:rtl/>
          <w:lang w:val="he-IL"/>
        </w:rPr>
        <w:t>! אמר ישעיה: י</w:t>
      </w:r>
      <w:r w:rsidR="00103835">
        <w:rPr>
          <w:rFonts w:hint="cs"/>
          <w:rtl/>
          <w:lang w:val="he-IL"/>
        </w:rPr>
        <w:t xml:space="preserve">ודע אני שלא יקבל מה שאומר לו, ואם אומר לו אעשה אותו </w:t>
      </w:r>
      <w:r w:rsidRPr="00E168D0">
        <w:rPr>
          <w:rtl/>
          <w:lang w:val="he-IL"/>
        </w:rPr>
        <w:t>מזיד</w:t>
      </w:r>
      <w:r w:rsidR="00103835">
        <w:rPr>
          <w:rFonts w:hint="cs"/>
          <w:rtl/>
          <w:lang w:val="he-IL"/>
        </w:rPr>
        <w:t>.</w:t>
      </w:r>
      <w:r w:rsidRPr="00E168D0">
        <w:rPr>
          <w:rtl/>
          <w:lang w:val="he-IL"/>
        </w:rPr>
        <w:t xml:space="preserve"> אמר שם</w:t>
      </w:r>
      <w:r w:rsidR="001F2A7A">
        <w:rPr>
          <w:rFonts w:hint="cs"/>
          <w:rtl/>
          <w:lang w:val="he-IL"/>
        </w:rPr>
        <w:t xml:space="preserve"> (המפורש) ונבלע בארון</w:t>
      </w:r>
      <w:r w:rsidRPr="00E168D0">
        <w:rPr>
          <w:rtl/>
          <w:lang w:val="he-IL"/>
        </w:rPr>
        <w:t xml:space="preserve">. </w:t>
      </w:r>
      <w:r w:rsidR="001F2A7A">
        <w:rPr>
          <w:rFonts w:hint="cs"/>
          <w:rtl/>
          <w:lang w:val="he-IL"/>
        </w:rPr>
        <w:t xml:space="preserve">הביאו את הארון </w:t>
      </w:r>
      <w:r w:rsidRPr="00E168D0">
        <w:rPr>
          <w:rtl/>
          <w:lang w:val="he-IL"/>
        </w:rPr>
        <w:t>ונסרוה</w:t>
      </w:r>
      <w:r w:rsidR="001F2A7A">
        <w:rPr>
          <w:rFonts w:hint="cs"/>
          <w:rtl/>
          <w:lang w:val="he-IL"/>
        </w:rPr>
        <w:t>ו</w:t>
      </w:r>
      <w:r w:rsidRPr="00E168D0">
        <w:rPr>
          <w:rtl/>
          <w:lang w:val="he-IL"/>
        </w:rPr>
        <w:t>, כ</w:t>
      </w:r>
      <w:r w:rsidR="001F2A7A">
        <w:rPr>
          <w:rFonts w:hint="cs"/>
          <w:rtl/>
          <w:lang w:val="he-IL"/>
        </w:rPr>
        <w:t xml:space="preserve">שהגיע אל פיו </w:t>
      </w:r>
      <w:r w:rsidRPr="00E168D0">
        <w:rPr>
          <w:rtl/>
          <w:lang w:val="he-IL"/>
        </w:rPr>
        <w:t>נח</w:t>
      </w:r>
      <w:r w:rsidR="001F2A7A">
        <w:rPr>
          <w:rFonts w:hint="cs"/>
          <w:rtl/>
          <w:lang w:val="he-IL"/>
        </w:rPr>
        <w:t>ה</w:t>
      </w:r>
      <w:r w:rsidRPr="00E168D0">
        <w:rPr>
          <w:rtl/>
          <w:lang w:val="he-IL"/>
        </w:rPr>
        <w:t xml:space="preserve"> נפש</w:t>
      </w:r>
      <w:r w:rsidR="001F2A7A">
        <w:rPr>
          <w:rFonts w:hint="cs"/>
          <w:rtl/>
          <w:lang w:val="he-IL"/>
        </w:rPr>
        <w:t>ו</w:t>
      </w:r>
      <w:r w:rsidRPr="00E168D0">
        <w:rPr>
          <w:rtl/>
          <w:lang w:val="he-IL"/>
        </w:rPr>
        <w:t xml:space="preserve">, משום דאמר: </w:t>
      </w:r>
      <w:r w:rsidR="00896DCF">
        <w:rPr>
          <w:rFonts w:hint="cs"/>
          <w:rtl/>
          <w:lang w:val="he-IL"/>
        </w:rPr>
        <w:t>"</w:t>
      </w:r>
      <w:r w:rsidRPr="00E168D0">
        <w:rPr>
          <w:rtl/>
          <w:lang w:val="he-IL"/>
        </w:rPr>
        <w:t>ובתוך עם טמא שפתים אנכי יושב</w:t>
      </w:r>
      <w:r w:rsidR="00940873">
        <w:rPr>
          <w:rFonts w:hint="cs"/>
          <w:rtl/>
          <w:lang w:val="he-IL"/>
        </w:rPr>
        <w:t>"</w:t>
      </w:r>
      <w:r w:rsidRPr="00E168D0">
        <w:rPr>
          <w:rtl/>
          <w:lang w:val="he-IL"/>
        </w:rPr>
        <w:t>.</w:t>
      </w:r>
      <w:r w:rsidR="000F3022">
        <w:rPr>
          <w:rStyle w:val="a5"/>
          <w:rtl/>
          <w:lang w:val="he-IL"/>
        </w:rPr>
        <w:footnoteReference w:id="20"/>
      </w:r>
      <w:r w:rsidRPr="00E168D0">
        <w:rPr>
          <w:rtl/>
          <w:lang w:val="he-IL"/>
        </w:rPr>
        <w:t xml:space="preserve"> </w:t>
      </w:r>
    </w:p>
    <w:p w14:paraId="617AEE25" w14:textId="77777777" w:rsidR="00A82C43" w:rsidRPr="00A82C43" w:rsidRDefault="00A82C43" w:rsidP="00534E87">
      <w:pPr>
        <w:pStyle w:val="ab"/>
        <w:rPr>
          <w:rtl/>
          <w:lang w:val="he-IL"/>
        </w:rPr>
      </w:pPr>
      <w:r w:rsidRPr="00A82C43">
        <w:rPr>
          <w:rtl/>
          <w:lang w:val="he-IL"/>
        </w:rPr>
        <w:t>מסכת סנהדרין דף קב עמוד ב</w:t>
      </w:r>
      <w:r w:rsidR="00534E87" w:rsidRPr="00534E87">
        <w:rPr>
          <w:rFonts w:hint="cs"/>
          <w:rtl/>
          <w:lang w:val="he-IL"/>
        </w:rPr>
        <w:t xml:space="preserve"> </w:t>
      </w:r>
      <w:r w:rsidR="00534E87">
        <w:rPr>
          <w:rFonts w:hint="cs"/>
          <w:rtl/>
          <w:lang w:val="he-IL"/>
        </w:rPr>
        <w:t xml:space="preserve">- האם אנחנו יכולים </w:t>
      </w:r>
      <w:r w:rsidR="007F3301">
        <w:rPr>
          <w:rFonts w:hint="cs"/>
          <w:rtl/>
          <w:lang w:val="he-IL"/>
        </w:rPr>
        <w:t xml:space="preserve">בכלל </w:t>
      </w:r>
      <w:r w:rsidR="00534E87">
        <w:rPr>
          <w:rFonts w:hint="cs"/>
          <w:rtl/>
          <w:lang w:val="he-IL"/>
        </w:rPr>
        <w:t>לדון אותו</w:t>
      </w:r>
    </w:p>
    <w:p w14:paraId="440EE0D3" w14:textId="77777777" w:rsidR="00E168D0" w:rsidRDefault="00A82C43" w:rsidP="009D3E31">
      <w:pPr>
        <w:pStyle w:val="ac"/>
        <w:rPr>
          <w:rFonts w:hint="cs"/>
          <w:rtl/>
          <w:lang w:val="he-IL"/>
        </w:rPr>
      </w:pPr>
      <w:r w:rsidRPr="00A82C43">
        <w:rPr>
          <w:rtl/>
          <w:lang w:val="he-IL"/>
        </w:rPr>
        <w:t>רב אשי אוקי אשלשה מלכים. אמר: למחר נפתח בחברין.</w:t>
      </w:r>
      <w:r w:rsidR="00EF61B2">
        <w:rPr>
          <w:rStyle w:val="a5"/>
          <w:rtl/>
          <w:lang w:val="he-IL"/>
        </w:rPr>
        <w:footnoteReference w:id="21"/>
      </w:r>
      <w:r w:rsidRPr="00A82C43">
        <w:rPr>
          <w:rtl/>
          <w:lang w:val="he-IL"/>
        </w:rPr>
        <w:t xml:space="preserve"> </w:t>
      </w:r>
      <w:r w:rsidR="00EF61B2">
        <w:rPr>
          <w:rFonts w:hint="cs"/>
          <w:rtl/>
          <w:lang w:val="he-IL"/>
        </w:rPr>
        <w:t>בא מ</w:t>
      </w:r>
      <w:r w:rsidRPr="00A82C43">
        <w:rPr>
          <w:rtl/>
          <w:lang w:val="he-IL"/>
        </w:rPr>
        <w:t xml:space="preserve">נשה </w:t>
      </w:r>
      <w:r w:rsidR="00EF61B2">
        <w:rPr>
          <w:rFonts w:hint="cs"/>
          <w:rtl/>
          <w:lang w:val="he-IL"/>
        </w:rPr>
        <w:t>ונראה לו בחלומו</w:t>
      </w:r>
      <w:r w:rsidRPr="00A82C43">
        <w:rPr>
          <w:rtl/>
          <w:lang w:val="he-IL"/>
        </w:rPr>
        <w:t>. אמר: חברך וחברי אב</w:t>
      </w:r>
      <w:r w:rsidR="00EF61B2">
        <w:rPr>
          <w:rFonts w:hint="cs"/>
          <w:rtl/>
          <w:lang w:val="he-IL"/>
        </w:rPr>
        <w:t>י</w:t>
      </w:r>
      <w:r w:rsidRPr="00A82C43">
        <w:rPr>
          <w:rtl/>
          <w:lang w:val="he-IL"/>
        </w:rPr>
        <w:t>ך קר</w:t>
      </w:r>
      <w:r w:rsidR="00EF61B2">
        <w:rPr>
          <w:rFonts w:hint="cs"/>
          <w:rtl/>
          <w:lang w:val="he-IL"/>
        </w:rPr>
        <w:t>א</w:t>
      </w:r>
      <w:r w:rsidRPr="00A82C43">
        <w:rPr>
          <w:rtl/>
          <w:lang w:val="he-IL"/>
        </w:rPr>
        <w:t>ת ל</w:t>
      </w:r>
      <w:r w:rsidR="00EF61B2">
        <w:rPr>
          <w:rFonts w:hint="cs"/>
          <w:rtl/>
          <w:lang w:val="he-IL"/>
        </w:rPr>
        <w:t>נו</w:t>
      </w:r>
      <w:r w:rsidRPr="00A82C43">
        <w:rPr>
          <w:rtl/>
          <w:lang w:val="he-IL"/>
        </w:rPr>
        <w:t xml:space="preserve">? </w:t>
      </w:r>
      <w:r w:rsidR="00EF61B2">
        <w:rPr>
          <w:rFonts w:hint="cs"/>
          <w:rtl/>
          <w:lang w:val="he-IL"/>
        </w:rPr>
        <w:t>מהיכן צריך לחתוך</w:t>
      </w:r>
      <w:r w:rsidR="00EF61B2">
        <w:rPr>
          <w:rStyle w:val="a5"/>
          <w:rtl/>
          <w:lang w:val="he-IL"/>
        </w:rPr>
        <w:footnoteReference w:id="22"/>
      </w:r>
      <w:r w:rsidR="00EF61B2">
        <w:rPr>
          <w:rFonts w:hint="cs"/>
          <w:rtl/>
          <w:lang w:val="he-IL"/>
        </w:rPr>
        <w:t xml:space="preserve"> לברכת </w:t>
      </w:r>
      <w:r w:rsidRPr="00A82C43">
        <w:rPr>
          <w:rtl/>
          <w:lang w:val="he-IL"/>
        </w:rPr>
        <w:t>המוציא? - אמר ל</w:t>
      </w:r>
      <w:r w:rsidR="00EF61B2">
        <w:rPr>
          <w:rFonts w:hint="cs"/>
          <w:rtl/>
          <w:lang w:val="he-IL"/>
        </w:rPr>
        <w:t>ו</w:t>
      </w:r>
      <w:r w:rsidRPr="00A82C43">
        <w:rPr>
          <w:rtl/>
          <w:lang w:val="he-IL"/>
        </w:rPr>
        <w:t xml:space="preserve">: </w:t>
      </w:r>
      <w:r w:rsidR="00EF61B2">
        <w:rPr>
          <w:rFonts w:hint="cs"/>
          <w:rtl/>
          <w:lang w:val="he-IL"/>
        </w:rPr>
        <w:t>אינני יודע</w:t>
      </w:r>
      <w:r w:rsidRPr="00A82C43">
        <w:rPr>
          <w:rtl/>
          <w:lang w:val="he-IL"/>
        </w:rPr>
        <w:t>. - אמר ל</w:t>
      </w:r>
      <w:r w:rsidR="00EF61B2">
        <w:rPr>
          <w:rFonts w:hint="cs"/>
          <w:rtl/>
          <w:lang w:val="he-IL"/>
        </w:rPr>
        <w:t>ו</w:t>
      </w:r>
      <w:r w:rsidRPr="00A82C43">
        <w:rPr>
          <w:rtl/>
          <w:lang w:val="he-IL"/>
        </w:rPr>
        <w:t>: מהיכ</w:t>
      </w:r>
      <w:r w:rsidR="00EF61B2">
        <w:rPr>
          <w:rFonts w:hint="cs"/>
          <w:rtl/>
          <w:lang w:val="he-IL"/>
        </w:rPr>
        <w:t xml:space="preserve">ן שצריך  </w:t>
      </w:r>
      <w:r w:rsidR="009D3E31">
        <w:rPr>
          <w:rFonts w:hint="cs"/>
          <w:rtl/>
          <w:lang w:val="he-IL"/>
        </w:rPr>
        <w:lastRenderedPageBreak/>
        <w:t>לפתוח ב"</w:t>
      </w:r>
      <w:r w:rsidRPr="00A82C43">
        <w:rPr>
          <w:rtl/>
          <w:lang w:val="he-IL"/>
        </w:rPr>
        <w:t xml:space="preserve">המוציא לא </w:t>
      </w:r>
      <w:r w:rsidR="009D3E31">
        <w:rPr>
          <w:rFonts w:hint="cs"/>
          <w:rtl/>
          <w:lang w:val="he-IL"/>
        </w:rPr>
        <w:t>למדת</w:t>
      </w:r>
      <w:r w:rsidRPr="00A82C43">
        <w:rPr>
          <w:rtl/>
          <w:lang w:val="he-IL"/>
        </w:rPr>
        <w:t>, ו</w:t>
      </w:r>
      <w:r w:rsidR="009D3E31">
        <w:rPr>
          <w:rFonts w:hint="cs"/>
          <w:rtl/>
          <w:lang w:val="he-IL"/>
        </w:rPr>
        <w:t>"</w:t>
      </w:r>
      <w:r w:rsidRPr="00A82C43">
        <w:rPr>
          <w:rtl/>
          <w:lang w:val="he-IL"/>
        </w:rPr>
        <w:t>חברך</w:t>
      </w:r>
      <w:r w:rsidR="009D3E31">
        <w:rPr>
          <w:rFonts w:hint="cs"/>
          <w:rtl/>
          <w:lang w:val="he-IL"/>
        </w:rPr>
        <w:t>"</w:t>
      </w:r>
      <w:r w:rsidRPr="00A82C43">
        <w:rPr>
          <w:rtl/>
          <w:lang w:val="he-IL"/>
        </w:rPr>
        <w:t xml:space="preserve"> קר</w:t>
      </w:r>
      <w:r w:rsidR="009D3E31">
        <w:rPr>
          <w:rFonts w:hint="cs"/>
          <w:rtl/>
          <w:lang w:val="he-IL"/>
        </w:rPr>
        <w:t>את לנו</w:t>
      </w:r>
      <w:r w:rsidRPr="00A82C43">
        <w:rPr>
          <w:rtl/>
          <w:lang w:val="he-IL"/>
        </w:rPr>
        <w:t>? - אמר ל</w:t>
      </w:r>
      <w:r w:rsidR="009D3E31">
        <w:rPr>
          <w:rFonts w:hint="cs"/>
          <w:rtl/>
          <w:lang w:val="he-IL"/>
        </w:rPr>
        <w:t>ו</w:t>
      </w:r>
      <w:r w:rsidRPr="00A82C43">
        <w:rPr>
          <w:rtl/>
          <w:lang w:val="he-IL"/>
        </w:rPr>
        <w:t xml:space="preserve">: </w:t>
      </w:r>
      <w:r w:rsidR="009D3E31">
        <w:rPr>
          <w:rFonts w:hint="cs"/>
          <w:rtl/>
          <w:lang w:val="he-IL"/>
        </w:rPr>
        <w:t>למדני</w:t>
      </w:r>
      <w:r w:rsidRPr="00A82C43">
        <w:rPr>
          <w:rtl/>
          <w:lang w:val="he-IL"/>
        </w:rPr>
        <w:t xml:space="preserve">, ולמחר </w:t>
      </w:r>
      <w:r w:rsidR="009D3E31">
        <w:rPr>
          <w:rFonts w:hint="cs"/>
          <w:rtl/>
          <w:lang w:val="he-IL"/>
        </w:rPr>
        <w:t xml:space="preserve">אדרוש </w:t>
      </w:r>
      <w:r w:rsidRPr="00A82C43">
        <w:rPr>
          <w:rtl/>
          <w:lang w:val="he-IL"/>
        </w:rPr>
        <w:t>משמך בפירקא.</w:t>
      </w:r>
      <w:r w:rsidR="009D3E31">
        <w:rPr>
          <w:rStyle w:val="a5"/>
          <w:rtl/>
          <w:lang w:val="he-IL"/>
        </w:rPr>
        <w:footnoteReference w:id="23"/>
      </w:r>
      <w:r w:rsidRPr="00A82C43">
        <w:rPr>
          <w:rtl/>
          <w:lang w:val="he-IL"/>
        </w:rPr>
        <w:t xml:space="preserve"> - אמר ל</w:t>
      </w:r>
      <w:r w:rsidR="009D3E31">
        <w:rPr>
          <w:rFonts w:hint="cs"/>
          <w:rtl/>
          <w:lang w:val="he-IL"/>
        </w:rPr>
        <w:t>ו</w:t>
      </w:r>
      <w:r w:rsidRPr="00A82C43">
        <w:rPr>
          <w:rtl/>
          <w:lang w:val="he-IL"/>
        </w:rPr>
        <w:t>: מהיכא דקרים בישולא.</w:t>
      </w:r>
      <w:r w:rsidR="009D3E31">
        <w:rPr>
          <w:rStyle w:val="a5"/>
          <w:rtl/>
          <w:lang w:val="he-IL"/>
        </w:rPr>
        <w:footnoteReference w:id="24"/>
      </w:r>
      <w:r w:rsidRPr="00A82C43">
        <w:rPr>
          <w:rtl/>
          <w:lang w:val="he-IL"/>
        </w:rPr>
        <w:t xml:space="preserve"> אמר ל</w:t>
      </w:r>
      <w:r w:rsidR="009D3E31">
        <w:rPr>
          <w:rFonts w:hint="cs"/>
          <w:rtl/>
          <w:lang w:val="he-IL"/>
        </w:rPr>
        <w:t>ו</w:t>
      </w:r>
      <w:r w:rsidRPr="00A82C43">
        <w:rPr>
          <w:rtl/>
          <w:lang w:val="he-IL"/>
        </w:rPr>
        <w:t xml:space="preserve">: מאחר </w:t>
      </w:r>
      <w:r w:rsidR="009D3E31">
        <w:rPr>
          <w:rFonts w:hint="cs"/>
          <w:rtl/>
          <w:lang w:val="he-IL"/>
        </w:rPr>
        <w:t>שהייתם חכמים כל כך</w:t>
      </w:r>
      <w:r w:rsidRPr="00A82C43">
        <w:rPr>
          <w:rtl/>
          <w:lang w:val="he-IL"/>
        </w:rPr>
        <w:t xml:space="preserve">, </w:t>
      </w:r>
      <w:r w:rsidR="009D3E31">
        <w:rPr>
          <w:rFonts w:hint="cs"/>
          <w:rtl/>
          <w:lang w:val="he-IL"/>
        </w:rPr>
        <w:t xml:space="preserve">מדוע עבדתם </w:t>
      </w:r>
      <w:r w:rsidRPr="00A82C43">
        <w:rPr>
          <w:rtl/>
          <w:lang w:val="he-IL"/>
        </w:rPr>
        <w:t>עבודה זרה? אמר ל</w:t>
      </w:r>
      <w:r w:rsidR="009D3E31">
        <w:rPr>
          <w:rFonts w:hint="cs"/>
          <w:rtl/>
          <w:lang w:val="he-IL"/>
        </w:rPr>
        <w:t>ו</w:t>
      </w:r>
      <w:r w:rsidRPr="00A82C43">
        <w:rPr>
          <w:rtl/>
          <w:lang w:val="he-IL"/>
        </w:rPr>
        <w:t>: א</w:t>
      </w:r>
      <w:r w:rsidR="009D3E31">
        <w:rPr>
          <w:rFonts w:hint="cs"/>
          <w:rtl/>
          <w:lang w:val="he-IL"/>
        </w:rPr>
        <w:t>ם היית שם</w:t>
      </w:r>
      <w:r w:rsidRPr="00A82C43">
        <w:rPr>
          <w:rtl/>
          <w:lang w:val="he-IL"/>
        </w:rPr>
        <w:t xml:space="preserve"> </w:t>
      </w:r>
      <w:r w:rsidR="009D3E31">
        <w:rPr>
          <w:rtl/>
          <w:lang w:val="he-IL"/>
        </w:rPr>
        <w:t>–</w:t>
      </w:r>
      <w:r w:rsidRPr="00A82C43">
        <w:rPr>
          <w:rtl/>
          <w:lang w:val="he-IL"/>
        </w:rPr>
        <w:t xml:space="preserve"> ה</w:t>
      </w:r>
      <w:r w:rsidR="009D3E31">
        <w:rPr>
          <w:rFonts w:hint="cs"/>
          <w:rtl/>
          <w:lang w:val="he-IL"/>
        </w:rPr>
        <w:t xml:space="preserve">יית מרים את </w:t>
      </w:r>
      <w:r w:rsidRPr="00A82C43">
        <w:rPr>
          <w:rtl/>
          <w:lang w:val="he-IL"/>
        </w:rPr>
        <w:t>שיפולי גלימ</w:t>
      </w:r>
      <w:r w:rsidR="009D3E31">
        <w:rPr>
          <w:rFonts w:hint="cs"/>
          <w:rtl/>
          <w:lang w:val="he-IL"/>
        </w:rPr>
        <w:t>תך ורץ אחריה.</w:t>
      </w:r>
      <w:r w:rsidRPr="00A82C43">
        <w:rPr>
          <w:rtl/>
          <w:lang w:val="he-IL"/>
        </w:rPr>
        <w:t xml:space="preserve"> למחר אמר להו לרבנן: נפתח ב</w:t>
      </w:r>
      <w:r w:rsidR="009D3E31">
        <w:rPr>
          <w:rFonts w:hint="cs"/>
          <w:rtl/>
          <w:lang w:val="he-IL"/>
        </w:rPr>
        <w:t>רבותינו</w:t>
      </w:r>
      <w:r w:rsidRPr="00A82C43">
        <w:rPr>
          <w:rtl/>
          <w:lang w:val="he-IL"/>
        </w:rPr>
        <w:t>.</w:t>
      </w:r>
      <w:r w:rsidR="0044442C">
        <w:rPr>
          <w:rStyle w:val="a5"/>
          <w:rtl/>
          <w:lang w:val="he-IL"/>
        </w:rPr>
        <w:footnoteReference w:id="25"/>
      </w:r>
    </w:p>
    <w:p w14:paraId="09D3E143" w14:textId="77777777" w:rsidR="00CB3D0D" w:rsidRPr="001D0F04" w:rsidRDefault="00655223" w:rsidP="001D0F04">
      <w:pPr>
        <w:pStyle w:val="ac"/>
        <w:spacing w:before="240"/>
        <w:rPr>
          <w:rFonts w:ascii="Narkisim" w:hAnsi="Narkisim" w:cs="Narkisim"/>
          <w:szCs w:val="22"/>
          <w:rtl/>
          <w:lang w:val="he-IL"/>
        </w:rPr>
      </w:pPr>
      <w:r w:rsidRPr="001D0F04">
        <w:rPr>
          <w:b/>
          <w:bCs/>
          <w:rtl/>
          <w:lang w:val="he-IL"/>
        </w:rPr>
        <w:t>בֶּן שְׁתֵּים עֶשְׂרֵה שָׁנָה מְנַשֶּׁה בְמָלְכוֹ וַחֲמִשִּׁים וְחָמֵשׁ שָׁנָה מָלַךְ בִּירוּשָׁלִָם:</w:t>
      </w:r>
      <w:r w:rsidR="001D0F04" w:rsidRPr="001D0F04">
        <w:rPr>
          <w:rFonts w:hint="cs"/>
          <w:b/>
          <w:bCs/>
          <w:rtl/>
          <w:lang w:val="he-IL"/>
        </w:rPr>
        <w:t xml:space="preserve"> ... </w:t>
      </w:r>
      <w:r w:rsidRPr="001D0F04">
        <w:rPr>
          <w:b/>
          <w:bCs/>
          <w:rtl/>
          <w:lang w:val="he-IL"/>
        </w:rPr>
        <w:t>וַיַּעַשׂ הָרַע בְּעֵינֵי ה' כְּתוֹעֲבוֹת הַגּוֹיִם אֲשֶׁר הוֹרִישׁ ה' מִפְּנֵי בְּנֵי יִשְׂרָאֵל:</w:t>
      </w:r>
      <w:r w:rsidR="001D0F04" w:rsidRPr="001D0F04">
        <w:rPr>
          <w:rFonts w:hint="cs"/>
          <w:b/>
          <w:bCs/>
          <w:rtl/>
          <w:lang w:val="he-IL"/>
        </w:rPr>
        <w:t xml:space="preserve"> ... </w:t>
      </w:r>
      <w:r w:rsidRPr="001D0F04">
        <w:rPr>
          <w:b/>
          <w:bCs/>
          <w:rtl/>
          <w:lang w:val="he-IL"/>
        </w:rPr>
        <w:t>וַיִּבֶן מִזְבְּחוֹת לְכָל צְבָא הַשָּׁמָיִם בִּשְׁתֵּי חַצְרוֹת בֵּית ה':</w:t>
      </w:r>
      <w:r w:rsidR="001D0F04" w:rsidRPr="001D0F04">
        <w:rPr>
          <w:rFonts w:hint="cs"/>
          <w:b/>
          <w:bCs/>
          <w:rtl/>
          <w:lang w:val="he-IL"/>
        </w:rPr>
        <w:t xml:space="preserve"> </w:t>
      </w:r>
      <w:r w:rsidRPr="001D0F04">
        <w:rPr>
          <w:b/>
          <w:bCs/>
          <w:rtl/>
          <w:lang w:val="he-IL"/>
        </w:rPr>
        <w:t xml:space="preserve">וְהוּא הֶעֱבִיר אֶת בָּנָיו בָּאֵשׁ בְּגֵי בֶן הִנֹּם וְעוֹנֵן וְנִחֵשׁ וְכִשֵּׁף </w:t>
      </w:r>
      <w:r w:rsidR="001D0F04" w:rsidRPr="001D0F04">
        <w:rPr>
          <w:rFonts w:hint="cs"/>
          <w:b/>
          <w:bCs/>
          <w:rtl/>
          <w:lang w:val="he-IL"/>
        </w:rPr>
        <w:t xml:space="preserve">... </w:t>
      </w:r>
      <w:r w:rsidRPr="001D0F04">
        <w:rPr>
          <w:b/>
          <w:bCs/>
          <w:rtl/>
          <w:lang w:val="he-IL"/>
        </w:rPr>
        <w:t xml:space="preserve">וַיָּשֶׂם אֶת פֶּסֶל הַסֶּמֶל אֲשֶׁר עָשָׂה בְּבֵית הָאֱלֹהִים </w:t>
      </w:r>
      <w:r w:rsidR="001D0F04" w:rsidRPr="001D0F04">
        <w:rPr>
          <w:rFonts w:hint="cs"/>
          <w:b/>
          <w:bCs/>
          <w:rtl/>
          <w:lang w:val="he-IL"/>
        </w:rPr>
        <w:t xml:space="preserve">... </w:t>
      </w:r>
      <w:r w:rsidRPr="001D0F04">
        <w:rPr>
          <w:b/>
          <w:bCs/>
          <w:rtl/>
          <w:lang w:val="he-IL"/>
        </w:rPr>
        <w:t>וַיְדַבֵּר ה' אֶל מְנַשֶּׁה וְאֶל עַמּוֹ וְלֹא הִקְשִׁיבוּ:</w:t>
      </w:r>
      <w:r w:rsidR="001D0F04" w:rsidRPr="001D0F04">
        <w:rPr>
          <w:rFonts w:hint="cs"/>
          <w:b/>
          <w:bCs/>
          <w:rtl/>
          <w:lang w:val="he-IL"/>
        </w:rPr>
        <w:t xml:space="preserve"> </w:t>
      </w:r>
      <w:r w:rsidRPr="001D0F04">
        <w:rPr>
          <w:b/>
          <w:bCs/>
          <w:rtl/>
          <w:lang w:val="he-IL"/>
        </w:rPr>
        <w:t>וַיָּבֵא ה' עֲלֵיהֶם אֶת שָׂרֵי הַצָּבָא אֲשֶׁר לְמֶלֶךְ אַשּׁוּר וַיִּלְכְּדוּ אֶת מְנַשֶּׁה בַּחֹחִים וַיַּאַסְרֻהוּ בַּנְחֻשְׁתַּיִם וַיּוֹלִיכֻהוּ בָּבֶלָה:</w:t>
      </w:r>
      <w:r w:rsidR="001D0F04" w:rsidRPr="001D0F04">
        <w:rPr>
          <w:rFonts w:hint="cs"/>
          <w:b/>
          <w:bCs/>
          <w:rtl/>
          <w:lang w:val="he-IL"/>
        </w:rPr>
        <w:t xml:space="preserve"> </w:t>
      </w:r>
      <w:r w:rsidRPr="001D0F04">
        <w:rPr>
          <w:b/>
          <w:bCs/>
          <w:rtl/>
          <w:lang w:val="he-IL"/>
        </w:rPr>
        <w:t>וּכְהָצֵר לוֹ חִלָּה אֶת פְּנֵי ה' אֱלֹהָיו וַיִּכָּנַע מְאֹד מִלִּפְנֵי אֱלֹהֵי אֲבֹתָיו:</w:t>
      </w:r>
      <w:r w:rsidR="001D0F04" w:rsidRPr="001D0F04">
        <w:rPr>
          <w:rFonts w:hint="cs"/>
          <w:b/>
          <w:bCs/>
          <w:rtl/>
          <w:lang w:val="he-IL"/>
        </w:rPr>
        <w:t xml:space="preserve"> </w:t>
      </w:r>
      <w:r w:rsidRPr="001D0F04">
        <w:rPr>
          <w:b/>
          <w:bCs/>
          <w:rtl/>
          <w:lang w:val="he-IL"/>
        </w:rPr>
        <w:t>וַיִּתְפַּלֵּל אֵלָיו וַיֵּעָתֶר לוֹ וַיִּשְׁמַע תְּחִנָּתוֹ וַיְשִׁיבֵהוּ יְרוּשָׁלִַם לְמַלְכוּתוֹ וַיֵּדַע מְנַשֶּׁה כִּי ה' הוּא הָאֱלֹהִים:</w:t>
      </w:r>
      <w:r w:rsidR="001D0F04" w:rsidRPr="001D0F04">
        <w:rPr>
          <w:rFonts w:hint="cs"/>
          <w:b/>
          <w:bCs/>
          <w:rtl/>
          <w:lang w:val="he-IL"/>
        </w:rPr>
        <w:t xml:space="preserve"> ... </w:t>
      </w:r>
      <w:r w:rsidRPr="001D0F04">
        <w:rPr>
          <w:b/>
          <w:bCs/>
          <w:rtl/>
          <w:lang w:val="he-IL"/>
        </w:rPr>
        <w:t xml:space="preserve">וַיָּסַר אֶת אֱלֹהֵי הַנֵּכָר וְאֶת הַסֶּמֶל מִבֵּית ה' </w:t>
      </w:r>
      <w:r w:rsidR="001D0F04" w:rsidRPr="001D0F04">
        <w:rPr>
          <w:rFonts w:hint="cs"/>
          <w:b/>
          <w:bCs/>
          <w:rtl/>
          <w:lang w:val="he-IL"/>
        </w:rPr>
        <w:t xml:space="preserve">... </w:t>
      </w:r>
      <w:r w:rsidRPr="001D0F04">
        <w:rPr>
          <w:b/>
          <w:bCs/>
          <w:rtl/>
          <w:lang w:val="he-IL"/>
        </w:rPr>
        <w:t>וַיִּבֶן אֶת מִזְבַּח ה' וַיִּזְבַּח עָלָיו זִבְחֵי שְׁלָמִים וְתוֹדָה וַיֹּאמֶר לִיהוּדָה לַעֲבוֹד אֶת ה' אֱלֹהֵי יִשְׂרָאֵל:</w:t>
      </w:r>
      <w:r w:rsidR="001D0F04">
        <w:rPr>
          <w:rFonts w:hint="cs"/>
          <w:rtl/>
          <w:lang w:val="he-IL"/>
        </w:rPr>
        <w:t xml:space="preserve"> </w:t>
      </w:r>
      <w:r w:rsidR="001D0F04" w:rsidRPr="001D0F04">
        <w:rPr>
          <w:rFonts w:ascii="Narkisim" w:hAnsi="Narkisim" w:cs="Narkisim"/>
          <w:szCs w:val="22"/>
          <w:rtl/>
          <w:lang w:val="he-IL"/>
        </w:rPr>
        <w:t>(דברי הימים ב פרק לג)</w:t>
      </w:r>
      <w:r w:rsidR="006A79E3">
        <w:rPr>
          <w:rFonts w:ascii="Narkisim" w:hAnsi="Narkisim" w:cs="Narkisim" w:hint="cs"/>
          <w:szCs w:val="22"/>
          <w:rtl/>
          <w:lang w:val="he-IL"/>
        </w:rPr>
        <w:t>.</w:t>
      </w:r>
      <w:r w:rsidR="006A79E3">
        <w:rPr>
          <w:rStyle w:val="a5"/>
          <w:rFonts w:ascii="Narkisim" w:hAnsi="Narkisim" w:cs="Narkisim"/>
          <w:szCs w:val="22"/>
          <w:rtl/>
          <w:lang w:val="he-IL"/>
        </w:rPr>
        <w:footnoteReference w:id="26"/>
      </w:r>
    </w:p>
    <w:p w14:paraId="20757C51" w14:textId="77777777" w:rsidR="00BA4B62" w:rsidRDefault="003144F6" w:rsidP="00BA4B62">
      <w:pPr>
        <w:pStyle w:val="ab"/>
        <w:rPr>
          <w:rFonts w:hint="cs"/>
          <w:rtl/>
          <w:lang w:val="he-IL"/>
        </w:rPr>
      </w:pPr>
      <w:r w:rsidRPr="001204B2">
        <w:rPr>
          <w:rtl/>
          <w:lang w:val="he-IL"/>
        </w:rPr>
        <w:t>ירושלמי סנהדרין פרק י הלכה ב</w:t>
      </w:r>
      <w:r>
        <w:rPr>
          <w:rFonts w:hint="cs"/>
          <w:rtl/>
          <w:lang w:val="he-IL"/>
        </w:rPr>
        <w:t xml:space="preserve"> </w:t>
      </w:r>
      <w:r>
        <w:rPr>
          <w:rtl/>
          <w:lang w:val="he-IL"/>
        </w:rPr>
        <w:t>–</w:t>
      </w:r>
      <w:r>
        <w:rPr>
          <w:rFonts w:hint="cs"/>
          <w:rtl/>
          <w:lang w:val="he-IL"/>
        </w:rPr>
        <w:t xml:space="preserve"> מנשה </w:t>
      </w:r>
      <w:r w:rsidR="00BA4B62">
        <w:rPr>
          <w:rFonts w:hint="cs"/>
          <w:rtl/>
          <w:lang w:val="he-IL"/>
        </w:rPr>
        <w:t>חזר בתשובה</w:t>
      </w:r>
      <w:r>
        <w:rPr>
          <w:rStyle w:val="a5"/>
          <w:rtl/>
          <w:lang w:val="he-IL"/>
        </w:rPr>
        <w:footnoteReference w:id="27"/>
      </w:r>
    </w:p>
    <w:p w14:paraId="562EF303" w14:textId="77777777" w:rsidR="00BA4B62" w:rsidRDefault="001204B2" w:rsidP="004E2D20">
      <w:pPr>
        <w:pStyle w:val="ac"/>
        <w:rPr>
          <w:rFonts w:hint="cs"/>
          <w:rtl/>
          <w:lang w:val="he-IL"/>
        </w:rPr>
      </w:pPr>
      <w:r w:rsidRPr="001204B2">
        <w:rPr>
          <w:rtl/>
          <w:lang w:val="he-IL"/>
        </w:rPr>
        <w:t>כתיב</w:t>
      </w:r>
      <w:r w:rsidR="003144F6">
        <w:rPr>
          <w:rFonts w:hint="cs"/>
          <w:rtl/>
          <w:lang w:val="he-IL"/>
        </w:rPr>
        <w:t>:</w:t>
      </w:r>
      <w:r w:rsidRPr="001204B2">
        <w:rPr>
          <w:rtl/>
          <w:lang w:val="he-IL"/>
        </w:rPr>
        <w:t xml:space="preserve"> </w:t>
      </w:r>
      <w:r w:rsidR="003144F6">
        <w:rPr>
          <w:rFonts w:hint="cs"/>
          <w:rtl/>
          <w:lang w:val="he-IL"/>
        </w:rPr>
        <w:t>"</w:t>
      </w:r>
      <w:r w:rsidR="003144F6" w:rsidRPr="003144F6">
        <w:rPr>
          <w:rtl/>
          <w:lang w:val="he-IL"/>
        </w:rPr>
        <w:t>וַיְדַבֵּר ה' אֶל מְנַשֶּׁה וְאֶל עַמּוֹ וְלֹא הִקְשִׁיבוּ:</w:t>
      </w:r>
      <w:r w:rsidR="003144F6">
        <w:rPr>
          <w:rFonts w:hint="cs"/>
          <w:rtl/>
          <w:lang w:val="he-IL"/>
        </w:rPr>
        <w:t xml:space="preserve"> </w:t>
      </w:r>
      <w:r w:rsidR="003144F6" w:rsidRPr="003144F6">
        <w:rPr>
          <w:rtl/>
          <w:lang w:val="he-IL"/>
        </w:rPr>
        <w:t>וַיָּבֵא ה' עֲלֵיהֶם אֶת שָׂרֵי הַצָּבָא אֲשֶׁר לְמֶלֶךְ אַשּׁוּר וַיִּלְכְּדוּ אֶת מְנַשֶּׁה בַּחֹחִים וַיַּאַסְרֻהוּ בַּנְחֻשְׁתַּיִם וַיּוֹלִיכֻהוּ בָּבֶלָה</w:t>
      </w:r>
      <w:r w:rsidR="003144F6">
        <w:rPr>
          <w:rFonts w:hint="cs"/>
          <w:rtl/>
          <w:lang w:val="he-IL"/>
        </w:rPr>
        <w:t>"</w:t>
      </w:r>
      <w:r w:rsidRPr="001204B2">
        <w:rPr>
          <w:rtl/>
          <w:lang w:val="he-IL"/>
        </w:rPr>
        <w:t xml:space="preserve"> </w:t>
      </w:r>
      <w:r w:rsidR="003144F6">
        <w:rPr>
          <w:rFonts w:hint="cs"/>
          <w:rtl/>
          <w:lang w:val="he-IL"/>
        </w:rPr>
        <w:t>(</w:t>
      </w:r>
      <w:r w:rsidR="003144F6" w:rsidRPr="003144F6">
        <w:rPr>
          <w:rtl/>
          <w:lang w:val="he-IL"/>
        </w:rPr>
        <w:t>דברי הימים ב לג י-יא</w:t>
      </w:r>
      <w:r w:rsidR="003144F6">
        <w:rPr>
          <w:rFonts w:hint="cs"/>
          <w:rtl/>
          <w:lang w:val="he-IL"/>
        </w:rPr>
        <w:t>).</w:t>
      </w:r>
      <w:r w:rsidR="00451360">
        <w:rPr>
          <w:rStyle w:val="a5"/>
          <w:rtl/>
          <w:lang w:val="he-IL"/>
        </w:rPr>
        <w:footnoteReference w:id="28"/>
      </w:r>
      <w:r w:rsidR="003144F6" w:rsidRPr="001204B2">
        <w:rPr>
          <w:rtl/>
          <w:lang w:val="he-IL"/>
        </w:rPr>
        <w:t xml:space="preserve"> </w:t>
      </w:r>
      <w:r w:rsidRPr="001204B2">
        <w:rPr>
          <w:rtl/>
          <w:lang w:val="he-IL"/>
        </w:rPr>
        <w:t xml:space="preserve">מהו </w:t>
      </w:r>
      <w:r w:rsidR="003144F6">
        <w:rPr>
          <w:rFonts w:hint="cs"/>
          <w:rtl/>
          <w:lang w:val="he-IL"/>
        </w:rPr>
        <w:t>"</w:t>
      </w:r>
      <w:r w:rsidRPr="001204B2">
        <w:rPr>
          <w:rtl/>
          <w:lang w:val="he-IL"/>
        </w:rPr>
        <w:t>בחחים</w:t>
      </w:r>
      <w:r w:rsidR="003144F6">
        <w:rPr>
          <w:rFonts w:hint="cs"/>
          <w:rtl/>
          <w:lang w:val="he-IL"/>
        </w:rPr>
        <w:t>"?</w:t>
      </w:r>
      <w:r w:rsidRPr="001204B2">
        <w:rPr>
          <w:rtl/>
          <w:lang w:val="he-IL"/>
        </w:rPr>
        <w:t xml:space="preserve"> בכירו מניקיא</w:t>
      </w:r>
      <w:r w:rsidR="003144F6">
        <w:rPr>
          <w:rFonts w:hint="cs"/>
          <w:rtl/>
          <w:lang w:val="he-IL"/>
        </w:rPr>
        <w:t>.</w:t>
      </w:r>
      <w:r w:rsidRPr="001204B2">
        <w:rPr>
          <w:rtl/>
          <w:lang w:val="he-IL"/>
        </w:rPr>
        <w:t xml:space="preserve"> אמר רבי לוי</w:t>
      </w:r>
      <w:r w:rsidR="003144F6">
        <w:rPr>
          <w:rFonts w:hint="cs"/>
          <w:rtl/>
          <w:lang w:val="he-IL"/>
        </w:rPr>
        <w:t>:</w:t>
      </w:r>
      <w:r w:rsidRPr="001204B2">
        <w:rPr>
          <w:rtl/>
          <w:lang w:val="he-IL"/>
        </w:rPr>
        <w:t xml:space="preserve"> מולא של נחושת עשו לו ונתנו אותו בתוכה והיו מסיקין תחתיו</w:t>
      </w:r>
      <w:r w:rsidR="003144F6">
        <w:rPr>
          <w:rFonts w:hint="cs"/>
          <w:rtl/>
          <w:lang w:val="he-IL"/>
        </w:rPr>
        <w:t>.</w:t>
      </w:r>
      <w:r w:rsidRPr="001204B2">
        <w:rPr>
          <w:rtl/>
          <w:lang w:val="he-IL"/>
        </w:rPr>
        <w:t xml:space="preserve"> כיון שראה שצרתו צרה לא הניח עבודה זרה בעולם שלא הזכירה</w:t>
      </w:r>
      <w:r w:rsidR="00194CCB">
        <w:rPr>
          <w:rFonts w:hint="cs"/>
          <w:rtl/>
          <w:lang w:val="he-IL"/>
        </w:rPr>
        <w:t>.</w:t>
      </w:r>
      <w:r w:rsidRPr="001204B2">
        <w:rPr>
          <w:rtl/>
          <w:lang w:val="he-IL"/>
        </w:rPr>
        <w:t xml:space="preserve"> כיון שלא הועיל לו כלום</w:t>
      </w:r>
      <w:r w:rsidR="00194CCB">
        <w:rPr>
          <w:rFonts w:hint="cs"/>
          <w:rtl/>
          <w:lang w:val="he-IL"/>
        </w:rPr>
        <w:t>,</w:t>
      </w:r>
      <w:r w:rsidRPr="001204B2">
        <w:rPr>
          <w:rtl/>
          <w:lang w:val="he-IL"/>
        </w:rPr>
        <w:t xml:space="preserve"> אמ</w:t>
      </w:r>
      <w:r w:rsidR="003144F6">
        <w:rPr>
          <w:rFonts w:hint="cs"/>
          <w:rtl/>
          <w:lang w:val="he-IL"/>
        </w:rPr>
        <w:t xml:space="preserve">ר: </w:t>
      </w:r>
      <w:r w:rsidRPr="001204B2">
        <w:rPr>
          <w:rtl/>
          <w:lang w:val="he-IL"/>
        </w:rPr>
        <w:t>זכו</w:t>
      </w:r>
      <w:r w:rsidR="003144F6">
        <w:rPr>
          <w:rtl/>
          <w:lang w:val="he-IL"/>
        </w:rPr>
        <w:t>ּ</w:t>
      </w:r>
      <w:r w:rsidRPr="001204B2">
        <w:rPr>
          <w:rtl/>
          <w:lang w:val="he-IL"/>
        </w:rPr>
        <w:t>ר אני שהיה אבי מקרא אותי את הפסוק הזה בבית הכנסת</w:t>
      </w:r>
      <w:r w:rsidR="003144F6">
        <w:rPr>
          <w:rFonts w:hint="cs"/>
          <w:rtl/>
          <w:lang w:val="he-IL"/>
        </w:rPr>
        <w:t>:</w:t>
      </w:r>
      <w:r w:rsidRPr="001204B2">
        <w:rPr>
          <w:rtl/>
          <w:lang w:val="he-IL"/>
        </w:rPr>
        <w:t xml:space="preserve"> </w:t>
      </w:r>
      <w:r w:rsidR="003144F6">
        <w:rPr>
          <w:rFonts w:hint="cs"/>
          <w:rtl/>
          <w:lang w:val="he-IL"/>
        </w:rPr>
        <w:t>"</w:t>
      </w:r>
      <w:r w:rsidR="003144F6" w:rsidRPr="003144F6">
        <w:rPr>
          <w:rtl/>
          <w:lang w:val="he-IL"/>
        </w:rPr>
        <w:t>בַּצַּר לְךָ וּמְצָאוּךָ כֹּל הַדְּבָרִים הָאֵלֶּה בְּאַחֲרִית הַיָּמִים וְשַׁבְתָּ עַד ה' אֱלֹהֶיךָ וְשָׁמַעְתָּ בְּקֹלוֹ:</w:t>
      </w:r>
      <w:r w:rsidR="003144F6">
        <w:rPr>
          <w:rFonts w:hint="cs"/>
          <w:rtl/>
          <w:lang w:val="he-IL"/>
        </w:rPr>
        <w:t xml:space="preserve"> </w:t>
      </w:r>
      <w:r w:rsidR="003144F6" w:rsidRPr="003144F6">
        <w:rPr>
          <w:rtl/>
          <w:lang w:val="he-IL"/>
        </w:rPr>
        <w:t>כִּי אֵל רַחוּם ה' אֱלֹהֶיךָ לֹא יַרְפְּךָ וְלֹא יַשְׁחִיתֶךָ וְלֹא יִשְׁכַּח אֶת בְּרִית אֲבֹתֶיךָ אֲשֶׁר נִשְׁבַּע לָהֶם</w:t>
      </w:r>
      <w:r w:rsidR="00194CCB">
        <w:rPr>
          <w:rFonts w:hint="cs"/>
          <w:rtl/>
          <w:lang w:val="he-IL"/>
        </w:rPr>
        <w:t>" (</w:t>
      </w:r>
      <w:r w:rsidR="003144F6" w:rsidRPr="003144F6">
        <w:rPr>
          <w:rtl/>
          <w:lang w:val="he-IL"/>
        </w:rPr>
        <w:t>דברים ד ל-לא</w:t>
      </w:r>
      <w:r w:rsidR="00B179A5">
        <w:rPr>
          <w:rFonts w:hint="cs"/>
          <w:rtl/>
          <w:lang w:val="he-IL"/>
        </w:rPr>
        <w:t>).</w:t>
      </w:r>
      <w:r w:rsidR="00B179A5">
        <w:rPr>
          <w:rStyle w:val="a5"/>
          <w:rtl/>
          <w:lang w:val="he-IL"/>
        </w:rPr>
        <w:footnoteReference w:id="29"/>
      </w:r>
      <w:r w:rsidR="003144F6" w:rsidRPr="001204B2">
        <w:rPr>
          <w:rtl/>
          <w:lang w:val="he-IL"/>
        </w:rPr>
        <w:t xml:space="preserve"> </w:t>
      </w:r>
      <w:r w:rsidRPr="001204B2">
        <w:rPr>
          <w:rtl/>
          <w:lang w:val="he-IL"/>
        </w:rPr>
        <w:t>הרי אני קורא אותו</w:t>
      </w:r>
      <w:r w:rsidR="00B179A5">
        <w:rPr>
          <w:rFonts w:hint="cs"/>
          <w:rtl/>
          <w:lang w:val="he-IL"/>
        </w:rPr>
        <w:t>.</w:t>
      </w:r>
      <w:r w:rsidRPr="001204B2">
        <w:rPr>
          <w:rtl/>
          <w:lang w:val="he-IL"/>
        </w:rPr>
        <w:t xml:space="preserve"> אם עונה אותי </w:t>
      </w:r>
      <w:r w:rsidR="00B179A5">
        <w:rPr>
          <w:rtl/>
          <w:lang w:val="he-IL"/>
        </w:rPr>
        <w:t>–</w:t>
      </w:r>
      <w:r w:rsidR="00B179A5">
        <w:rPr>
          <w:rFonts w:hint="cs"/>
          <w:rtl/>
          <w:lang w:val="he-IL"/>
        </w:rPr>
        <w:t xml:space="preserve"> </w:t>
      </w:r>
      <w:r w:rsidRPr="001204B2">
        <w:rPr>
          <w:rtl/>
          <w:lang w:val="he-IL"/>
        </w:rPr>
        <w:t>מוטב</w:t>
      </w:r>
      <w:r w:rsidR="00B179A5">
        <w:rPr>
          <w:rFonts w:hint="cs"/>
          <w:rtl/>
          <w:lang w:val="he-IL"/>
        </w:rPr>
        <w:t>,</w:t>
      </w:r>
      <w:r w:rsidRPr="001204B2">
        <w:rPr>
          <w:rtl/>
          <w:lang w:val="he-IL"/>
        </w:rPr>
        <w:t xml:space="preserve"> ואם לאו </w:t>
      </w:r>
      <w:r w:rsidR="00B179A5">
        <w:rPr>
          <w:rFonts w:hint="cs"/>
          <w:rtl/>
          <w:lang w:val="he-IL"/>
        </w:rPr>
        <w:t xml:space="preserve">- </w:t>
      </w:r>
      <w:r w:rsidRPr="001204B2">
        <w:rPr>
          <w:rtl/>
          <w:lang w:val="he-IL"/>
        </w:rPr>
        <w:t>הא כל אפיא שוין</w:t>
      </w:r>
      <w:r w:rsidR="00194CCB">
        <w:rPr>
          <w:rFonts w:hint="cs"/>
          <w:rtl/>
          <w:lang w:val="he-IL"/>
        </w:rPr>
        <w:t>.</w:t>
      </w:r>
      <w:r w:rsidR="00B179A5">
        <w:rPr>
          <w:rStyle w:val="a5"/>
          <w:rtl/>
          <w:lang w:val="he-IL"/>
        </w:rPr>
        <w:footnoteReference w:id="30"/>
      </w:r>
      <w:r w:rsidRPr="001204B2">
        <w:rPr>
          <w:rtl/>
          <w:lang w:val="he-IL"/>
        </w:rPr>
        <w:t xml:space="preserve"> והיו מלאכי השרת מסתמין את החלונות שלא תעלה תפילתו של מנשה לפני הקב"ה</w:t>
      </w:r>
      <w:r w:rsidR="00194CCB">
        <w:rPr>
          <w:rFonts w:hint="cs"/>
          <w:rtl/>
          <w:lang w:val="he-IL"/>
        </w:rPr>
        <w:t>.</w:t>
      </w:r>
      <w:r w:rsidRPr="001204B2">
        <w:rPr>
          <w:rtl/>
          <w:lang w:val="he-IL"/>
        </w:rPr>
        <w:t xml:space="preserve"> והיו מלאכי השרת אומרים לפני הקב"ה</w:t>
      </w:r>
      <w:r w:rsidR="00B15C6F">
        <w:rPr>
          <w:rFonts w:hint="cs"/>
          <w:rtl/>
          <w:lang w:val="he-IL"/>
        </w:rPr>
        <w:t>:</w:t>
      </w:r>
      <w:r w:rsidRPr="001204B2">
        <w:rPr>
          <w:rtl/>
          <w:lang w:val="he-IL"/>
        </w:rPr>
        <w:t xml:space="preserve"> ר</w:t>
      </w:r>
      <w:r w:rsidR="00B15C6F">
        <w:rPr>
          <w:rFonts w:hint="cs"/>
          <w:rtl/>
          <w:lang w:val="he-IL"/>
        </w:rPr>
        <w:t>י</w:t>
      </w:r>
      <w:r w:rsidRPr="001204B2">
        <w:rPr>
          <w:rtl/>
          <w:lang w:val="he-IL"/>
        </w:rPr>
        <w:t>בונו של עולם</w:t>
      </w:r>
      <w:r w:rsidR="00B15C6F">
        <w:rPr>
          <w:rFonts w:hint="cs"/>
          <w:rtl/>
          <w:lang w:val="he-IL"/>
        </w:rPr>
        <w:t>,</w:t>
      </w:r>
      <w:r w:rsidRPr="001204B2">
        <w:rPr>
          <w:rtl/>
          <w:lang w:val="he-IL"/>
        </w:rPr>
        <w:t xml:space="preserve"> אדם שעבד עבודה זרה והעמיד צלם בהיכל</w:t>
      </w:r>
      <w:r w:rsidR="00B15C6F">
        <w:rPr>
          <w:rFonts w:hint="cs"/>
          <w:rtl/>
          <w:lang w:val="he-IL"/>
        </w:rPr>
        <w:t>,</w:t>
      </w:r>
      <w:r w:rsidRPr="001204B2">
        <w:rPr>
          <w:rtl/>
          <w:lang w:val="he-IL"/>
        </w:rPr>
        <w:t xml:space="preserve"> אתה מקבלו בתשובה</w:t>
      </w:r>
      <w:r w:rsidR="00B15C6F">
        <w:rPr>
          <w:rFonts w:hint="cs"/>
          <w:rtl/>
          <w:lang w:val="he-IL"/>
        </w:rPr>
        <w:t>?!</w:t>
      </w:r>
      <w:r w:rsidRPr="001204B2">
        <w:rPr>
          <w:rtl/>
          <w:lang w:val="he-IL"/>
        </w:rPr>
        <w:t xml:space="preserve"> אמר להן</w:t>
      </w:r>
      <w:r w:rsidR="00B15C6F">
        <w:rPr>
          <w:rFonts w:hint="cs"/>
          <w:rtl/>
          <w:lang w:val="he-IL"/>
        </w:rPr>
        <w:t>:</w:t>
      </w:r>
      <w:r w:rsidRPr="001204B2">
        <w:rPr>
          <w:rtl/>
          <w:lang w:val="he-IL"/>
        </w:rPr>
        <w:t xml:space="preserve"> אם איני מקבלו בתשובה</w:t>
      </w:r>
      <w:r w:rsidR="00B15C6F">
        <w:rPr>
          <w:rFonts w:hint="cs"/>
          <w:rtl/>
          <w:lang w:val="he-IL"/>
        </w:rPr>
        <w:t>,</w:t>
      </w:r>
      <w:r w:rsidRPr="001204B2">
        <w:rPr>
          <w:rtl/>
          <w:lang w:val="he-IL"/>
        </w:rPr>
        <w:t xml:space="preserve"> הרי אני נועל את הדלת בפני כל בעלי תשובה</w:t>
      </w:r>
      <w:r w:rsidR="00B15C6F">
        <w:rPr>
          <w:rFonts w:hint="cs"/>
          <w:rtl/>
          <w:lang w:val="he-IL"/>
        </w:rPr>
        <w:t>.</w:t>
      </w:r>
      <w:r w:rsidRPr="001204B2">
        <w:rPr>
          <w:rtl/>
          <w:lang w:val="he-IL"/>
        </w:rPr>
        <w:t xml:space="preserve"> מה עשה לו הקב"ה</w:t>
      </w:r>
      <w:r w:rsidR="00B15C6F">
        <w:rPr>
          <w:rFonts w:hint="cs"/>
          <w:rtl/>
          <w:lang w:val="he-IL"/>
        </w:rPr>
        <w:t>?</w:t>
      </w:r>
      <w:r w:rsidRPr="001204B2">
        <w:rPr>
          <w:rtl/>
          <w:lang w:val="he-IL"/>
        </w:rPr>
        <w:t xml:space="preserve"> חתר לו חתירה מתחת כסא הכבוד שלו ושמע תחינתו</w:t>
      </w:r>
      <w:r w:rsidR="00B15C6F">
        <w:rPr>
          <w:rFonts w:hint="cs"/>
          <w:rtl/>
          <w:lang w:val="he-IL"/>
        </w:rPr>
        <w:t>.</w:t>
      </w:r>
      <w:r w:rsidRPr="001204B2">
        <w:rPr>
          <w:rtl/>
          <w:lang w:val="he-IL"/>
        </w:rPr>
        <w:t xml:space="preserve"> הדא היא דכתיב</w:t>
      </w:r>
      <w:r w:rsidR="00B15C6F">
        <w:rPr>
          <w:rFonts w:hint="cs"/>
          <w:rtl/>
          <w:lang w:val="he-IL"/>
        </w:rPr>
        <w:t>:</w:t>
      </w:r>
      <w:r w:rsidRPr="001204B2">
        <w:rPr>
          <w:rtl/>
          <w:lang w:val="he-IL"/>
        </w:rPr>
        <w:t xml:space="preserve"> </w:t>
      </w:r>
      <w:r w:rsidR="00B15C6F">
        <w:rPr>
          <w:rFonts w:hint="cs"/>
          <w:rtl/>
          <w:lang w:val="he-IL"/>
        </w:rPr>
        <w:t>"</w:t>
      </w:r>
      <w:r w:rsidRPr="001204B2">
        <w:rPr>
          <w:rtl/>
          <w:lang w:val="he-IL"/>
        </w:rPr>
        <w:t>ויתפלל אליו ויעתר לו וישמע תחינתו וישיביהו ירושלם למלכותו</w:t>
      </w:r>
      <w:r w:rsidR="00B15C6F">
        <w:rPr>
          <w:rFonts w:hint="cs"/>
          <w:rtl/>
          <w:lang w:val="he-IL"/>
        </w:rPr>
        <w:t>"</w:t>
      </w:r>
      <w:r w:rsidRPr="001204B2">
        <w:rPr>
          <w:rtl/>
          <w:lang w:val="he-IL"/>
        </w:rPr>
        <w:t xml:space="preserve"> </w:t>
      </w:r>
      <w:r w:rsidR="004E2D20">
        <w:rPr>
          <w:rFonts w:hint="cs"/>
          <w:rtl/>
          <w:lang w:val="he-IL"/>
        </w:rPr>
        <w:t>... "</w:t>
      </w:r>
      <w:r w:rsidRPr="001204B2">
        <w:rPr>
          <w:rtl/>
          <w:lang w:val="he-IL"/>
        </w:rPr>
        <w:t>וידע מנשה כי יי' הוא האלהים</w:t>
      </w:r>
      <w:r w:rsidR="004E2D20">
        <w:rPr>
          <w:rFonts w:hint="cs"/>
          <w:rtl/>
          <w:lang w:val="he-IL"/>
        </w:rPr>
        <w:t>"</w:t>
      </w:r>
      <w:r w:rsidRPr="001204B2">
        <w:rPr>
          <w:rtl/>
          <w:lang w:val="he-IL"/>
        </w:rPr>
        <w:t xml:space="preserve"> באותה שעה אמר מנשה</w:t>
      </w:r>
      <w:r w:rsidR="004E2D20">
        <w:rPr>
          <w:rFonts w:hint="cs"/>
          <w:rtl/>
          <w:lang w:val="he-IL"/>
        </w:rPr>
        <w:t>:</w:t>
      </w:r>
      <w:r w:rsidRPr="001204B2">
        <w:rPr>
          <w:rtl/>
          <w:lang w:val="he-IL"/>
        </w:rPr>
        <w:t xml:space="preserve"> אית דין ואית דיין</w:t>
      </w:r>
      <w:r w:rsidR="004E2D20">
        <w:rPr>
          <w:rFonts w:hint="cs"/>
          <w:rtl/>
          <w:lang w:val="he-IL"/>
        </w:rPr>
        <w:t>.</w:t>
      </w:r>
      <w:r w:rsidR="00B10537">
        <w:rPr>
          <w:rStyle w:val="a5"/>
          <w:rtl/>
          <w:lang w:val="he-IL"/>
        </w:rPr>
        <w:footnoteReference w:id="31"/>
      </w:r>
    </w:p>
    <w:p w14:paraId="622D8DC8" w14:textId="77777777" w:rsidR="00552654" w:rsidRDefault="00552654" w:rsidP="00552654">
      <w:pPr>
        <w:spacing w:before="120" w:line="300" w:lineRule="atLeast"/>
        <w:rPr>
          <w:rFonts w:cs="Arial" w:hint="cs"/>
          <w:b/>
          <w:bCs/>
          <w:szCs w:val="24"/>
          <w:rtl/>
        </w:rPr>
      </w:pPr>
      <w:r>
        <w:rPr>
          <w:rFonts w:cs="Arial" w:hint="cs"/>
          <w:b/>
          <w:bCs/>
          <w:szCs w:val="24"/>
          <w:rtl/>
        </w:rPr>
        <w:lastRenderedPageBreak/>
        <w:t>מ</w:t>
      </w:r>
      <w:r>
        <w:rPr>
          <w:rFonts w:cs="Arial"/>
          <w:b/>
          <w:bCs/>
          <w:szCs w:val="24"/>
          <w:rtl/>
        </w:rPr>
        <w:t xml:space="preserve">סכת סנהדרין </w:t>
      </w:r>
      <w:r>
        <w:rPr>
          <w:rFonts w:cs="Arial" w:hint="cs"/>
          <w:b/>
          <w:bCs/>
          <w:szCs w:val="24"/>
          <w:rtl/>
        </w:rPr>
        <w:t>קא</w:t>
      </w:r>
      <w:r>
        <w:rPr>
          <w:rFonts w:cs="Arial"/>
          <w:b/>
          <w:bCs/>
          <w:szCs w:val="24"/>
          <w:rtl/>
        </w:rPr>
        <w:t xml:space="preserve"> ע"א</w:t>
      </w:r>
      <w:r>
        <w:rPr>
          <w:rFonts w:cs="Arial" w:hint="cs"/>
          <w:b/>
          <w:bCs/>
          <w:szCs w:val="24"/>
          <w:rtl/>
        </w:rPr>
        <w:t xml:space="preserve"> </w:t>
      </w:r>
      <w:r>
        <w:rPr>
          <w:rFonts w:cs="Arial"/>
          <w:b/>
          <w:bCs/>
          <w:szCs w:val="24"/>
          <w:rtl/>
        </w:rPr>
        <w:t>–</w:t>
      </w:r>
      <w:r>
        <w:rPr>
          <w:rFonts w:cs="Arial" w:hint="cs"/>
          <w:b/>
          <w:bCs/>
          <w:szCs w:val="24"/>
          <w:rtl/>
        </w:rPr>
        <w:t xml:space="preserve"> </w:t>
      </w:r>
      <w:r w:rsidR="00C901C1">
        <w:rPr>
          <w:rFonts w:cs="Arial" w:hint="cs"/>
          <w:b/>
          <w:bCs/>
          <w:szCs w:val="24"/>
          <w:rtl/>
        </w:rPr>
        <w:t xml:space="preserve">מנשה </w:t>
      </w:r>
      <w:r>
        <w:rPr>
          <w:rFonts w:cs="Arial" w:hint="cs"/>
          <w:b/>
          <w:bCs/>
          <w:szCs w:val="24"/>
          <w:rtl/>
        </w:rPr>
        <w:t>בפטירתו של ר' אליעזר בן הורקנוס</w:t>
      </w:r>
    </w:p>
    <w:p w14:paraId="08A52DBE" w14:textId="77777777" w:rsidR="00552654" w:rsidRDefault="00552654" w:rsidP="00552654">
      <w:pPr>
        <w:pStyle w:val="ac"/>
        <w:rPr>
          <w:rFonts w:hint="cs"/>
          <w:rtl/>
          <w:lang w:val="he-IL"/>
        </w:rPr>
      </w:pPr>
      <w:r>
        <w:rPr>
          <w:rFonts w:hint="cs"/>
          <w:rtl/>
          <w:lang w:val="he-IL"/>
        </w:rPr>
        <w:t>תנו רבנן: כשחלה רבי אליעזר נכנסו ארבעה זקנים לבקרו: רבי טרפון ורבי יהושע ורבי אלעזר בן עזריה ורבי עקיבא. ...</w:t>
      </w:r>
      <w:r>
        <w:rPr>
          <w:rStyle w:val="a5"/>
          <w:rtl/>
          <w:lang w:val="he-IL"/>
        </w:rPr>
        <w:footnoteReference w:id="32"/>
      </w:r>
      <w:r>
        <w:rPr>
          <w:rFonts w:hint="cs"/>
          <w:rtl/>
          <w:lang w:val="he-IL"/>
        </w:rPr>
        <w:t xml:space="preserve"> נענה רבי עקיבא ואמר: חביבין יסורין. אמר להם: סמכוני ואשמעה דברי עקיבא תלמידי, שאמר חביבין יסורין. אמר לו: עקיבא, זו מנין לך? - אמר: מקרא אני דורש: "בן שתים עשרה שנה מנשה במלכו וחמשים וחמש שנה מלך בירושלים ... ויעש הרע בעיני ה' " (מלכים ב כא א-ב), וכתיב: "גם אלה משלי שלמה אשר העתיקו אנשי חזקיה מלך יהודה" (משלי כה א). וכי חזקיה מלך יהודה לכל העולם כולו לימד תורה, ולמנשה בנו לא לימד תורה? אלא: מכל טורח שטרח בו, ומכל עמל שעמל בו - לא העלהו למוטב אלא יסורין, שנאמר: "</w:t>
      </w:r>
      <w:r w:rsidRPr="00242A35">
        <w:rPr>
          <w:rtl/>
          <w:lang w:val="he-IL"/>
        </w:rPr>
        <w:t>וַיְדַבֵּר ה' אֶל מְנַשֶּׁה וְאֶל עַמּוֹ וְלֹא הִקְשִׁיבוּ:</w:t>
      </w:r>
      <w:r>
        <w:rPr>
          <w:rFonts w:hint="cs"/>
          <w:rtl/>
          <w:lang w:val="he-IL"/>
        </w:rPr>
        <w:t xml:space="preserve"> </w:t>
      </w:r>
      <w:r w:rsidRPr="00242A35">
        <w:rPr>
          <w:rtl/>
          <w:lang w:val="he-IL"/>
        </w:rPr>
        <w:t>וַיָּבֵא ה' עֲלֵיהֶם אֶת שָׂרֵי הַצָּבָא אֲשֶׁר לְמֶלֶךְ אַשּׁוּר וַיִּלְכְּדוּ אֶת מְנַשֶּׁה בַּחֹחִים וַיַּאַסְרֻהוּ בַּנְחֻשְׁתַּיִם וַיּוֹלִיכֻהוּ בָּבֶלָה</w:t>
      </w:r>
      <w:r>
        <w:rPr>
          <w:rFonts w:hint="cs"/>
          <w:rtl/>
          <w:lang w:val="he-IL"/>
        </w:rPr>
        <w:t>" (דברי הימים ב לג י-יא), וכתיב: "</w:t>
      </w:r>
      <w:r w:rsidRPr="00242A35">
        <w:rPr>
          <w:rtl/>
          <w:lang w:val="he-IL"/>
        </w:rPr>
        <w:t>וּכְהָצֵר לוֹ חִלָּה אֶת פְּנֵי ה' אֱלֹהָיו וַיִּכָּנַע מְאֹד מִלִּפְנֵי אֱלֹהֵי אֲבֹתָיו:</w:t>
      </w:r>
      <w:r>
        <w:rPr>
          <w:rFonts w:hint="cs"/>
          <w:rtl/>
          <w:lang w:val="he-IL"/>
        </w:rPr>
        <w:t xml:space="preserve"> </w:t>
      </w:r>
      <w:r w:rsidRPr="00242A35">
        <w:rPr>
          <w:rtl/>
          <w:lang w:val="he-IL"/>
        </w:rPr>
        <w:t>וַיִּתְפַּלֵּל אֵלָיו וַיֵּעָתֶר לוֹ וַיִּשְׁמַע תְּחִנָּתוֹ וַיְשִׁיבֵהוּ יְרוּשָׁלִַם לְמַלְכוּתוֹ וַיֵּדַע מְנַשֶּׁה כִּי ה' הוּא הָאֱלֹהִים</w:t>
      </w:r>
      <w:r>
        <w:rPr>
          <w:rFonts w:hint="cs"/>
          <w:rtl/>
          <w:lang w:val="he-IL"/>
        </w:rPr>
        <w:t>" (שם שם יב-יג). הא למדת שחביבין יסורין.</w:t>
      </w:r>
      <w:r w:rsidR="00C901C1">
        <w:rPr>
          <w:rStyle w:val="a5"/>
          <w:rtl/>
          <w:lang w:val="he-IL"/>
        </w:rPr>
        <w:footnoteReference w:id="33"/>
      </w:r>
    </w:p>
    <w:p w14:paraId="43D87DB5" w14:textId="77777777" w:rsidR="00080497" w:rsidRDefault="00BC7F87" w:rsidP="00D84AF7">
      <w:pPr>
        <w:pStyle w:val="ab"/>
        <w:rPr>
          <w:rFonts w:hint="cs"/>
          <w:rtl/>
          <w:lang w:val="he-IL"/>
        </w:rPr>
      </w:pPr>
      <w:r w:rsidRPr="00916AC0">
        <w:rPr>
          <w:rtl/>
          <w:lang w:val="he-IL"/>
        </w:rPr>
        <w:t>מסכת סנהדרין דף קב עמוד ב</w:t>
      </w:r>
      <w:r>
        <w:rPr>
          <w:rFonts w:hint="cs"/>
          <w:rtl/>
          <w:lang w:val="he-IL"/>
        </w:rPr>
        <w:t xml:space="preserve"> - </w:t>
      </w:r>
      <w:r w:rsidR="00D84AF7">
        <w:rPr>
          <w:rFonts w:hint="cs"/>
          <w:rtl/>
          <w:lang w:val="he-IL"/>
        </w:rPr>
        <w:t>ה</w:t>
      </w:r>
      <w:r w:rsidR="00080497">
        <w:rPr>
          <w:rFonts w:hint="cs"/>
          <w:rtl/>
          <w:lang w:val="he-IL"/>
        </w:rPr>
        <w:t>תמונה מורכבת</w:t>
      </w:r>
    </w:p>
    <w:p w14:paraId="635B5E9F" w14:textId="77777777" w:rsidR="00080497" w:rsidRPr="00916AC0" w:rsidRDefault="00080497" w:rsidP="00BC7F87">
      <w:pPr>
        <w:pStyle w:val="ac"/>
        <w:rPr>
          <w:rtl/>
          <w:lang w:val="he-IL"/>
        </w:rPr>
      </w:pPr>
      <w:r w:rsidRPr="00916AC0">
        <w:rPr>
          <w:rtl/>
          <w:lang w:val="he-IL"/>
        </w:rPr>
        <w:t>מנשה - ש</w:t>
      </w:r>
      <w:r w:rsidR="001F2A7A">
        <w:rPr>
          <w:rtl/>
          <w:lang w:val="he-IL"/>
        </w:rPr>
        <w:t>ֶׁ</w:t>
      </w:r>
      <w:r w:rsidRPr="00916AC0">
        <w:rPr>
          <w:rtl/>
          <w:lang w:val="he-IL"/>
        </w:rPr>
        <w:t>נ</w:t>
      </w:r>
      <w:r w:rsidR="001F2A7A">
        <w:rPr>
          <w:rtl/>
          <w:lang w:val="he-IL"/>
        </w:rPr>
        <w:t>ָ</w:t>
      </w:r>
      <w:r w:rsidR="004F7D8D">
        <w:rPr>
          <w:rtl/>
          <w:lang w:val="he-IL"/>
        </w:rPr>
        <w:t>ּ</w:t>
      </w:r>
      <w:r w:rsidRPr="00916AC0">
        <w:rPr>
          <w:rtl/>
          <w:lang w:val="he-IL"/>
        </w:rPr>
        <w:t>ש</w:t>
      </w:r>
      <w:r w:rsidR="001F2A7A">
        <w:rPr>
          <w:rtl/>
          <w:lang w:val="he-IL"/>
        </w:rPr>
        <w:t>ָׁ</w:t>
      </w:r>
      <w:r w:rsidRPr="00916AC0">
        <w:rPr>
          <w:rtl/>
          <w:lang w:val="he-IL"/>
        </w:rPr>
        <w:t>ה י</w:t>
      </w:r>
      <w:r w:rsidR="001F2A7A">
        <w:rPr>
          <w:rtl/>
          <w:lang w:val="he-IL"/>
        </w:rPr>
        <w:t>ָ</w:t>
      </w:r>
      <w:r w:rsidRPr="00916AC0">
        <w:rPr>
          <w:rtl/>
          <w:lang w:val="he-IL"/>
        </w:rPr>
        <w:t>ה. דבר אחר: מנשה - ש</w:t>
      </w:r>
      <w:r w:rsidR="004F7D8D">
        <w:rPr>
          <w:rtl/>
          <w:lang w:val="he-IL"/>
        </w:rPr>
        <w:t>ֶׁ</w:t>
      </w:r>
      <w:r w:rsidRPr="00916AC0">
        <w:rPr>
          <w:rtl/>
          <w:lang w:val="he-IL"/>
        </w:rPr>
        <w:t>ה</w:t>
      </w:r>
      <w:r w:rsidR="004F7D8D">
        <w:rPr>
          <w:rtl/>
          <w:lang w:val="he-IL"/>
        </w:rPr>
        <w:t>ִ</w:t>
      </w:r>
      <w:r w:rsidRPr="00916AC0">
        <w:rPr>
          <w:rtl/>
          <w:lang w:val="he-IL"/>
        </w:rPr>
        <w:t>נ</w:t>
      </w:r>
      <w:r w:rsidR="004F7D8D">
        <w:rPr>
          <w:rtl/>
          <w:lang w:val="he-IL"/>
        </w:rPr>
        <w:t>ְ</w:t>
      </w:r>
      <w:r w:rsidRPr="00916AC0">
        <w:rPr>
          <w:rtl/>
          <w:lang w:val="he-IL"/>
        </w:rPr>
        <w:t>ש</w:t>
      </w:r>
      <w:r w:rsidR="004F7D8D">
        <w:rPr>
          <w:rtl/>
          <w:lang w:val="he-IL"/>
        </w:rPr>
        <w:t>ִׁ</w:t>
      </w:r>
      <w:r w:rsidRPr="00916AC0">
        <w:rPr>
          <w:rtl/>
          <w:lang w:val="he-IL"/>
        </w:rPr>
        <w:t>י את ישראל לאביהם שבשמים.</w:t>
      </w:r>
      <w:r w:rsidR="004F7D8D">
        <w:rPr>
          <w:rStyle w:val="a5"/>
          <w:rtl/>
          <w:lang w:val="he-IL"/>
        </w:rPr>
        <w:footnoteReference w:id="34"/>
      </w:r>
      <w:r w:rsidRPr="00916AC0">
        <w:rPr>
          <w:rtl/>
          <w:lang w:val="he-IL"/>
        </w:rPr>
        <w:t xml:space="preserve"> ומנלן דלא אתי לעלמא דאתי </w:t>
      </w:r>
      <w:r w:rsidR="00BC7F87">
        <w:rPr>
          <w:rtl/>
          <w:lang w:val="he-IL"/>
        </w:rPr>
        <w:t>–</w:t>
      </w:r>
      <w:r w:rsidRPr="00916AC0">
        <w:rPr>
          <w:rtl/>
          <w:lang w:val="he-IL"/>
        </w:rPr>
        <w:t xml:space="preserve"> דכתיב</w:t>
      </w:r>
      <w:r w:rsidR="00BC7F87">
        <w:rPr>
          <w:rFonts w:hint="cs"/>
          <w:rtl/>
          <w:lang w:val="he-IL"/>
        </w:rPr>
        <w:t>:</w:t>
      </w:r>
      <w:r w:rsidRPr="00916AC0">
        <w:rPr>
          <w:rtl/>
          <w:lang w:val="he-IL"/>
        </w:rPr>
        <w:t xml:space="preserve"> </w:t>
      </w:r>
      <w:r w:rsidR="00BC7F87">
        <w:rPr>
          <w:rFonts w:hint="cs"/>
          <w:rtl/>
          <w:lang w:val="he-IL"/>
        </w:rPr>
        <w:t>"</w:t>
      </w:r>
      <w:r w:rsidRPr="00916AC0">
        <w:rPr>
          <w:rtl/>
          <w:lang w:val="he-IL"/>
        </w:rPr>
        <w:t>בן שתים עשרה שנה מנשה במלכו וחמשים וחמש שנה מלך בירושלים ויעש אשרה</w:t>
      </w:r>
      <w:r w:rsidR="00BC7F87">
        <w:rPr>
          <w:rFonts w:hint="cs"/>
          <w:rtl/>
          <w:lang w:val="he-IL"/>
        </w:rPr>
        <w:t xml:space="preserve"> </w:t>
      </w:r>
      <w:r w:rsidRPr="00916AC0">
        <w:rPr>
          <w:rtl/>
          <w:lang w:val="he-IL"/>
        </w:rPr>
        <w:t>... כאשר עשה אחאב מלך ישראל</w:t>
      </w:r>
      <w:r w:rsidR="00BC7F87">
        <w:rPr>
          <w:rFonts w:hint="cs"/>
          <w:rtl/>
          <w:lang w:val="he-IL"/>
        </w:rPr>
        <w:t>" -</w:t>
      </w:r>
      <w:r w:rsidRPr="00916AC0">
        <w:rPr>
          <w:rtl/>
          <w:lang w:val="he-IL"/>
        </w:rPr>
        <w:t xml:space="preserve"> מה אחאב אין לו חלק לעולם הבא - אף מנשה אין לו חלק לעולם הבא. </w:t>
      </w:r>
    </w:p>
    <w:p w14:paraId="4349D9BF" w14:textId="77777777" w:rsidR="00080497" w:rsidRDefault="00080497" w:rsidP="00BC7F87">
      <w:pPr>
        <w:pStyle w:val="ac"/>
        <w:rPr>
          <w:rFonts w:hint="cs"/>
          <w:rtl/>
          <w:lang w:val="he-IL"/>
        </w:rPr>
      </w:pPr>
      <w:r w:rsidRPr="00916AC0">
        <w:rPr>
          <w:rtl/>
          <w:lang w:val="he-IL"/>
        </w:rPr>
        <w:t>רבי יהודה אומר: מנשה יש לו חלק לעולם הבא, שנאמר</w:t>
      </w:r>
      <w:r w:rsidR="00BC7F87">
        <w:rPr>
          <w:rFonts w:hint="cs"/>
          <w:rtl/>
          <w:lang w:val="he-IL"/>
        </w:rPr>
        <w:t>:</w:t>
      </w:r>
      <w:r w:rsidRPr="00916AC0">
        <w:rPr>
          <w:rtl/>
          <w:lang w:val="he-IL"/>
        </w:rPr>
        <w:t xml:space="preserve"> </w:t>
      </w:r>
      <w:r w:rsidR="00BC7F87">
        <w:rPr>
          <w:rFonts w:hint="cs"/>
          <w:rtl/>
          <w:lang w:val="he-IL"/>
        </w:rPr>
        <w:t>"</w:t>
      </w:r>
      <w:r w:rsidRPr="00916AC0">
        <w:rPr>
          <w:rtl/>
          <w:lang w:val="he-IL"/>
        </w:rPr>
        <w:t>ויתפלל מנשה אל ה' ויעתר לו וכו'</w:t>
      </w:r>
      <w:r w:rsidR="00BC7F87">
        <w:rPr>
          <w:rFonts w:hint="cs"/>
          <w:rtl/>
          <w:lang w:val="he-IL"/>
        </w:rPr>
        <w:t xml:space="preserve"> "</w:t>
      </w:r>
      <w:r w:rsidRPr="00916AC0">
        <w:rPr>
          <w:rtl/>
          <w:lang w:val="he-IL"/>
        </w:rPr>
        <w:t>, אמר רבי יוחנן: ושניהם מקרא אחד דרשו, שנאמר</w:t>
      </w:r>
      <w:r w:rsidR="00BC7F87">
        <w:rPr>
          <w:rFonts w:hint="cs"/>
          <w:rtl/>
          <w:lang w:val="he-IL"/>
        </w:rPr>
        <w:t>:</w:t>
      </w:r>
      <w:r w:rsidRPr="00916AC0">
        <w:rPr>
          <w:rtl/>
          <w:lang w:val="he-IL"/>
        </w:rPr>
        <w:t xml:space="preserve"> </w:t>
      </w:r>
      <w:r w:rsidR="00BC7F87">
        <w:rPr>
          <w:rFonts w:hint="cs"/>
          <w:rtl/>
          <w:lang w:val="he-IL"/>
        </w:rPr>
        <w:t>"</w:t>
      </w:r>
      <w:r w:rsidRPr="00916AC0">
        <w:rPr>
          <w:rtl/>
          <w:lang w:val="he-IL"/>
        </w:rPr>
        <w:t>ונתתים לזעוה לכל ממלכות הארץ בגלל מנשה בן יחזקיהו</w:t>
      </w:r>
      <w:r w:rsidR="00BC7F87">
        <w:rPr>
          <w:rFonts w:hint="cs"/>
          <w:rtl/>
          <w:lang w:val="he-IL"/>
        </w:rPr>
        <w:t>"</w:t>
      </w:r>
      <w:r w:rsidRPr="00916AC0">
        <w:rPr>
          <w:rtl/>
          <w:lang w:val="he-IL"/>
        </w:rPr>
        <w:t>. מר סבר: בגלל מנשה - שעשה תשובה, ואינהו לא עבוד, ומר סבר:</w:t>
      </w:r>
      <w:r>
        <w:rPr>
          <w:rFonts w:hint="cs"/>
          <w:rtl/>
          <w:lang w:val="he-IL"/>
        </w:rPr>
        <w:t xml:space="preserve"> </w:t>
      </w:r>
      <w:r w:rsidRPr="00916AC0">
        <w:rPr>
          <w:rtl/>
          <w:lang w:val="he-IL"/>
        </w:rPr>
        <w:t>בגלל מנשה - דלא עבד תשובה. אמר רבי יוחנן: כל האומר מנשה אין לו חלק לעולם הבא מרפה ידיהן של בעלי תשובה</w:t>
      </w:r>
      <w:r w:rsidR="00BC7F87">
        <w:rPr>
          <w:rFonts w:hint="cs"/>
          <w:rtl/>
          <w:lang w:val="he-IL"/>
        </w:rPr>
        <w:t xml:space="preserve">... </w:t>
      </w:r>
      <w:r w:rsidRPr="00916AC0">
        <w:rPr>
          <w:rtl/>
          <w:lang w:val="he-IL"/>
        </w:rPr>
        <w:t>אמר רבי יוחנן משום רבי שמעון בן יוחי: מאי דכתיב</w:t>
      </w:r>
      <w:r w:rsidR="00BC7F87">
        <w:rPr>
          <w:rFonts w:hint="cs"/>
          <w:rtl/>
          <w:lang w:val="he-IL"/>
        </w:rPr>
        <w:t>:</w:t>
      </w:r>
      <w:r w:rsidRPr="00916AC0">
        <w:rPr>
          <w:rtl/>
          <w:lang w:val="he-IL"/>
        </w:rPr>
        <w:t xml:space="preserve"> </w:t>
      </w:r>
      <w:r w:rsidR="00BC7F87">
        <w:rPr>
          <w:rFonts w:hint="cs"/>
          <w:rtl/>
          <w:lang w:val="he-IL"/>
        </w:rPr>
        <w:t>"</w:t>
      </w:r>
      <w:r w:rsidRPr="00916AC0">
        <w:rPr>
          <w:rtl/>
          <w:lang w:val="he-IL"/>
        </w:rPr>
        <w:t>וישמע אליו ויחתר לו</w:t>
      </w:r>
      <w:r w:rsidR="00BC7F87">
        <w:rPr>
          <w:rFonts w:hint="cs"/>
          <w:rtl/>
          <w:lang w:val="he-IL"/>
        </w:rPr>
        <w:t>"</w:t>
      </w:r>
      <w:r w:rsidRPr="00916AC0">
        <w:rPr>
          <w:rtl/>
          <w:lang w:val="he-IL"/>
        </w:rPr>
        <w:t>, ויעתר לו מיבעי ליה! - מלמד שעשה לו הק</w:t>
      </w:r>
      <w:r w:rsidR="00BC7F87">
        <w:rPr>
          <w:rFonts w:hint="cs"/>
          <w:rtl/>
          <w:lang w:val="he-IL"/>
        </w:rPr>
        <w:t xml:space="preserve">ב"ה </w:t>
      </w:r>
      <w:r w:rsidRPr="00916AC0">
        <w:rPr>
          <w:rtl/>
          <w:lang w:val="he-IL"/>
        </w:rPr>
        <w:t>כמין מחתרת ברקיע, כדי לקבלו בתשובה, מפני מדת הדין.</w:t>
      </w:r>
      <w:r w:rsidR="001F2A7A">
        <w:rPr>
          <w:rStyle w:val="a5"/>
          <w:rtl/>
          <w:lang w:val="he-IL"/>
        </w:rPr>
        <w:footnoteReference w:id="35"/>
      </w:r>
    </w:p>
    <w:p w14:paraId="03334204" w14:textId="77777777" w:rsidR="009F72B7" w:rsidRPr="009F72B7" w:rsidRDefault="009F72B7" w:rsidP="009F72B7">
      <w:pPr>
        <w:pStyle w:val="ab"/>
        <w:rPr>
          <w:rtl/>
          <w:lang w:val="he-IL"/>
        </w:rPr>
      </w:pPr>
      <w:r w:rsidRPr="009F72B7">
        <w:rPr>
          <w:rtl/>
          <w:lang w:val="he-IL"/>
        </w:rPr>
        <w:t>מסכת שבת דף קנ עמוד א</w:t>
      </w:r>
      <w:r>
        <w:rPr>
          <w:rFonts w:hint="cs"/>
          <w:rtl/>
          <w:lang w:val="he-IL"/>
        </w:rPr>
        <w:t xml:space="preserve"> </w:t>
      </w:r>
      <w:r>
        <w:rPr>
          <w:rtl/>
          <w:lang w:val="he-IL"/>
        </w:rPr>
        <w:t>–</w:t>
      </w:r>
      <w:r>
        <w:rPr>
          <w:rFonts w:hint="cs"/>
          <w:rtl/>
          <w:lang w:val="he-IL"/>
        </w:rPr>
        <w:t xml:space="preserve"> תנא דבי מנשה</w:t>
      </w:r>
    </w:p>
    <w:p w14:paraId="60784DD2" w14:textId="77777777" w:rsidR="00080497" w:rsidRDefault="009F72B7" w:rsidP="009F72B7">
      <w:pPr>
        <w:pStyle w:val="ac"/>
        <w:rPr>
          <w:rFonts w:hint="cs"/>
          <w:rtl/>
          <w:lang w:val="he-IL"/>
        </w:rPr>
      </w:pPr>
      <w:r w:rsidRPr="009F72B7">
        <w:rPr>
          <w:rtl/>
          <w:lang w:val="he-IL"/>
        </w:rPr>
        <w:t>ותנא דבי מנשה: משדכין על התינוקות ליארס בשבת, ועל התינוק ללמדו ספר וללמדו אומנות. - אמר קרא</w:t>
      </w:r>
      <w:r>
        <w:rPr>
          <w:rFonts w:hint="cs"/>
          <w:rtl/>
          <w:lang w:val="he-IL"/>
        </w:rPr>
        <w:t>:</w:t>
      </w:r>
      <w:r w:rsidRPr="009F72B7">
        <w:rPr>
          <w:rtl/>
          <w:lang w:val="he-IL"/>
        </w:rPr>
        <w:t xml:space="preserve"> </w:t>
      </w:r>
      <w:r>
        <w:rPr>
          <w:rFonts w:hint="cs"/>
          <w:rtl/>
          <w:lang w:val="he-IL"/>
        </w:rPr>
        <w:t>"</w:t>
      </w:r>
      <w:r w:rsidRPr="009F72B7">
        <w:rPr>
          <w:rtl/>
          <w:lang w:val="he-IL"/>
        </w:rPr>
        <w:t>ממצוא חפצך ודבר דבר</w:t>
      </w:r>
      <w:r>
        <w:rPr>
          <w:rFonts w:hint="cs"/>
          <w:rtl/>
          <w:lang w:val="he-IL"/>
        </w:rPr>
        <w:t xml:space="preserve">"! </w:t>
      </w:r>
      <w:r w:rsidRPr="009F72B7">
        <w:rPr>
          <w:rtl/>
          <w:lang w:val="he-IL"/>
        </w:rPr>
        <w:t>חפציך - אסורים, חפצי שמים - מותרין.</w:t>
      </w:r>
      <w:r w:rsidR="0018205D">
        <w:rPr>
          <w:rStyle w:val="a5"/>
          <w:rtl/>
          <w:lang w:val="he-IL"/>
        </w:rPr>
        <w:footnoteReference w:id="36"/>
      </w:r>
    </w:p>
    <w:p w14:paraId="024E5E3E" w14:textId="77777777" w:rsidR="00CF37B0" w:rsidRDefault="00360A49" w:rsidP="00EB090B">
      <w:pPr>
        <w:pStyle w:val="ad"/>
        <w:spacing w:before="240"/>
        <w:rPr>
          <w:rFonts w:hint="cs"/>
          <w:rtl/>
          <w:lang w:val="he-IL"/>
        </w:rPr>
      </w:pPr>
      <w:r>
        <w:rPr>
          <w:rFonts w:hint="cs"/>
          <w:rtl/>
          <w:lang w:val="he-IL"/>
        </w:rPr>
        <w:lastRenderedPageBreak/>
        <w:t>מחלקי המים</w:t>
      </w:r>
    </w:p>
    <w:sectPr w:rsidR="00CF37B0" w:rsidSect="0072095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74A8" w14:textId="77777777" w:rsidR="00023E93" w:rsidRDefault="00023E93">
      <w:r>
        <w:separator/>
      </w:r>
    </w:p>
  </w:endnote>
  <w:endnote w:type="continuationSeparator" w:id="0">
    <w:p w14:paraId="220CB47C" w14:textId="77777777" w:rsidR="00023E93" w:rsidRDefault="0002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FBD6" w14:textId="77777777" w:rsidR="00C25EF0" w:rsidRPr="00F8747C" w:rsidRDefault="00C25EF0"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738A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738AF">
      <w:rPr>
        <w:rStyle w:val="af"/>
        <w:noProof/>
        <w:rtl/>
      </w:rPr>
      <w:t>6</w:t>
    </w:r>
    <w:r w:rsidRPr="00F8747C">
      <w:rPr>
        <w:rStyle w:val="af"/>
      </w:rPr>
      <w:fldChar w:fldCharType="end"/>
    </w:r>
  </w:p>
  <w:p w14:paraId="66BC0483" w14:textId="77777777" w:rsidR="00C25EF0" w:rsidRDefault="00C25E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C9C3" w14:textId="77777777" w:rsidR="00023E93" w:rsidRDefault="00023E93">
      <w:r>
        <w:rPr>
          <w:rtl/>
        </w:rPr>
        <w:separator/>
      </w:r>
    </w:p>
  </w:footnote>
  <w:footnote w:type="continuationSeparator" w:id="0">
    <w:p w14:paraId="3464B3FC" w14:textId="77777777" w:rsidR="00023E93" w:rsidRDefault="00023E93">
      <w:r>
        <w:continuationSeparator/>
      </w:r>
    </w:p>
  </w:footnote>
  <w:footnote w:id="1">
    <w:p w14:paraId="3CF870AF" w14:textId="77777777" w:rsidR="001D0F04" w:rsidRDefault="001D0F04" w:rsidP="00B63551">
      <w:pPr>
        <w:pStyle w:val="a3"/>
        <w:rPr>
          <w:rFonts w:hint="cs"/>
        </w:rPr>
      </w:pPr>
      <w:r>
        <w:rPr>
          <w:rStyle w:val="a5"/>
        </w:rPr>
        <w:footnoteRef/>
      </w:r>
      <w:r>
        <w:rPr>
          <w:rtl/>
        </w:rPr>
        <w:t xml:space="preserve"> </w:t>
      </w:r>
      <w:r>
        <w:rPr>
          <w:rFonts w:hint="cs"/>
          <w:rtl/>
          <w:lang w:val="he-IL"/>
        </w:rPr>
        <w:t xml:space="preserve">וכל כך, שגם כאשר קם אחריו יאשיהו בנו הצדיק, עליו אומר הכתוב, </w:t>
      </w:r>
      <w:r w:rsidRPr="00B132A8">
        <w:rPr>
          <w:rtl/>
          <w:lang w:val="he-IL"/>
        </w:rPr>
        <w:t xml:space="preserve">מלכים ב </w:t>
      </w:r>
      <w:r>
        <w:rPr>
          <w:rFonts w:hint="cs"/>
          <w:rtl/>
          <w:lang w:val="he-IL"/>
        </w:rPr>
        <w:t>כג כה: "</w:t>
      </w:r>
      <w:r w:rsidRPr="00B132A8">
        <w:rPr>
          <w:rtl/>
          <w:lang w:val="he-IL"/>
        </w:rPr>
        <w:t>וְכָמֹהוּ לֹא הָיָה לְפָנָיו מֶלֶךְ אֲשֶׁר שָׁב אֶל ה' בְּכָל לְבָבוֹ וּבְכָל נַפְשׁוֹ וּבְכָל מְאֹדוֹ כְּכֹל תּוֹרַת מֹשֶׁה וְאַחֲרָיו לֹא קָם כָּמֹהוּ</w:t>
      </w:r>
      <w:r>
        <w:rPr>
          <w:rFonts w:hint="cs"/>
          <w:rtl/>
          <w:lang w:val="he-IL"/>
        </w:rPr>
        <w:t xml:space="preserve">", </w:t>
      </w:r>
      <w:r w:rsidR="002467DD">
        <w:rPr>
          <w:rFonts w:hint="cs"/>
          <w:rtl/>
          <w:lang w:val="he-IL"/>
        </w:rPr>
        <w:t xml:space="preserve">מי שעשה פסח </w:t>
      </w:r>
      <w:r w:rsidR="00B63551">
        <w:rPr>
          <w:rFonts w:hint="cs"/>
          <w:rtl/>
          <w:lang w:val="he-IL"/>
        </w:rPr>
        <w:t>בירושלים אשר לא נעשה "</w:t>
      </w:r>
      <w:r w:rsidR="00B63551" w:rsidRPr="002467DD">
        <w:rPr>
          <w:rtl/>
          <w:lang w:val="he-IL"/>
        </w:rPr>
        <w:t>מִימֵי הַשֹּׁפְטִים אֲשֶׁר שָׁפְטוּ אֶת יִשְׂרָאֵל וְכֹל יְמֵי מַלְכֵי יִשְׂרָאֵל וּמַלְכֵי יְהוּדָה</w:t>
      </w:r>
      <w:r w:rsidR="00B63551">
        <w:rPr>
          <w:rFonts w:hint="cs"/>
          <w:rtl/>
          <w:lang w:val="he-IL"/>
        </w:rPr>
        <w:t>" (שם</w:t>
      </w:r>
      <w:r w:rsidR="002467DD" w:rsidRPr="002467DD">
        <w:rPr>
          <w:rtl/>
          <w:lang w:val="he-IL"/>
        </w:rPr>
        <w:t xml:space="preserve"> כב</w:t>
      </w:r>
      <w:r w:rsidR="00B63551">
        <w:rPr>
          <w:rFonts w:hint="cs"/>
          <w:rtl/>
          <w:lang w:val="he-IL"/>
        </w:rPr>
        <w:t xml:space="preserve">), </w:t>
      </w:r>
      <w:r>
        <w:rPr>
          <w:rFonts w:hint="cs"/>
          <w:rtl/>
          <w:lang w:val="he-IL"/>
        </w:rPr>
        <w:t>לא נמחקו חטאי מנשה ולא נסלח לעם. כפסוק הצמוד שם: "</w:t>
      </w:r>
      <w:r w:rsidRPr="00B132A8">
        <w:rPr>
          <w:rtl/>
          <w:lang w:val="he-IL"/>
        </w:rPr>
        <w:t>אַךְ לֹא שָׁב ה' מֵחֲרוֹן אַפּוֹ הַגָּדוֹל אֲשֶׁר חָרָה אַפּוֹ בִּיהוּדָה עַל כָּל הַכְּעָסִים אֲשֶׁר הִכְעִיסוֹ מְנַשֶּׁה</w:t>
      </w:r>
      <w:r>
        <w:rPr>
          <w:rFonts w:hint="cs"/>
          <w:rtl/>
          <w:lang w:val="he-IL"/>
        </w:rPr>
        <w:t>". גם ירמיהו נביא החורבן זועק כנגדו: "</w:t>
      </w:r>
      <w:r w:rsidRPr="008D0F2C">
        <w:rPr>
          <w:rtl/>
          <w:lang w:val="he-IL"/>
        </w:rPr>
        <w:t>וּפָקַדְתִּי עֲלֵיהֶם אַרְבַּע מִשְׁפָּחוֹת נְאֻם ה' אֶת הַחֶרֶב לַהֲרֹג וְאֶת הַכְּלָבִים לִסְחֹב וְאֶת עוֹף הַשָּׁמַיִם וְאֶת בֶּהֱמַת הָאָרֶץ לֶאֱכֹל וּלְהַשְׁחִית:</w:t>
      </w:r>
      <w:r>
        <w:rPr>
          <w:rFonts w:hint="cs"/>
          <w:rtl/>
          <w:lang w:val="he-IL"/>
        </w:rPr>
        <w:t xml:space="preserve"> </w:t>
      </w:r>
      <w:r w:rsidRPr="008D0F2C">
        <w:rPr>
          <w:rtl/>
          <w:lang w:val="he-IL"/>
        </w:rPr>
        <w:t>וּנְתַתִּים לְזַעֲוָה לְכֹל מַמְלְכוֹת הָאָרֶץ בִּגְלַל מְנַשֶּׁה בֶן יְחִזְקִיָּהוּ מֶלֶךְ יְהוּדָה עַל אֲשֶׁר עָשָׂה בִּירוּשָׁלִָם</w:t>
      </w:r>
      <w:r>
        <w:rPr>
          <w:rFonts w:hint="cs"/>
          <w:rtl/>
          <w:lang w:val="he-IL"/>
        </w:rPr>
        <w:t>"</w:t>
      </w:r>
      <w:r w:rsidR="00B63551">
        <w:rPr>
          <w:rFonts w:hint="cs"/>
          <w:rtl/>
          <w:lang w:val="he-IL"/>
        </w:rPr>
        <w:t xml:space="preserve"> (</w:t>
      </w:r>
      <w:r w:rsidR="00B63551" w:rsidRPr="008D0F2C">
        <w:rPr>
          <w:rtl/>
          <w:lang w:val="he-IL"/>
        </w:rPr>
        <w:t xml:space="preserve">ירמיהו טו </w:t>
      </w:r>
      <w:r w:rsidR="00B63551">
        <w:rPr>
          <w:rFonts w:hint="cs"/>
          <w:rtl/>
          <w:lang w:val="he-IL"/>
        </w:rPr>
        <w:t xml:space="preserve">ג-ד). </w:t>
      </w:r>
      <w:r>
        <w:rPr>
          <w:rFonts w:hint="cs"/>
          <w:rtl/>
          <w:lang w:val="he-IL"/>
        </w:rPr>
        <w:t>לכאורה, דברים קשים וברורים</w:t>
      </w:r>
      <w:r w:rsidR="00B63551">
        <w:rPr>
          <w:rFonts w:hint="cs"/>
          <w:rtl/>
          <w:lang w:val="he-IL"/>
        </w:rPr>
        <w:t xml:space="preserve"> שאינם מותירים ספק באשר לדמותו של מנשה</w:t>
      </w:r>
      <w:r>
        <w:rPr>
          <w:rFonts w:hint="cs"/>
          <w:rtl/>
          <w:lang w:val="he-IL"/>
        </w:rPr>
        <w:t>, אך מקריאה של התנ"ך אנחנו יודעים שהיו גם מלכים חטאים אחרים ומשום מה מנשה בולט מכולם. מה מיוחד דווקא בו? מה יש בדמות זו שהעסיקה לא מעט את עולם המדרש?</w:t>
      </w:r>
    </w:p>
  </w:footnote>
  <w:footnote w:id="2">
    <w:p w14:paraId="2207C4C4" w14:textId="77777777" w:rsidR="00B4759D" w:rsidRDefault="00B4759D" w:rsidP="00B63551">
      <w:pPr>
        <w:pStyle w:val="a3"/>
        <w:rPr>
          <w:rFonts w:hint="cs"/>
          <w:rtl/>
        </w:rPr>
      </w:pPr>
      <w:r>
        <w:rPr>
          <w:rStyle w:val="a5"/>
        </w:rPr>
        <w:footnoteRef/>
      </w:r>
      <w:r>
        <w:rPr>
          <w:rtl/>
        </w:rPr>
        <w:t xml:space="preserve"> </w:t>
      </w:r>
      <w:r w:rsidR="00655223">
        <w:rPr>
          <w:rFonts w:hint="cs"/>
          <w:rtl/>
        </w:rPr>
        <w:t xml:space="preserve">מנשה איננו לבד, אבל היחידי מבית דוד וממלכות יהודה שגם בה לא חסרו מלכים רשעים. </w:t>
      </w:r>
      <w:r>
        <w:rPr>
          <w:rFonts w:hint="cs"/>
          <w:rtl/>
          <w:lang w:val="he-IL"/>
        </w:rPr>
        <w:t xml:space="preserve">ראה </w:t>
      </w:r>
      <w:r w:rsidR="00055D4C">
        <w:rPr>
          <w:rFonts w:hint="cs"/>
          <w:rtl/>
          <w:lang w:val="he-IL"/>
        </w:rPr>
        <w:t>בגמרא סנהדרין על המשנה (דפים קג-</w:t>
      </w:r>
      <w:r w:rsidR="009027ED">
        <w:rPr>
          <w:rFonts w:hint="cs"/>
          <w:rtl/>
          <w:lang w:val="he-IL"/>
        </w:rPr>
        <w:t>קד) וכן ב</w:t>
      </w:r>
      <w:r>
        <w:rPr>
          <w:rFonts w:hint="cs"/>
          <w:rtl/>
          <w:lang w:val="he-IL"/>
        </w:rPr>
        <w:t>אבות</w:t>
      </w:r>
      <w:r w:rsidRPr="00986352">
        <w:rPr>
          <w:rtl/>
          <w:lang w:val="he-IL"/>
        </w:rPr>
        <w:t xml:space="preserve"> דרבי נתן נוסח א פרק לו</w:t>
      </w:r>
      <w:r>
        <w:rPr>
          <w:rFonts w:hint="cs"/>
          <w:rtl/>
          <w:lang w:val="he-IL"/>
        </w:rPr>
        <w:t xml:space="preserve"> שמוסי</w:t>
      </w:r>
      <w:r w:rsidR="009027ED">
        <w:rPr>
          <w:rFonts w:hint="cs"/>
          <w:rtl/>
          <w:lang w:val="he-IL"/>
        </w:rPr>
        <w:t>פים</w:t>
      </w:r>
      <w:r>
        <w:rPr>
          <w:rFonts w:hint="cs"/>
          <w:rtl/>
          <w:lang w:val="he-IL"/>
        </w:rPr>
        <w:t xml:space="preserve"> גם את אבשלום ואת "</w:t>
      </w:r>
      <w:r w:rsidRPr="00986352">
        <w:rPr>
          <w:rtl/>
          <w:lang w:val="he-IL"/>
        </w:rPr>
        <w:t>בעשא ואחזיה וכל מלכי ישראל שהרשיעו</w:t>
      </w:r>
      <w:r>
        <w:rPr>
          <w:rFonts w:hint="cs"/>
          <w:rtl/>
          <w:lang w:val="he-IL"/>
        </w:rPr>
        <w:t>"</w:t>
      </w:r>
      <w:r w:rsidR="00111470">
        <w:rPr>
          <w:rFonts w:hint="cs"/>
          <w:rtl/>
          <w:lang w:val="he-IL"/>
        </w:rPr>
        <w:t>. ולהלן נראה עוד דמויות</w:t>
      </w:r>
      <w:r w:rsidR="00B63551">
        <w:rPr>
          <w:rFonts w:hint="cs"/>
          <w:rtl/>
          <w:lang w:val="he-IL"/>
        </w:rPr>
        <w:t xml:space="preserve"> שבקשו לצרף לרשימה הנכבדה הזו</w:t>
      </w:r>
      <w:r w:rsidR="00111470">
        <w:rPr>
          <w:rFonts w:hint="cs"/>
          <w:rtl/>
          <w:lang w:val="he-IL"/>
        </w:rPr>
        <w:t xml:space="preserve">. ומי הם שישבו ופסקו מי יזכה לחלק בעולם הבא ומי לא? ראה בגמרא </w:t>
      </w:r>
      <w:r w:rsidR="00111470" w:rsidRPr="00111470">
        <w:rPr>
          <w:rtl/>
          <w:lang w:val="he-IL"/>
        </w:rPr>
        <w:t>סנהדרין קד ע</w:t>
      </w:r>
      <w:r w:rsidR="00111470">
        <w:rPr>
          <w:rFonts w:hint="cs"/>
          <w:rtl/>
          <w:lang w:val="he-IL"/>
        </w:rPr>
        <w:t>"ב: "</w:t>
      </w:r>
      <w:r w:rsidR="00111470" w:rsidRPr="00111470">
        <w:rPr>
          <w:rtl/>
          <w:lang w:val="he-IL"/>
        </w:rPr>
        <w:t>מי מנאן? אמר רב אשי: אנשי כנסת הגדולה מנאום</w:t>
      </w:r>
      <w:r w:rsidR="00111470">
        <w:rPr>
          <w:rFonts w:hint="cs"/>
          <w:rtl/>
          <w:lang w:val="he-IL"/>
        </w:rPr>
        <w:t>"</w:t>
      </w:r>
      <w:r w:rsidR="00111470" w:rsidRPr="00111470">
        <w:rPr>
          <w:rtl/>
          <w:lang w:val="he-IL"/>
        </w:rPr>
        <w:t xml:space="preserve">. </w:t>
      </w:r>
      <w:r w:rsidR="00111470">
        <w:rPr>
          <w:rFonts w:hint="cs"/>
          <w:rtl/>
          <w:lang w:val="he-IL"/>
        </w:rPr>
        <w:t xml:space="preserve">ראשוני התנאים שקבלו את התורה מהנביאים (אבות א א) לאחר שפסקה הנבואה מישראל בתחילת בית שני. הם </w:t>
      </w:r>
      <w:r w:rsidR="00B63551">
        <w:rPr>
          <w:rFonts w:hint="cs"/>
          <w:rtl/>
          <w:lang w:val="he-IL"/>
        </w:rPr>
        <w:t xml:space="preserve">לא רק </w:t>
      </w:r>
      <w:r w:rsidR="00111470">
        <w:rPr>
          <w:rFonts w:hint="cs"/>
          <w:rtl/>
          <w:lang w:val="he-IL"/>
        </w:rPr>
        <w:t>יושבים ומנסים להבין מה אירע שם בתקופת בית ראשון</w:t>
      </w:r>
      <w:r w:rsidR="00B63551">
        <w:rPr>
          <w:rFonts w:hint="cs"/>
          <w:rtl/>
          <w:lang w:val="he-IL"/>
        </w:rPr>
        <w:t>, אלא גם שופטים וקובעים גורלות</w:t>
      </w:r>
      <w:r w:rsidR="00111470">
        <w:rPr>
          <w:rFonts w:hint="cs"/>
          <w:rtl/>
          <w:lang w:val="he-IL"/>
        </w:rPr>
        <w:t>. ראה שם את מי עוד "</w:t>
      </w:r>
      <w:r w:rsidR="00111470" w:rsidRPr="00111470">
        <w:rPr>
          <w:rtl/>
          <w:lang w:val="he-IL"/>
        </w:rPr>
        <w:t xml:space="preserve">בקשו </w:t>
      </w:r>
      <w:r w:rsidR="00111470">
        <w:rPr>
          <w:rFonts w:hint="cs"/>
          <w:rtl/>
          <w:lang w:val="he-IL"/>
        </w:rPr>
        <w:t>למנות"</w:t>
      </w:r>
      <w:r w:rsidR="001114D7">
        <w:rPr>
          <w:rFonts w:hint="cs"/>
          <w:rtl/>
          <w:lang w:val="he-IL"/>
        </w:rPr>
        <w:t xml:space="preserve"> עד שבאה </w:t>
      </w:r>
      <w:r w:rsidR="00111470" w:rsidRPr="00111470">
        <w:rPr>
          <w:rtl/>
          <w:lang w:val="he-IL"/>
        </w:rPr>
        <w:t xml:space="preserve">דמות דיוקנו של אביו ונשטחה לפניהם </w:t>
      </w:r>
      <w:r w:rsidR="001114D7">
        <w:rPr>
          <w:rFonts w:hint="cs"/>
          <w:rtl/>
          <w:lang w:val="he-IL"/>
        </w:rPr>
        <w:t>"</w:t>
      </w:r>
      <w:r w:rsidR="00111470" w:rsidRPr="00111470">
        <w:rPr>
          <w:rtl/>
          <w:lang w:val="he-IL"/>
        </w:rPr>
        <w:t>ולא השגיחו עליה, באה אש מן השמים ולחכה אש בספסליהם - ולא השגיחו עליה</w:t>
      </w:r>
      <w:r w:rsidR="00111470">
        <w:rPr>
          <w:rFonts w:hint="cs"/>
          <w:rtl/>
          <w:lang w:val="he-IL"/>
        </w:rPr>
        <w:t>".</w:t>
      </w:r>
      <w:r w:rsidR="001114D7">
        <w:rPr>
          <w:rFonts w:hint="cs"/>
          <w:rtl/>
          <w:lang w:val="he-IL"/>
        </w:rPr>
        <w:t xml:space="preserve"> אבל במשנה, רק מנשה מבית יהודה ומצאצאי דוד.</w:t>
      </w:r>
      <w:r w:rsidR="00111470" w:rsidRPr="00111470">
        <w:rPr>
          <w:rtl/>
          <w:lang w:val="he-IL"/>
        </w:rPr>
        <w:t xml:space="preserve"> </w:t>
      </w:r>
      <w:r>
        <w:rPr>
          <w:rFonts w:hint="cs"/>
          <w:rtl/>
          <w:lang w:val="he-IL"/>
        </w:rPr>
        <w:t xml:space="preserve"> </w:t>
      </w:r>
    </w:p>
  </w:footnote>
  <w:footnote w:id="3">
    <w:p w14:paraId="1F1448DB" w14:textId="77777777" w:rsidR="00B4759D" w:rsidRDefault="00B4759D" w:rsidP="00655223">
      <w:pPr>
        <w:pStyle w:val="a3"/>
        <w:rPr>
          <w:rFonts w:hint="cs"/>
          <w:rtl/>
        </w:rPr>
      </w:pPr>
      <w:r>
        <w:rPr>
          <w:rStyle w:val="a5"/>
        </w:rPr>
        <w:footnoteRef/>
      </w:r>
      <w:r>
        <w:rPr>
          <w:rtl/>
        </w:rPr>
        <w:t xml:space="preserve"> </w:t>
      </w:r>
      <w:r>
        <w:rPr>
          <w:rFonts w:hint="cs"/>
          <w:rtl/>
        </w:rPr>
        <w:t>זו שיטתו של רבי יהודה שמתבססת על פסוקים בספר דברי הימים</w:t>
      </w:r>
      <w:r w:rsidR="00655223">
        <w:rPr>
          <w:rFonts w:hint="cs"/>
          <w:rtl/>
        </w:rPr>
        <w:t xml:space="preserve"> שטרם הבאנו</w:t>
      </w:r>
      <w:r w:rsidR="00B63551">
        <w:rPr>
          <w:rFonts w:hint="cs"/>
          <w:rtl/>
        </w:rPr>
        <w:t xml:space="preserve"> ומקדימה את המאוחר</w:t>
      </w:r>
      <w:r>
        <w:rPr>
          <w:rFonts w:hint="cs"/>
          <w:rtl/>
        </w:rPr>
        <w:t>. נניח לה לפי שעה בצד ונחזור אליה בהרחבה להלן.</w:t>
      </w:r>
    </w:p>
  </w:footnote>
  <w:footnote w:id="4">
    <w:p w14:paraId="683BAF21" w14:textId="77777777" w:rsidR="00B4759D" w:rsidRDefault="00B4759D" w:rsidP="00B4759D">
      <w:pPr>
        <w:pStyle w:val="a3"/>
        <w:rPr>
          <w:rFonts w:hint="cs"/>
          <w:rtl/>
        </w:rPr>
      </w:pPr>
      <w:r>
        <w:rPr>
          <w:rStyle w:val="a5"/>
        </w:rPr>
        <w:footnoteRef/>
      </w:r>
      <w:r>
        <w:rPr>
          <w:rtl/>
        </w:rPr>
        <w:t xml:space="preserve"> </w:t>
      </w:r>
      <w:r>
        <w:rPr>
          <w:rFonts w:hint="cs"/>
          <w:rtl/>
        </w:rPr>
        <w:t>בר קפרא מבקש להוסיף את אחז לרשימת מי שאין להם חלק לעולם הבא, יחד עם כל מלכי ישראל (ויהודה) הרשעים, אבל המדרש מעיר על כך שהנה בפסוק הראשון של ישעיהו, נמנה אחז עם מלכים צדיקים.</w:t>
      </w:r>
    </w:p>
  </w:footnote>
  <w:footnote w:id="5">
    <w:p w14:paraId="54BA8052" w14:textId="77777777" w:rsidR="00B4759D" w:rsidRDefault="00B4759D" w:rsidP="00B63551">
      <w:pPr>
        <w:pStyle w:val="a3"/>
        <w:rPr>
          <w:rFonts w:hint="cs"/>
          <w:rtl/>
        </w:rPr>
      </w:pPr>
      <w:r>
        <w:rPr>
          <w:rStyle w:val="a5"/>
        </w:rPr>
        <w:footnoteRef/>
      </w:r>
      <w:r>
        <w:rPr>
          <w:rtl/>
        </w:rPr>
        <w:t xml:space="preserve"> </w:t>
      </w:r>
      <w:r>
        <w:rPr>
          <w:rFonts w:hint="cs"/>
          <w:rtl/>
          <w:lang w:val="he-IL"/>
        </w:rPr>
        <w:t xml:space="preserve">המדרש לא מניח למשנה המונה </w:t>
      </w:r>
      <w:r w:rsidR="00111470">
        <w:rPr>
          <w:rFonts w:hint="cs"/>
          <w:rtl/>
          <w:lang w:val="he-IL"/>
        </w:rPr>
        <w:t>את ש</w:t>
      </w:r>
      <w:r>
        <w:rPr>
          <w:rFonts w:hint="cs"/>
          <w:rtl/>
          <w:lang w:val="he-IL"/>
        </w:rPr>
        <w:t xml:space="preserve">לושה </w:t>
      </w:r>
      <w:r w:rsidR="00111470">
        <w:rPr>
          <w:rFonts w:hint="cs"/>
          <w:rtl/>
          <w:lang w:val="he-IL"/>
        </w:rPr>
        <w:t>ה</w:t>
      </w:r>
      <w:r>
        <w:rPr>
          <w:rFonts w:hint="cs"/>
          <w:rtl/>
          <w:lang w:val="he-IL"/>
        </w:rPr>
        <w:t xml:space="preserve">מלכים </w:t>
      </w:r>
      <w:r w:rsidR="00111470">
        <w:rPr>
          <w:rFonts w:hint="cs"/>
          <w:rtl/>
          <w:lang w:val="he-IL"/>
        </w:rPr>
        <w:t xml:space="preserve">האלה </w:t>
      </w:r>
      <w:r>
        <w:rPr>
          <w:rFonts w:hint="cs"/>
          <w:rtl/>
          <w:lang w:val="he-IL"/>
        </w:rPr>
        <w:t xml:space="preserve">שאין להם </w:t>
      </w:r>
      <w:r w:rsidR="009027ED">
        <w:rPr>
          <w:rFonts w:hint="cs"/>
          <w:rtl/>
          <w:lang w:val="he-IL"/>
        </w:rPr>
        <w:t>ח</w:t>
      </w:r>
      <w:r>
        <w:rPr>
          <w:rFonts w:hint="cs"/>
          <w:rtl/>
          <w:lang w:val="he-IL"/>
        </w:rPr>
        <w:t xml:space="preserve">לק בעולם הבא ושואל כאן מאחז, אביו של חזקיהו, שהיה מהמלכים הרשעים ביותר. ראה תיאור מעשיו הקשים במדרש </w:t>
      </w:r>
      <w:r w:rsidRPr="00F02069">
        <w:rPr>
          <w:rtl/>
          <w:lang w:val="he-IL"/>
        </w:rPr>
        <w:t>ויקרא רבה</w:t>
      </w:r>
      <w:r>
        <w:rPr>
          <w:rFonts w:hint="cs"/>
          <w:rtl/>
          <w:lang w:val="he-IL"/>
        </w:rPr>
        <w:t xml:space="preserve"> יא ז </w:t>
      </w:r>
      <w:r w:rsidRPr="00F02069">
        <w:rPr>
          <w:rtl/>
          <w:lang w:val="he-IL"/>
        </w:rPr>
        <w:t>פרשת שמיני</w:t>
      </w:r>
      <w:r>
        <w:rPr>
          <w:rFonts w:hint="cs"/>
          <w:rtl/>
          <w:lang w:val="he-IL"/>
        </w:rPr>
        <w:t>: "</w:t>
      </w:r>
      <w:r w:rsidRPr="00F02069">
        <w:rPr>
          <w:rtl/>
          <w:lang w:val="he-IL"/>
        </w:rPr>
        <w:t>למה נקרא שמו אחז</w:t>
      </w:r>
      <w:r>
        <w:rPr>
          <w:rFonts w:hint="cs"/>
          <w:rtl/>
          <w:lang w:val="he-IL"/>
        </w:rPr>
        <w:t>?</w:t>
      </w:r>
      <w:r w:rsidRPr="00F02069">
        <w:rPr>
          <w:rtl/>
          <w:lang w:val="he-IL"/>
        </w:rPr>
        <w:t xml:space="preserve"> על שום שאחז בתי כניסיות ובתי מדרשות</w:t>
      </w:r>
      <w:r>
        <w:rPr>
          <w:rFonts w:hint="cs"/>
          <w:rtl/>
          <w:lang w:val="he-IL"/>
        </w:rPr>
        <w:t xml:space="preserve">". אחז השבית את התורה מישראל (ראה דברינו </w:t>
      </w:r>
      <w:hyperlink r:id="rId1" w:history="1">
        <w:r w:rsidRPr="00F02069">
          <w:rPr>
            <w:rStyle w:val="Hyperlink"/>
            <w:rFonts w:hint="cs"/>
            <w:rtl/>
            <w:lang w:val="he-IL"/>
          </w:rPr>
          <w:t>המדרש הזה עלה בידינו מן הגולה</w:t>
        </w:r>
      </w:hyperlink>
      <w:r>
        <w:rPr>
          <w:rFonts w:hint="cs"/>
          <w:rtl/>
          <w:lang w:val="he-IL"/>
        </w:rPr>
        <w:t xml:space="preserve"> בפרשת לך לך וכן </w:t>
      </w:r>
      <w:hyperlink r:id="rId2" w:history="1">
        <w:r w:rsidRPr="00F02069">
          <w:rPr>
            <w:rStyle w:val="Hyperlink"/>
            <w:rFonts w:hint="cs"/>
            <w:rtl/>
            <w:lang w:val="he-IL"/>
          </w:rPr>
          <w:t>ויהי ביום השמיני</w:t>
        </w:r>
      </w:hyperlink>
      <w:r>
        <w:rPr>
          <w:rFonts w:hint="cs"/>
          <w:rtl/>
          <w:lang w:val="he-IL"/>
        </w:rPr>
        <w:t xml:space="preserve"> בפרשת שמיני). אבל אחז הצליח להימלט</w:t>
      </w:r>
      <w:r w:rsidR="00B63551">
        <w:rPr>
          <w:rFonts w:hint="cs"/>
          <w:rtl/>
          <w:lang w:val="he-IL"/>
        </w:rPr>
        <w:t xml:space="preserve">, ככתוב: </w:t>
      </w:r>
      <w:r>
        <w:rPr>
          <w:rFonts w:hint="cs"/>
          <w:rtl/>
          <w:lang w:val="he-IL"/>
        </w:rPr>
        <w:t>"וזרע צדיקים נמלט"</w:t>
      </w:r>
      <w:r w:rsidR="00111470">
        <w:rPr>
          <w:rFonts w:hint="cs"/>
          <w:rtl/>
          <w:lang w:val="he-IL"/>
        </w:rPr>
        <w:t>.</w:t>
      </w:r>
      <w:r>
        <w:rPr>
          <w:rFonts w:hint="cs"/>
          <w:rtl/>
          <w:lang w:val="he-IL"/>
        </w:rPr>
        <w:t xml:space="preserve"> </w:t>
      </w:r>
      <w:r w:rsidR="00111470">
        <w:rPr>
          <w:rFonts w:hint="cs"/>
          <w:rtl/>
          <w:lang w:val="he-IL"/>
        </w:rPr>
        <w:t xml:space="preserve">ובגמרא </w:t>
      </w:r>
      <w:r w:rsidR="00111470" w:rsidRPr="005902E3">
        <w:rPr>
          <w:rtl/>
          <w:lang w:val="he-IL"/>
        </w:rPr>
        <w:t>סנהדרין קד</w:t>
      </w:r>
      <w:r w:rsidR="00B63551">
        <w:rPr>
          <w:rFonts w:hint="cs"/>
          <w:rtl/>
          <w:lang w:val="he-IL"/>
        </w:rPr>
        <w:t xml:space="preserve"> ע"א: "מפני </w:t>
      </w:r>
      <w:r w:rsidR="00B63551" w:rsidRPr="00B63551">
        <w:rPr>
          <w:rtl/>
          <w:lang w:val="he-IL"/>
        </w:rPr>
        <w:t>שמוטל בין שני צדיקים</w:t>
      </w:r>
      <w:r w:rsidR="00B63551">
        <w:rPr>
          <w:rFonts w:hint="cs"/>
          <w:rtl/>
          <w:lang w:val="he-IL"/>
        </w:rPr>
        <w:t xml:space="preserve">". ושם </w:t>
      </w:r>
      <w:r w:rsidR="00111470">
        <w:rPr>
          <w:rFonts w:hint="cs"/>
          <w:rtl/>
          <w:lang w:val="he-IL"/>
        </w:rPr>
        <w:t xml:space="preserve">שואלים </w:t>
      </w:r>
      <w:r w:rsidR="00111470">
        <w:rPr>
          <w:rFonts w:hint="cs"/>
          <w:rtl/>
        </w:rPr>
        <w:t xml:space="preserve">גם על יהויקים </w:t>
      </w:r>
      <w:r w:rsidR="00B63551">
        <w:rPr>
          <w:rFonts w:hint="cs"/>
          <w:rtl/>
          <w:lang w:val="he-IL"/>
        </w:rPr>
        <w:t>ו</w:t>
      </w:r>
      <w:r w:rsidR="00111470">
        <w:rPr>
          <w:rFonts w:hint="cs"/>
          <w:rtl/>
          <w:lang w:val="he-IL"/>
        </w:rPr>
        <w:t>ביותר על אמון (בנו של מנשה): "</w:t>
      </w:r>
      <w:r w:rsidR="00111470" w:rsidRPr="005902E3">
        <w:rPr>
          <w:rtl/>
          <w:lang w:val="he-IL"/>
        </w:rPr>
        <w:t>מפני מה לא מנו את אמון - מפני כבודו של יאשיהו. מנשה נמי לא נמני מפני כבודו של חזקיהו!</w:t>
      </w:r>
      <w:r w:rsidR="00111470">
        <w:rPr>
          <w:rFonts w:hint="cs"/>
          <w:rtl/>
          <w:lang w:val="he-IL"/>
        </w:rPr>
        <w:t>" ומתרצים שם שבן צדיק (יאשיהו) יכול לזכות אבא רשע (אמון), אבל אבא צדיק (חזקיהו) לא יכול לזכות בן רשע - הוא מנשה.</w:t>
      </w:r>
      <w:r w:rsidR="00111470">
        <w:rPr>
          <w:rFonts w:hint="cs"/>
          <w:rtl/>
        </w:rPr>
        <w:t xml:space="preserve"> מנשה נשאר לפי שעה ברשימה</w:t>
      </w:r>
      <w:r w:rsidR="00111470">
        <w:rPr>
          <w:rFonts w:hint="cs"/>
          <w:rtl/>
          <w:lang w:val="he-IL"/>
        </w:rPr>
        <w:t xml:space="preserve"> ועל </w:t>
      </w:r>
      <w:r>
        <w:rPr>
          <w:rFonts w:hint="cs"/>
          <w:rtl/>
          <w:lang w:val="he-IL"/>
        </w:rPr>
        <w:t>כך נרצה להרחיב ולהבין מדוע. מה הפך דווקא את מנשה לסמל של רשעות?</w:t>
      </w:r>
      <w:r w:rsidR="00111470">
        <w:rPr>
          <w:rFonts w:hint="cs"/>
          <w:rtl/>
          <w:lang w:val="he-IL"/>
        </w:rPr>
        <w:t xml:space="preserve"> האם יש גם לו הצלה?</w:t>
      </w:r>
    </w:p>
  </w:footnote>
  <w:footnote w:id="6">
    <w:p w14:paraId="11D9A2E2" w14:textId="77777777" w:rsidR="001114D7" w:rsidRDefault="001114D7">
      <w:pPr>
        <w:pStyle w:val="a3"/>
        <w:rPr>
          <w:rFonts w:hint="cs"/>
          <w:rtl/>
        </w:rPr>
      </w:pPr>
      <w:r>
        <w:rPr>
          <w:rStyle w:val="a5"/>
        </w:rPr>
        <w:footnoteRef/>
      </w:r>
      <w:r>
        <w:rPr>
          <w:rtl/>
        </w:rPr>
        <w:t xml:space="preserve"> </w:t>
      </w:r>
      <w:r w:rsidRPr="00B30148">
        <w:rPr>
          <w:rtl/>
          <w:lang w:val="he-IL"/>
        </w:rPr>
        <w:t xml:space="preserve">זו הראייה הקשה של חכמי בית שני </w:t>
      </w:r>
      <w:r>
        <w:rPr>
          <w:rFonts w:hint="cs"/>
          <w:rtl/>
          <w:lang w:val="he-IL"/>
        </w:rPr>
        <w:t xml:space="preserve">(כבר לא אנשי הכנסת הגדולה אלא אמוראים מאוחרים בהרבה) </w:t>
      </w:r>
      <w:r w:rsidRPr="00B30148">
        <w:rPr>
          <w:rtl/>
          <w:lang w:val="he-IL"/>
        </w:rPr>
        <w:t>על סופו של בית ראשון ומלכות בית יהודה. שים לב שמלכים צדיקים כחזקיהו אביו של מנשה ויאשיהו בן בנו של מנשה כלל לא נזכרים כאן וגם לא הועילו למנוע את החורבן</w:t>
      </w:r>
      <w:r>
        <w:rPr>
          <w:rFonts w:hint="cs"/>
          <w:rtl/>
          <w:lang w:val="he-IL"/>
        </w:rPr>
        <w:t xml:space="preserve"> כפי שראינו לעיל (הערה 1)</w:t>
      </w:r>
      <w:r w:rsidRPr="00B30148">
        <w:rPr>
          <w:rtl/>
          <w:lang w:val="he-IL"/>
        </w:rPr>
        <w:t xml:space="preserve">. בה בעת, מנשה </w:t>
      </w:r>
      <w:r>
        <w:rPr>
          <w:rFonts w:hint="cs"/>
          <w:rtl/>
          <w:lang w:val="he-IL"/>
        </w:rPr>
        <w:t xml:space="preserve">נמצא </w:t>
      </w:r>
      <w:r w:rsidRPr="00B30148">
        <w:rPr>
          <w:rtl/>
          <w:lang w:val="he-IL"/>
        </w:rPr>
        <w:t xml:space="preserve">כאן "בחברה טובה", הוא לא המלך הרשע היחידי ולא בימיו חרב הבית. הוא לא היחידי ששפך דם והגביר עבודה זרה. מדוע אם כן נחרג </w:t>
      </w:r>
      <w:r>
        <w:rPr>
          <w:rFonts w:hint="cs"/>
          <w:rtl/>
          <w:lang w:val="he-IL"/>
        </w:rPr>
        <w:t xml:space="preserve">במשנה </w:t>
      </w:r>
      <w:r w:rsidRPr="00B30148">
        <w:rPr>
          <w:rtl/>
          <w:lang w:val="he-IL"/>
        </w:rPr>
        <w:t>משאר המלכים הרשעים שברשימ</w:t>
      </w:r>
      <w:r>
        <w:rPr>
          <w:rFonts w:hint="cs"/>
          <w:rtl/>
          <w:lang w:val="he-IL"/>
        </w:rPr>
        <w:t>ת מי שאין להם חלק בעולם הבא</w:t>
      </w:r>
      <w:r w:rsidRPr="00B30148">
        <w:rPr>
          <w:rtl/>
          <w:lang w:val="he-IL"/>
        </w:rPr>
        <w:t>?</w:t>
      </w:r>
    </w:p>
  </w:footnote>
  <w:footnote w:id="7">
    <w:p w14:paraId="654A6A74" w14:textId="77777777" w:rsidR="00271C69" w:rsidRDefault="00271C69">
      <w:pPr>
        <w:pStyle w:val="a3"/>
        <w:rPr>
          <w:rFonts w:hint="cs"/>
        </w:rPr>
      </w:pPr>
      <w:r>
        <w:rPr>
          <w:rStyle w:val="a5"/>
        </w:rPr>
        <w:footnoteRef/>
      </w:r>
      <w:r>
        <w:rPr>
          <w:rtl/>
        </w:rPr>
        <w:t xml:space="preserve"> </w:t>
      </w:r>
      <w:r>
        <w:rPr>
          <w:rFonts w:hint="cs"/>
          <w:rtl/>
          <w:lang w:val="he-IL"/>
        </w:rPr>
        <w:t>כבר רות המואביה, "אמה של מלכות" שממנה יצר חוטר מגזע ישי ובית דוד, מתבשרת כאשר היא יושבת לפוש מעט מעבודת הליקוט בשדה בחום הקיץ שהחומץ שבעז מציע לטבול בו את פיתה, איננו רק חמצמצות נעימה של מאכל הקוצרים ברינה, אלא גם חומץ קשה שיצא מצאצאיה</w:t>
      </w:r>
      <w:r w:rsidR="00B63551">
        <w:rPr>
          <w:rFonts w:hint="cs"/>
          <w:rtl/>
          <w:lang w:val="he-IL"/>
        </w:rPr>
        <w:t xml:space="preserve"> בדמעה</w:t>
      </w:r>
      <w:r>
        <w:rPr>
          <w:rFonts w:hint="cs"/>
          <w:rtl/>
          <w:lang w:val="he-IL"/>
        </w:rPr>
        <w:t>. ומי הוא מכולם? מנשה.</w:t>
      </w:r>
    </w:p>
  </w:footnote>
  <w:footnote w:id="8">
    <w:p w14:paraId="72E2C060" w14:textId="77777777" w:rsidR="00271C69" w:rsidRDefault="00271C69">
      <w:pPr>
        <w:pStyle w:val="a3"/>
        <w:rPr>
          <w:rFonts w:hint="cs"/>
          <w:rtl/>
        </w:rPr>
      </w:pPr>
      <w:r>
        <w:rPr>
          <w:rStyle w:val="a5"/>
        </w:rPr>
        <w:footnoteRef/>
      </w:r>
      <w:r>
        <w:rPr>
          <w:rtl/>
        </w:rPr>
        <w:t xml:space="preserve"> </w:t>
      </w:r>
      <w:r>
        <w:rPr>
          <w:rFonts w:hint="cs"/>
          <w:rtl/>
          <w:lang w:val="he-IL"/>
        </w:rPr>
        <w:t>מה שמתבשרת רות, יודע גם חזקיהו שעתיד לצאת ממנו בן רשע ולפיכך נמנע מלהביאו לעולם. נושא זה של מפגש ישעיהו עם חזקיהו לאחר מפלת שלמנאסר בשערי ירושלים והצלת מלכות בית דוד, מחייב דף מיוחד (שהתחלנו וטרם השלמנו) כולל דיון בביטוי "הדי כבשי דרחמנא" שהם מחשבונות הבורא העלומים. מה שחשוב לנו כאן הוא דווקא "המפגש" של ישעיהו עם מנשה. בזכות ישעיהו בא מנשה לעולם. ונראה שלאחר כל ההקדמות והפתיחות הנ"ל הגיעה השעה לדון במנשה עצמו: במה היה חטאו כה גדול? האמנם אין לו תקנה?</w:t>
      </w:r>
    </w:p>
  </w:footnote>
  <w:footnote w:id="9">
    <w:p w14:paraId="7FFB13B7" w14:textId="77777777" w:rsidR="00993759" w:rsidRDefault="00993759" w:rsidP="00326E99">
      <w:pPr>
        <w:pStyle w:val="a3"/>
        <w:rPr>
          <w:rFonts w:hint="cs"/>
          <w:rtl/>
        </w:rPr>
      </w:pPr>
      <w:r>
        <w:rPr>
          <w:rStyle w:val="a5"/>
        </w:rPr>
        <w:footnoteRef/>
      </w:r>
      <w:r>
        <w:rPr>
          <w:rtl/>
        </w:rPr>
        <w:t xml:space="preserve"> </w:t>
      </w:r>
      <w:r w:rsidR="00326E99">
        <w:rPr>
          <w:rFonts w:hint="cs"/>
          <w:rtl/>
          <w:lang w:val="he-IL"/>
        </w:rPr>
        <w:t>כל זה כפתיחה ל</w:t>
      </w:r>
      <w:r>
        <w:rPr>
          <w:rFonts w:hint="cs"/>
          <w:rtl/>
          <w:lang w:val="he-IL"/>
        </w:rPr>
        <w:t xml:space="preserve">המשך הגמרא שם </w:t>
      </w:r>
      <w:r w:rsidR="00326E99">
        <w:rPr>
          <w:rFonts w:hint="cs"/>
          <w:rtl/>
          <w:lang w:val="he-IL"/>
        </w:rPr>
        <w:t xml:space="preserve">שדנה </w:t>
      </w:r>
      <w:r>
        <w:rPr>
          <w:rFonts w:hint="cs"/>
          <w:rtl/>
          <w:lang w:val="he-IL"/>
        </w:rPr>
        <w:t>בחטא</w:t>
      </w:r>
      <w:r w:rsidR="00326E99">
        <w:rPr>
          <w:rFonts w:hint="cs"/>
          <w:rtl/>
          <w:lang w:val="he-IL"/>
        </w:rPr>
        <w:t xml:space="preserve">י </w:t>
      </w:r>
      <w:r>
        <w:rPr>
          <w:rFonts w:hint="cs"/>
          <w:rtl/>
          <w:lang w:val="he-IL"/>
        </w:rPr>
        <w:t>בית שני: "</w:t>
      </w:r>
      <w:r w:rsidRPr="00216879">
        <w:rPr>
          <w:rtl/>
          <w:lang w:val="he-IL"/>
        </w:rPr>
        <w:t>אבל מקדש שני, שהיו עוסקין בתורה ובמצות וגמילות חסדים מפני מה חרב? מפני שהיתה בו שנאת חנם. ללמדך ששקולה שנאת חנם כנגד שלש עבירות: עבודה זרה, גלוי עריות, ושפיכות דמים</w:t>
      </w:r>
      <w:r>
        <w:rPr>
          <w:rFonts w:hint="cs"/>
          <w:rtl/>
          <w:lang w:val="he-IL"/>
        </w:rPr>
        <w:t>". ובהמשך הגמרא שם גם סניגוריה קלה על אנשי בית ראשון שאמנם היו רשעים "</w:t>
      </w:r>
      <w:r w:rsidRPr="008B3A9D">
        <w:rPr>
          <w:rtl/>
          <w:lang w:val="he-IL"/>
        </w:rPr>
        <w:t>אלא שתלו בטחונם בהק</w:t>
      </w:r>
      <w:r>
        <w:rPr>
          <w:rFonts w:hint="cs"/>
          <w:rtl/>
          <w:lang w:val="he-IL"/>
        </w:rPr>
        <w:t>ב"ה". ראה גם הביקורת הקשה על אנשי בית שני שהלכות טומאה וטהרה היו בעיניהם יותר חשובות משפיכות דמים: "</w:t>
      </w:r>
      <w:r w:rsidRPr="00E168D0">
        <w:rPr>
          <w:rtl/>
          <w:lang w:val="he-IL"/>
        </w:rPr>
        <w:t>תנו רבנן: מעשה בשני כהנים שהיו שניהן שוין ורצין ועולין בכבש, קדם אחד מהן לתוך ארבע אמות של חבירו - נטל סכין ותקע לו בלבו</w:t>
      </w:r>
      <w:r>
        <w:rPr>
          <w:rFonts w:hint="cs"/>
          <w:rtl/>
          <w:lang w:val="he-IL"/>
        </w:rPr>
        <w:t xml:space="preserve"> ..</w:t>
      </w:r>
      <w:r w:rsidRPr="00E168D0">
        <w:rPr>
          <w:rtl/>
          <w:lang w:val="he-IL"/>
        </w:rPr>
        <w:t>. געו כל העם בבכיה. בא אביו של תינוק ומצאו כשהוא מפרפר. אמר: הרי הוא כפרתכם, ועדיין בני מפרפר, ולא נטמאה סכין. ללמדך שקשה עליהם טהרת כלים יותר משפיכות דמים</w:t>
      </w:r>
      <w:r>
        <w:rPr>
          <w:rFonts w:hint="cs"/>
          <w:rtl/>
          <w:lang w:val="he-IL"/>
        </w:rPr>
        <w:t>" (</w:t>
      </w:r>
      <w:r w:rsidRPr="00E168D0">
        <w:rPr>
          <w:rtl/>
          <w:lang w:val="he-IL"/>
        </w:rPr>
        <w:t>יומא כג ע</w:t>
      </w:r>
      <w:r>
        <w:rPr>
          <w:rFonts w:hint="cs"/>
          <w:rtl/>
          <w:lang w:val="he-IL"/>
        </w:rPr>
        <w:t>"א). אך עם כל הביקורת על הגורמים לחורבן בית שני שבצילו חיים ופועלים חז"ל, חשוב להם להבין גם מה אירע בבית ראשון ומנשה הוא דמות מרכזית בנושא זה. אחד מחטאיו הגדולים היה שפיכות דמים.</w:t>
      </w:r>
    </w:p>
  </w:footnote>
  <w:footnote w:id="10">
    <w:p w14:paraId="5E304299" w14:textId="77777777" w:rsidR="00EE2663" w:rsidRDefault="00EE2663" w:rsidP="00326E99">
      <w:pPr>
        <w:pStyle w:val="a3"/>
        <w:rPr>
          <w:rFonts w:hint="cs"/>
          <w:rtl/>
        </w:rPr>
      </w:pPr>
      <w:r>
        <w:rPr>
          <w:rStyle w:val="a5"/>
        </w:rPr>
        <w:footnoteRef/>
      </w:r>
      <w:r>
        <w:rPr>
          <w:rtl/>
        </w:rPr>
        <w:t xml:space="preserve"> </w:t>
      </w:r>
      <w:r>
        <w:rPr>
          <w:rFonts w:hint="cs"/>
          <w:rtl/>
        </w:rPr>
        <w:t>כנגד ארבע חיות / דמויות המרכבה? (יחזקאל פרק א). המספר ארבע בא לסמל: מכל צד: ימין ושמאל, פנים ואחור</w:t>
      </w:r>
      <w:r w:rsidR="00993759">
        <w:rPr>
          <w:rFonts w:hint="cs"/>
          <w:rtl/>
        </w:rPr>
        <w:t>, וכפי שנראה גם במדרש תנחומא להלן</w:t>
      </w:r>
      <w:r w:rsidR="00326E99">
        <w:rPr>
          <w:rFonts w:hint="cs"/>
          <w:rtl/>
        </w:rPr>
        <w:t xml:space="preserve"> (בהערה 12)</w:t>
      </w:r>
      <w:r>
        <w:rPr>
          <w:rFonts w:hint="cs"/>
          <w:rtl/>
        </w:rPr>
        <w:t xml:space="preserve">. ראה גם </w:t>
      </w:r>
      <w:r w:rsidR="00505742">
        <w:rPr>
          <w:rFonts w:hint="cs"/>
          <w:rtl/>
          <w:lang w:val="he-IL"/>
        </w:rPr>
        <w:t>שיטת ר</w:t>
      </w:r>
      <w:r w:rsidR="00505742" w:rsidRPr="0035040D">
        <w:rPr>
          <w:rtl/>
          <w:lang w:val="he-IL"/>
        </w:rPr>
        <w:t>בי סימאי</w:t>
      </w:r>
      <w:r w:rsidR="00505742">
        <w:rPr>
          <w:rFonts w:hint="cs"/>
          <w:rtl/>
          <w:lang w:val="he-IL"/>
        </w:rPr>
        <w:t xml:space="preserve"> בירושלמי שקלים ו א שהדברות היו כתובים:</w:t>
      </w:r>
      <w:r w:rsidR="00505742" w:rsidRPr="0035040D">
        <w:rPr>
          <w:rtl/>
          <w:lang w:val="he-IL"/>
        </w:rPr>
        <w:t xml:space="preserve"> </w:t>
      </w:r>
      <w:r w:rsidR="00505742">
        <w:rPr>
          <w:rFonts w:hint="cs"/>
          <w:rtl/>
          <w:lang w:val="he-IL"/>
        </w:rPr>
        <w:t>"</w:t>
      </w:r>
      <w:r w:rsidR="00505742" w:rsidRPr="0035040D">
        <w:rPr>
          <w:rtl/>
          <w:lang w:val="he-IL"/>
        </w:rPr>
        <w:t>ארבעים על לוח זה וארבעים על לוח זה</w:t>
      </w:r>
      <w:r w:rsidR="00505742">
        <w:rPr>
          <w:rFonts w:hint="cs"/>
          <w:rtl/>
          <w:lang w:val="he-IL"/>
        </w:rPr>
        <w:t>:</w:t>
      </w:r>
      <w:r w:rsidR="00505742" w:rsidRPr="0035040D">
        <w:rPr>
          <w:rtl/>
          <w:lang w:val="he-IL"/>
        </w:rPr>
        <w:t xml:space="preserve"> מזה ומזה הם כתובים</w:t>
      </w:r>
      <w:r w:rsidR="00505742">
        <w:rPr>
          <w:rFonts w:hint="cs"/>
          <w:rtl/>
          <w:lang w:val="he-IL"/>
        </w:rPr>
        <w:t xml:space="preserve"> </w:t>
      </w:r>
      <w:r w:rsidR="00505742">
        <w:rPr>
          <w:rtl/>
          <w:lang w:val="he-IL"/>
        </w:rPr>
        <w:t>–</w:t>
      </w:r>
      <w:r w:rsidR="00505742" w:rsidRPr="0035040D">
        <w:rPr>
          <w:rtl/>
          <w:lang w:val="he-IL"/>
        </w:rPr>
        <w:t xml:space="preserve"> טטרגונה</w:t>
      </w:r>
      <w:r w:rsidR="00505742">
        <w:rPr>
          <w:rFonts w:hint="cs"/>
          <w:rtl/>
          <w:lang w:val="he-IL"/>
        </w:rPr>
        <w:t xml:space="preserve">". מכל צד שתביט על כל לוח, תמצא את עשרת הדברות. ראה שיטה זו בדברינו </w:t>
      </w:r>
      <w:hyperlink r:id="rId3" w:history="1">
        <w:r w:rsidR="00505742" w:rsidRPr="00B70772">
          <w:rPr>
            <w:rStyle w:val="Hyperlink"/>
            <w:rFonts w:hint="cs"/>
            <w:rtl/>
            <w:lang w:val="he-IL"/>
          </w:rPr>
          <w:t>עשרת הדברים – חמישה כנגד חמישה</w:t>
        </w:r>
      </w:hyperlink>
      <w:r w:rsidR="00505742">
        <w:rPr>
          <w:rFonts w:hint="cs"/>
          <w:rtl/>
          <w:lang w:val="he-IL"/>
        </w:rPr>
        <w:t xml:space="preserve"> בפרשת יתרו. </w:t>
      </w:r>
      <w:r w:rsidR="00326E99">
        <w:rPr>
          <w:rFonts w:hint="cs"/>
          <w:rtl/>
          <w:lang w:val="he-IL"/>
        </w:rPr>
        <w:t>הצלם מחליף את לוחות הברית.</w:t>
      </w:r>
      <w:r w:rsidR="00326E99">
        <w:rPr>
          <w:rFonts w:hint="cs"/>
          <w:rtl/>
        </w:rPr>
        <w:t xml:space="preserve"> ו</w:t>
      </w:r>
      <w:r w:rsidR="00993759">
        <w:rPr>
          <w:rFonts w:hint="cs"/>
          <w:rtl/>
        </w:rPr>
        <w:t>בגמרא שם</w:t>
      </w:r>
      <w:r w:rsidR="00326E99">
        <w:rPr>
          <w:rFonts w:hint="cs"/>
          <w:rtl/>
        </w:rPr>
        <w:t xml:space="preserve">, גם </w:t>
      </w:r>
      <w:r w:rsidR="00993759">
        <w:rPr>
          <w:rFonts w:hint="cs"/>
          <w:rtl/>
        </w:rPr>
        <w:t xml:space="preserve">משקלו העצום של הפסל: "משאוי אלף בני אדם", שהיה כרוך במוות של אנשים רבים ובכך מתחברת עשיית הפסל עם שפיכות דמים. </w:t>
      </w:r>
      <w:r>
        <w:rPr>
          <w:rFonts w:hint="cs"/>
          <w:rtl/>
        </w:rPr>
        <w:t xml:space="preserve"> </w:t>
      </w:r>
    </w:p>
  </w:footnote>
  <w:footnote w:id="11">
    <w:p w14:paraId="7C77CFCE" w14:textId="77777777" w:rsidR="00F82FEF" w:rsidRDefault="00F82FEF" w:rsidP="00326E99">
      <w:pPr>
        <w:pStyle w:val="a3"/>
        <w:rPr>
          <w:rFonts w:hint="cs"/>
          <w:rtl/>
        </w:rPr>
      </w:pPr>
      <w:r>
        <w:rPr>
          <w:rStyle w:val="a5"/>
        </w:rPr>
        <w:footnoteRef/>
      </w:r>
      <w:r>
        <w:rPr>
          <w:rtl/>
        </w:rPr>
        <w:t xml:space="preserve"> </w:t>
      </w:r>
      <w:r>
        <w:rPr>
          <w:rFonts w:hint="cs"/>
          <w:rtl/>
          <w:lang w:val="he-IL"/>
        </w:rPr>
        <w:t>ראה ב</w:t>
      </w:r>
      <w:r w:rsidRPr="00532F2E">
        <w:rPr>
          <w:rtl/>
          <w:lang w:val="he-IL"/>
        </w:rPr>
        <w:t>ירושלמי יומא פרק ד הלכה ד</w:t>
      </w:r>
      <w:r>
        <w:rPr>
          <w:rFonts w:hint="cs"/>
          <w:rtl/>
          <w:lang w:val="he-IL"/>
        </w:rPr>
        <w:t>: "</w:t>
      </w:r>
      <w:r w:rsidRPr="00532F2E">
        <w:rPr>
          <w:rtl/>
          <w:lang w:val="he-IL"/>
        </w:rPr>
        <w:t>א</w:t>
      </w:r>
      <w:r>
        <w:rPr>
          <w:rFonts w:hint="cs"/>
          <w:rtl/>
          <w:lang w:val="he-IL"/>
        </w:rPr>
        <w:t xml:space="preserve">מר </w:t>
      </w:r>
      <w:r w:rsidRPr="00532F2E">
        <w:rPr>
          <w:rtl/>
          <w:lang w:val="he-IL"/>
        </w:rPr>
        <w:t>רבי אחא בר יצחק</w:t>
      </w:r>
      <w:r>
        <w:rPr>
          <w:rFonts w:hint="cs"/>
          <w:rtl/>
          <w:lang w:val="he-IL"/>
        </w:rPr>
        <w:t>:</w:t>
      </w:r>
      <w:r w:rsidRPr="00532F2E">
        <w:rPr>
          <w:rtl/>
          <w:lang w:val="he-IL"/>
        </w:rPr>
        <w:t xml:space="preserve"> בשעה שבנה שלמה את בית המקדש צר כל מיני אילנות לתוכו ובשעה שהיו אלו שבחוץ עושין פירות היו אלו שבפנים עושין פירות</w:t>
      </w:r>
      <w:r w:rsidR="00471317">
        <w:rPr>
          <w:rFonts w:hint="cs"/>
          <w:rtl/>
          <w:lang w:val="he-IL"/>
        </w:rPr>
        <w:t xml:space="preserve"> ... </w:t>
      </w:r>
      <w:r w:rsidRPr="00532F2E">
        <w:rPr>
          <w:rtl/>
          <w:lang w:val="he-IL"/>
        </w:rPr>
        <w:t>אימתי יבשו</w:t>
      </w:r>
      <w:r w:rsidR="00471317">
        <w:rPr>
          <w:rFonts w:hint="cs"/>
          <w:rtl/>
          <w:lang w:val="he-IL"/>
        </w:rPr>
        <w:t>?</w:t>
      </w:r>
      <w:r w:rsidRPr="00532F2E">
        <w:rPr>
          <w:rtl/>
          <w:lang w:val="he-IL"/>
        </w:rPr>
        <w:t xml:space="preserve"> א"ר יצחק חיננא בר יצחק</w:t>
      </w:r>
      <w:r w:rsidR="00471317">
        <w:rPr>
          <w:rFonts w:hint="cs"/>
          <w:rtl/>
          <w:lang w:val="he-IL"/>
        </w:rPr>
        <w:t>:</w:t>
      </w:r>
      <w:r w:rsidRPr="00532F2E">
        <w:rPr>
          <w:rtl/>
          <w:lang w:val="he-IL"/>
        </w:rPr>
        <w:t xml:space="preserve"> בשעה שהעמיד מנשה צלם בהיכל יבשו</w:t>
      </w:r>
      <w:r w:rsidR="00471317">
        <w:rPr>
          <w:rFonts w:hint="cs"/>
          <w:rtl/>
          <w:lang w:val="he-IL"/>
        </w:rPr>
        <w:t>,</w:t>
      </w:r>
      <w:r w:rsidRPr="00532F2E">
        <w:rPr>
          <w:rtl/>
          <w:lang w:val="he-IL"/>
        </w:rPr>
        <w:t xml:space="preserve"> דכתיב [נחום א ד] ופרח לבנון אמלל</w:t>
      </w:r>
      <w:r w:rsidR="00471317">
        <w:rPr>
          <w:rFonts w:hint="cs"/>
          <w:rtl/>
          <w:lang w:val="he-IL"/>
        </w:rPr>
        <w:t xml:space="preserve">". השווה עם גמרא </w:t>
      </w:r>
      <w:r w:rsidR="00471317" w:rsidRPr="000A1B1D">
        <w:rPr>
          <w:rtl/>
          <w:lang w:val="he-IL"/>
        </w:rPr>
        <w:t xml:space="preserve">יומא </w:t>
      </w:r>
      <w:r w:rsidR="00471317" w:rsidRPr="00A06183">
        <w:rPr>
          <w:rtl/>
        </w:rPr>
        <w:t xml:space="preserve">לט </w:t>
      </w:r>
      <w:r w:rsidR="00471317">
        <w:rPr>
          <w:rFonts w:hint="cs"/>
          <w:rtl/>
        </w:rPr>
        <w:t>ע"ב: "</w:t>
      </w:r>
      <w:r w:rsidR="00471317" w:rsidRPr="00A06183">
        <w:rPr>
          <w:rtl/>
          <w:lang w:val="he-IL"/>
        </w:rPr>
        <w:t>למה נקרא שמו יער</w:t>
      </w:r>
      <w:r w:rsidR="00471317">
        <w:rPr>
          <w:rFonts w:hint="cs"/>
          <w:rtl/>
          <w:lang w:val="he-IL"/>
        </w:rPr>
        <w:t>?</w:t>
      </w:r>
      <w:r w:rsidR="00471317" w:rsidRPr="00A06183">
        <w:rPr>
          <w:rtl/>
          <w:lang w:val="he-IL"/>
        </w:rPr>
        <w:t xml:space="preserve"> דכתיב</w:t>
      </w:r>
      <w:r w:rsidR="00471317">
        <w:rPr>
          <w:rFonts w:hint="cs"/>
          <w:rtl/>
          <w:lang w:val="he-IL"/>
        </w:rPr>
        <w:t>:</w:t>
      </w:r>
      <w:r w:rsidR="00471317" w:rsidRPr="00A06183">
        <w:rPr>
          <w:rtl/>
          <w:lang w:val="he-IL"/>
        </w:rPr>
        <w:t xml:space="preserve"> בית יער הלבנון - לומר לך: מה יער מלבלב אף בית המקדש מלבלב. דאמר רב הושעיא: בשעה שבנה שלמה בית המקדש נטע בו כל מיני מגדים של </w:t>
      </w:r>
      <w:r w:rsidR="00471317">
        <w:rPr>
          <w:rtl/>
          <w:lang w:val="he-IL"/>
        </w:rPr>
        <w:t>זהב, והיו מוציאין פירות בזמניהן</w:t>
      </w:r>
      <w:r w:rsidR="00471317">
        <w:rPr>
          <w:rFonts w:hint="cs"/>
          <w:rtl/>
          <w:lang w:val="he-IL"/>
        </w:rPr>
        <w:t>.</w:t>
      </w:r>
      <w:r w:rsidR="00471317" w:rsidRPr="00A06183">
        <w:rPr>
          <w:rtl/>
          <w:lang w:val="he-IL"/>
        </w:rPr>
        <w:t xml:space="preserve"> וכיון שהרוח מנשבת בהן</w:t>
      </w:r>
      <w:r w:rsidR="00471317">
        <w:rPr>
          <w:rFonts w:hint="cs"/>
          <w:rtl/>
          <w:lang w:val="he-IL"/>
        </w:rPr>
        <w:t>,</w:t>
      </w:r>
      <w:r w:rsidR="00471317" w:rsidRPr="00A06183">
        <w:rPr>
          <w:rtl/>
          <w:lang w:val="he-IL"/>
        </w:rPr>
        <w:t xml:space="preserve"> היו נושרין פירותיהן, שנאמר</w:t>
      </w:r>
      <w:r w:rsidR="00471317">
        <w:rPr>
          <w:rFonts w:hint="cs"/>
          <w:rtl/>
          <w:lang w:val="he-IL"/>
        </w:rPr>
        <w:t>:</w:t>
      </w:r>
      <w:r w:rsidR="00471317" w:rsidRPr="00A06183">
        <w:rPr>
          <w:rtl/>
          <w:lang w:val="he-IL"/>
        </w:rPr>
        <w:t xml:space="preserve"> ירעש כלבנון פריו</w:t>
      </w:r>
      <w:r w:rsidR="00471317">
        <w:rPr>
          <w:rFonts w:hint="cs"/>
          <w:rtl/>
          <w:lang w:val="he-IL"/>
        </w:rPr>
        <w:t>.</w:t>
      </w:r>
      <w:r w:rsidR="00471317" w:rsidRPr="00A06183">
        <w:rPr>
          <w:rtl/>
          <w:lang w:val="he-IL"/>
        </w:rPr>
        <w:t xml:space="preserve"> ומהן היתה פרנסה לכהונה. וכיון שנכנסו גוים להיכל </w:t>
      </w:r>
      <w:r w:rsidR="00471317">
        <w:rPr>
          <w:rtl/>
          <w:lang w:val="he-IL"/>
        </w:rPr>
        <w:t>–</w:t>
      </w:r>
      <w:r w:rsidR="00471317" w:rsidRPr="00A06183">
        <w:rPr>
          <w:rtl/>
          <w:lang w:val="he-IL"/>
        </w:rPr>
        <w:t xml:space="preserve"> יבשו</w:t>
      </w:r>
      <w:r w:rsidR="00471317">
        <w:rPr>
          <w:rFonts w:hint="cs"/>
          <w:rtl/>
          <w:lang w:val="he-IL"/>
        </w:rPr>
        <w:t xml:space="preserve">" </w:t>
      </w:r>
      <w:r w:rsidR="00471317">
        <w:rPr>
          <w:rtl/>
          <w:lang w:val="he-IL"/>
        </w:rPr>
        <w:t>–</w:t>
      </w:r>
      <w:r w:rsidR="00471317">
        <w:rPr>
          <w:rFonts w:hint="cs"/>
          <w:rtl/>
          <w:lang w:val="he-IL"/>
        </w:rPr>
        <w:t xml:space="preserve"> בדברינו </w:t>
      </w:r>
      <w:hyperlink r:id="rId4" w:history="1">
        <w:r w:rsidR="00471317" w:rsidRPr="00326E99">
          <w:rPr>
            <w:rStyle w:val="Hyperlink"/>
            <w:rFonts w:hint="cs"/>
            <w:rtl/>
            <w:lang w:val="he-IL"/>
          </w:rPr>
          <w:t>מקדש שלמה</w:t>
        </w:r>
      </w:hyperlink>
      <w:r w:rsidR="00471317">
        <w:rPr>
          <w:rFonts w:hint="cs"/>
          <w:rtl/>
          <w:lang w:val="he-IL"/>
        </w:rPr>
        <w:t xml:space="preserve"> בפרשת תרומה. לא, אומר הירושלמי. לא בשעה שנכנסו הגויים לבית המקדש הוא חדל להיות מקום של חיות, פריחה ופירות, אלא בשעה שמנשה הכניס שם את הצלם.</w:t>
      </w:r>
    </w:p>
  </w:footnote>
  <w:footnote w:id="12">
    <w:p w14:paraId="1B6C0514" w14:textId="77777777" w:rsidR="0059152D" w:rsidRDefault="0059152D">
      <w:pPr>
        <w:pStyle w:val="a3"/>
        <w:rPr>
          <w:rFonts w:hint="cs"/>
          <w:rtl/>
        </w:rPr>
      </w:pPr>
      <w:r>
        <w:rPr>
          <w:rStyle w:val="a5"/>
        </w:rPr>
        <w:footnoteRef/>
      </w:r>
      <w:r>
        <w:rPr>
          <w:rtl/>
        </w:rPr>
        <w:t xml:space="preserve"> </w:t>
      </w:r>
      <w:r>
        <w:rPr>
          <w:rFonts w:hint="cs"/>
          <w:rtl/>
          <w:lang w:val="he-IL"/>
        </w:rPr>
        <w:t xml:space="preserve">ובמדרש </w:t>
      </w:r>
      <w:r w:rsidRPr="009D2D29">
        <w:rPr>
          <w:rtl/>
          <w:lang w:val="he-IL"/>
        </w:rPr>
        <w:t xml:space="preserve">ויקרא רבה </w:t>
      </w:r>
      <w:r>
        <w:rPr>
          <w:rFonts w:hint="cs"/>
          <w:rtl/>
          <w:lang w:val="he-IL"/>
        </w:rPr>
        <w:t>יז ז: "</w:t>
      </w:r>
      <w:r w:rsidRPr="009D2D29">
        <w:rPr>
          <w:rtl/>
          <w:lang w:val="he-IL"/>
        </w:rPr>
        <w:t xml:space="preserve">כנגע נראה לי בבית </w:t>
      </w:r>
      <w:r>
        <w:rPr>
          <w:rFonts w:hint="cs"/>
          <w:rtl/>
          <w:lang w:val="he-IL"/>
        </w:rPr>
        <w:t xml:space="preserve">... </w:t>
      </w:r>
      <w:r w:rsidRPr="009D2D29">
        <w:rPr>
          <w:rtl/>
          <w:lang w:val="he-IL"/>
        </w:rPr>
        <w:t>זה צלמו של מנשה</w:t>
      </w:r>
      <w:r>
        <w:rPr>
          <w:rFonts w:hint="cs"/>
          <w:rtl/>
          <w:lang w:val="he-IL"/>
        </w:rPr>
        <w:t xml:space="preserve"> ... </w:t>
      </w:r>
      <w:r w:rsidRPr="009D2D29">
        <w:rPr>
          <w:rtl/>
          <w:lang w:val="he-IL"/>
        </w:rPr>
        <w:t xml:space="preserve">סמל הקנאה הזה בביאה </w:t>
      </w:r>
      <w:r>
        <w:rPr>
          <w:rFonts w:hint="cs"/>
          <w:rtl/>
          <w:lang w:val="he-IL"/>
        </w:rPr>
        <w:t xml:space="preserve">... </w:t>
      </w:r>
      <w:r w:rsidRPr="009D2D29">
        <w:rPr>
          <w:rtl/>
          <w:lang w:val="he-IL"/>
        </w:rPr>
        <w:t>אמר רבי אחא</w:t>
      </w:r>
      <w:r>
        <w:rPr>
          <w:rFonts w:hint="cs"/>
          <w:rtl/>
          <w:lang w:val="he-IL"/>
        </w:rPr>
        <w:t xml:space="preserve">: ביא ביא! התושב מפנה לבעל הבית! ... </w:t>
      </w:r>
      <w:r w:rsidRPr="009D2D29">
        <w:rPr>
          <w:rtl/>
          <w:lang w:val="he-IL"/>
        </w:rPr>
        <w:t>כי קצר המצע מהשתרע</w:t>
      </w:r>
      <w:r>
        <w:rPr>
          <w:rFonts w:hint="cs"/>
          <w:rtl/>
          <w:lang w:val="he-IL"/>
        </w:rPr>
        <w:t>:</w:t>
      </w:r>
      <w:r w:rsidRPr="009D2D29">
        <w:rPr>
          <w:rtl/>
          <w:lang w:val="he-IL"/>
        </w:rPr>
        <w:t xml:space="preserve"> אין המטה יכולה לקבל אשה ובעלה ור</w:t>
      </w:r>
      <w:r>
        <w:rPr>
          <w:rtl/>
          <w:lang w:val="he-IL"/>
        </w:rPr>
        <w:t>ֵ</w:t>
      </w:r>
      <w:r w:rsidRPr="009D2D29">
        <w:rPr>
          <w:rtl/>
          <w:lang w:val="he-IL"/>
        </w:rPr>
        <w:t>ע</w:t>
      </w:r>
      <w:r>
        <w:rPr>
          <w:rtl/>
          <w:lang w:val="he-IL"/>
        </w:rPr>
        <w:t>ָ</w:t>
      </w:r>
      <w:r w:rsidRPr="009D2D29">
        <w:rPr>
          <w:rtl/>
          <w:lang w:val="he-IL"/>
        </w:rPr>
        <w:t>ה</w:t>
      </w:r>
      <w:r>
        <w:rPr>
          <w:rtl/>
          <w:lang w:val="he-IL"/>
        </w:rPr>
        <w:t>ּ</w:t>
      </w:r>
      <w:r w:rsidRPr="009D2D29">
        <w:rPr>
          <w:rtl/>
          <w:lang w:val="he-IL"/>
        </w:rPr>
        <w:t xml:space="preserve"> כאחת</w:t>
      </w:r>
      <w:r>
        <w:rPr>
          <w:rFonts w:hint="cs"/>
          <w:rtl/>
          <w:lang w:val="he-IL"/>
        </w:rPr>
        <w:t>". ו</w:t>
      </w:r>
      <w:r>
        <w:rPr>
          <w:rtl/>
        </w:rPr>
        <w:t>מדרש תנחומא בחוקותי סימן ג</w:t>
      </w:r>
      <w:r>
        <w:rPr>
          <w:rFonts w:hint="cs"/>
          <w:rtl/>
        </w:rPr>
        <w:t xml:space="preserve"> מסביר את שלבי עשיית הצלם ע"י מנשה</w:t>
      </w:r>
      <w:r w:rsidR="00326E99">
        <w:rPr>
          <w:rFonts w:hint="cs"/>
          <w:rtl/>
        </w:rPr>
        <w:t xml:space="preserve"> ואת הכעסת השכינה</w:t>
      </w:r>
      <w:r>
        <w:rPr>
          <w:rFonts w:hint="cs"/>
          <w:rtl/>
        </w:rPr>
        <w:t>: "</w:t>
      </w:r>
      <w:r>
        <w:rPr>
          <w:rtl/>
        </w:rPr>
        <w:t>בא מנשה והכניס שם את הצלם כדי להוציאנו משם</w:t>
      </w:r>
      <w:r>
        <w:rPr>
          <w:rFonts w:hint="cs"/>
          <w:rtl/>
        </w:rPr>
        <w:t>.</w:t>
      </w:r>
      <w:r>
        <w:rPr>
          <w:rtl/>
        </w:rPr>
        <w:t xml:space="preserve"> בתח</w:t>
      </w:r>
      <w:r>
        <w:rPr>
          <w:rFonts w:hint="cs"/>
          <w:rtl/>
        </w:rPr>
        <w:t>י</w:t>
      </w:r>
      <w:r>
        <w:rPr>
          <w:rtl/>
        </w:rPr>
        <w:t>לה עשו לו פרצוף אחד והעמידו למערב כביכול היתה השכינה הולכת לזויות אחרת מקום שלא נראה הפסל</w:t>
      </w:r>
      <w:r>
        <w:rPr>
          <w:rFonts w:hint="cs"/>
          <w:rtl/>
        </w:rPr>
        <w:t>.</w:t>
      </w:r>
      <w:r>
        <w:rPr>
          <w:rtl/>
        </w:rPr>
        <w:t xml:space="preserve"> כשראה מנשה כך</w:t>
      </w:r>
      <w:r>
        <w:rPr>
          <w:rFonts w:hint="cs"/>
          <w:rtl/>
        </w:rPr>
        <w:t>,</w:t>
      </w:r>
      <w:r>
        <w:rPr>
          <w:rtl/>
        </w:rPr>
        <w:t xml:space="preserve"> עשה לו ארבעה פרצופין שיראה השכינה ויסתלק</w:t>
      </w:r>
      <w:r>
        <w:rPr>
          <w:rFonts w:hint="cs"/>
          <w:rtl/>
        </w:rPr>
        <w:t>". במדרשים אלה לא נזכרים אחז ואמון. מנשה הוא שעשה את הצלם, ש</w:t>
      </w:r>
      <w:r w:rsidR="00326E99">
        <w:rPr>
          <w:rFonts w:hint="cs"/>
          <w:rtl/>
        </w:rPr>
        <w:t>י</w:t>
      </w:r>
      <w:r>
        <w:rPr>
          <w:rFonts w:hint="cs"/>
          <w:rtl/>
        </w:rPr>
        <w:t>כלל אותו לארבעה פנים "</w:t>
      </w:r>
      <w:r>
        <w:rPr>
          <w:rtl/>
        </w:rPr>
        <w:t>והכניסו לבית קודש הקדשים</w:t>
      </w:r>
      <w:r>
        <w:rPr>
          <w:rFonts w:hint="cs"/>
          <w:rtl/>
        </w:rPr>
        <w:t xml:space="preserve">". אבל בגמרא </w:t>
      </w:r>
      <w:r w:rsidR="00326E99">
        <w:rPr>
          <w:rFonts w:hint="cs"/>
          <w:rtl/>
        </w:rPr>
        <w:t xml:space="preserve">לעיל </w:t>
      </w:r>
      <w:r>
        <w:rPr>
          <w:rFonts w:hint="cs"/>
          <w:rtl/>
        </w:rPr>
        <w:t>הם קיימים. ומי שהכניס את הצלם לקודש הקדשים וסילק את בעל הבית הוא אותו אמון שלעיל ראינו שניצל בזכות יאשיהו בנו. האם יש כאן החמרה מכוונת כלפי מנשה?</w:t>
      </w:r>
    </w:p>
  </w:footnote>
  <w:footnote w:id="13">
    <w:p w14:paraId="1A0B91D5" w14:textId="77777777" w:rsidR="00F82FEF" w:rsidRDefault="00F82FEF" w:rsidP="00326E99">
      <w:pPr>
        <w:pStyle w:val="a3"/>
        <w:rPr>
          <w:rFonts w:hint="cs"/>
          <w:rtl/>
        </w:rPr>
      </w:pPr>
      <w:r>
        <w:rPr>
          <w:rStyle w:val="a5"/>
        </w:rPr>
        <w:footnoteRef/>
      </w:r>
      <w:r>
        <w:rPr>
          <w:rtl/>
        </w:rPr>
        <w:t xml:space="preserve"> </w:t>
      </w:r>
      <w:r>
        <w:rPr>
          <w:rFonts w:hint="cs"/>
          <w:rtl/>
          <w:lang w:val="he-IL"/>
        </w:rPr>
        <w:t>קטע זה מופיע בגמרא שם לפני הקטע הקודם והוא מהדרשות המופלאות שבעולם האגדה. מה פשר רעיון זה ששלושה המלכים שאין להם חלק לעולם הבא, הם תלמידי חכמים גדולים כאלה? ראה בעיונים שטיינזלץ שמביא בשם מהרש"א: "הפליג בגדולתם של אלה. ומה שמספר בגדולת תורתם הוא להסביר מפני מה אין להם חלק לעולם הבא, שכיוון שהיו כה גדולים בתורה, כל מה שהרשיעו בזדון ובמחשבה תחילה היה". ועדיין חידה גדולה היא</w:t>
      </w:r>
      <w:r w:rsidR="00326E99">
        <w:rPr>
          <w:rFonts w:hint="cs"/>
          <w:rtl/>
          <w:lang w:val="he-IL"/>
        </w:rPr>
        <w:t>:</w:t>
      </w:r>
      <w:r>
        <w:rPr>
          <w:rFonts w:hint="cs"/>
          <w:rtl/>
          <w:lang w:val="he-IL"/>
        </w:rPr>
        <w:t xml:space="preserve"> מה באים כאן חכמים ללמדנו</w:t>
      </w:r>
      <w:r w:rsidR="00326E99">
        <w:rPr>
          <w:rFonts w:hint="cs"/>
          <w:rtl/>
          <w:lang w:val="he-IL"/>
        </w:rPr>
        <w:t>?</w:t>
      </w:r>
      <w:r>
        <w:rPr>
          <w:rFonts w:hint="cs"/>
          <w:rtl/>
          <w:lang w:val="he-IL"/>
        </w:rPr>
        <w:t xml:space="preserve"> נמשיך בנושא מנשה.</w:t>
      </w:r>
    </w:p>
  </w:footnote>
  <w:footnote w:id="14">
    <w:p w14:paraId="48E64962" w14:textId="77777777" w:rsidR="00C17156" w:rsidRDefault="00C17156" w:rsidP="00326E99">
      <w:pPr>
        <w:pStyle w:val="a3"/>
        <w:rPr>
          <w:rFonts w:hint="cs"/>
        </w:rPr>
      </w:pPr>
      <w:r>
        <w:rPr>
          <w:rStyle w:val="a5"/>
        </w:rPr>
        <w:footnoteRef/>
      </w:r>
      <w:r>
        <w:rPr>
          <w:rtl/>
        </w:rPr>
        <w:t xml:space="preserve"> </w:t>
      </w:r>
      <w:r>
        <w:rPr>
          <w:rFonts w:hint="cs"/>
          <w:rtl/>
        </w:rPr>
        <w:t>שתו</w:t>
      </w:r>
      <w:r w:rsidR="00326E99">
        <w:rPr>
          <w:rFonts w:hint="eastAsia"/>
          <w:rtl/>
        </w:rPr>
        <w:t>ֹ</w:t>
      </w:r>
      <w:r>
        <w:rPr>
          <w:rFonts w:hint="cs"/>
          <w:rtl/>
        </w:rPr>
        <w:t>ל</w:t>
      </w:r>
      <w:r w:rsidR="00326E99">
        <w:rPr>
          <w:rFonts w:hint="eastAsia"/>
          <w:rtl/>
        </w:rPr>
        <w:t>ִ</w:t>
      </w:r>
      <w:r>
        <w:rPr>
          <w:rFonts w:hint="cs"/>
          <w:rtl/>
        </w:rPr>
        <w:t xml:space="preserve">ים חובה בחייב וזכות בזכאי, </w:t>
      </w:r>
      <w:r w:rsidR="00326E99">
        <w:rPr>
          <w:rFonts w:hint="cs"/>
          <w:rtl/>
        </w:rPr>
        <w:t xml:space="preserve">ברשימת </w:t>
      </w:r>
      <w:r>
        <w:rPr>
          <w:rFonts w:hint="cs"/>
          <w:rtl/>
        </w:rPr>
        <w:t>דוגמאות שהתוספתא מונה שם</w:t>
      </w:r>
      <w:r w:rsidR="00326E99">
        <w:rPr>
          <w:rFonts w:hint="cs"/>
          <w:rtl/>
        </w:rPr>
        <w:t xml:space="preserve">, </w:t>
      </w:r>
      <w:r>
        <w:rPr>
          <w:rFonts w:hint="cs"/>
          <w:rtl/>
        </w:rPr>
        <w:t xml:space="preserve">עוד אחת </w:t>
      </w:r>
      <w:r w:rsidR="00326E99">
        <w:rPr>
          <w:rFonts w:hint="cs"/>
          <w:rtl/>
        </w:rPr>
        <w:t xml:space="preserve">"כיוצא בהן" </w:t>
      </w:r>
      <w:r>
        <w:rPr>
          <w:rFonts w:hint="cs"/>
          <w:rtl/>
        </w:rPr>
        <w:t>שקשורה במשה ומנשה.</w:t>
      </w:r>
    </w:p>
  </w:footnote>
  <w:footnote w:id="15">
    <w:p w14:paraId="459A0680" w14:textId="77777777" w:rsidR="00D52956" w:rsidRDefault="00D52956" w:rsidP="00326E99">
      <w:pPr>
        <w:pStyle w:val="a3"/>
        <w:rPr>
          <w:rFonts w:hint="cs"/>
          <w:rtl/>
        </w:rPr>
      </w:pPr>
      <w:r>
        <w:rPr>
          <w:rStyle w:val="a5"/>
        </w:rPr>
        <w:footnoteRef/>
      </w:r>
      <w:r>
        <w:rPr>
          <w:rtl/>
        </w:rPr>
        <w:t xml:space="preserve"> </w:t>
      </w:r>
      <w:r>
        <w:rPr>
          <w:rFonts w:hint="cs"/>
          <w:rtl/>
          <w:lang w:val="he-IL"/>
        </w:rPr>
        <w:t>וב</w:t>
      </w:r>
      <w:r w:rsidRPr="00986352">
        <w:rPr>
          <w:rtl/>
          <w:lang w:val="he-IL"/>
        </w:rPr>
        <w:t>אבות דרבי נתן נוסח א פרק לד</w:t>
      </w:r>
      <w:r>
        <w:rPr>
          <w:rFonts w:hint="cs"/>
          <w:rtl/>
          <w:lang w:val="he-IL"/>
        </w:rPr>
        <w:t>: "</w:t>
      </w:r>
      <w:r w:rsidRPr="00986352">
        <w:rPr>
          <w:rtl/>
          <w:lang w:val="he-IL"/>
        </w:rPr>
        <w:t>כיוצא בו ויהונתן בן גרשום בן מנשה וכי בן מנשה היה והלא בן משה היה אלא לפי שלא נדמו מעשיו למשה אביו לפיכך תולין במנשה</w:t>
      </w:r>
      <w:r>
        <w:rPr>
          <w:rFonts w:hint="cs"/>
          <w:rtl/>
          <w:lang w:val="he-IL"/>
        </w:rPr>
        <w:t xml:space="preserve">". מדובר בלוי ששימש לפני פסל מיכה, ראה פרשה זו הקשורה גם בהתנחלות בני דן בספר שופטים פרקים יז-יח, בגמרא בבא בתרא קט ובדברינו </w:t>
      </w:r>
      <w:hyperlink r:id="rId5" w:history="1">
        <w:r w:rsidRPr="005F0197">
          <w:rPr>
            <w:rStyle w:val="Hyperlink"/>
            <w:rFonts w:hint="cs"/>
            <w:rtl/>
            <w:lang w:val="he-IL"/>
          </w:rPr>
          <w:t>פסל מיכה</w:t>
        </w:r>
      </w:hyperlink>
      <w:r>
        <w:rPr>
          <w:rFonts w:hint="cs"/>
          <w:rtl/>
          <w:lang w:val="he-IL"/>
        </w:rPr>
        <w:t xml:space="preserve"> במיוחדים. אותו לוי</w:t>
      </w:r>
      <w:r w:rsidR="00326E99">
        <w:rPr>
          <w:rFonts w:hint="cs"/>
          <w:rtl/>
          <w:lang w:val="he-IL"/>
        </w:rPr>
        <w:t>,</w:t>
      </w:r>
      <w:r>
        <w:rPr>
          <w:rFonts w:hint="cs"/>
          <w:rtl/>
          <w:lang w:val="he-IL"/>
        </w:rPr>
        <w:t xml:space="preserve"> </w:t>
      </w:r>
      <w:r w:rsidR="00326E99">
        <w:rPr>
          <w:rFonts w:hint="cs"/>
          <w:rtl/>
          <w:lang w:val="he-IL"/>
        </w:rPr>
        <w:t xml:space="preserve">טוען המדרש, </w:t>
      </w:r>
      <w:r>
        <w:rPr>
          <w:rFonts w:hint="cs"/>
          <w:rtl/>
          <w:lang w:val="he-IL"/>
        </w:rPr>
        <w:t>היה מצאצאיו של משה רבנו ונוספה נו"ן קטנה לשמו על מנת לכסות על קשר זה ולחבר אותו עם מנשה</w:t>
      </w:r>
      <w:r w:rsidR="00326E99">
        <w:rPr>
          <w:rFonts w:hint="cs"/>
          <w:rtl/>
          <w:lang w:val="he-IL"/>
        </w:rPr>
        <w:t xml:space="preserve"> הרשע</w:t>
      </w:r>
      <w:r w:rsidR="00D84AF7">
        <w:rPr>
          <w:rFonts w:hint="cs"/>
          <w:rtl/>
          <w:lang w:val="he-IL"/>
        </w:rPr>
        <w:t xml:space="preserve"> (נו"ן ש</w:t>
      </w:r>
      <w:r w:rsidR="00D84AF7">
        <w:rPr>
          <w:rFonts w:hint="cs"/>
          <w:rtl/>
        </w:rPr>
        <w:t>ל</w:t>
      </w:r>
      <w:r w:rsidR="00D84AF7">
        <w:rPr>
          <w:rtl/>
        </w:rPr>
        <w:t>עתיד לבוא</w:t>
      </w:r>
      <w:r w:rsidR="00D84AF7">
        <w:rPr>
          <w:rFonts w:hint="cs"/>
          <w:rtl/>
        </w:rPr>
        <w:t xml:space="preserve"> תיעקר ממקומה, א</w:t>
      </w:r>
      <w:r w:rsidR="00D84AF7">
        <w:rPr>
          <w:rtl/>
        </w:rPr>
        <w:t>בות דרבי נתן נוסח ב פרק לז</w:t>
      </w:r>
      <w:r w:rsidR="00D84AF7">
        <w:rPr>
          <w:rFonts w:hint="cs"/>
          <w:rtl/>
          <w:lang w:val="he-IL"/>
        </w:rPr>
        <w:t xml:space="preserve">). </w:t>
      </w:r>
      <w:r>
        <w:rPr>
          <w:rFonts w:hint="cs"/>
          <w:rtl/>
          <w:lang w:val="he-IL"/>
        </w:rPr>
        <w:t>מנשה מחפה על משה ונוטל על עצמו את החובה (כאילו שחסרים ל</w:t>
      </w:r>
      <w:r w:rsidR="00D84AF7">
        <w:rPr>
          <w:rFonts w:hint="cs"/>
          <w:rtl/>
          <w:lang w:val="he-IL"/>
        </w:rPr>
        <w:t>ו</w:t>
      </w:r>
      <w:r>
        <w:rPr>
          <w:rFonts w:hint="cs"/>
          <w:rtl/>
          <w:lang w:val="he-IL"/>
        </w:rPr>
        <w:t xml:space="preserve"> בנים חוטאים משלו).</w:t>
      </w:r>
    </w:p>
  </w:footnote>
  <w:footnote w:id="16">
    <w:p w14:paraId="40F8246E" w14:textId="77777777" w:rsidR="00D52956" w:rsidRDefault="00D52956">
      <w:pPr>
        <w:pStyle w:val="a3"/>
        <w:rPr>
          <w:rFonts w:hint="cs"/>
          <w:rtl/>
        </w:rPr>
      </w:pPr>
      <w:r>
        <w:rPr>
          <w:rStyle w:val="a5"/>
        </w:rPr>
        <w:footnoteRef/>
      </w:r>
      <w:r>
        <w:rPr>
          <w:rtl/>
        </w:rPr>
        <w:t xml:space="preserve"> </w:t>
      </w:r>
      <w:r>
        <w:rPr>
          <w:rFonts w:hint="cs"/>
          <w:rtl/>
          <w:lang w:val="he-IL"/>
        </w:rPr>
        <w:t>כאן שוב דרשה 'פשוטה' בגנותו של מנשה - הוא הרשע שמכבה את אש המזבח של בית המקדש שמקורה באש של משה רבנו (החלפת האש ממשה לשלמה מסמלת את המעבר מהמשכן הזמני אל בית העולמים. אש שלמה היא המשכיות ישרה של אש משה שכבר בשירת הים התנבא על המקדש וקרא למשכן מקדש). אבל אם נחזור ללוי מפרשת פסל מיכה ונחבר את המדרשים (שהרי שערי מדרש וחיבורים לעולם אינם ננעלים), נראה בגמרא בבא בתרא קי ע"ב שהלוי מפסל מיכה חזר בתשובה: "</w:t>
      </w:r>
      <w:r w:rsidRPr="00D1729A">
        <w:rPr>
          <w:rtl/>
          <w:lang w:val="he-IL"/>
        </w:rPr>
        <w:t>שב לאל בכל לבו</w:t>
      </w:r>
      <w:r>
        <w:rPr>
          <w:rFonts w:hint="cs"/>
          <w:rtl/>
          <w:lang w:val="he-IL"/>
        </w:rPr>
        <w:t>" ע"י דוד שמינה אותו "על האוצרות". אז מה קבלנו? על מנשה שכיבה את האש בבית המקדש ששלמה בן דוד חידש בעת הקמת המקדש, על מנשה ששם צלם בהיכל, תולים את הלוי של פסל מיכה. אבל זה שב בתשובה ע"י דוד ומנשה הוא באמת מצאצאי דוד. ודוד גם הציל גם את שלמה בנו</w:t>
      </w:r>
      <w:r w:rsidRPr="00D52956">
        <w:rPr>
          <w:rFonts w:hint="cs"/>
          <w:rtl/>
          <w:lang w:val="he-IL"/>
        </w:rPr>
        <w:t xml:space="preserve"> </w:t>
      </w:r>
      <w:r>
        <w:rPr>
          <w:rFonts w:hint="cs"/>
          <w:rtl/>
          <w:lang w:val="he-IL"/>
        </w:rPr>
        <w:t>מלבוא ברשימה (סנהדרין קד ע"ב, הרמז ששתלנו בסוף הערה 2 לעיל). אז אולי תעמוד גם למנשה זכות כלשהיא?</w:t>
      </w:r>
      <w:r w:rsidR="00B63551">
        <w:rPr>
          <w:rFonts w:hint="cs"/>
          <w:rtl/>
        </w:rPr>
        <w:t xml:space="preserve"> הרי גם הוא מצאצאי דוד ורות.</w:t>
      </w:r>
    </w:p>
  </w:footnote>
  <w:footnote w:id="17">
    <w:p w14:paraId="0A9A7831" w14:textId="77777777" w:rsidR="00581C13" w:rsidRDefault="00581C13" w:rsidP="00C738AF">
      <w:pPr>
        <w:pStyle w:val="a3"/>
        <w:rPr>
          <w:rFonts w:hint="cs"/>
          <w:rtl/>
        </w:rPr>
      </w:pPr>
      <w:r>
        <w:rPr>
          <w:rStyle w:val="a5"/>
        </w:rPr>
        <w:footnoteRef/>
      </w:r>
      <w:r>
        <w:rPr>
          <w:rtl/>
        </w:rPr>
        <w:t xml:space="preserve"> </w:t>
      </w:r>
      <w:r>
        <w:rPr>
          <w:rFonts w:hint="cs"/>
          <w:rtl/>
          <w:lang w:val="he-IL"/>
        </w:rPr>
        <w:t xml:space="preserve">מדרש זה, כמו ר' יהודה במשנה לעיל (הערה 3), מקדים דברים שנביא בהמשך, אבל אי אפשר שלא להביאו כאן להשלמת הקשר משה </w:t>
      </w:r>
      <w:r>
        <w:rPr>
          <w:rtl/>
          <w:lang w:val="he-IL"/>
        </w:rPr>
        <w:t>–</w:t>
      </w:r>
      <w:r>
        <w:rPr>
          <w:rFonts w:hint="cs"/>
          <w:rtl/>
          <w:lang w:val="he-IL"/>
        </w:rPr>
        <w:t xml:space="preserve"> מנשה. אחרי שהתפלל שם על דוד ועל שבטי יהודה ושמעון, מתפלל משה על שלושה מלכים מבית דוד ובהם מנשה. משה רואה את הדם הנקי הרב שעתיד לשפוך מנשה ובכל זאת מתפלל עליו. משום שגם מנשה בסוף ימיו למד להתפלל ועשה תשובה כפי שעוד נראה. ומשום שיש למשה חוב למנשה. נו"ן קטנה מפרישה בין גדול הנביאים ובין מלך יהודה שאנשי הכנסת הגדולה שפתחו ואמרו: "משה קבל תורה מסיני וכו' ", פסקו שאין לו חלק לעולם הבא. האם משה הוא שיציל אותו?</w:t>
      </w:r>
    </w:p>
  </w:footnote>
  <w:footnote w:id="18">
    <w:p w14:paraId="63019650" w14:textId="77777777" w:rsidR="008E420B" w:rsidRDefault="008E420B" w:rsidP="008E2E3B">
      <w:pPr>
        <w:pStyle w:val="a3"/>
        <w:rPr>
          <w:rFonts w:hint="cs"/>
          <w:rtl/>
        </w:rPr>
      </w:pPr>
      <w:r>
        <w:rPr>
          <w:rStyle w:val="a5"/>
        </w:rPr>
        <w:footnoteRef/>
      </w:r>
      <w:r>
        <w:rPr>
          <w:rtl/>
        </w:rPr>
        <w:t xml:space="preserve"> </w:t>
      </w:r>
      <w:r>
        <w:rPr>
          <w:rFonts w:hint="cs"/>
          <w:rtl/>
          <w:lang w:val="he-IL"/>
        </w:rPr>
        <w:t>ברייתא זו על מנשה שישב וקרא במקרא ודרש "הגדות של דופי" בגנות פסוקים במקרא שלכאורה מה צורך בהם, טעונה הסבר. ראה פירוש רש"י שם:</w:t>
      </w:r>
      <w:r w:rsidR="008E2E3B">
        <w:rPr>
          <w:rFonts w:hint="cs"/>
          <w:rtl/>
          <w:lang w:val="he-IL"/>
        </w:rPr>
        <w:t xml:space="preserve"> </w:t>
      </w:r>
      <w:r>
        <w:rPr>
          <w:rFonts w:hint="cs"/>
          <w:rtl/>
          <w:lang w:val="he-IL"/>
        </w:rPr>
        <w:t>"דבר שאינו צריך הוא וכן היה מלגלג ואומר שכתבו משה שלא לצורך". מקצת פרשנים מחברים עניין זה לקורא בספרים החיצוניים (שגם לו אין חלק לעולם הבא), היינו להשפעות חיצוניות על המקרא (ר' יונתן מלוני"ל). אחרים קושרים את העניין למשנה ב</w:t>
      </w:r>
      <w:r w:rsidRPr="00987973">
        <w:rPr>
          <w:rtl/>
          <w:lang w:val="he-IL"/>
        </w:rPr>
        <w:t>אבות פרק ג משנה יא</w:t>
      </w:r>
      <w:r>
        <w:rPr>
          <w:rFonts w:hint="cs"/>
          <w:rtl/>
          <w:lang w:val="he-IL"/>
        </w:rPr>
        <w:t xml:space="preserve"> על המגלה פנים בתורה שלא כהלכה שאין לו חלק לעולם הבא (</w:t>
      </w:r>
      <w:r w:rsidR="008E2E3B">
        <w:rPr>
          <w:rFonts w:hint="cs"/>
          <w:rtl/>
          <w:lang w:val="he-IL"/>
        </w:rPr>
        <w:t xml:space="preserve">ראו </w:t>
      </w:r>
      <w:r>
        <w:rPr>
          <w:rFonts w:hint="cs"/>
          <w:rtl/>
          <w:lang w:val="he-IL"/>
        </w:rPr>
        <w:t>מפרשי המשנה שם). אך עדיין למה דווקא מנשה?</w:t>
      </w:r>
      <w:r w:rsidRPr="005F73B8">
        <w:rPr>
          <w:rFonts w:hint="cs"/>
          <w:rtl/>
          <w:lang w:val="he-IL"/>
        </w:rPr>
        <w:t xml:space="preserve"> </w:t>
      </w:r>
      <w:r>
        <w:rPr>
          <w:rFonts w:hint="cs"/>
          <w:rtl/>
          <w:lang w:val="he-IL"/>
        </w:rPr>
        <w:t xml:space="preserve">האם מנסה הברייתא לשים את שורשי ביקורת המקרא בפי מנשה, להעמיס עליו עוד חטא שאיננו במקרא? בנושא זה דן חננאל מאק במאמר מנשה מלך יהודה של חז"ל </w:t>
      </w:r>
      <w:r>
        <w:rPr>
          <w:rtl/>
          <w:lang w:val="he-IL"/>
        </w:rPr>
        <w:t>–</w:t>
      </w:r>
      <w:r>
        <w:rPr>
          <w:rFonts w:hint="cs"/>
          <w:rtl/>
          <w:lang w:val="he-IL"/>
        </w:rPr>
        <w:t xml:space="preserve"> מבקר מקרא משכיל פרוע ומפרה, </w:t>
      </w:r>
      <w:hyperlink r:id="rId6" w:history="1">
        <w:r w:rsidRPr="00D44772">
          <w:rPr>
            <w:rStyle w:val="Hyperlink"/>
            <w:rFonts w:hint="cs"/>
            <w:rtl/>
            <w:lang w:val="he-IL"/>
          </w:rPr>
          <w:t>בעיני אלהים ואדם – האדם המאמין ומחקר המקרא</w:t>
        </w:r>
      </w:hyperlink>
      <w:r>
        <w:rPr>
          <w:rFonts w:hint="cs"/>
          <w:rtl/>
          <w:lang w:val="he-IL"/>
        </w:rPr>
        <w:t xml:space="preserve"> עמודים 379, 380, 381, בית מורשה ירושלים תשע"ה. הוא מצטט שם מאמר של אהרון שמש ז"ל, </w:t>
      </w:r>
      <w:hyperlink r:id="rId7" w:history="1">
        <w:r w:rsidRPr="00D44772">
          <w:rPr>
            <w:rStyle w:val="Hyperlink"/>
            <w:rFonts w:hint="cs"/>
            <w:rtl/>
            <w:lang w:val="he-IL"/>
          </w:rPr>
          <w:t>מה גילה מנשה בן חזקיהו בתורה – על שרידי הלכה צדוקית-כיתתית בספרות חז"ל</w:t>
        </w:r>
      </w:hyperlink>
      <w:r>
        <w:rPr>
          <w:rFonts w:hint="cs"/>
          <w:rtl/>
          <w:lang w:val="he-IL"/>
        </w:rPr>
        <w:t xml:space="preserve">, מגילות ב תשס"ד. תורף תיזה זו היא שדרשות אלה מייצגות מחלוקות הלכתיות של ממש (כמו הדיון בירושת הבת) בין הצדוקים לפרושים ופסוקים אלה שימשו לאסמכתא הלכתית (בפרט בידי הפרושים). חננאל מאק מוסיף במאמרו שגם הזלזול בפסוק של מציאת הדודאים בידי ראובן הוא חלק מזלזול הצדוקים בפרושים ששבחו את שבט יששכר </w:t>
      </w:r>
      <w:r w:rsidR="008E2E3B">
        <w:rPr>
          <w:rFonts w:hint="cs"/>
          <w:rtl/>
          <w:lang w:val="he-IL"/>
        </w:rPr>
        <w:t xml:space="preserve">"יודעי בינה" </w:t>
      </w:r>
      <w:r>
        <w:rPr>
          <w:rFonts w:hint="cs"/>
          <w:rtl/>
          <w:lang w:val="he-IL"/>
        </w:rPr>
        <w:t>כעוסקים בתורה. לא נוכל להאריך עוד בעניין "הגדות של דופי" ולמה דווקא מנשה, רק נפנה את מטיבי לכת לדברי הרמב"ם ב</w:t>
      </w:r>
      <w:r w:rsidRPr="00AE2063">
        <w:rPr>
          <w:rtl/>
          <w:lang w:val="he-IL"/>
        </w:rPr>
        <w:t>מורה הנבוכים חלק ג פרק נ</w:t>
      </w:r>
      <w:r>
        <w:rPr>
          <w:rFonts w:hint="cs"/>
          <w:rtl/>
        </w:rPr>
        <w:t xml:space="preserve"> שכנגד הגדות הדופי של מנשה קובע נחרצות: "</w:t>
      </w:r>
      <w:r w:rsidRPr="00AE2063">
        <w:rPr>
          <w:rtl/>
          <w:lang w:val="he-IL"/>
        </w:rPr>
        <w:t>דע כי כל ספור שתמצאהו כתוב בתורה הוא לתועלת הכרחית בתורה, אם לאמת דעת שהוא פנה מפנות התורה, או לתקון מעשה מן המעשים</w:t>
      </w:r>
      <w:r>
        <w:rPr>
          <w:rFonts w:hint="cs"/>
          <w:rtl/>
          <w:lang w:val="he-IL"/>
        </w:rPr>
        <w:t>". ראו גם ה</w:t>
      </w:r>
      <w:r w:rsidRPr="00AE2063">
        <w:rPr>
          <w:rtl/>
          <w:lang w:val="he-IL"/>
        </w:rPr>
        <w:t>קדמ</w:t>
      </w:r>
      <w:r>
        <w:rPr>
          <w:rFonts w:hint="cs"/>
          <w:rtl/>
          <w:lang w:val="he-IL"/>
        </w:rPr>
        <w:t>ת</w:t>
      </w:r>
      <w:r w:rsidRPr="00AE2063">
        <w:rPr>
          <w:rtl/>
          <w:lang w:val="he-IL"/>
        </w:rPr>
        <w:t xml:space="preserve"> מהרש"א </w:t>
      </w:r>
      <w:r>
        <w:rPr>
          <w:rFonts w:hint="cs"/>
          <w:rtl/>
          <w:lang w:val="he-IL"/>
        </w:rPr>
        <w:t>ל</w:t>
      </w:r>
      <w:r w:rsidRPr="00AE2063">
        <w:rPr>
          <w:rtl/>
          <w:lang w:val="he-IL"/>
        </w:rPr>
        <w:t>חידושי אגדות</w:t>
      </w:r>
      <w:r>
        <w:rPr>
          <w:rFonts w:hint="cs"/>
          <w:rtl/>
          <w:lang w:val="he-IL"/>
        </w:rPr>
        <w:t xml:space="preserve"> שלו על</w:t>
      </w:r>
      <w:r w:rsidR="008E2E3B">
        <w:rPr>
          <w:rFonts w:hint="cs"/>
          <w:rtl/>
          <w:lang w:val="he-IL"/>
        </w:rPr>
        <w:t xml:space="preserve"> הש"ס שמזהיר את העוסקים באגדה ומפרשיה</w:t>
      </w:r>
      <w:r>
        <w:rPr>
          <w:rFonts w:hint="cs"/>
          <w:rtl/>
          <w:lang w:val="he-IL"/>
        </w:rPr>
        <w:t>: "</w:t>
      </w:r>
      <w:r w:rsidRPr="00AE2063">
        <w:rPr>
          <w:rtl/>
          <w:lang w:val="he-IL"/>
        </w:rPr>
        <w:t>מהם שבאו לדרוש אגדות של דופי וכעושים תורתן פלסתר שאין המקרא והמאמר סובל דרושם</w:t>
      </w:r>
      <w:r>
        <w:rPr>
          <w:rFonts w:hint="cs"/>
          <w:rtl/>
          <w:lang w:val="he-IL"/>
        </w:rPr>
        <w:t>". ואנו נציע שאולי הדברים קשורים ל</w:t>
      </w:r>
      <w:r w:rsidRPr="0059152D">
        <w:rPr>
          <w:rtl/>
          <w:lang w:val="he-IL"/>
        </w:rPr>
        <w:t>תנו רבנן</w:t>
      </w:r>
      <w:r>
        <w:rPr>
          <w:rFonts w:hint="cs"/>
          <w:rtl/>
          <w:lang w:val="he-IL"/>
        </w:rPr>
        <w:t xml:space="preserve"> לעיל ש</w:t>
      </w:r>
      <w:r w:rsidRPr="0059152D">
        <w:rPr>
          <w:rtl/>
          <w:lang w:val="he-IL"/>
        </w:rPr>
        <w:t xml:space="preserve">מנשה היה שונה </w:t>
      </w:r>
      <w:r w:rsidR="008E2E3B">
        <w:rPr>
          <w:rFonts w:hint="cs"/>
          <w:rtl/>
          <w:lang w:val="he-IL"/>
        </w:rPr>
        <w:t>"</w:t>
      </w:r>
      <w:r w:rsidRPr="0059152D">
        <w:rPr>
          <w:rtl/>
          <w:lang w:val="he-IL"/>
        </w:rPr>
        <w:t>חמשים וחמ</w:t>
      </w:r>
      <w:r>
        <w:rPr>
          <w:rFonts w:hint="cs"/>
          <w:rtl/>
          <w:lang w:val="he-IL"/>
        </w:rPr>
        <w:t>י</w:t>
      </w:r>
      <w:r w:rsidRPr="0059152D">
        <w:rPr>
          <w:rtl/>
          <w:lang w:val="he-IL"/>
        </w:rPr>
        <w:t>שה פנים בתורת כהנים</w:t>
      </w:r>
      <w:r>
        <w:rPr>
          <w:rFonts w:hint="cs"/>
          <w:rtl/>
          <w:lang w:val="he-IL"/>
        </w:rPr>
        <w:t>"</w:t>
      </w:r>
      <w:r w:rsidR="008E2E3B">
        <w:rPr>
          <w:rFonts w:hint="cs"/>
          <w:rtl/>
          <w:lang w:val="he-IL"/>
        </w:rPr>
        <w:t xml:space="preserve">. החיבור של 'ידענות למדנית' מופלגת </w:t>
      </w:r>
      <w:r>
        <w:rPr>
          <w:rFonts w:hint="cs"/>
          <w:rtl/>
          <w:lang w:val="he-IL"/>
        </w:rPr>
        <w:t xml:space="preserve">עם הגדות של דופי ולימוד מקרא פגום מתאר למדנות חסרת איזון בין דקדוקי הלכה ותלמוד ובין לימוד אגדה </w:t>
      </w:r>
      <w:r w:rsidR="008E2E3B">
        <w:rPr>
          <w:rFonts w:hint="cs"/>
          <w:rtl/>
          <w:lang w:val="he-IL"/>
        </w:rPr>
        <w:t xml:space="preserve">ומקרא </w:t>
      </w:r>
      <w:r>
        <w:rPr>
          <w:rFonts w:hint="cs"/>
          <w:rtl/>
          <w:lang w:val="he-IL"/>
        </w:rPr>
        <w:t xml:space="preserve">כראוי. ועכ"פ, הגמרא שם בסנהדרין מסבירה את הצורך בפסוקים הנ"ל שמנשה מזלזל בהם. ראה דברינו </w:t>
      </w:r>
      <w:hyperlink r:id="rId8" w:history="1">
        <w:r w:rsidRPr="00D44772">
          <w:rPr>
            <w:rStyle w:val="Hyperlink"/>
            <w:rFonts w:hint="cs"/>
            <w:rtl/>
            <w:lang w:val="he-IL"/>
          </w:rPr>
          <w:t>בית נחור</w:t>
        </w:r>
      </w:hyperlink>
      <w:r>
        <w:rPr>
          <w:rFonts w:hint="cs"/>
          <w:rtl/>
          <w:lang w:val="he-IL"/>
        </w:rPr>
        <w:t xml:space="preserve"> בפרשת וירא.</w:t>
      </w:r>
    </w:p>
  </w:footnote>
  <w:footnote w:id="19">
    <w:p w14:paraId="4EF062D6" w14:textId="77777777" w:rsidR="00103835" w:rsidRDefault="00103835">
      <w:pPr>
        <w:pStyle w:val="a3"/>
        <w:rPr>
          <w:rFonts w:hint="cs"/>
          <w:rtl/>
        </w:rPr>
      </w:pPr>
      <w:r>
        <w:rPr>
          <w:rStyle w:val="a5"/>
        </w:rPr>
        <w:footnoteRef/>
      </w:r>
      <w:r>
        <w:rPr>
          <w:rtl/>
        </w:rPr>
        <w:t xml:space="preserve"> </w:t>
      </w:r>
      <w:r>
        <w:rPr>
          <w:rFonts w:hint="cs"/>
          <w:rtl/>
        </w:rPr>
        <w:t>לא סתם הרג אותו. דן אותו ואח"כ הרגו.</w:t>
      </w:r>
    </w:p>
  </w:footnote>
  <w:footnote w:id="20">
    <w:p w14:paraId="770C9B88" w14:textId="77777777" w:rsidR="000F3022" w:rsidRDefault="000F3022" w:rsidP="001F2A7A">
      <w:pPr>
        <w:pStyle w:val="a3"/>
        <w:rPr>
          <w:rFonts w:hint="cs"/>
        </w:rPr>
      </w:pPr>
      <w:r>
        <w:rPr>
          <w:rStyle w:val="a5"/>
        </w:rPr>
        <w:footnoteRef/>
      </w:r>
      <w:r>
        <w:rPr>
          <w:rtl/>
        </w:rPr>
        <w:t xml:space="preserve"> </w:t>
      </w:r>
      <w:r>
        <w:rPr>
          <w:rFonts w:hint="cs"/>
          <w:rtl/>
          <w:lang w:val="he-IL"/>
        </w:rPr>
        <w:t>ולכאורה קיבל ישעיהו עונש על דברים אלה שאמר</w:t>
      </w:r>
      <w:r w:rsidR="001F2A7A">
        <w:rPr>
          <w:rFonts w:hint="cs"/>
          <w:rtl/>
          <w:lang w:val="he-IL"/>
        </w:rPr>
        <w:t>, דברים ש</w:t>
      </w:r>
      <w:r>
        <w:rPr>
          <w:rFonts w:hint="cs"/>
          <w:rtl/>
          <w:lang w:val="he-IL"/>
        </w:rPr>
        <w:t xml:space="preserve">זכו </w:t>
      </w:r>
      <w:r w:rsidR="001F2A7A">
        <w:rPr>
          <w:rFonts w:hint="cs"/>
          <w:rtl/>
          <w:lang w:val="he-IL"/>
        </w:rPr>
        <w:t xml:space="preserve">גם </w:t>
      </w:r>
      <w:r>
        <w:rPr>
          <w:rFonts w:hint="cs"/>
          <w:rtl/>
          <w:lang w:val="he-IL"/>
        </w:rPr>
        <w:t xml:space="preserve">לביקורת קשה של חז"ל. ראה </w:t>
      </w:r>
      <w:r w:rsidRPr="00646B20">
        <w:rPr>
          <w:rtl/>
          <w:lang w:val="he-IL"/>
        </w:rPr>
        <w:t xml:space="preserve">שיר השירים רבה </w:t>
      </w:r>
      <w:r>
        <w:rPr>
          <w:rFonts w:hint="cs"/>
          <w:rtl/>
          <w:lang w:val="he-IL"/>
        </w:rPr>
        <w:t>א: "</w:t>
      </w:r>
      <w:r w:rsidRPr="00646B20">
        <w:rPr>
          <w:rtl/>
          <w:lang w:val="he-IL"/>
        </w:rPr>
        <w:t>רצוץ פה למי שאמר דלטוריא על בני</w:t>
      </w:r>
      <w:r>
        <w:rPr>
          <w:rFonts w:hint="cs"/>
          <w:rtl/>
          <w:lang w:val="he-IL"/>
        </w:rPr>
        <w:t>". אך מה פשר העניין הזה שמנשה מתגלה (שוב) כאיזה ת</w:t>
      </w:r>
      <w:r w:rsidR="008E2E3B">
        <w:rPr>
          <w:rFonts w:hint="cs"/>
          <w:rtl/>
          <w:lang w:val="he-IL"/>
        </w:rPr>
        <w:t>ל</w:t>
      </w:r>
      <w:r>
        <w:rPr>
          <w:rFonts w:hint="cs"/>
          <w:rtl/>
          <w:lang w:val="he-IL"/>
        </w:rPr>
        <w:t xml:space="preserve">מיד חכם ושופט מאמין הדן עפ"י התורה ורודף את ישעיהו הנביא עד מוות (הוא ישעיהו שבזכותו בא מנשה לעולם, הערה 8 לעיל). נראה שהפתרון לסיפור יוצא דופן זה הוא באחד משני מישורים. במישור האחד, יש כאן המשך לקו שראינו במדרש הקודם: חז"ל משתמשים בדמותו של מנשה על מנת להציג דמויות בנות זמנם שבאים להתחכם בפירוש פסוקים, פלפולי הלכות, אגדות מתחכמות וכו', לעתים גם </w:t>
      </w:r>
      <w:r w:rsidR="008E2E3B">
        <w:rPr>
          <w:rFonts w:hint="cs"/>
          <w:rtl/>
          <w:lang w:val="he-IL"/>
        </w:rPr>
        <w:t xml:space="preserve">בשילוב </w:t>
      </w:r>
      <w:r>
        <w:rPr>
          <w:rFonts w:hint="cs"/>
          <w:rtl/>
          <w:lang w:val="he-IL"/>
        </w:rPr>
        <w:t>עם כוח שלטוני, וסופם שמגיעים עד שפיכות דמים (כתלמידי בית שמאי שהרגו בתלמידי בית הלל? ירושלמי שבת א ד). אבל אין לנפנף טיעונים כאלה</w:t>
      </w:r>
      <w:r w:rsidR="008E2E3B">
        <w:rPr>
          <w:rFonts w:hint="cs"/>
          <w:rtl/>
          <w:lang w:val="he-IL"/>
        </w:rPr>
        <w:t>, אומרים חז"ל,</w:t>
      </w:r>
      <w:r>
        <w:rPr>
          <w:rFonts w:hint="cs"/>
          <w:rtl/>
          <w:lang w:val="he-IL"/>
        </w:rPr>
        <w:t xml:space="preserve"> צריך לדעת להתמודד איתם בבחינת "דע מה שתשיב" (ראה גם דברינו </w:t>
      </w:r>
      <w:hyperlink r:id="rId9" w:history="1">
        <w:r w:rsidRPr="00646B20">
          <w:rPr>
            <w:rStyle w:val="Hyperlink"/>
            <w:rFonts w:hint="cs"/>
            <w:rtl/>
            <w:lang w:val="he-IL"/>
          </w:rPr>
          <w:t>לאלו דחית בקנה – לנו מה אתה משיב</w:t>
        </w:r>
      </w:hyperlink>
      <w:r>
        <w:rPr>
          <w:rFonts w:hint="cs"/>
          <w:rtl/>
          <w:lang w:val="he-IL"/>
        </w:rPr>
        <w:t xml:space="preserve">), וכפי שכותב </w:t>
      </w:r>
      <w:r>
        <w:rPr>
          <w:rFonts w:hint="cs"/>
          <w:rtl/>
        </w:rPr>
        <w:t xml:space="preserve">חננאל מאק במאמרו הנ"ל על אגדה זו: "דבר גדול לימדנו כאן המספר: אף אם המבקר עצמו הוא אדם שאינו ראוי עליך להתייחס אל דבריו ברצינות ,,, קבל האמת ממי שאמרה". </w:t>
      </w:r>
      <w:r>
        <w:rPr>
          <w:rFonts w:hint="cs"/>
          <w:rtl/>
          <w:lang w:val="he-IL"/>
        </w:rPr>
        <w:t xml:space="preserve">ואמנם, בהמשך הסוגיה שם משמשת הגמרא שופר לקולו של ישעיהו ונותנת הסבר לשאלותיו המתחכמות של מנשה, ואולי גם התמודדות אמתית עם דעות של ביקורת המקרא והיהדות במעין ראייה עתידית ארוכת-טווח. במישור השני, אין כאן אלא רדיפה </w:t>
      </w:r>
      <w:r w:rsidR="008E2E3B">
        <w:rPr>
          <w:rFonts w:hint="cs"/>
          <w:rtl/>
          <w:lang w:val="he-IL"/>
        </w:rPr>
        <w:t xml:space="preserve">מתחכמת </w:t>
      </w:r>
      <w:r>
        <w:rPr>
          <w:rFonts w:hint="cs"/>
          <w:rtl/>
          <w:lang w:val="he-IL"/>
        </w:rPr>
        <w:t xml:space="preserve">של מנשה ומלכים אחרים אחרי הנביאים המוכיחים אותם על מעשיהם הרעים. ראה בהקשר זה </w:t>
      </w:r>
      <w:r>
        <w:rPr>
          <w:rFonts w:hint="cs"/>
          <w:rtl/>
        </w:rPr>
        <w:t>את המקבילה ב</w:t>
      </w:r>
      <w:r>
        <w:rPr>
          <w:rtl/>
        </w:rPr>
        <w:t>פסיקתא רבתי (איש שלום) פיסקא ד</w:t>
      </w:r>
      <w:r>
        <w:rPr>
          <w:rFonts w:hint="cs"/>
          <w:rtl/>
        </w:rPr>
        <w:t>: "</w:t>
      </w:r>
      <w:r>
        <w:rPr>
          <w:rtl/>
        </w:rPr>
        <w:t>השמים כסאי והארץ הדום רגלי (ישעיה סו א), בסוף נבואתו של ישעיה נתנבא הפסוק הזה</w:t>
      </w:r>
      <w:r>
        <w:rPr>
          <w:rFonts w:hint="cs"/>
          <w:rtl/>
        </w:rPr>
        <w:t>.</w:t>
      </w:r>
      <w:r>
        <w:rPr>
          <w:rtl/>
        </w:rPr>
        <w:t xml:space="preserve"> ואימתי נתנבא אותו</w:t>
      </w:r>
      <w:r>
        <w:rPr>
          <w:rFonts w:hint="cs"/>
          <w:rtl/>
        </w:rPr>
        <w:t>?</w:t>
      </w:r>
      <w:r>
        <w:rPr>
          <w:rtl/>
        </w:rPr>
        <w:t xml:space="preserve"> בימי מנשה שכיון שהכניס מנשה את הצלם להיכל התחיל מתנבא ישעיה לישראל ואמר להם</w:t>
      </w:r>
      <w:r w:rsidR="008E2E3B">
        <w:rPr>
          <w:rFonts w:hint="cs"/>
          <w:rtl/>
        </w:rPr>
        <w:t>:</w:t>
      </w:r>
      <w:r>
        <w:rPr>
          <w:rtl/>
        </w:rPr>
        <w:t xml:space="preserve"> מה אתם מתגאים לי בבית הזה שבניתם לי</w:t>
      </w:r>
      <w:r w:rsidR="008E2E3B">
        <w:rPr>
          <w:rFonts w:hint="cs"/>
          <w:rtl/>
        </w:rPr>
        <w:t>?</w:t>
      </w:r>
      <w:r>
        <w:rPr>
          <w:rtl/>
        </w:rPr>
        <w:t xml:space="preserve"> העליונים והתחתונים אינם מחזיקים כבודי והבית הזה שבניתם לי אני צריך</w:t>
      </w:r>
      <w:r w:rsidR="008E2E3B">
        <w:rPr>
          <w:rFonts w:hint="cs"/>
          <w:rtl/>
        </w:rPr>
        <w:t>?</w:t>
      </w:r>
      <w:r>
        <w:rPr>
          <w:rtl/>
        </w:rPr>
        <w:t xml:space="preserve"> איזה בית אשר תבנו לי</w:t>
      </w:r>
      <w:r w:rsidR="008E2E3B">
        <w:rPr>
          <w:rFonts w:hint="cs"/>
          <w:rtl/>
        </w:rPr>
        <w:t>?</w:t>
      </w:r>
      <w:r>
        <w:rPr>
          <w:rFonts w:hint="cs"/>
          <w:rtl/>
        </w:rPr>
        <w:t xml:space="preserve"> </w:t>
      </w:r>
      <w:r>
        <w:rPr>
          <w:rtl/>
        </w:rPr>
        <w:t>הרי נבוכדנצר עולה ומחריב אותו ומגלה אתכם</w:t>
      </w:r>
      <w:r w:rsidR="008E2E3B">
        <w:rPr>
          <w:rFonts w:hint="cs"/>
          <w:rtl/>
        </w:rPr>
        <w:t>.</w:t>
      </w:r>
      <w:r>
        <w:rPr>
          <w:rtl/>
        </w:rPr>
        <w:t xml:space="preserve"> מיד כעס עליו מנשה ואמר להם תפשוהו, רצו אחריו לתופשו ברח מפניהם פערה החרובית עצמה ובלעה אותו</w:t>
      </w:r>
      <w:r>
        <w:rPr>
          <w:rFonts w:hint="cs"/>
          <w:rtl/>
        </w:rPr>
        <w:t xml:space="preserve"> וכו' ". למקבילות נוספות ראה </w:t>
      </w:r>
      <w:r>
        <w:rPr>
          <w:rFonts w:hint="cs"/>
          <w:rtl/>
          <w:lang w:val="he-IL"/>
        </w:rPr>
        <w:t xml:space="preserve">בבלי </w:t>
      </w:r>
      <w:r w:rsidRPr="005902E3">
        <w:rPr>
          <w:rtl/>
          <w:lang w:val="he-IL"/>
        </w:rPr>
        <w:t>סנהדרין קג ע</w:t>
      </w:r>
      <w:r>
        <w:rPr>
          <w:rFonts w:hint="cs"/>
          <w:rtl/>
          <w:lang w:val="he-IL"/>
        </w:rPr>
        <w:t xml:space="preserve">"ב, </w:t>
      </w:r>
      <w:r>
        <w:rPr>
          <w:rFonts w:hint="cs"/>
          <w:rtl/>
        </w:rPr>
        <w:t>ירושלמי סנהדרין פרק י הלכה ב</w:t>
      </w:r>
      <w:r w:rsidR="008E2E3B">
        <w:rPr>
          <w:rFonts w:hint="cs"/>
          <w:rtl/>
        </w:rPr>
        <w:t>. ו</w:t>
      </w:r>
      <w:r>
        <w:rPr>
          <w:rFonts w:hint="cs"/>
          <w:rtl/>
        </w:rPr>
        <w:t xml:space="preserve">פירוש </w:t>
      </w:r>
      <w:r>
        <w:rPr>
          <w:rtl/>
        </w:rPr>
        <w:t>מלבי"ם מלכים ב כא יא</w:t>
      </w:r>
      <w:r>
        <w:rPr>
          <w:rFonts w:hint="cs"/>
          <w:rtl/>
        </w:rPr>
        <w:t xml:space="preserve"> שאחז </w:t>
      </w:r>
      <w:r>
        <w:rPr>
          <w:rtl/>
        </w:rPr>
        <w:t>היה לו בושת פנים מישעיה</w:t>
      </w:r>
      <w:r>
        <w:rPr>
          <w:rFonts w:hint="cs"/>
          <w:rtl/>
        </w:rPr>
        <w:t xml:space="preserve"> ורק "רצה לפרוק עול" ומומר לתיאבון, אבל מנשה </w:t>
      </w:r>
      <w:r>
        <w:rPr>
          <w:rtl/>
        </w:rPr>
        <w:t>היה מומר להכעיס</w:t>
      </w:r>
      <w:r>
        <w:rPr>
          <w:rFonts w:hint="cs"/>
          <w:rtl/>
        </w:rPr>
        <w:t>". וראה עוד פירוש רש"י לגמרא בבא בתרא טו ע"א שבגלל הרג זה של ישעיהו הוא לא הספיק לכתוב את ספרו והשלימו זאת "חזקיהו וסיעתו".</w:t>
      </w:r>
    </w:p>
  </w:footnote>
  <w:footnote w:id="21">
    <w:p w14:paraId="39B7B0E9" w14:textId="77777777" w:rsidR="00EF61B2" w:rsidRDefault="00EF61B2" w:rsidP="008E2E3B">
      <w:pPr>
        <w:pStyle w:val="a3"/>
        <w:rPr>
          <w:rFonts w:hint="cs"/>
        </w:rPr>
      </w:pPr>
      <w:r>
        <w:rPr>
          <w:rStyle w:val="a5"/>
        </w:rPr>
        <w:footnoteRef/>
      </w:r>
      <w:r>
        <w:rPr>
          <w:rtl/>
        </w:rPr>
        <w:t xml:space="preserve"> </w:t>
      </w:r>
      <w:r>
        <w:rPr>
          <w:rFonts w:hint="cs"/>
          <w:rtl/>
        </w:rPr>
        <w:t>רב אשי עצר בלימוד אותו היום לפני המשנה לעיל של שלושה המלכים שאין להם חלק בעולם הבא ואמר: למחר נפתח לדון בחברינו. ראה רש"י ושטיינזלץ שהתכוון בלשון כבוד: "שהיו תלמידי חכמים כמותנו". שוב יחס של תלמיד חכם למנשה. מכאן ואילך נביא את הגמרא בתרגום לעברית בעזרת פירוש שטיינזלץ ואנו מפצירים במי שרוצה לצטט מקור זה שיפנה בבקשה אל המקורות (אתר ספריא, פרויקט השו"ת ועוד) ולא יסמוך על</w:t>
      </w:r>
      <w:r w:rsidR="008E2E3B">
        <w:rPr>
          <w:rFonts w:hint="cs"/>
          <w:rtl/>
        </w:rPr>
        <w:t xml:space="preserve"> התרגום לעברית של</w:t>
      </w:r>
      <w:r>
        <w:rPr>
          <w:rFonts w:hint="cs"/>
          <w:rtl/>
        </w:rPr>
        <w:t xml:space="preserve">נו. </w:t>
      </w:r>
    </w:p>
  </w:footnote>
  <w:footnote w:id="22">
    <w:p w14:paraId="570AA1E6" w14:textId="77777777" w:rsidR="00EF61B2" w:rsidRDefault="00EF61B2">
      <w:pPr>
        <w:pStyle w:val="a3"/>
        <w:rPr>
          <w:rFonts w:hint="cs"/>
          <w:rtl/>
        </w:rPr>
      </w:pPr>
      <w:r>
        <w:rPr>
          <w:rStyle w:val="a5"/>
        </w:rPr>
        <w:footnoteRef/>
      </w:r>
      <w:r>
        <w:rPr>
          <w:rtl/>
        </w:rPr>
        <w:t xml:space="preserve"> </w:t>
      </w:r>
      <w:r>
        <w:rPr>
          <w:rFonts w:hint="cs"/>
          <w:rtl/>
        </w:rPr>
        <w:t xml:space="preserve">למישרא </w:t>
      </w:r>
      <w:r>
        <w:rPr>
          <w:rtl/>
        </w:rPr>
        <w:t>–</w:t>
      </w:r>
      <w:r>
        <w:rPr>
          <w:rFonts w:hint="cs"/>
          <w:rtl/>
        </w:rPr>
        <w:t xml:space="preserve"> לפתוח להתיר.</w:t>
      </w:r>
    </w:p>
  </w:footnote>
  <w:footnote w:id="23">
    <w:p w14:paraId="4DF1EACA" w14:textId="77777777" w:rsidR="009D3E31" w:rsidRDefault="009D3E31">
      <w:pPr>
        <w:pStyle w:val="a3"/>
        <w:rPr>
          <w:rFonts w:hint="cs"/>
        </w:rPr>
      </w:pPr>
      <w:r>
        <w:rPr>
          <w:rStyle w:val="a5"/>
        </w:rPr>
        <w:footnoteRef/>
      </w:r>
      <w:r>
        <w:rPr>
          <w:rtl/>
        </w:rPr>
        <w:t xml:space="preserve"> </w:t>
      </w:r>
      <w:r>
        <w:rPr>
          <w:rFonts w:hint="cs"/>
          <w:rtl/>
        </w:rPr>
        <w:t>בדרשה בפני כל הציבור.</w:t>
      </w:r>
    </w:p>
  </w:footnote>
  <w:footnote w:id="24">
    <w:p w14:paraId="54C93959" w14:textId="77777777" w:rsidR="009D3E31" w:rsidRDefault="009D3E31" w:rsidP="009D3E31">
      <w:pPr>
        <w:pStyle w:val="a3"/>
        <w:rPr>
          <w:rFonts w:hint="cs"/>
        </w:rPr>
      </w:pPr>
      <w:r>
        <w:rPr>
          <w:rStyle w:val="a5"/>
        </w:rPr>
        <w:footnoteRef/>
      </w:r>
      <w:r>
        <w:rPr>
          <w:rtl/>
        </w:rPr>
        <w:t xml:space="preserve"> </w:t>
      </w:r>
      <w:r>
        <w:rPr>
          <w:rFonts w:hint="cs"/>
          <w:rtl/>
        </w:rPr>
        <w:t>מהמקום בו קורמים</w:t>
      </w:r>
      <w:r w:rsidR="00BA06DF">
        <w:rPr>
          <w:rFonts w:hint="cs"/>
          <w:rtl/>
        </w:rPr>
        <w:t xml:space="preserve"> (נקרמים, מתקרמים?)</w:t>
      </w:r>
      <w:r>
        <w:rPr>
          <w:rFonts w:hint="cs"/>
          <w:rtl/>
        </w:rPr>
        <w:t xml:space="preserve"> פני הלחם. </w:t>
      </w:r>
      <w:r w:rsidR="00BA06DF">
        <w:rPr>
          <w:rFonts w:hint="cs"/>
          <w:rtl/>
        </w:rPr>
        <w:t xml:space="preserve">מהמקום בו הוא </w:t>
      </w:r>
      <w:r>
        <w:rPr>
          <w:rFonts w:hint="cs"/>
          <w:rtl/>
        </w:rPr>
        <w:t>מקרים או מקדים להיאפות. מצדי הכיכר ולא מאמצעיתו.</w:t>
      </w:r>
    </w:p>
  </w:footnote>
  <w:footnote w:id="25">
    <w:p w14:paraId="46A9EFBC" w14:textId="77777777" w:rsidR="0044442C" w:rsidRDefault="0044442C" w:rsidP="00BA06DF">
      <w:pPr>
        <w:pStyle w:val="a3"/>
        <w:rPr>
          <w:rFonts w:hint="cs"/>
          <w:rtl/>
        </w:rPr>
      </w:pPr>
      <w:r>
        <w:rPr>
          <w:rStyle w:val="a5"/>
        </w:rPr>
        <w:footnoteRef/>
      </w:r>
      <w:r>
        <w:rPr>
          <w:rtl/>
        </w:rPr>
        <w:t xml:space="preserve"> </w:t>
      </w:r>
      <w:r>
        <w:rPr>
          <w:rFonts w:hint="cs"/>
          <w:rtl/>
          <w:lang w:val="he-IL"/>
        </w:rPr>
        <w:t>כבר לא "חברינו" אלא "רבותינו". אבל עדיין המשיכו חכמים בלימוד</w:t>
      </w:r>
      <w:r w:rsidR="00BA06DF">
        <w:rPr>
          <w:rFonts w:hint="cs"/>
          <w:rtl/>
          <w:lang w:val="he-IL"/>
        </w:rPr>
        <w:t xml:space="preserve"> ובדיון על אותם שאין להם חלק לעולם הבא</w:t>
      </w:r>
      <w:r>
        <w:rPr>
          <w:rFonts w:hint="cs"/>
          <w:rtl/>
          <w:lang w:val="he-IL"/>
        </w:rPr>
        <w:t xml:space="preserve"> והמשנה לא זזה ממקומה. ראה שם קטע קודם על רבי אבהו שהיה רגיל לדרוש במשנה של שלושה מלכים (שאין להם חלק לעולם הבא) ונפל למשכב. בחוליו קבל עליו שלא לדרוש </w:t>
      </w:r>
      <w:r w:rsidR="00BA06DF">
        <w:rPr>
          <w:rFonts w:hint="cs"/>
          <w:rtl/>
          <w:lang w:val="he-IL"/>
        </w:rPr>
        <w:t xml:space="preserve">עוד </w:t>
      </w:r>
      <w:r>
        <w:rPr>
          <w:rFonts w:hint="cs"/>
          <w:rtl/>
          <w:lang w:val="he-IL"/>
        </w:rPr>
        <w:t>בהם, אך לאחר שהחלים, חזר לדרוש בהם (חזר בו מההחלטה שלא לדרוש בהם). אמרו לו: וכי לא קבלת על עצמך שלא לדרוש בשלושה המלכים האלה? ענה ר' אבהו: וכי הם חזרו בהם בתשובה, שאני אחזור בי מלדרוש? קטע זה משקף את היחס המורכב של חז"ל לקורות בית ראשון כפי שכבר הערנו לעיל. מה בדיוק אירע שם? מה היה בה בעבודה זרה שכל כך נמשכו אליה? האם היה החורבן נמנע אילולי חטאו כל כך? בין כך ובין כך, דברי ר' אבהו שהם לא חזרו בהם, מביאים אותנו לסיפור השונה על מנשה בספר דברי הימים ולדרשות בהתאם.</w:t>
      </w:r>
    </w:p>
  </w:footnote>
  <w:footnote w:id="26">
    <w:p w14:paraId="005EE86D" w14:textId="77777777" w:rsidR="006A79E3" w:rsidRDefault="006A79E3" w:rsidP="00BA06DF">
      <w:pPr>
        <w:pStyle w:val="a3"/>
        <w:rPr>
          <w:rFonts w:hint="cs"/>
        </w:rPr>
      </w:pPr>
      <w:r>
        <w:rPr>
          <w:rStyle w:val="a5"/>
        </w:rPr>
        <w:footnoteRef/>
      </w:r>
      <w:r>
        <w:rPr>
          <w:rtl/>
        </w:rPr>
        <w:t xml:space="preserve"> </w:t>
      </w:r>
      <w:r>
        <w:rPr>
          <w:rFonts w:hint="cs"/>
          <w:rtl/>
          <w:lang w:val="he-IL"/>
        </w:rPr>
        <w:t>חזרנו אל המקרא. בספר דברי הימים אנחנו שומעים 'מנגינה אחרת'. מנשה היה אמנם בתחילתו מלך רשע, אך לאחר שנשבה ע"י מלך אשור (סיפור שלא נמצא בספר מלכים) שב בתשובה ושינה לחלוטין את עורו. ולא עוד אלא שתשובה זו נזכרת במדרשים הרבים על ערך התשובה, ובהם פסיקתא דרב כהנא (להלן) ש</w:t>
      </w:r>
      <w:r w:rsidR="00BA06DF">
        <w:rPr>
          <w:rFonts w:hint="cs"/>
          <w:rtl/>
          <w:lang w:val="he-IL"/>
        </w:rPr>
        <w:t>פותח במילים:</w:t>
      </w:r>
      <w:r>
        <w:rPr>
          <w:rFonts w:hint="cs"/>
          <w:rtl/>
          <w:lang w:val="he-IL"/>
        </w:rPr>
        <w:t xml:space="preserve"> "תש</w:t>
      </w:r>
      <w:r w:rsidR="003144F6">
        <w:rPr>
          <w:rFonts w:hint="cs"/>
          <w:rtl/>
          <w:lang w:val="he-IL"/>
        </w:rPr>
        <w:t>ו</w:t>
      </w:r>
      <w:r>
        <w:rPr>
          <w:rFonts w:hint="cs"/>
          <w:rtl/>
          <w:lang w:val="he-IL"/>
        </w:rPr>
        <w:t>בתו של מנשה קבלתי ותשובתכם לא אקבל?</w:t>
      </w:r>
      <w:r w:rsidR="00451360">
        <w:rPr>
          <w:rFonts w:hint="cs"/>
          <w:rtl/>
          <w:lang w:val="he-IL"/>
        </w:rPr>
        <w:t>".</w:t>
      </w:r>
    </w:p>
  </w:footnote>
  <w:footnote w:id="27">
    <w:p w14:paraId="54074B01" w14:textId="77777777" w:rsidR="003144F6" w:rsidRDefault="003144F6" w:rsidP="00451360">
      <w:pPr>
        <w:pStyle w:val="a3"/>
        <w:rPr>
          <w:rFonts w:hint="cs"/>
          <w:rtl/>
        </w:rPr>
      </w:pPr>
      <w:r>
        <w:rPr>
          <w:rStyle w:val="a5"/>
        </w:rPr>
        <w:footnoteRef/>
      </w:r>
      <w:r>
        <w:rPr>
          <w:rtl/>
        </w:rPr>
        <w:t xml:space="preserve"> </w:t>
      </w:r>
      <w:r>
        <w:rPr>
          <w:rFonts w:hint="cs"/>
          <w:rtl/>
        </w:rPr>
        <w:t>לדרשה זו יש מקבילה די מדויקת בפסיקתא</w:t>
      </w:r>
      <w:r w:rsidRPr="003144F6">
        <w:rPr>
          <w:rtl/>
          <w:lang w:val="he-IL"/>
        </w:rPr>
        <w:t xml:space="preserve"> </w:t>
      </w:r>
      <w:r>
        <w:rPr>
          <w:rFonts w:hint="cs"/>
          <w:rtl/>
          <w:lang w:val="he-IL"/>
        </w:rPr>
        <w:t>ד</w:t>
      </w:r>
      <w:r w:rsidRPr="001B2DE1">
        <w:rPr>
          <w:rtl/>
          <w:lang w:val="he-IL"/>
        </w:rPr>
        <w:t xml:space="preserve">רב כהנא (מנדלבוים) פיסקא כד </w:t>
      </w:r>
      <w:r>
        <w:rPr>
          <w:rtl/>
          <w:lang w:val="he-IL"/>
        </w:rPr>
        <w:t>–</w:t>
      </w:r>
      <w:r w:rsidRPr="001B2DE1">
        <w:rPr>
          <w:rtl/>
          <w:lang w:val="he-IL"/>
        </w:rPr>
        <w:t xml:space="preserve"> שובה</w:t>
      </w:r>
      <w:r>
        <w:rPr>
          <w:rFonts w:hint="cs"/>
          <w:rtl/>
          <w:lang w:val="he-IL"/>
        </w:rPr>
        <w:t>, שם מנשה נזכר בין שאר הדמויות שעשו תשובה ויש ללמוד מהם</w:t>
      </w:r>
      <w:r w:rsidR="00B179A5">
        <w:rPr>
          <w:rFonts w:hint="cs"/>
          <w:rtl/>
          <w:lang w:val="he-IL"/>
        </w:rPr>
        <w:t xml:space="preserve">. הפתיחה בפסיקתא היא </w:t>
      </w:r>
      <w:r>
        <w:rPr>
          <w:rFonts w:hint="cs"/>
          <w:rtl/>
          <w:lang w:val="he-IL"/>
        </w:rPr>
        <w:t xml:space="preserve">כפי שכבר </w:t>
      </w:r>
      <w:r w:rsidR="00B179A5">
        <w:rPr>
          <w:rFonts w:hint="cs"/>
          <w:rtl/>
          <w:lang w:val="he-IL"/>
        </w:rPr>
        <w:t>מובא לעיל</w:t>
      </w:r>
      <w:r>
        <w:rPr>
          <w:rFonts w:hint="cs"/>
          <w:rtl/>
          <w:lang w:val="he-IL"/>
        </w:rPr>
        <w:t>: "תשובתו של מנשה קבלתי ותשובתכם לא אקבל</w:t>
      </w:r>
      <w:r w:rsidR="00451360">
        <w:rPr>
          <w:rFonts w:hint="cs"/>
          <w:rtl/>
          <w:lang w:val="he-IL"/>
        </w:rPr>
        <w:t>?</w:t>
      </w:r>
      <w:r>
        <w:rPr>
          <w:rFonts w:hint="cs"/>
          <w:rtl/>
          <w:lang w:val="he-IL"/>
        </w:rPr>
        <w:t>"</w:t>
      </w:r>
      <w:r w:rsidR="00451360">
        <w:rPr>
          <w:rFonts w:hint="cs"/>
          <w:rtl/>
          <w:lang w:val="he-IL"/>
        </w:rPr>
        <w:t>.</w:t>
      </w:r>
    </w:p>
  </w:footnote>
  <w:footnote w:id="28">
    <w:p w14:paraId="36D5420D" w14:textId="77777777" w:rsidR="00451360" w:rsidRDefault="00451360" w:rsidP="00451360">
      <w:pPr>
        <w:pStyle w:val="a3"/>
        <w:rPr>
          <w:rFonts w:hint="cs"/>
          <w:rtl/>
        </w:rPr>
      </w:pPr>
      <w:r>
        <w:rPr>
          <w:rStyle w:val="a5"/>
        </w:rPr>
        <w:footnoteRef/>
      </w:r>
      <w:r>
        <w:rPr>
          <w:rtl/>
        </w:rPr>
        <w:t xml:space="preserve"> </w:t>
      </w:r>
      <w:r>
        <w:rPr>
          <w:rFonts w:hint="cs"/>
          <w:rtl/>
          <w:lang w:val="he-IL"/>
        </w:rPr>
        <w:t xml:space="preserve">ראה </w:t>
      </w:r>
      <w:r w:rsidRPr="009D2D29">
        <w:rPr>
          <w:rtl/>
          <w:lang w:val="he-IL"/>
        </w:rPr>
        <w:t>סדר עולם רבה פרק כד</w:t>
      </w:r>
      <w:r>
        <w:rPr>
          <w:rFonts w:hint="cs"/>
          <w:rtl/>
          <w:lang w:val="he-IL"/>
        </w:rPr>
        <w:t xml:space="preserve"> שעושה את חשבון השנים ומוסיף גם פרט מעניין: "</w:t>
      </w:r>
      <w:r w:rsidRPr="009D2D29">
        <w:rPr>
          <w:rtl/>
          <w:lang w:val="he-IL"/>
        </w:rPr>
        <w:t>בן שתים עשרה שנה מנשה במלכו וגו'</w:t>
      </w:r>
      <w:r>
        <w:rPr>
          <w:rFonts w:hint="cs"/>
          <w:rtl/>
          <w:lang w:val="he-IL"/>
        </w:rPr>
        <w:t xml:space="preserve"> - </w:t>
      </w:r>
      <w:r w:rsidRPr="009D2D29">
        <w:rPr>
          <w:rtl/>
          <w:lang w:val="he-IL"/>
        </w:rPr>
        <w:t>בשנת כ"ב למנשה גלה מנשה לבבל, ופסלו של מיכה עמו, שנאמר</w:t>
      </w:r>
      <w:r>
        <w:rPr>
          <w:rFonts w:hint="cs"/>
          <w:rtl/>
          <w:lang w:val="he-IL"/>
        </w:rPr>
        <w:t>:</w:t>
      </w:r>
      <w:r w:rsidRPr="009D2D29">
        <w:rPr>
          <w:rtl/>
          <w:lang w:val="he-IL"/>
        </w:rPr>
        <w:t xml:space="preserve"> ויקימו להם בני דן את הפסל וגו' עד יום גלות הארץ (שופטים יח ל)</w:t>
      </w:r>
      <w:r>
        <w:rPr>
          <w:rFonts w:hint="cs"/>
          <w:rtl/>
          <w:lang w:val="he-IL"/>
        </w:rPr>
        <w:t xml:space="preserve"> ... </w:t>
      </w:r>
      <w:r w:rsidRPr="009D2D29">
        <w:rPr>
          <w:rtl/>
          <w:lang w:val="he-IL"/>
        </w:rPr>
        <w:t>נמצא מנשה עשה תשובה ל"ג שנה לפני מיתתו</w:t>
      </w:r>
      <w:r>
        <w:rPr>
          <w:rFonts w:hint="cs"/>
          <w:rtl/>
          <w:lang w:val="he-IL"/>
        </w:rPr>
        <w:t>". מנשה גולה לאשור ולוקח איתו את פסל מיכה! ראה תוספתא סנהדרין לעיל.</w:t>
      </w:r>
    </w:p>
  </w:footnote>
  <w:footnote w:id="29">
    <w:p w14:paraId="2E53C909" w14:textId="77777777" w:rsidR="00B179A5" w:rsidRDefault="00B179A5" w:rsidP="00B179A5">
      <w:pPr>
        <w:pStyle w:val="a3"/>
        <w:rPr>
          <w:rFonts w:hint="cs"/>
        </w:rPr>
      </w:pPr>
      <w:r>
        <w:rPr>
          <w:rStyle w:val="a5"/>
        </w:rPr>
        <w:footnoteRef/>
      </w:r>
      <w:r>
        <w:rPr>
          <w:rtl/>
        </w:rPr>
        <w:t xml:space="preserve"> </w:t>
      </w:r>
      <w:r>
        <w:rPr>
          <w:rFonts w:hint="cs"/>
          <w:rtl/>
        </w:rPr>
        <w:t xml:space="preserve">ראה דברינו </w:t>
      </w:r>
      <w:hyperlink r:id="rId10" w:history="1">
        <w:r w:rsidRPr="00B179A5">
          <w:rPr>
            <w:rStyle w:val="Hyperlink"/>
            <w:rFonts w:hint="cs"/>
            <w:rtl/>
          </w:rPr>
          <w:t>מתשובה לש</w:t>
        </w:r>
        <w:r w:rsidRPr="00B179A5">
          <w:rPr>
            <w:rStyle w:val="Hyperlink"/>
            <w:rFonts w:hint="cs"/>
            <w:rtl/>
          </w:rPr>
          <w:t>י</w:t>
        </w:r>
        <w:r w:rsidRPr="00B179A5">
          <w:rPr>
            <w:rStyle w:val="Hyperlink"/>
            <w:rFonts w:hint="cs"/>
            <w:rtl/>
          </w:rPr>
          <w:t>בה</w:t>
        </w:r>
      </w:hyperlink>
      <w:r>
        <w:rPr>
          <w:rFonts w:hint="cs"/>
          <w:rtl/>
        </w:rPr>
        <w:t xml:space="preserve"> בפרשת ניצבים. בפסוקי התשובה בתורה</w:t>
      </w:r>
      <w:r w:rsidR="00BA06DF">
        <w:rPr>
          <w:rFonts w:hint="cs"/>
          <w:rtl/>
        </w:rPr>
        <w:t xml:space="preserve"> (דברים ל א-י)</w:t>
      </w:r>
      <w:r>
        <w:rPr>
          <w:rFonts w:hint="cs"/>
          <w:rtl/>
        </w:rPr>
        <w:t>, התשובה הדתית קשורה קשר גומלין הדוק עם השיבה לארץ.</w:t>
      </w:r>
      <w:r w:rsidR="00EB090B">
        <w:rPr>
          <w:rFonts w:hint="cs"/>
          <w:rtl/>
        </w:rPr>
        <w:t xml:space="preserve"> אין תשובה בלי שיבה אין שיבה בלי תשובה.</w:t>
      </w:r>
    </w:p>
  </w:footnote>
  <w:footnote w:id="30">
    <w:p w14:paraId="5F542FB7" w14:textId="77777777" w:rsidR="00B179A5" w:rsidRDefault="00B179A5" w:rsidP="00EB090B">
      <w:pPr>
        <w:pStyle w:val="a3"/>
        <w:rPr>
          <w:rFonts w:hint="cs"/>
        </w:rPr>
      </w:pPr>
      <w:r>
        <w:rPr>
          <w:rStyle w:val="a5"/>
        </w:rPr>
        <w:footnoteRef/>
      </w:r>
      <w:r>
        <w:rPr>
          <w:rtl/>
        </w:rPr>
        <w:t xml:space="preserve"> </w:t>
      </w:r>
      <w:r>
        <w:rPr>
          <w:rFonts w:hint="cs"/>
          <w:rtl/>
        </w:rPr>
        <w:t>כל הפנים שוות (זהות). קריאת תיגר של מנשה שאם הקב"ה לא יענה לו אזי הוא, מנשה</w:t>
      </w:r>
      <w:r w:rsidR="00EB090B">
        <w:rPr>
          <w:rFonts w:hint="cs"/>
          <w:rtl/>
        </w:rPr>
        <w:t xml:space="preserve"> שלקח עמו לשבי את פסל מיכה</w:t>
      </w:r>
      <w:r>
        <w:rPr>
          <w:rFonts w:hint="cs"/>
          <w:rtl/>
        </w:rPr>
        <w:t>, יאמר שכל האלוהיות בעולם הם אותו הדבר! היש חוצפה גדולה מזו? האם הקב"ה צריך "להיבהל" מהצהרה כזו ולהיעתר למנשה?</w:t>
      </w:r>
    </w:p>
  </w:footnote>
  <w:footnote w:id="31">
    <w:p w14:paraId="3BB76A54" w14:textId="77777777" w:rsidR="00B10537" w:rsidRDefault="00B10537" w:rsidP="00EB090B">
      <w:pPr>
        <w:pStyle w:val="a3"/>
        <w:rPr>
          <w:rFonts w:hint="cs"/>
          <w:rtl/>
        </w:rPr>
      </w:pPr>
      <w:r>
        <w:rPr>
          <w:rStyle w:val="a5"/>
        </w:rPr>
        <w:footnoteRef/>
      </w:r>
      <w:r>
        <w:rPr>
          <w:rtl/>
        </w:rPr>
        <w:t xml:space="preserve"> </w:t>
      </w:r>
      <w:r>
        <w:rPr>
          <w:rFonts w:hint="cs"/>
          <w:rtl/>
          <w:lang w:val="he-IL"/>
        </w:rPr>
        <w:t>יש דין ויש דיין. הדרשה על מנשה שחזר בתשובה בכלא באשור (</w:t>
      </w:r>
      <w:r w:rsidR="00552654">
        <w:rPr>
          <w:rFonts w:hint="cs"/>
          <w:rtl/>
          <w:lang w:val="he-IL"/>
        </w:rPr>
        <w:t>ב</w:t>
      </w:r>
      <w:r>
        <w:rPr>
          <w:rFonts w:hint="cs"/>
          <w:rtl/>
          <w:lang w:val="he-IL"/>
        </w:rPr>
        <w:t xml:space="preserve">נינוה?) מצויה בנוסח מקוצר גם במדרש </w:t>
      </w:r>
      <w:r>
        <w:rPr>
          <w:rtl/>
        </w:rPr>
        <w:t>דברים רבה</w:t>
      </w:r>
      <w:r>
        <w:rPr>
          <w:rFonts w:hint="cs"/>
          <w:rtl/>
        </w:rPr>
        <w:t xml:space="preserve"> ב כ </w:t>
      </w:r>
      <w:r>
        <w:rPr>
          <w:rtl/>
        </w:rPr>
        <w:t xml:space="preserve">פרשת ואתחנן </w:t>
      </w:r>
      <w:r>
        <w:rPr>
          <w:rFonts w:hint="cs"/>
          <w:rtl/>
        </w:rPr>
        <w:t>שם השיח הוא ישיר בין מנשה והקב"ה: "</w:t>
      </w:r>
      <w:r>
        <w:rPr>
          <w:rtl/>
        </w:rPr>
        <w:t>כיון שראה מנשה צרתו צרה שלא ענה אותו אחד מהם</w:t>
      </w:r>
      <w:r>
        <w:rPr>
          <w:rFonts w:hint="cs"/>
          <w:rtl/>
        </w:rPr>
        <w:t>,</w:t>
      </w:r>
      <w:r>
        <w:rPr>
          <w:rtl/>
        </w:rPr>
        <w:t xml:space="preserve"> התחיל קורא להקב"ה</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הרי קראתי לכל אלהות שבעולם וידעתי שאין בהן ממש</w:t>
      </w:r>
      <w:r>
        <w:rPr>
          <w:rFonts w:hint="cs"/>
          <w:rtl/>
        </w:rPr>
        <w:t>.</w:t>
      </w:r>
      <w:r>
        <w:rPr>
          <w:rtl/>
        </w:rPr>
        <w:t xml:space="preserve"> רבש"ע</w:t>
      </w:r>
      <w:r>
        <w:rPr>
          <w:rFonts w:hint="cs"/>
          <w:rtl/>
        </w:rPr>
        <w:t>,</w:t>
      </w:r>
      <w:r>
        <w:rPr>
          <w:rtl/>
        </w:rPr>
        <w:t xml:space="preserve"> את הוא אלוה על כל אלהים</w:t>
      </w:r>
      <w:r>
        <w:rPr>
          <w:rFonts w:hint="cs"/>
          <w:rtl/>
        </w:rPr>
        <w:t>!</w:t>
      </w:r>
      <w:r>
        <w:rPr>
          <w:rtl/>
        </w:rPr>
        <w:t xml:space="preserve"> ואם אי אתה עונה אותי אני אומר שמא ח</w:t>
      </w:r>
      <w:r w:rsidR="00EB090B">
        <w:rPr>
          <w:rFonts w:hint="cs"/>
          <w:rtl/>
        </w:rPr>
        <w:t>ס וחלילה</w:t>
      </w:r>
      <w:r>
        <w:rPr>
          <w:rtl/>
        </w:rPr>
        <w:t xml:space="preserve"> כל הפנים שוות</w:t>
      </w:r>
      <w:r>
        <w:rPr>
          <w:rFonts w:hint="cs"/>
          <w:rtl/>
        </w:rPr>
        <w:t>!</w:t>
      </w:r>
      <w:r>
        <w:rPr>
          <w:rtl/>
        </w:rPr>
        <w:t xml:space="preserve"> אמר לו הקב"ה</w:t>
      </w:r>
      <w:r>
        <w:rPr>
          <w:rFonts w:hint="cs"/>
          <w:rtl/>
        </w:rPr>
        <w:t>:</w:t>
      </w:r>
      <w:r>
        <w:rPr>
          <w:rtl/>
        </w:rPr>
        <w:t xml:space="preserve"> הא רשע</w:t>
      </w:r>
      <w:r>
        <w:rPr>
          <w:rFonts w:hint="cs"/>
          <w:rtl/>
        </w:rPr>
        <w:t>,</w:t>
      </w:r>
      <w:r>
        <w:rPr>
          <w:rtl/>
        </w:rPr>
        <w:t xml:space="preserve"> בדין הוא שלא אענה אותך</w:t>
      </w:r>
      <w:r>
        <w:rPr>
          <w:rFonts w:hint="cs"/>
          <w:rtl/>
        </w:rPr>
        <w:t>,</w:t>
      </w:r>
      <w:r>
        <w:rPr>
          <w:rtl/>
        </w:rPr>
        <w:t xml:space="preserve"> שהכעסת אותי</w:t>
      </w:r>
      <w:r>
        <w:rPr>
          <w:rFonts w:hint="cs"/>
          <w:rtl/>
        </w:rPr>
        <w:t>.</w:t>
      </w:r>
      <w:r>
        <w:rPr>
          <w:rtl/>
        </w:rPr>
        <w:t xml:space="preserve"> אלא שלא לנעול דלת לפני השבים</w:t>
      </w:r>
      <w:r>
        <w:rPr>
          <w:rFonts w:hint="cs"/>
          <w:rtl/>
        </w:rPr>
        <w:t>.</w:t>
      </w:r>
      <w:r>
        <w:rPr>
          <w:rtl/>
        </w:rPr>
        <w:t xml:space="preserve"> שלא יהו אומרים</w:t>
      </w:r>
      <w:r>
        <w:rPr>
          <w:rFonts w:hint="cs"/>
          <w:rtl/>
        </w:rPr>
        <w:t>:</w:t>
      </w:r>
      <w:r>
        <w:rPr>
          <w:rtl/>
        </w:rPr>
        <w:t xml:space="preserve"> הרי מנשה ביקש לעשות תשובה ולא נתקבל לפיכך הריני עונה אותך</w:t>
      </w:r>
      <w:r>
        <w:rPr>
          <w:rFonts w:hint="cs"/>
          <w:rtl/>
        </w:rPr>
        <w:t>". למסכת התחכמויותיו של מנשה שכבר ראינו לעיל, נוספת כאן ההתחכמות הדתית-מוסרית. מנשה יודע שלקב"ה כביכול אין ברירה אלא לסלוח לו והוא מנצל זאת כהוגן</w:t>
      </w:r>
      <w:r w:rsidR="00EB090B">
        <w:rPr>
          <w:rFonts w:hint="cs"/>
          <w:rtl/>
        </w:rPr>
        <w:t xml:space="preserve"> (ומי שהוסיף את הביטוי חס וחלילה הוא הדרשן)</w:t>
      </w:r>
      <w:r>
        <w:rPr>
          <w:rFonts w:hint="cs"/>
          <w:rtl/>
        </w:rPr>
        <w:t xml:space="preserve">. </w:t>
      </w:r>
      <w:r w:rsidR="00C901C1">
        <w:rPr>
          <w:rFonts w:hint="cs"/>
          <w:rtl/>
          <w:lang w:val="he-IL"/>
        </w:rPr>
        <w:t xml:space="preserve">ראה סיומת הסוגיה שם שמשווה את מנשה לקין ולעשו: "תנו רבנן: </w:t>
      </w:r>
      <w:r w:rsidR="00C901C1" w:rsidRPr="00895DF9">
        <w:rPr>
          <w:rtl/>
          <w:lang w:val="he-IL"/>
        </w:rPr>
        <w:t>של</w:t>
      </w:r>
      <w:r w:rsidR="00C901C1">
        <w:rPr>
          <w:rFonts w:hint="cs"/>
          <w:rtl/>
          <w:lang w:val="he-IL"/>
        </w:rPr>
        <w:t>ו</w:t>
      </w:r>
      <w:r w:rsidR="00C901C1" w:rsidRPr="00895DF9">
        <w:rPr>
          <w:rtl/>
          <w:lang w:val="he-IL"/>
        </w:rPr>
        <w:t>שה באו בעלילה, אלו הן: קין, עשו, ומנשה</w:t>
      </w:r>
      <w:r w:rsidR="00C901C1">
        <w:rPr>
          <w:rFonts w:hint="cs"/>
          <w:rtl/>
          <w:lang w:val="he-IL"/>
        </w:rPr>
        <w:t xml:space="preserve">". תשובתו של מנשה היא 'עלילה'. </w:t>
      </w:r>
      <w:r>
        <w:rPr>
          <w:rFonts w:hint="cs"/>
          <w:rtl/>
        </w:rPr>
        <w:t xml:space="preserve">יש כאן הבלטה של </w:t>
      </w:r>
      <w:r w:rsidR="00552654">
        <w:rPr>
          <w:rFonts w:hint="cs"/>
          <w:rtl/>
        </w:rPr>
        <w:t>'</w:t>
      </w:r>
      <w:r>
        <w:rPr>
          <w:rFonts w:hint="cs"/>
          <w:rtl/>
        </w:rPr>
        <w:t>הבעיתיות</w:t>
      </w:r>
      <w:r w:rsidR="00552654">
        <w:rPr>
          <w:rFonts w:hint="cs"/>
          <w:rtl/>
        </w:rPr>
        <w:t>'</w:t>
      </w:r>
      <w:r>
        <w:rPr>
          <w:rFonts w:hint="cs"/>
          <w:rtl/>
        </w:rPr>
        <w:t xml:space="preserve"> שיש ברעיון התשובה, נושא עליו כבר הרחבנו בדברינו </w:t>
      </w:r>
      <w:hyperlink r:id="rId11" w:history="1">
        <w:r w:rsidRPr="0001591F">
          <w:rPr>
            <w:rStyle w:val="Hyperlink"/>
            <w:rFonts w:hint="cs"/>
            <w:rtl/>
          </w:rPr>
          <w:t>שני פנים לתשובה ואולי יותר</w:t>
        </w:r>
      </w:hyperlink>
      <w:r>
        <w:rPr>
          <w:rFonts w:hint="cs"/>
          <w:rtl/>
        </w:rPr>
        <w:t xml:space="preserve"> בפרשת שובה.</w:t>
      </w:r>
    </w:p>
  </w:footnote>
  <w:footnote w:id="32">
    <w:p w14:paraId="0676F31C" w14:textId="77777777" w:rsidR="00552654" w:rsidRDefault="00552654" w:rsidP="00552654">
      <w:pPr>
        <w:pStyle w:val="a3"/>
        <w:rPr>
          <w:rFonts w:hint="cs"/>
          <w:rtl/>
        </w:rPr>
      </w:pPr>
      <w:r>
        <w:rPr>
          <w:rStyle w:val="a5"/>
        </w:rPr>
        <w:footnoteRef/>
      </w:r>
      <w:r>
        <w:rPr>
          <w:rtl/>
        </w:rPr>
        <w:t xml:space="preserve"> </w:t>
      </w:r>
      <w:r>
        <w:rPr>
          <w:rFonts w:hint="cs"/>
          <w:rtl/>
          <w:lang w:val="he-IL"/>
        </w:rPr>
        <w:t xml:space="preserve">דלגנו על הדברים המנחמים והמפייסים של רבי טרפון, רבי יהושע ורבי אלעזר בן עזריה. ראה דיון מורחב בסיפור זה בדברינו </w:t>
      </w:r>
      <w:hyperlink r:id="rId12" w:history="1">
        <w:r w:rsidRPr="00552654">
          <w:rPr>
            <w:rStyle w:val="Hyperlink"/>
            <w:rFonts w:hint="cs"/>
            <w:rtl/>
            <w:lang w:val="he-IL"/>
          </w:rPr>
          <w:t>ר' אליעזר בן הורקנוס – סיפור בחמישה פרקים</w:t>
        </w:r>
      </w:hyperlink>
      <w:r>
        <w:rPr>
          <w:rFonts w:hint="cs"/>
          <w:rtl/>
          <w:lang w:val="he-IL"/>
        </w:rPr>
        <w:t>. כאן נתמקד בדברי ר' עקיבא.</w:t>
      </w:r>
    </w:p>
  </w:footnote>
  <w:footnote w:id="33">
    <w:p w14:paraId="1C591D71" w14:textId="77777777" w:rsidR="00C901C1" w:rsidRDefault="00C901C1" w:rsidP="00EB090B">
      <w:pPr>
        <w:pStyle w:val="a3"/>
        <w:rPr>
          <w:rFonts w:hint="cs"/>
          <w:rtl/>
        </w:rPr>
      </w:pPr>
      <w:r>
        <w:rPr>
          <w:rStyle w:val="a5"/>
        </w:rPr>
        <w:footnoteRef/>
      </w:r>
      <w:r>
        <w:rPr>
          <w:rtl/>
        </w:rPr>
        <w:t xml:space="preserve"> </w:t>
      </w:r>
      <w:r>
        <w:rPr>
          <w:rFonts w:hint="cs"/>
          <w:rtl/>
          <w:lang w:val="he-IL"/>
        </w:rPr>
        <w:t>דרשה ארוכה נושא ר' עקיבא לפני רבו השוכב על ערש דווי וה</w:t>
      </w:r>
      <w:r w:rsidR="00EB090B">
        <w:rPr>
          <w:rFonts w:hint="cs"/>
          <w:rtl/>
          <w:lang w:val="he-IL"/>
        </w:rPr>
        <w:t>לה</w:t>
      </w:r>
      <w:r>
        <w:rPr>
          <w:rFonts w:hint="cs"/>
          <w:rtl/>
          <w:lang w:val="he-IL"/>
        </w:rPr>
        <w:t xml:space="preserve"> מקשיב </w:t>
      </w:r>
      <w:r w:rsidR="00EB090B">
        <w:rPr>
          <w:rFonts w:hint="cs"/>
          <w:rtl/>
          <w:lang w:val="he-IL"/>
        </w:rPr>
        <w:t>ב</w:t>
      </w:r>
      <w:r>
        <w:rPr>
          <w:rFonts w:hint="cs"/>
          <w:rtl/>
          <w:lang w:val="he-IL"/>
        </w:rPr>
        <w:t>קשב</w:t>
      </w:r>
      <w:r w:rsidR="00EB090B">
        <w:rPr>
          <w:rFonts w:hint="cs"/>
          <w:rtl/>
          <w:lang w:val="he-IL"/>
        </w:rPr>
        <w:t xml:space="preserve"> רב</w:t>
      </w:r>
      <w:r>
        <w:rPr>
          <w:rFonts w:hint="cs"/>
          <w:rtl/>
          <w:lang w:val="he-IL"/>
        </w:rPr>
        <w:t xml:space="preserve">. מייסוריו של מנשה המלך הרשע, צריך להתעודד ר' אליעזר ולהפנים שהייסורים חביבים הם ("לא הם ולא שכרם", אומרים חכמים זה לזה בגמרא </w:t>
      </w:r>
      <w:r w:rsidRPr="009E4219">
        <w:rPr>
          <w:rtl/>
          <w:lang w:val="he-IL"/>
        </w:rPr>
        <w:t>ברכות ה ע</w:t>
      </w:r>
      <w:r>
        <w:rPr>
          <w:rFonts w:hint="cs"/>
          <w:rtl/>
          <w:lang w:val="he-IL"/>
        </w:rPr>
        <w:t>"ב). אלא שלייסורים כשלעצמם אין שום משמעות אם לא קדם להם לימוד תורה, מוסר וחכמת חיים. התלמוד הבבלי חולק מכל וכל על הירושלמי לעיל שבשעת צרתו נזכר מנשה בפסוק שאבא חזקיה היה קורא בבית הכנסת: "</w:t>
      </w:r>
      <w:r w:rsidRPr="003144F6">
        <w:rPr>
          <w:rtl/>
          <w:lang w:val="he-IL"/>
        </w:rPr>
        <w:t>בַּצַּר לְךָ וּמְצָאוּךָ כֹּל הַדְּבָרִים הָאֵלֶּה</w:t>
      </w:r>
      <w:r>
        <w:rPr>
          <w:rFonts w:hint="cs"/>
          <w:rtl/>
          <w:lang w:val="he-IL"/>
        </w:rPr>
        <w:t xml:space="preserve"> וכו' "</w:t>
      </w:r>
      <w:r w:rsidR="00EB090B">
        <w:rPr>
          <w:rFonts w:hint="cs"/>
          <w:rtl/>
          <w:lang w:val="he-IL"/>
        </w:rPr>
        <w:t xml:space="preserve"> ודי בכך</w:t>
      </w:r>
      <w:r>
        <w:rPr>
          <w:rFonts w:hint="cs"/>
          <w:rtl/>
          <w:lang w:val="he-IL"/>
        </w:rPr>
        <w:t xml:space="preserve">. לייסורים יש ערך ומשמעות ויכולת קבלה, רק למי שטרח ועמל בתורה שנים הרבה. על המשמעות הקשה והטרגית של דברים אלה מפי ר' עקיבא לר' אליעזר רבו המובהק, כבר עמדנו בדברינו </w:t>
      </w:r>
      <w:hyperlink r:id="rId13" w:history="1">
        <w:r w:rsidRPr="00552654">
          <w:rPr>
            <w:rStyle w:val="Hyperlink"/>
            <w:rFonts w:hint="cs"/>
            <w:rtl/>
            <w:lang w:val="he-IL"/>
          </w:rPr>
          <w:t>ר' אליעזר בן הורקנוס – סיפור בחמישה פרקים</w:t>
        </w:r>
      </w:hyperlink>
      <w:r>
        <w:rPr>
          <w:rFonts w:hint="cs"/>
          <w:rtl/>
          <w:lang w:val="he-IL"/>
        </w:rPr>
        <w:t>. משמעותם לגבי מנשה ויחסו עם חזקיהו אביו היא סגירת המעגל שנפתח באי רצונו של חזקיהו להביא את מנשה לעולם, המשך בישעיהו שגרם להולדתו, מנשה שגרם מנגד למותו של ישעיהו, חזקיהו שכן ניסה לחנך את מנשה לתורה, נכשל שנים רבות והנה עם "קצת" ייסורים הפנים מנשה את החינוך שקיבל ו</w:t>
      </w:r>
      <w:r w:rsidR="00EB090B">
        <w:rPr>
          <w:rFonts w:hint="cs"/>
          <w:rtl/>
          <w:lang w:val="he-IL"/>
        </w:rPr>
        <w:t>ש</w:t>
      </w:r>
      <w:r>
        <w:rPr>
          <w:rFonts w:hint="cs"/>
          <w:rtl/>
          <w:lang w:val="he-IL"/>
        </w:rPr>
        <w:t>בעט בו. ראה בהקשר זה גם גמרא</w:t>
      </w:r>
      <w:r w:rsidRPr="00EF5A40">
        <w:rPr>
          <w:rtl/>
        </w:rPr>
        <w:t xml:space="preserve"> </w:t>
      </w:r>
      <w:r>
        <w:rPr>
          <w:rtl/>
        </w:rPr>
        <w:t>מגילה יד ע</w:t>
      </w:r>
      <w:r>
        <w:rPr>
          <w:rFonts w:hint="cs"/>
          <w:rtl/>
        </w:rPr>
        <w:t>"א שהסרת טבעת אחשורוש ונתינתה להמן הועילה להחזיר את בני ישראל למוטב "</w:t>
      </w:r>
      <w:r>
        <w:rPr>
          <w:rtl/>
        </w:rPr>
        <w:t>יותר מארבעים ושמונה נביאים ושבע נביאות שנתנבאו להן לישראל</w:t>
      </w:r>
      <w:r>
        <w:rPr>
          <w:rFonts w:hint="cs"/>
          <w:rtl/>
        </w:rPr>
        <w:t>". מסביר ר' שמואל מסלנט שדברי הנביאים לא היו לשוא. הסרת הטבעת לבדה, כמו ייסורי מנשה במולא של נחושת, לא היו מועילים. הסרת הטבעת גרמה לדברי הנביאים להשתקע בלב ובראש. נראה שכל זה נלמד כבר ממנשה ומהדרשה של ר' עקיבא לר' אליעזר רבו ערב פרידתו מן העולם.</w:t>
      </w:r>
      <w:r w:rsidR="00EB090B">
        <w:rPr>
          <w:rFonts w:hint="cs"/>
          <w:rtl/>
        </w:rPr>
        <w:t xml:space="preserve"> ועל הקשר המשולש: ר' אליעזר בן הורקנוס </w:t>
      </w:r>
      <w:r w:rsidR="00EB090B">
        <w:rPr>
          <w:rtl/>
        </w:rPr>
        <w:t>–</w:t>
      </w:r>
      <w:r w:rsidR="00EB090B">
        <w:rPr>
          <w:rFonts w:hint="cs"/>
          <w:rtl/>
        </w:rPr>
        <w:t xml:space="preserve"> משה </w:t>
      </w:r>
      <w:r w:rsidR="00EB090B">
        <w:rPr>
          <w:rtl/>
        </w:rPr>
        <w:t>–</w:t>
      </w:r>
      <w:r w:rsidR="00EB090B">
        <w:rPr>
          <w:rFonts w:hint="cs"/>
          <w:rtl/>
        </w:rPr>
        <w:t xml:space="preserve"> מנשה, בפעם אחרת.</w:t>
      </w:r>
    </w:p>
  </w:footnote>
  <w:footnote w:id="34">
    <w:p w14:paraId="21CB283B" w14:textId="77777777" w:rsidR="004F7D8D" w:rsidRDefault="004F7D8D" w:rsidP="00D37AD0">
      <w:pPr>
        <w:pStyle w:val="a3"/>
        <w:rPr>
          <w:rFonts w:hint="cs"/>
        </w:rPr>
      </w:pPr>
      <w:r>
        <w:rPr>
          <w:rStyle w:val="a5"/>
        </w:rPr>
        <w:footnoteRef/>
      </w:r>
      <w:r>
        <w:rPr>
          <w:rtl/>
        </w:rPr>
        <w:t xml:space="preserve"> </w:t>
      </w:r>
      <w:r>
        <w:rPr>
          <w:rFonts w:hint="cs"/>
          <w:rtl/>
        </w:rPr>
        <w:t xml:space="preserve">נשה </w:t>
      </w:r>
      <w:r>
        <w:rPr>
          <w:rtl/>
        </w:rPr>
        <w:t>–</w:t>
      </w:r>
      <w:r>
        <w:rPr>
          <w:rFonts w:hint="cs"/>
          <w:rtl/>
        </w:rPr>
        <w:t xml:space="preserve"> שכח. הנשיא </w:t>
      </w:r>
      <w:r>
        <w:rPr>
          <w:rtl/>
        </w:rPr>
        <w:t>–</w:t>
      </w:r>
      <w:r>
        <w:rPr>
          <w:rFonts w:hint="cs"/>
          <w:rtl/>
        </w:rPr>
        <w:t xml:space="preserve"> השכיח. מזכיר את מנשה המקראי: "</w:t>
      </w:r>
      <w:r>
        <w:rPr>
          <w:rtl/>
        </w:rPr>
        <w:t>כִּי נַשַּׁנִי אֱלֹהִים אֶת כָּל עֲמָלִי וְאֵת כָּל בֵּית אָבִי</w:t>
      </w:r>
      <w:r w:rsidR="00D37AD0">
        <w:rPr>
          <w:rFonts w:hint="cs"/>
          <w:rtl/>
        </w:rPr>
        <w:t>".</w:t>
      </w:r>
    </w:p>
  </w:footnote>
  <w:footnote w:id="35">
    <w:p w14:paraId="09D33169" w14:textId="77777777" w:rsidR="001F2A7A" w:rsidRDefault="001F2A7A" w:rsidP="00BA06DF">
      <w:pPr>
        <w:pStyle w:val="a3"/>
        <w:rPr>
          <w:rFonts w:hint="cs"/>
        </w:rPr>
      </w:pPr>
      <w:r>
        <w:rPr>
          <w:rStyle w:val="a5"/>
        </w:rPr>
        <w:footnoteRef/>
      </w:r>
      <w:r>
        <w:rPr>
          <w:rtl/>
        </w:rPr>
        <w:t xml:space="preserve"> </w:t>
      </w:r>
      <w:r>
        <w:rPr>
          <w:rFonts w:hint="cs"/>
          <w:rtl/>
        </w:rPr>
        <w:t>הנה כי כן, נחלקו הדעות לגבי דמותו המורכבת של מנשה</w:t>
      </w:r>
      <w:r w:rsidR="00BA06DF">
        <w:rPr>
          <w:rFonts w:hint="cs"/>
          <w:rtl/>
        </w:rPr>
        <w:t xml:space="preserve">, לא רק בחז"ל, אלא גם במקרא עצמו ורב </w:t>
      </w:r>
      <w:r w:rsidRPr="00B4759D">
        <w:rPr>
          <w:rFonts w:hint="cs"/>
          <w:rtl/>
          <w:lang w:val="he-IL"/>
        </w:rPr>
        <w:t>הסתום על הגלוי.</w:t>
      </w:r>
      <w:r>
        <w:rPr>
          <w:rFonts w:hint="cs"/>
          <w:rtl/>
          <w:lang w:val="he-IL"/>
        </w:rPr>
        <w:t xml:space="preserve"> </w:t>
      </w:r>
    </w:p>
  </w:footnote>
  <w:footnote w:id="36">
    <w:p w14:paraId="061B31AF" w14:textId="77777777" w:rsidR="0018205D" w:rsidRDefault="0018205D" w:rsidP="00D066DC">
      <w:pPr>
        <w:pStyle w:val="a3"/>
        <w:rPr>
          <w:rFonts w:hint="cs"/>
          <w:rtl/>
        </w:rPr>
      </w:pPr>
      <w:r>
        <w:rPr>
          <w:rStyle w:val="a5"/>
        </w:rPr>
        <w:footnoteRef/>
      </w:r>
      <w:r>
        <w:rPr>
          <w:rtl/>
        </w:rPr>
        <w:t xml:space="preserve"> </w:t>
      </w:r>
      <w:r>
        <w:rPr>
          <w:rFonts w:hint="cs"/>
          <w:rtl/>
          <w:lang w:val="he-IL"/>
        </w:rPr>
        <w:t>עשרות אזכורים והלכות נמסרו לנו בתלמוד (הבבלי בעיקר) מבית מדרשו של רב מנשה. וגם ב</w:t>
      </w:r>
      <w:r w:rsidR="00D066DC">
        <w:rPr>
          <w:rFonts w:hint="cs"/>
          <w:rtl/>
          <w:lang w:val="he-IL"/>
        </w:rPr>
        <w:t>נים</w:t>
      </w:r>
      <w:r>
        <w:rPr>
          <w:rFonts w:hint="cs"/>
          <w:rtl/>
          <w:lang w:val="he-IL"/>
        </w:rPr>
        <w:t xml:space="preserve"> תלמיד</w:t>
      </w:r>
      <w:r w:rsidR="00D066DC">
        <w:rPr>
          <w:rFonts w:hint="cs"/>
          <w:rtl/>
          <w:lang w:val="he-IL"/>
        </w:rPr>
        <w:t>י</w:t>
      </w:r>
      <w:r>
        <w:rPr>
          <w:rFonts w:hint="cs"/>
          <w:rtl/>
          <w:lang w:val="he-IL"/>
        </w:rPr>
        <w:t xml:space="preserve"> חכ</w:t>
      </w:r>
      <w:r w:rsidR="00D066DC">
        <w:rPr>
          <w:rFonts w:hint="cs"/>
          <w:rtl/>
          <w:lang w:val="he-IL"/>
        </w:rPr>
        <w:t>מי</w:t>
      </w:r>
      <w:r>
        <w:rPr>
          <w:rFonts w:hint="cs"/>
          <w:rtl/>
          <w:lang w:val="he-IL"/>
        </w:rPr>
        <w:t>ם הי</w:t>
      </w:r>
      <w:r w:rsidR="00D066DC">
        <w:rPr>
          <w:rFonts w:hint="cs"/>
          <w:rtl/>
          <w:lang w:val="he-IL"/>
        </w:rPr>
        <w:t>ו</w:t>
      </w:r>
      <w:r>
        <w:rPr>
          <w:rFonts w:hint="cs"/>
          <w:rtl/>
          <w:lang w:val="he-IL"/>
        </w:rPr>
        <w:t xml:space="preserve"> לו: גידל בר מנשה</w:t>
      </w:r>
      <w:r w:rsidR="00D066DC">
        <w:rPr>
          <w:rFonts w:hint="cs"/>
          <w:rtl/>
          <w:lang w:val="he-IL"/>
        </w:rPr>
        <w:t>, יודן בר מנשה</w:t>
      </w:r>
      <w:r>
        <w:rPr>
          <w:rFonts w:hint="cs"/>
          <w:rtl/>
          <w:lang w:val="he-IL"/>
        </w:rPr>
        <w:t xml:space="preserve">. לא שמענו על דבי אחאב או ירבעם או אמון ושאר רשעים. אבל השם מנשה, גם אם יסודו במנשה בן יוסף, לא ננשה עקב מנשה בן חזקיהו ולא ראו בו שום פגם (כך זכה גם </w:t>
      </w:r>
      <w:r w:rsidR="001F2A7A">
        <w:rPr>
          <w:rFonts w:hint="cs"/>
          <w:rtl/>
          <w:lang w:val="he-IL"/>
        </w:rPr>
        <w:t xml:space="preserve">השם </w:t>
      </w:r>
      <w:r>
        <w:rPr>
          <w:rFonts w:hint="cs"/>
          <w:rtl/>
          <w:lang w:val="he-IL"/>
        </w:rPr>
        <w:t xml:space="preserve">ישמעאל למשל). מנשה שידע </w:t>
      </w:r>
      <w:r w:rsidRPr="0059152D">
        <w:rPr>
          <w:rtl/>
          <w:lang w:val="he-IL"/>
        </w:rPr>
        <w:t>חמשים וחמ</w:t>
      </w:r>
      <w:r>
        <w:rPr>
          <w:rFonts w:hint="cs"/>
          <w:rtl/>
          <w:lang w:val="he-IL"/>
        </w:rPr>
        <w:t>י</w:t>
      </w:r>
      <w:r w:rsidRPr="0059152D">
        <w:rPr>
          <w:rtl/>
          <w:lang w:val="he-IL"/>
        </w:rPr>
        <w:t>שה פנים בתורת כהנים</w:t>
      </w:r>
      <w:r>
        <w:rPr>
          <w:rFonts w:hint="cs"/>
          <w:rtl/>
          <w:lang w:val="he-IL"/>
        </w:rPr>
        <w:t>, הוסיף לקח ותורה בבית מדרשם של חכמים</w:t>
      </w:r>
      <w:r w:rsidR="001F2A7A">
        <w:rPr>
          <w:rFonts w:hint="cs"/>
          <w:rtl/>
          <w:lang w:val="he-IL"/>
        </w:rPr>
        <w:t xml:space="preserve">, </w:t>
      </w:r>
      <w:r w:rsidR="004F7D8D">
        <w:rPr>
          <w:rFonts w:hint="cs"/>
          <w:rtl/>
          <w:lang w:val="he-IL"/>
        </w:rPr>
        <w:t xml:space="preserve">לצד אביו "תני דבי חזקיה" </w:t>
      </w:r>
      <w:r w:rsidR="001F2A7A">
        <w:rPr>
          <w:rFonts w:hint="cs"/>
          <w:rtl/>
          <w:lang w:val="he-IL"/>
        </w:rPr>
        <w:t>ולא רק מפיו של רב אשי כנ"ל</w:t>
      </w:r>
      <w:r>
        <w:rPr>
          <w:rFonts w:hint="cs"/>
          <w:rtl/>
          <w:lang w:val="he-IL"/>
        </w:rPr>
        <w:t xml:space="preserve">. ועל השמטת "ללמדו אומנות" מהפיוט "מה ידידות מנוחתך" ראה דברינו </w:t>
      </w:r>
      <w:hyperlink r:id="rId14" w:history="1">
        <w:r w:rsidRPr="0018205D">
          <w:rPr>
            <w:rStyle w:val="Hyperlink"/>
            <w:rFonts w:hint="cs"/>
            <w:rtl/>
            <w:lang w:val="he-IL"/>
          </w:rPr>
          <w:t>ששת ימים תעשה מלאכה בפרשת אמור</w:t>
        </w:r>
      </w:hyperlink>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3AA5" w14:textId="77777777" w:rsidR="00C25EF0" w:rsidRDefault="00C25EF0" w:rsidP="00720953">
    <w:pPr>
      <w:pStyle w:val="1"/>
      <w:tabs>
        <w:tab w:val="right" w:pos="9299"/>
      </w:tabs>
      <w:rPr>
        <w:lang w:eastAsia="en-US"/>
      </w:rPr>
    </w:pPr>
    <w:r>
      <w:rPr>
        <w:rtl/>
        <w:lang w:eastAsia="en-US"/>
      </w:rPr>
      <w:t>דפים מיוחדים</w:t>
    </w:r>
    <w:r>
      <w:rPr>
        <w:rtl/>
        <w:lang w:eastAsia="en-US"/>
      </w:rPr>
      <w:tab/>
      <w:t>מחלקי המים</w:t>
    </w:r>
  </w:p>
  <w:p w14:paraId="0ADE8231" w14:textId="77777777" w:rsidR="00C25EF0" w:rsidRPr="00AE2222" w:rsidRDefault="00C25EF0"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0BFF" w14:textId="77777777" w:rsidR="00C25EF0" w:rsidRDefault="00C25EF0">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jM1szQ3MDK1NDdS0lEKTi0uzszPAykwNK0FAN8ZMS4tAAAA"/>
  </w:docVars>
  <w:rsids>
    <w:rsidRoot w:val="005E40E4"/>
    <w:rsid w:val="000028EA"/>
    <w:rsid w:val="000072D1"/>
    <w:rsid w:val="00013709"/>
    <w:rsid w:val="0001591F"/>
    <w:rsid w:val="00023E93"/>
    <w:rsid w:val="00040602"/>
    <w:rsid w:val="00043584"/>
    <w:rsid w:val="00050E7B"/>
    <w:rsid w:val="00055D4C"/>
    <w:rsid w:val="00057FB5"/>
    <w:rsid w:val="00077FAE"/>
    <w:rsid w:val="00080497"/>
    <w:rsid w:val="0009094F"/>
    <w:rsid w:val="000F3022"/>
    <w:rsid w:val="000F34AE"/>
    <w:rsid w:val="001022A8"/>
    <w:rsid w:val="00103835"/>
    <w:rsid w:val="00111470"/>
    <w:rsid w:val="001114D7"/>
    <w:rsid w:val="001204B2"/>
    <w:rsid w:val="001334BA"/>
    <w:rsid w:val="001761DC"/>
    <w:rsid w:val="0018205D"/>
    <w:rsid w:val="00182BCD"/>
    <w:rsid w:val="00192586"/>
    <w:rsid w:val="00194862"/>
    <w:rsid w:val="00194CCB"/>
    <w:rsid w:val="001B2DE1"/>
    <w:rsid w:val="001B5FFE"/>
    <w:rsid w:val="001D0F04"/>
    <w:rsid w:val="001E7A2F"/>
    <w:rsid w:val="001F2A7A"/>
    <w:rsid w:val="001F5A02"/>
    <w:rsid w:val="0020116B"/>
    <w:rsid w:val="00216879"/>
    <w:rsid w:val="0023004F"/>
    <w:rsid w:val="00236D84"/>
    <w:rsid w:val="002467DD"/>
    <w:rsid w:val="00250F41"/>
    <w:rsid w:val="002510ED"/>
    <w:rsid w:val="00255DAD"/>
    <w:rsid w:val="00263723"/>
    <w:rsid w:val="0026495E"/>
    <w:rsid w:val="00271C69"/>
    <w:rsid w:val="002736D0"/>
    <w:rsid w:val="00277741"/>
    <w:rsid w:val="00282A4E"/>
    <w:rsid w:val="002B42F8"/>
    <w:rsid w:val="002C2F98"/>
    <w:rsid w:val="00301FA0"/>
    <w:rsid w:val="003144F6"/>
    <w:rsid w:val="00326E99"/>
    <w:rsid w:val="00327AD2"/>
    <w:rsid w:val="003317AE"/>
    <w:rsid w:val="00357566"/>
    <w:rsid w:val="00360A49"/>
    <w:rsid w:val="0036789F"/>
    <w:rsid w:val="003800B7"/>
    <w:rsid w:val="0038715D"/>
    <w:rsid w:val="0039495A"/>
    <w:rsid w:val="003956D9"/>
    <w:rsid w:val="00397050"/>
    <w:rsid w:val="003A2CC7"/>
    <w:rsid w:val="003B123C"/>
    <w:rsid w:val="003B7529"/>
    <w:rsid w:val="00400E34"/>
    <w:rsid w:val="00425AF1"/>
    <w:rsid w:val="00435637"/>
    <w:rsid w:val="0044442C"/>
    <w:rsid w:val="00451360"/>
    <w:rsid w:val="004678F1"/>
    <w:rsid w:val="00471317"/>
    <w:rsid w:val="0049361D"/>
    <w:rsid w:val="004B4B04"/>
    <w:rsid w:val="004B647E"/>
    <w:rsid w:val="004C2097"/>
    <w:rsid w:val="004E2D20"/>
    <w:rsid w:val="004F17AB"/>
    <w:rsid w:val="004F7D8D"/>
    <w:rsid w:val="005012E3"/>
    <w:rsid w:val="00505742"/>
    <w:rsid w:val="005270ED"/>
    <w:rsid w:val="00532F2E"/>
    <w:rsid w:val="00534E87"/>
    <w:rsid w:val="0054272F"/>
    <w:rsid w:val="00552654"/>
    <w:rsid w:val="00566BA3"/>
    <w:rsid w:val="00572C19"/>
    <w:rsid w:val="00581C13"/>
    <w:rsid w:val="00587D33"/>
    <w:rsid w:val="005902E3"/>
    <w:rsid w:val="0059152D"/>
    <w:rsid w:val="005943A9"/>
    <w:rsid w:val="005C064F"/>
    <w:rsid w:val="005D69CD"/>
    <w:rsid w:val="005E40E4"/>
    <w:rsid w:val="005F0197"/>
    <w:rsid w:val="005F08E7"/>
    <w:rsid w:val="005F4B79"/>
    <w:rsid w:val="005F73B8"/>
    <w:rsid w:val="00602300"/>
    <w:rsid w:val="00602FE0"/>
    <w:rsid w:val="00607950"/>
    <w:rsid w:val="00614B7F"/>
    <w:rsid w:val="0063229E"/>
    <w:rsid w:val="006465F4"/>
    <w:rsid w:val="00646B20"/>
    <w:rsid w:val="00655223"/>
    <w:rsid w:val="0066696C"/>
    <w:rsid w:val="00677950"/>
    <w:rsid w:val="00681968"/>
    <w:rsid w:val="0068696C"/>
    <w:rsid w:val="006A79E3"/>
    <w:rsid w:val="006B0F23"/>
    <w:rsid w:val="006C4549"/>
    <w:rsid w:val="006D4B74"/>
    <w:rsid w:val="006D4DA8"/>
    <w:rsid w:val="006D4F8C"/>
    <w:rsid w:val="006E3C72"/>
    <w:rsid w:val="006E78C1"/>
    <w:rsid w:val="006F2C1C"/>
    <w:rsid w:val="00703842"/>
    <w:rsid w:val="00720953"/>
    <w:rsid w:val="00755696"/>
    <w:rsid w:val="00764A67"/>
    <w:rsid w:val="00793501"/>
    <w:rsid w:val="007D5FD4"/>
    <w:rsid w:val="007F3301"/>
    <w:rsid w:val="00821BDC"/>
    <w:rsid w:val="00830AA3"/>
    <w:rsid w:val="00841019"/>
    <w:rsid w:val="00844E2C"/>
    <w:rsid w:val="00845E73"/>
    <w:rsid w:val="00852DD7"/>
    <w:rsid w:val="0085795B"/>
    <w:rsid w:val="00895DF9"/>
    <w:rsid w:val="00896DCF"/>
    <w:rsid w:val="008A55C6"/>
    <w:rsid w:val="008A5679"/>
    <w:rsid w:val="008B3A9D"/>
    <w:rsid w:val="008C0DBD"/>
    <w:rsid w:val="008C494D"/>
    <w:rsid w:val="008D0F2C"/>
    <w:rsid w:val="008D11EE"/>
    <w:rsid w:val="008E1820"/>
    <w:rsid w:val="008E2E3B"/>
    <w:rsid w:val="008E420B"/>
    <w:rsid w:val="009027ED"/>
    <w:rsid w:val="00903D7D"/>
    <w:rsid w:val="00911AC5"/>
    <w:rsid w:val="00911F6C"/>
    <w:rsid w:val="00916AC0"/>
    <w:rsid w:val="0093162F"/>
    <w:rsid w:val="00940873"/>
    <w:rsid w:val="00944BCC"/>
    <w:rsid w:val="009503D3"/>
    <w:rsid w:val="00960627"/>
    <w:rsid w:val="00963323"/>
    <w:rsid w:val="00982F36"/>
    <w:rsid w:val="00986352"/>
    <w:rsid w:val="00987255"/>
    <w:rsid w:val="00987973"/>
    <w:rsid w:val="00993759"/>
    <w:rsid w:val="009B7E02"/>
    <w:rsid w:val="009D2D29"/>
    <w:rsid w:val="009D350D"/>
    <w:rsid w:val="009D3E31"/>
    <w:rsid w:val="009D4CE3"/>
    <w:rsid w:val="009E1220"/>
    <w:rsid w:val="009E4219"/>
    <w:rsid w:val="009E6F3B"/>
    <w:rsid w:val="009F1FC5"/>
    <w:rsid w:val="009F3A5A"/>
    <w:rsid w:val="009F4493"/>
    <w:rsid w:val="009F72B7"/>
    <w:rsid w:val="00A1100C"/>
    <w:rsid w:val="00A26098"/>
    <w:rsid w:val="00A27908"/>
    <w:rsid w:val="00A54022"/>
    <w:rsid w:val="00A56C44"/>
    <w:rsid w:val="00A6193C"/>
    <w:rsid w:val="00A82C43"/>
    <w:rsid w:val="00A84DEF"/>
    <w:rsid w:val="00A84FAE"/>
    <w:rsid w:val="00AA17D1"/>
    <w:rsid w:val="00AA776B"/>
    <w:rsid w:val="00AB665F"/>
    <w:rsid w:val="00AC4276"/>
    <w:rsid w:val="00AE2063"/>
    <w:rsid w:val="00AE2222"/>
    <w:rsid w:val="00B075CE"/>
    <w:rsid w:val="00B10537"/>
    <w:rsid w:val="00B132A8"/>
    <w:rsid w:val="00B15C6F"/>
    <w:rsid w:val="00B179A5"/>
    <w:rsid w:val="00B2091A"/>
    <w:rsid w:val="00B26C98"/>
    <w:rsid w:val="00B30148"/>
    <w:rsid w:val="00B377B6"/>
    <w:rsid w:val="00B46488"/>
    <w:rsid w:val="00B46675"/>
    <w:rsid w:val="00B4759D"/>
    <w:rsid w:val="00B63551"/>
    <w:rsid w:val="00B70772"/>
    <w:rsid w:val="00B70B85"/>
    <w:rsid w:val="00BA06DF"/>
    <w:rsid w:val="00BA4B62"/>
    <w:rsid w:val="00BB7EBB"/>
    <w:rsid w:val="00BC3BE6"/>
    <w:rsid w:val="00BC4393"/>
    <w:rsid w:val="00BC7F87"/>
    <w:rsid w:val="00BD069F"/>
    <w:rsid w:val="00BD41EF"/>
    <w:rsid w:val="00BD4A3B"/>
    <w:rsid w:val="00C01C22"/>
    <w:rsid w:val="00C10648"/>
    <w:rsid w:val="00C162FC"/>
    <w:rsid w:val="00C16833"/>
    <w:rsid w:val="00C17156"/>
    <w:rsid w:val="00C20BCE"/>
    <w:rsid w:val="00C25EF0"/>
    <w:rsid w:val="00C62CF5"/>
    <w:rsid w:val="00C738AF"/>
    <w:rsid w:val="00C7693C"/>
    <w:rsid w:val="00C7769B"/>
    <w:rsid w:val="00C81793"/>
    <w:rsid w:val="00C8445E"/>
    <w:rsid w:val="00C901C1"/>
    <w:rsid w:val="00CB3632"/>
    <w:rsid w:val="00CB3D0D"/>
    <w:rsid w:val="00CB419A"/>
    <w:rsid w:val="00CE2202"/>
    <w:rsid w:val="00CF37B0"/>
    <w:rsid w:val="00CF778F"/>
    <w:rsid w:val="00D066DC"/>
    <w:rsid w:val="00D07B29"/>
    <w:rsid w:val="00D1729A"/>
    <w:rsid w:val="00D37AD0"/>
    <w:rsid w:val="00D44211"/>
    <w:rsid w:val="00D44772"/>
    <w:rsid w:val="00D52956"/>
    <w:rsid w:val="00D6056D"/>
    <w:rsid w:val="00D61834"/>
    <w:rsid w:val="00D63686"/>
    <w:rsid w:val="00D65323"/>
    <w:rsid w:val="00D705C6"/>
    <w:rsid w:val="00D83E3C"/>
    <w:rsid w:val="00D8411A"/>
    <w:rsid w:val="00D84AF7"/>
    <w:rsid w:val="00D92C65"/>
    <w:rsid w:val="00D978BD"/>
    <w:rsid w:val="00DA02EC"/>
    <w:rsid w:val="00DB6D92"/>
    <w:rsid w:val="00DE13D4"/>
    <w:rsid w:val="00DE3F01"/>
    <w:rsid w:val="00DF22F3"/>
    <w:rsid w:val="00E054B1"/>
    <w:rsid w:val="00E130F0"/>
    <w:rsid w:val="00E15E57"/>
    <w:rsid w:val="00E168D0"/>
    <w:rsid w:val="00E31B85"/>
    <w:rsid w:val="00E33B21"/>
    <w:rsid w:val="00E46E37"/>
    <w:rsid w:val="00E7179B"/>
    <w:rsid w:val="00E97BEB"/>
    <w:rsid w:val="00EB090B"/>
    <w:rsid w:val="00EB2E38"/>
    <w:rsid w:val="00EB67F9"/>
    <w:rsid w:val="00EC4925"/>
    <w:rsid w:val="00EC52B9"/>
    <w:rsid w:val="00ED1BFC"/>
    <w:rsid w:val="00ED2550"/>
    <w:rsid w:val="00ED796C"/>
    <w:rsid w:val="00EE2663"/>
    <w:rsid w:val="00EF0777"/>
    <w:rsid w:val="00EF5A40"/>
    <w:rsid w:val="00EF61B2"/>
    <w:rsid w:val="00F02069"/>
    <w:rsid w:val="00F10ED9"/>
    <w:rsid w:val="00F23E91"/>
    <w:rsid w:val="00F43596"/>
    <w:rsid w:val="00F45BC7"/>
    <w:rsid w:val="00F47388"/>
    <w:rsid w:val="00F77195"/>
    <w:rsid w:val="00F82FEF"/>
    <w:rsid w:val="00F863C5"/>
    <w:rsid w:val="00F906F0"/>
    <w:rsid w:val="00FC1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8E51A"/>
  <w15:chartTrackingRefBased/>
  <w15:docId w15:val="{56CDB24A-6004-40EE-8F41-F2253CD8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A5A"/>
    <w:pPr>
      <w:bidi/>
    </w:pPr>
    <w:rPr>
      <w:rFonts w:cs="Narkisim"/>
      <w:sz w:val="22"/>
      <w:szCs w:val="22"/>
      <w:lang w:eastAsia="he-IL"/>
    </w:rPr>
  </w:style>
  <w:style w:type="paragraph" w:styleId="1">
    <w:name w:val="heading 1"/>
    <w:basedOn w:val="a"/>
    <w:next w:val="a"/>
    <w:link w:val="10"/>
    <w:qFormat/>
    <w:rsid w:val="009F3A5A"/>
    <w:pPr>
      <w:keepNext/>
      <w:tabs>
        <w:tab w:val="right" w:pos="9469"/>
      </w:tabs>
      <w:jc w:val="both"/>
      <w:outlineLvl w:val="0"/>
    </w:pPr>
    <w:rPr>
      <w:rFonts w:cs="David"/>
      <w:b/>
      <w:bCs/>
      <w:szCs w:val="28"/>
    </w:rPr>
  </w:style>
  <w:style w:type="character" w:default="1" w:styleId="a0">
    <w:name w:val="Default Paragraph Font"/>
    <w:uiPriority w:val="1"/>
    <w:semiHidden/>
    <w:unhideWhenUsed/>
    <w:rsid w:val="009F3A5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3A5A"/>
  </w:style>
  <w:style w:type="paragraph" w:styleId="a3">
    <w:name w:val="footnote text"/>
    <w:basedOn w:val="a"/>
    <w:link w:val="a4"/>
    <w:rsid w:val="009F3A5A"/>
    <w:pPr>
      <w:ind w:left="170" w:hanging="170"/>
      <w:jc w:val="both"/>
    </w:pPr>
    <w:rPr>
      <w:sz w:val="20"/>
      <w:szCs w:val="20"/>
    </w:rPr>
  </w:style>
  <w:style w:type="character" w:styleId="a5">
    <w:name w:val="footnote reference"/>
    <w:aliases w:val="ה&quot;ש"/>
    <w:semiHidden/>
    <w:rsid w:val="009F3A5A"/>
    <w:rPr>
      <w:vertAlign w:val="superscript"/>
    </w:rPr>
  </w:style>
  <w:style w:type="paragraph" w:styleId="a6">
    <w:name w:val="header"/>
    <w:basedOn w:val="a"/>
    <w:link w:val="a7"/>
    <w:rsid w:val="009F3A5A"/>
    <w:pPr>
      <w:tabs>
        <w:tab w:val="center" w:pos="4153"/>
        <w:tab w:val="right" w:pos="8306"/>
      </w:tabs>
    </w:pPr>
  </w:style>
  <w:style w:type="paragraph" w:styleId="a8">
    <w:name w:val="footer"/>
    <w:basedOn w:val="a"/>
    <w:link w:val="a9"/>
    <w:rsid w:val="009F3A5A"/>
    <w:pPr>
      <w:tabs>
        <w:tab w:val="center" w:pos="4153"/>
        <w:tab w:val="right" w:pos="8306"/>
      </w:tabs>
    </w:pPr>
  </w:style>
  <w:style w:type="paragraph" w:customStyle="1" w:styleId="aa">
    <w:name w:val="כותרת"/>
    <w:basedOn w:val="a"/>
    <w:rsid w:val="009F3A5A"/>
    <w:pPr>
      <w:spacing w:before="240" w:line="320" w:lineRule="atLeast"/>
      <w:jc w:val="center"/>
    </w:pPr>
    <w:rPr>
      <w:rFonts w:cs="David"/>
      <w:b/>
      <w:bCs/>
      <w:spacing w:val="20"/>
      <w:szCs w:val="32"/>
    </w:rPr>
  </w:style>
  <w:style w:type="paragraph" w:customStyle="1" w:styleId="ab">
    <w:name w:val="כותרת קטע"/>
    <w:basedOn w:val="a"/>
    <w:rsid w:val="009F3A5A"/>
    <w:pPr>
      <w:spacing w:before="240" w:line="300" w:lineRule="atLeast"/>
    </w:pPr>
    <w:rPr>
      <w:rFonts w:cs="Arial"/>
      <w:b/>
      <w:bCs/>
      <w:szCs w:val="24"/>
    </w:rPr>
  </w:style>
  <w:style w:type="paragraph" w:customStyle="1" w:styleId="ac">
    <w:name w:val="מקור"/>
    <w:basedOn w:val="a"/>
    <w:rsid w:val="009F3A5A"/>
    <w:pPr>
      <w:spacing w:line="320" w:lineRule="atLeast"/>
      <w:jc w:val="both"/>
    </w:pPr>
    <w:rPr>
      <w:rFonts w:cs="David"/>
      <w:szCs w:val="24"/>
    </w:rPr>
  </w:style>
  <w:style w:type="paragraph" w:customStyle="1" w:styleId="ad">
    <w:name w:val="מחלקי המים"/>
    <w:basedOn w:val="a"/>
    <w:rsid w:val="009F3A5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9F3A5A"/>
    <w:rPr>
      <w:rFonts w:cs="Narkisim"/>
      <w:lang w:eastAsia="he-IL"/>
    </w:rPr>
  </w:style>
  <w:style w:type="character" w:customStyle="1" w:styleId="10">
    <w:name w:val="כותרת 1 תו"/>
    <w:link w:val="1"/>
    <w:rsid w:val="009F3A5A"/>
    <w:rPr>
      <w:rFonts w:cs="David"/>
      <w:b/>
      <w:bCs/>
      <w:sz w:val="22"/>
      <w:szCs w:val="28"/>
      <w:lang w:eastAsia="he-IL"/>
    </w:rPr>
  </w:style>
  <w:style w:type="character" w:customStyle="1" w:styleId="a7">
    <w:name w:val="כותרת עליונה תו"/>
    <w:link w:val="a6"/>
    <w:rsid w:val="009F3A5A"/>
    <w:rPr>
      <w:rFonts w:cs="Narkisim"/>
      <w:sz w:val="22"/>
      <w:szCs w:val="22"/>
      <w:lang w:eastAsia="he-IL"/>
    </w:rPr>
  </w:style>
  <w:style w:type="character" w:customStyle="1" w:styleId="a9">
    <w:name w:val="כותרת תחתונה תו"/>
    <w:link w:val="a8"/>
    <w:rsid w:val="009F3A5A"/>
    <w:rPr>
      <w:rFonts w:cs="Narkisim"/>
      <w:sz w:val="22"/>
      <w:szCs w:val="22"/>
      <w:lang w:eastAsia="he-IL"/>
    </w:rPr>
  </w:style>
  <w:style w:type="character" w:styleId="Hyperlink">
    <w:name w:val="Hyperlink"/>
    <w:rsid w:val="009F3A5A"/>
    <w:rPr>
      <w:color w:val="0000FF"/>
      <w:u w:val="single"/>
    </w:rPr>
  </w:style>
  <w:style w:type="character" w:styleId="af">
    <w:name w:val="page number"/>
    <w:rsid w:val="00AE2222"/>
  </w:style>
  <w:style w:type="paragraph" w:styleId="af0">
    <w:name w:val="Balloon Text"/>
    <w:basedOn w:val="a"/>
    <w:link w:val="af1"/>
    <w:uiPriority w:val="99"/>
    <w:unhideWhenUsed/>
    <w:rsid w:val="009F3A5A"/>
    <w:rPr>
      <w:rFonts w:ascii="Tahoma" w:hAnsi="Tahoma" w:cs="Tahoma"/>
      <w:sz w:val="16"/>
      <w:szCs w:val="16"/>
    </w:rPr>
  </w:style>
  <w:style w:type="character" w:customStyle="1" w:styleId="af1">
    <w:name w:val="טקסט בלונים תו"/>
    <w:link w:val="af0"/>
    <w:uiPriority w:val="99"/>
    <w:rsid w:val="009F3A5A"/>
    <w:rPr>
      <w:rFonts w:ascii="Tahoma" w:hAnsi="Tahoma" w:cs="Tahoma"/>
      <w:sz w:val="16"/>
      <w:szCs w:val="16"/>
      <w:lang w:eastAsia="he-IL"/>
    </w:rPr>
  </w:style>
  <w:style w:type="paragraph" w:customStyle="1" w:styleId="af2">
    <w:name w:val="פסוק"/>
    <w:basedOn w:val="ac"/>
    <w:qFormat/>
    <w:rsid w:val="009F3A5A"/>
    <w:pPr>
      <w:spacing w:before="120"/>
    </w:pPr>
    <w:rPr>
      <w:b/>
      <w:bCs/>
    </w:rPr>
  </w:style>
  <w:style w:type="character" w:styleId="FollowedHyperlink">
    <w:name w:val="FollowedHyperlink"/>
    <w:rsid w:val="007038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AA-%D7%A0%D7%97%D7%95%D7%A8" TargetMode="External"/><Relationship Id="rId13" Type="http://schemas.openxmlformats.org/officeDocument/2006/relationships/hyperlink" Target="https://www.mayim.org.il/?meyuhadim=%D7%A8-%D7%90%D7%9C%D7%99%D7%A2%D7%96%D7%A8-%D7%91%D7%9F-%D7%94%D7%95%D7%A8%D7%A7%D7%A0%D7%95%D7%A1-%D7%97%D7%9E%D7%99%D7%A9%D7%94-%D7%A4%D7%A8%D7%A7%D7%99%D7%9D-%D7%95%D7%90%D7%A4%D7%99" TargetMode="External"/><Relationship Id="rId3" Type="http://schemas.openxmlformats.org/officeDocument/2006/relationships/hyperlink" Target="https://www.mayim.org.il/?parasha=%d7%a2%d7%a9%d7%a8%d7%aa-%d7%94%d7%93%d7%91%d7%a8%d7%95%d7%aa-%d7%97%d7%9e%d7%a9-%d7%9b%d7%a0%d7%92%d7%93-%d7%97%d7%9e%d7%a91" TargetMode="External"/><Relationship Id="rId7" Type="http://schemas.openxmlformats.org/officeDocument/2006/relationships/hyperlink" Target="https://www.jstor.org/stable/23437934?refreqid=excelsior%3A2b0e2e78f45711e140a7bfa4ebde1708&amp;seq=1" TargetMode="External"/><Relationship Id="rId12" Type="http://schemas.openxmlformats.org/officeDocument/2006/relationships/hyperlink" Target="https://www.mayim.org.il/?meyuhadim=%D7%A8-%D7%90%D7%9C%D7%99%D7%A2%D7%96%D7%A8-%D7%91%D7%9F-%D7%94%D7%95%D7%A8%D7%A7%D7%A0%D7%95%D7%A1-%D7%97%D7%9E%D7%99%D7%A9%D7%94-%D7%A4%D7%A8%D7%A7%D7%99%D7%9D-%D7%95%D7%90%D7%A4%D7%99" TargetMode="External"/><Relationship Id="rId2" Type="http://schemas.openxmlformats.org/officeDocument/2006/relationships/hyperlink" Target="https://www.mayim.org.il/?parasha=%D7%95%D7%99%D7%94%D7%99-%D7%91%D7%99%D7%95%D7%9D-%D7%94%D7%A9%D7%9E%D7%99%D7%A0%D7%991" TargetMode="External"/><Relationship Id="rId1" Type="http://schemas.openxmlformats.org/officeDocument/2006/relationships/hyperlink" Target="https://www.mayim.org.il/?parasha=%D7%94%D7%9E%D7%93%D7%A8%D7%A9-%D7%94%D7%96%D7%94-%D7%A2%D7%9C%D7%94-%D7%91%D7%99%D7%93%D7%99%D7%A0%D7%95-%D7%9E%D7%9F-%D7%94%D7%92%D7%95%D7%9C%D7%94" TargetMode="External"/><Relationship Id="rId6" Type="http://schemas.openxmlformats.org/officeDocument/2006/relationships/hyperlink" Target="https://kotar.cet.ac.il/KotarApp/Viewer.aspx?nBookID=103804665" TargetMode="External"/><Relationship Id="rId11" Type="http://schemas.openxmlformats.org/officeDocument/2006/relationships/hyperlink" Target="https://www.mayim.org.il/?holiday=%D7%A9%D7%A0%D7%99-%D7%A4%D7%A0%D7%99%D7%9D-%D7%9C%D7%AA%D7%A9%D7%95%D7%91%D7%94-%D7%95%D7%90%D7%95%D7%9C%D7%99-%D7%99%D7%95%D7%AA%D7%A8" TargetMode="External"/><Relationship Id="rId5" Type="http://schemas.openxmlformats.org/officeDocument/2006/relationships/hyperlink" Target="https://www.mayim.org.il/?meyuhadim=%d7%a4%d7%a1%d7%9c-%d7%9e%d7%99%d7%9b%d7%94" TargetMode="External"/><Relationship Id="rId10" Type="http://schemas.openxmlformats.org/officeDocument/2006/relationships/hyperlink" Target="https://www.mayim.org.il/?parasha=%D7%9E%D7%AA%D7%A9%D7%95%D7%91%D7%94-%D7%9C%D7%A9%D7%99%D7%91%D7%94" TargetMode="External"/><Relationship Id="rId4" Type="http://schemas.openxmlformats.org/officeDocument/2006/relationships/hyperlink" Target="https://www.mayim.org.il/?parasha=%D7%94%D7%A4%D7%98%D7%A8%D7%AA-%D7%94%D7%A9%D7%91%D7%AA-%D7%9E%D7%A7%D7%93%D7%A9-%D7%A9%D7%9C%D7%9E%D7%94" TargetMode="External"/><Relationship Id="rId9" Type="http://schemas.openxmlformats.org/officeDocument/2006/relationships/hyperlink" Target="https://www.mayim.org.il/?parasha=%D7%9C%D7%90%D7%9C%D7%95-%D7%93%D7%97%D7%99%D7%AA-%D7%91%D7%A7%D7%A0%D7%94-%D7%9C%D7%A0%D7%95-%D7%9E%D7%94-%D7%90%D7%AA%D7%94-%D7%9E%D7%A9%D7%99%D7%91" TargetMode="External"/><Relationship Id="rId14" Type="http://schemas.openxmlformats.org/officeDocument/2006/relationships/hyperlink" Target="https://www.mayim.org.il/?parasha=%D7%A9%D7%A9%D7%AA-%D7%99%D7%9E%D7%99%D7%9D-%D7%AA%D7%A2%D7%A9%D7%94-%D7%9E%D7%9C%D7%90%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7</Pages>
  <Words>1883</Words>
  <Characters>9417</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11278</CharactersWithSpaces>
  <SharedDoc>false</SharedDoc>
  <HLinks>
    <vt:vector size="84" baseType="variant">
      <vt:variant>
        <vt:i4>4980824</vt:i4>
      </vt:variant>
      <vt:variant>
        <vt:i4>39</vt:i4>
      </vt:variant>
      <vt:variant>
        <vt:i4>0</vt:i4>
      </vt:variant>
      <vt:variant>
        <vt:i4>5</vt:i4>
      </vt:variant>
      <vt:variant>
        <vt:lpwstr>https://www.mayim.org.il/?parasha=%D7%A9%D7%A9%D7%AA-%D7%99%D7%9E%D7%99%D7%9D-%D7%AA%D7%A2%D7%A9%D7%94-%D7%9E%D7%9C%D7%90%D7%9B%D7%94</vt:lpwstr>
      </vt:variant>
      <vt:variant>
        <vt:lpwstr/>
      </vt:variant>
      <vt:variant>
        <vt:i4>3145853</vt:i4>
      </vt:variant>
      <vt:variant>
        <vt:i4>36</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3145853</vt:i4>
      </vt:variant>
      <vt:variant>
        <vt:i4>33</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4128823</vt:i4>
      </vt:variant>
      <vt:variant>
        <vt:i4>30</vt:i4>
      </vt:variant>
      <vt:variant>
        <vt:i4>0</vt:i4>
      </vt:variant>
      <vt:variant>
        <vt:i4>5</vt:i4>
      </vt:variant>
      <vt:variant>
        <vt:lpwstr>https://www.mayim.org.il/?holiday=%D7%A9%D7%A0%D7%99-%D7%A4%D7%A0%D7%99%D7%9D-%D7%9C%D7%AA%D7%A9%D7%95%D7%91%D7%94-%D7%95%D7%90%D7%95%D7%9C%D7%99-%D7%99%D7%95%D7%AA%D7%A8</vt:lpwstr>
      </vt:variant>
      <vt:variant>
        <vt:lpwstr/>
      </vt:variant>
      <vt:variant>
        <vt:i4>4849753</vt:i4>
      </vt:variant>
      <vt:variant>
        <vt:i4>27</vt:i4>
      </vt:variant>
      <vt:variant>
        <vt:i4>0</vt:i4>
      </vt:variant>
      <vt:variant>
        <vt:i4>5</vt:i4>
      </vt:variant>
      <vt:variant>
        <vt:lpwstr>https://www.mayim.org.il/?parasha=%D7%9E%D7%AA%D7%A9%D7%95%D7%91%D7%94-%D7%9C%D7%A9%D7%99%D7%91%D7%94</vt:lpwstr>
      </vt:variant>
      <vt:variant>
        <vt:lpwstr/>
      </vt:variant>
      <vt:variant>
        <vt:i4>4390989</vt:i4>
      </vt:variant>
      <vt:variant>
        <vt:i4>24</vt:i4>
      </vt:variant>
      <vt:variant>
        <vt:i4>0</vt:i4>
      </vt:variant>
      <vt:variant>
        <vt:i4>5</vt:i4>
      </vt:variant>
      <vt:variant>
        <vt:lpwstr>https://www.mayim.org.il/?parasha=%D7%9C%D7%90%D7%9C%D7%95-%D7%93%D7%97%D7%99%D7%AA-%D7%91%D7%A7%D7%A0%D7%94-%D7%9C%D7%A0%D7%95-%D7%9E%D7%94-%D7%90%D7%AA%D7%94-%D7%9E%D7%A9%D7%99%D7%91</vt:lpwstr>
      </vt:variant>
      <vt:variant>
        <vt:lpwstr/>
      </vt:variant>
      <vt:variant>
        <vt:i4>1835019</vt:i4>
      </vt:variant>
      <vt:variant>
        <vt:i4>21</vt:i4>
      </vt:variant>
      <vt:variant>
        <vt:i4>0</vt:i4>
      </vt:variant>
      <vt:variant>
        <vt:i4>5</vt:i4>
      </vt:variant>
      <vt:variant>
        <vt:lpwstr>https://www.mayim.org.il/?parasha=%D7%91%D7%99%D7%AA-%D7%A0%D7%97%D7%95%D7%A8</vt:lpwstr>
      </vt:variant>
      <vt:variant>
        <vt:lpwstr/>
      </vt:variant>
      <vt:variant>
        <vt:i4>65566</vt:i4>
      </vt:variant>
      <vt:variant>
        <vt:i4>18</vt:i4>
      </vt:variant>
      <vt:variant>
        <vt:i4>0</vt:i4>
      </vt:variant>
      <vt:variant>
        <vt:i4>5</vt:i4>
      </vt:variant>
      <vt:variant>
        <vt:lpwstr>https://www.jstor.org/stable/23437934?refreqid=excelsior%3A2b0e2e78f45711e140a7bfa4ebde1708&amp;seq=1</vt:lpwstr>
      </vt:variant>
      <vt:variant>
        <vt:lpwstr/>
      </vt:variant>
      <vt:variant>
        <vt:i4>2883642</vt:i4>
      </vt:variant>
      <vt:variant>
        <vt:i4>15</vt:i4>
      </vt:variant>
      <vt:variant>
        <vt:i4>0</vt:i4>
      </vt:variant>
      <vt:variant>
        <vt:i4>5</vt:i4>
      </vt:variant>
      <vt:variant>
        <vt:lpwstr>https://kotar.cet.ac.il/KotarApp/Viewer.aspx?nBookID=103804665</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3735670</vt:i4>
      </vt:variant>
      <vt:variant>
        <vt:i4>9</vt:i4>
      </vt:variant>
      <vt:variant>
        <vt:i4>0</vt:i4>
      </vt:variant>
      <vt:variant>
        <vt:i4>5</vt:i4>
      </vt:variant>
      <vt:variant>
        <vt:lpwstr>https://www.mayim.org.il/?parasha=%D7%94%D7%A4%D7%98%D7%A8%D7%AA-%D7%94%D7%A9%D7%91%D7%AA-%D7%9E%D7%A7%D7%93%D7%A9-%D7%A9%D7%9C%D7%9E%D7%94</vt:lpwstr>
      </vt:variant>
      <vt:variant>
        <vt:lpwstr/>
      </vt:variant>
      <vt:variant>
        <vt:i4>4063342</vt:i4>
      </vt:variant>
      <vt:variant>
        <vt:i4>6</vt:i4>
      </vt:variant>
      <vt:variant>
        <vt:i4>0</vt:i4>
      </vt:variant>
      <vt:variant>
        <vt:i4>5</vt:i4>
      </vt:variant>
      <vt:variant>
        <vt:lpwstr>https://www.mayim.org.il/?parasha=%d7%a2%d7%a9%d7%a8%d7%aa-%d7%94%d7%93%d7%91%d7%a8%d7%95%d7%aa-%d7%97%d7%9e%d7%a9-%d7%9b%d7%a0%d7%92%d7%93-%d7%97%d7%9e%d7%a91</vt:lpwstr>
      </vt:variant>
      <vt:variant>
        <vt:lpwstr/>
      </vt:variant>
      <vt:variant>
        <vt:i4>4194323</vt:i4>
      </vt:variant>
      <vt:variant>
        <vt:i4>3</vt:i4>
      </vt:variant>
      <vt:variant>
        <vt:i4>0</vt:i4>
      </vt:variant>
      <vt:variant>
        <vt:i4>5</vt:i4>
      </vt:variant>
      <vt:variant>
        <vt:lpwstr>https://www.mayim.org.il/?parasha=%D7%95%D7%99%D7%94%D7%99-%D7%91%D7%99%D7%95%D7%9D-%D7%94%D7%A9%D7%9E%D7%99%D7%A0%D7%991</vt:lpwstr>
      </vt:variant>
      <vt:variant>
        <vt:lpwstr/>
      </vt:variant>
      <vt:variant>
        <vt:i4>6881395</vt:i4>
      </vt:variant>
      <vt:variant>
        <vt:i4>0</vt:i4>
      </vt:variant>
      <vt:variant>
        <vt:i4>0</vt:i4>
      </vt:variant>
      <vt:variant>
        <vt:i4>5</vt:i4>
      </vt:variant>
      <vt:variant>
        <vt:lpwstr>https://www.mayim.org.il/?parasha=%D7%94%D7%9E%D7%93%D7%A8%D7%A9-%D7%94%D7%96%D7%94-%D7%A2%D7%9C%D7%94-%D7%91%D7%99%D7%93%D7%99%D7%A0%D7%95-%D7%9E%D7%9F-%D7%94%D7%92%D7%95%D7%9C%D7%94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מנשה בן חזקיהו מלך יהודה</dc:title>
  <dc:subject/>
  <dc:creator>Asher Yuval</dc:creator>
  <cp:keywords/>
  <cp:lastModifiedBy>Shimon Afek</cp:lastModifiedBy>
  <cp:revision>2</cp:revision>
  <cp:lastPrinted>2003-01-28T07:20:00Z</cp:lastPrinted>
  <dcterms:created xsi:type="dcterms:W3CDTF">2021-02-07T06:29:00Z</dcterms:created>
  <dcterms:modified xsi:type="dcterms:W3CDTF">2021-02-07T06:29:00Z</dcterms:modified>
</cp:coreProperties>
</file>