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9077" w14:textId="77777777" w:rsidR="006A3795" w:rsidRDefault="00E87891" w:rsidP="0048313B">
      <w:pPr>
        <w:pStyle w:val="aa"/>
        <w:spacing w:line="360" w:lineRule="auto"/>
        <w:rPr>
          <w:rFonts w:hint="cs"/>
          <w:rtl/>
        </w:rPr>
      </w:pPr>
      <w:r>
        <w:rPr>
          <w:rFonts w:hint="cs"/>
          <w:rtl/>
        </w:rPr>
        <w:t>ונתתי שלום בארץ</w:t>
      </w:r>
    </w:p>
    <w:p w14:paraId="4623CD78" w14:textId="77777777" w:rsidR="006F3F73" w:rsidRDefault="006F3F73" w:rsidP="00E2429E">
      <w:pPr>
        <w:pStyle w:val="ac"/>
        <w:rPr>
          <w:rtl/>
        </w:rPr>
      </w:pPr>
      <w:r w:rsidRPr="0087261A">
        <w:rPr>
          <w:rFonts w:cs="Narkisim" w:hint="cs"/>
          <w:b/>
          <w:bCs/>
          <w:szCs w:val="22"/>
          <w:rtl/>
        </w:rPr>
        <w:t>מים ראשונים:</w:t>
      </w:r>
      <w:r w:rsidRPr="00D64E90">
        <w:rPr>
          <w:rFonts w:cs="Narkisim" w:hint="cs"/>
          <w:szCs w:val="22"/>
          <w:rtl/>
        </w:rPr>
        <w:t xml:space="preserve"> </w:t>
      </w:r>
      <w:r>
        <w:rPr>
          <w:rFonts w:cs="Narkisim" w:hint="cs"/>
          <w:szCs w:val="22"/>
          <w:rtl/>
        </w:rPr>
        <w:t xml:space="preserve">גדול הוא השלום וראוי לדרוש בו עוד ועוד. וכבר הקדשנו לו מספר דפים: </w:t>
      </w:r>
      <w:hyperlink r:id="rId7" w:history="1">
        <w:r w:rsidRPr="0087261A">
          <w:rPr>
            <w:rStyle w:val="Hyperlink"/>
            <w:rFonts w:cs="Narkisim" w:hint="cs"/>
            <w:szCs w:val="22"/>
            <w:rtl/>
          </w:rPr>
          <w:t>שלמים הם שלום</w:t>
        </w:r>
      </w:hyperlink>
      <w:r>
        <w:rPr>
          <w:rFonts w:cs="Narkisim" w:hint="cs"/>
          <w:szCs w:val="22"/>
          <w:rtl/>
        </w:rPr>
        <w:t xml:space="preserve"> בפרשת צו, </w:t>
      </w:r>
      <w:hyperlink r:id="rId8" w:history="1">
        <w:r w:rsidRPr="0087261A">
          <w:rPr>
            <w:rStyle w:val="Hyperlink"/>
            <w:rFonts w:cs="Narkisim" w:hint="cs"/>
            <w:szCs w:val="22"/>
            <w:rtl/>
          </w:rPr>
          <w:t>שלום שלום לרחוק ולקרוב</w:t>
        </w:r>
      </w:hyperlink>
      <w:r>
        <w:rPr>
          <w:rFonts w:cs="Narkisim" w:hint="cs"/>
          <w:szCs w:val="22"/>
          <w:rtl/>
        </w:rPr>
        <w:t xml:space="preserve"> ביום הכיפורים, </w:t>
      </w:r>
      <w:hyperlink r:id="rId9" w:history="1">
        <w:r w:rsidRPr="0087261A">
          <w:rPr>
            <w:rStyle w:val="Hyperlink"/>
            <w:rFonts w:cs="Narkisim" w:hint="cs"/>
            <w:szCs w:val="22"/>
            <w:rtl/>
          </w:rPr>
          <w:t>שלום בין איש ואשתו</w:t>
        </w:r>
      </w:hyperlink>
      <w:r>
        <w:rPr>
          <w:rFonts w:cs="Narkisim" w:hint="cs"/>
          <w:szCs w:val="22"/>
          <w:rtl/>
        </w:rPr>
        <w:t xml:space="preserve"> בפרשת נשא, </w:t>
      </w:r>
      <w:hyperlink r:id="rId10" w:history="1">
        <w:r w:rsidRPr="0087261A">
          <w:rPr>
            <w:rStyle w:val="Hyperlink"/>
            <w:rFonts w:cs="Narkisim" w:hint="cs"/>
            <w:szCs w:val="22"/>
            <w:rtl/>
          </w:rPr>
          <w:t>ברית חיים ושלום</w:t>
        </w:r>
      </w:hyperlink>
      <w:r>
        <w:rPr>
          <w:rFonts w:cs="Narkisim" w:hint="cs"/>
          <w:szCs w:val="22"/>
          <w:rtl/>
        </w:rPr>
        <w:t xml:space="preserve"> </w:t>
      </w:r>
      <w:r w:rsidR="00E2429E">
        <w:rPr>
          <w:rFonts w:cs="Narkisim" w:hint="cs"/>
          <w:szCs w:val="22"/>
          <w:rtl/>
        </w:rPr>
        <w:t xml:space="preserve">וכן </w:t>
      </w:r>
      <w:hyperlink r:id="rId11" w:history="1">
        <w:r w:rsidR="00E2429E" w:rsidRPr="00E2429E">
          <w:rPr>
            <w:rStyle w:val="Hyperlink"/>
            <w:rFonts w:cs="Narkisim" w:hint="cs"/>
            <w:szCs w:val="22"/>
            <w:rtl/>
          </w:rPr>
          <w:t>דרכי שלום</w:t>
        </w:r>
      </w:hyperlink>
      <w:r w:rsidR="00E2429E">
        <w:rPr>
          <w:rFonts w:cs="Narkisim" w:hint="cs"/>
          <w:szCs w:val="22"/>
          <w:rtl/>
        </w:rPr>
        <w:t xml:space="preserve"> </w:t>
      </w:r>
      <w:r>
        <w:rPr>
          <w:rFonts w:cs="Narkisim" w:hint="cs"/>
          <w:szCs w:val="22"/>
          <w:rtl/>
        </w:rPr>
        <w:t xml:space="preserve">בפרשת פנחס, </w:t>
      </w:r>
      <w:hyperlink r:id="rId12" w:history="1">
        <w:r w:rsidRPr="00E2429E">
          <w:rPr>
            <w:rStyle w:val="Hyperlink"/>
            <w:rFonts w:cs="Narkisim" w:hint="cs"/>
            <w:szCs w:val="22"/>
            <w:rtl/>
          </w:rPr>
          <w:t>וקראת לשלום</w:t>
        </w:r>
      </w:hyperlink>
      <w:r>
        <w:rPr>
          <w:rFonts w:cs="Narkisim" w:hint="cs"/>
          <w:szCs w:val="22"/>
          <w:rtl/>
        </w:rPr>
        <w:t xml:space="preserve"> בפרשת שופטים, </w:t>
      </w:r>
      <w:hyperlink r:id="rId13" w:history="1">
        <w:r w:rsidRPr="0087261A">
          <w:rPr>
            <w:rStyle w:val="Hyperlink"/>
            <w:rFonts w:cs="Narkisim" w:hint="cs"/>
            <w:szCs w:val="22"/>
            <w:rtl/>
          </w:rPr>
          <w:t>שאלו שלום ירושלים</w:t>
        </w:r>
      </w:hyperlink>
      <w:r>
        <w:rPr>
          <w:rFonts w:cs="Narkisim" w:hint="cs"/>
          <w:szCs w:val="22"/>
          <w:rtl/>
        </w:rPr>
        <w:t xml:space="preserve"> ביום ירושלים  ועוד. נראה שלא נפסיד אם נחזור ונדרוש בשבח השלום גם בפרשתנו</w:t>
      </w:r>
      <w:r w:rsidR="00E2429E">
        <w:rPr>
          <w:rFonts w:cs="Narkisim" w:hint="cs"/>
          <w:szCs w:val="22"/>
          <w:rtl/>
        </w:rPr>
        <w:t xml:space="preserve">, גם </w:t>
      </w:r>
      <w:r>
        <w:rPr>
          <w:rFonts w:cs="Narkisim" w:hint="cs"/>
          <w:szCs w:val="22"/>
          <w:rtl/>
        </w:rPr>
        <w:t>אם נחזור על מקצת המדרשים והפרשנים שכבר הבאנו בדפים לעיל, ו</w:t>
      </w:r>
      <w:r w:rsidR="00E2429E">
        <w:rPr>
          <w:rFonts w:cs="Narkisim" w:hint="cs"/>
          <w:szCs w:val="22"/>
          <w:rtl/>
        </w:rPr>
        <w:t>שלום על ישראל.</w:t>
      </w:r>
    </w:p>
    <w:p w14:paraId="668E3CD3" w14:textId="77777777" w:rsidR="006A3795" w:rsidRDefault="007C7319" w:rsidP="003E709B">
      <w:pPr>
        <w:autoSpaceDE w:val="0"/>
        <w:autoSpaceDN w:val="0"/>
        <w:adjustRightInd w:val="0"/>
        <w:spacing w:before="240"/>
        <w:rPr>
          <w:rFonts w:cs="David" w:hint="cs"/>
          <w:rtl/>
        </w:rPr>
      </w:pPr>
      <w:r w:rsidRPr="007C7319">
        <w:rPr>
          <w:rFonts w:ascii="David" w:cs="David"/>
          <w:b/>
          <w:bCs/>
          <w:sz w:val="24"/>
          <w:szCs w:val="24"/>
          <w:rtl/>
          <w:lang w:eastAsia="en-US"/>
        </w:rPr>
        <w:t>וְנָתַתִּי שָׁלוֹם בָּאָרֶץ וּשְׁכַבְתֶּם וְאֵין מַחֲרִיד וְהִשְׁבַּתִּי חַיָּה רָעָה מִן־הָאָרֶץ וְחֶרֶב לֹא־תַעֲבֹר בְּאַרְצְכֶם</w:t>
      </w:r>
      <w:r w:rsidR="003E709B">
        <w:rPr>
          <w:rFonts w:ascii="David" w:cs="David" w:hint="cs"/>
          <w:b/>
          <w:bCs/>
          <w:sz w:val="24"/>
          <w:szCs w:val="24"/>
          <w:rtl/>
          <w:lang w:eastAsia="en-US"/>
        </w:rPr>
        <w:t>:</w:t>
      </w:r>
      <w:r w:rsidR="006A3795" w:rsidRPr="00CB2236">
        <w:rPr>
          <w:rFonts w:cs="David"/>
          <w:rtl/>
        </w:rPr>
        <w:t xml:space="preserve"> </w:t>
      </w:r>
      <w:r w:rsidR="006A3795" w:rsidRPr="00CB2236">
        <w:rPr>
          <w:rtl/>
        </w:rPr>
        <w:t>(ויקרא כ</w:t>
      </w:r>
      <w:r w:rsidR="001256CB">
        <w:rPr>
          <w:rFonts w:hint="cs"/>
          <w:rtl/>
        </w:rPr>
        <w:t xml:space="preserve">ו </w:t>
      </w:r>
      <w:r>
        <w:rPr>
          <w:rFonts w:hint="cs"/>
          <w:rtl/>
        </w:rPr>
        <w:t>ו</w:t>
      </w:r>
      <w:r w:rsidR="006A3795" w:rsidRPr="00CB2236">
        <w:rPr>
          <w:szCs w:val="24"/>
          <w:rtl/>
        </w:rPr>
        <w:t>)</w:t>
      </w:r>
      <w:r w:rsidR="001256CB">
        <w:rPr>
          <w:rFonts w:hint="cs"/>
          <w:szCs w:val="24"/>
          <w:rtl/>
        </w:rPr>
        <w:t>.</w:t>
      </w:r>
      <w:r w:rsidR="006049B8" w:rsidRPr="00CB2236">
        <w:rPr>
          <w:rStyle w:val="a5"/>
          <w:szCs w:val="24"/>
          <w:rtl/>
        </w:rPr>
        <w:footnoteReference w:id="1"/>
      </w:r>
    </w:p>
    <w:p w14:paraId="79C04862" w14:textId="77777777" w:rsidR="00520EDB" w:rsidRDefault="00520EDB" w:rsidP="00520EDB">
      <w:pPr>
        <w:autoSpaceDE w:val="0"/>
        <w:autoSpaceDN w:val="0"/>
        <w:adjustRightInd w:val="0"/>
        <w:spacing w:before="240"/>
        <w:rPr>
          <w:rFonts w:cs="David" w:hint="cs"/>
          <w:rtl/>
        </w:rPr>
      </w:pPr>
      <w:r w:rsidRPr="00520EDB">
        <w:rPr>
          <w:rFonts w:ascii="David" w:cs="David"/>
          <w:b/>
          <w:bCs/>
          <w:sz w:val="24"/>
          <w:szCs w:val="24"/>
          <w:rtl/>
          <w:lang w:eastAsia="en-US"/>
        </w:rPr>
        <w:t>וְכָרַתִּי לָהֶם בְּרִית שָׁלוֹם וְהִשְׁבַּתִּי חַיָּה־רָעָה מִן־הָאָרֶץ וְיָשְׁבוּ בַמִּדְבָּר לָבֶטַח וְיָשְׁנוּ בַּיְּעָרִים</w:t>
      </w:r>
      <w:r w:rsidRPr="00520EDB">
        <w:rPr>
          <w:rFonts w:ascii="David" w:cs="David" w:hint="cs"/>
          <w:b/>
          <w:bCs/>
          <w:sz w:val="24"/>
          <w:szCs w:val="24"/>
          <w:rtl/>
          <w:lang w:eastAsia="en-US"/>
        </w:rPr>
        <w:t>:</w:t>
      </w:r>
      <w:r>
        <w:rPr>
          <w:rFonts w:hint="cs"/>
          <w:rtl/>
        </w:rPr>
        <w:t xml:space="preserve"> (</w:t>
      </w:r>
      <w:r>
        <w:rPr>
          <w:rtl/>
        </w:rPr>
        <w:t>יחזקאל לד</w:t>
      </w:r>
      <w:r>
        <w:rPr>
          <w:rFonts w:hint="cs"/>
          <w:rtl/>
        </w:rPr>
        <w:t xml:space="preserve"> </w:t>
      </w:r>
      <w:r>
        <w:rPr>
          <w:rtl/>
        </w:rPr>
        <w:t>כה</w:t>
      </w:r>
      <w:r>
        <w:rPr>
          <w:rFonts w:hint="cs"/>
          <w:rtl/>
        </w:rPr>
        <w:t>)</w:t>
      </w:r>
      <w:r w:rsidR="00AA564C">
        <w:rPr>
          <w:rFonts w:cs="David" w:hint="cs"/>
          <w:rtl/>
        </w:rPr>
        <w:t>.</w:t>
      </w:r>
      <w:r w:rsidR="00B31278">
        <w:rPr>
          <w:rStyle w:val="a5"/>
          <w:rFonts w:cs="David"/>
          <w:rtl/>
        </w:rPr>
        <w:footnoteReference w:id="2"/>
      </w:r>
    </w:p>
    <w:p w14:paraId="60A5E0B8" w14:textId="77777777" w:rsidR="007C468B" w:rsidRDefault="007C468B" w:rsidP="00737D70">
      <w:pPr>
        <w:pStyle w:val="ab"/>
        <w:rPr>
          <w:rtl/>
        </w:rPr>
      </w:pPr>
      <w:r>
        <w:rPr>
          <w:rtl/>
        </w:rPr>
        <w:t>רש"י ויקרא פרשת בחקותי פרק כו פסוק ו</w:t>
      </w:r>
    </w:p>
    <w:p w14:paraId="56AADC44" w14:textId="77777777" w:rsidR="005C1B6A" w:rsidRDefault="007C468B" w:rsidP="00FF4FDA">
      <w:pPr>
        <w:pStyle w:val="ac"/>
        <w:rPr>
          <w:rFonts w:hint="cs"/>
          <w:rtl/>
        </w:rPr>
      </w:pPr>
      <w:r>
        <w:rPr>
          <w:rtl/>
        </w:rPr>
        <w:t>ונתתי שלום - שמא תאמרו הרי מאכל והרי משתה</w:t>
      </w:r>
      <w:r w:rsidR="00265913">
        <w:rPr>
          <w:rFonts w:hint="cs"/>
          <w:rtl/>
        </w:rPr>
        <w:t>!</w:t>
      </w:r>
      <w:r w:rsidR="00265913">
        <w:rPr>
          <w:rStyle w:val="a5"/>
          <w:rtl/>
        </w:rPr>
        <w:footnoteReference w:id="3"/>
      </w:r>
      <w:r>
        <w:rPr>
          <w:rtl/>
        </w:rPr>
        <w:t xml:space="preserve"> אם אין שלום </w:t>
      </w:r>
      <w:r w:rsidR="00F215C1">
        <w:rPr>
          <w:rFonts w:hint="cs"/>
          <w:rtl/>
        </w:rPr>
        <w:t xml:space="preserve">- </w:t>
      </w:r>
      <w:r>
        <w:rPr>
          <w:rtl/>
        </w:rPr>
        <w:t>אין כלום</w:t>
      </w:r>
      <w:r w:rsidR="00F215C1">
        <w:rPr>
          <w:rFonts w:hint="cs"/>
          <w:rtl/>
        </w:rPr>
        <w:t>.</w:t>
      </w:r>
      <w:r>
        <w:rPr>
          <w:rtl/>
        </w:rPr>
        <w:t xml:space="preserve"> תלמוד לומר אחר כל זאת</w:t>
      </w:r>
      <w:r w:rsidR="00F215C1">
        <w:rPr>
          <w:rFonts w:hint="cs"/>
          <w:rtl/>
        </w:rPr>
        <w:t>:</w:t>
      </w:r>
      <w:r>
        <w:rPr>
          <w:rtl/>
        </w:rPr>
        <w:t xml:space="preserve"> </w:t>
      </w:r>
      <w:r w:rsidR="00F215C1">
        <w:rPr>
          <w:rFonts w:hint="cs"/>
          <w:rtl/>
        </w:rPr>
        <w:t>"</w:t>
      </w:r>
      <w:r>
        <w:rPr>
          <w:rtl/>
        </w:rPr>
        <w:t>ונתתי שלום בארץ</w:t>
      </w:r>
      <w:r w:rsidR="00F215C1">
        <w:rPr>
          <w:rFonts w:hint="cs"/>
          <w:rtl/>
        </w:rPr>
        <w:t>".</w:t>
      </w:r>
      <w:r w:rsidR="00F215C1">
        <w:rPr>
          <w:rStyle w:val="a5"/>
          <w:rtl/>
        </w:rPr>
        <w:footnoteReference w:id="4"/>
      </w:r>
      <w:r w:rsidR="00F215C1">
        <w:rPr>
          <w:rFonts w:hint="cs"/>
          <w:rtl/>
        </w:rPr>
        <w:t xml:space="preserve"> </w:t>
      </w:r>
      <w:r>
        <w:rPr>
          <w:rtl/>
        </w:rPr>
        <w:t>מכאן שהשלום שקול כנגד הכל. וכן הוא אומר</w:t>
      </w:r>
      <w:r w:rsidR="00F215C1">
        <w:rPr>
          <w:rFonts w:hint="cs"/>
          <w:rtl/>
        </w:rPr>
        <w:t>:</w:t>
      </w:r>
      <w:r>
        <w:rPr>
          <w:rtl/>
        </w:rPr>
        <w:t xml:space="preserve"> עושה שלום ובורא את הכל</w:t>
      </w:r>
      <w:r w:rsidR="005C1B6A">
        <w:rPr>
          <w:rFonts w:hint="cs"/>
          <w:rtl/>
        </w:rPr>
        <w:t>.</w:t>
      </w:r>
      <w:r w:rsidR="000F0BD7">
        <w:rPr>
          <w:rStyle w:val="a5"/>
          <w:rtl/>
        </w:rPr>
        <w:footnoteReference w:id="5"/>
      </w:r>
    </w:p>
    <w:p w14:paraId="73D10C58" w14:textId="77777777" w:rsidR="00F94BF2" w:rsidRDefault="00F94BF2" w:rsidP="00737D70">
      <w:pPr>
        <w:pStyle w:val="ab"/>
        <w:rPr>
          <w:rFonts w:hint="cs"/>
          <w:rtl/>
        </w:rPr>
      </w:pPr>
      <w:r>
        <w:rPr>
          <w:rtl/>
        </w:rPr>
        <w:t xml:space="preserve">פירוש ריב"א על התורה ויקרא </w:t>
      </w:r>
      <w:r w:rsidR="00D52D84">
        <w:rPr>
          <w:rFonts w:hint="cs"/>
          <w:rtl/>
        </w:rPr>
        <w:t>כו ו</w:t>
      </w:r>
    </w:p>
    <w:p w14:paraId="35D37E89" w14:textId="77777777" w:rsidR="00737D70" w:rsidRDefault="00737D70" w:rsidP="00737D70">
      <w:pPr>
        <w:pStyle w:val="ac"/>
        <w:rPr>
          <w:rFonts w:hint="cs"/>
          <w:rtl/>
        </w:rPr>
      </w:pPr>
      <w:r>
        <w:rPr>
          <w:rFonts w:hint="cs"/>
          <w:rtl/>
        </w:rPr>
        <w:t>"</w:t>
      </w:r>
      <w:r w:rsidR="00F94BF2">
        <w:rPr>
          <w:rtl/>
        </w:rPr>
        <w:t>ונתתי שלום בארץ</w:t>
      </w:r>
      <w:r>
        <w:rPr>
          <w:rFonts w:hint="cs"/>
          <w:rtl/>
        </w:rPr>
        <w:t>"</w:t>
      </w:r>
      <w:r w:rsidR="00F94BF2">
        <w:rPr>
          <w:rtl/>
        </w:rPr>
        <w:t>. פ</w:t>
      </w:r>
      <w:r>
        <w:rPr>
          <w:rFonts w:hint="cs"/>
          <w:rtl/>
        </w:rPr>
        <w:t xml:space="preserve">ירש </w:t>
      </w:r>
      <w:r w:rsidR="00F94BF2">
        <w:rPr>
          <w:rtl/>
        </w:rPr>
        <w:t>רש"י</w:t>
      </w:r>
      <w:r>
        <w:rPr>
          <w:rFonts w:hint="cs"/>
          <w:rtl/>
        </w:rPr>
        <w:t>:</w:t>
      </w:r>
      <w:r w:rsidR="00F94BF2">
        <w:rPr>
          <w:rtl/>
        </w:rPr>
        <w:t xml:space="preserve"> שמא </w:t>
      </w:r>
      <w:r>
        <w:rPr>
          <w:rFonts w:hint="cs"/>
          <w:rtl/>
        </w:rPr>
        <w:t xml:space="preserve">תאמרו </w:t>
      </w:r>
      <w:r w:rsidR="00F94BF2">
        <w:rPr>
          <w:rtl/>
        </w:rPr>
        <w:t>וכו'. מגיד שהשלום שקול כנגד הכל וכן הוא או</w:t>
      </w:r>
      <w:r>
        <w:rPr>
          <w:rFonts w:hint="cs"/>
          <w:rtl/>
        </w:rPr>
        <w:t>מר: "</w:t>
      </w:r>
      <w:r w:rsidR="00F94BF2">
        <w:rPr>
          <w:rtl/>
        </w:rPr>
        <w:t>עושה שלום ובורא את הכל</w:t>
      </w:r>
      <w:r>
        <w:rPr>
          <w:rFonts w:hint="cs"/>
          <w:rtl/>
        </w:rPr>
        <w:t>"</w:t>
      </w:r>
      <w:r w:rsidR="00F94BF2">
        <w:rPr>
          <w:rtl/>
        </w:rPr>
        <w:t>. תימ</w:t>
      </w:r>
      <w:r>
        <w:rPr>
          <w:rFonts w:hint="cs"/>
          <w:rtl/>
        </w:rPr>
        <w:t xml:space="preserve">ה </w:t>
      </w:r>
      <w:r w:rsidR="00F94BF2">
        <w:rPr>
          <w:rtl/>
        </w:rPr>
        <w:t>לחזקו</w:t>
      </w:r>
      <w:r>
        <w:rPr>
          <w:rFonts w:hint="cs"/>
          <w:rtl/>
        </w:rPr>
        <w:t>ני</w:t>
      </w:r>
      <w:r w:rsidR="00F94BF2">
        <w:rPr>
          <w:rtl/>
        </w:rPr>
        <w:t xml:space="preserve"> שהרי כתו</w:t>
      </w:r>
      <w:r>
        <w:rPr>
          <w:rFonts w:hint="cs"/>
          <w:rtl/>
        </w:rPr>
        <w:t>ב: "</w:t>
      </w:r>
      <w:r w:rsidR="00F94BF2">
        <w:rPr>
          <w:rtl/>
        </w:rPr>
        <w:t>יוצר אור ובורא חשך עושה שלו</w:t>
      </w:r>
      <w:r>
        <w:rPr>
          <w:rFonts w:hint="cs"/>
          <w:rtl/>
        </w:rPr>
        <w:t>ם</w:t>
      </w:r>
      <w:r w:rsidR="00F94BF2">
        <w:rPr>
          <w:rtl/>
        </w:rPr>
        <w:t xml:space="preserve"> ובורא רע</w:t>
      </w:r>
      <w:r>
        <w:rPr>
          <w:rFonts w:hint="cs"/>
          <w:rtl/>
        </w:rPr>
        <w:t>"</w:t>
      </w:r>
      <w:r w:rsidR="00F94BF2">
        <w:rPr>
          <w:rtl/>
        </w:rPr>
        <w:t>. ואומ</w:t>
      </w:r>
      <w:r>
        <w:rPr>
          <w:rFonts w:hint="cs"/>
          <w:rtl/>
        </w:rPr>
        <w:t>ר</w:t>
      </w:r>
      <w:r w:rsidR="00F94BF2">
        <w:rPr>
          <w:rtl/>
        </w:rPr>
        <w:t xml:space="preserve"> הר"ר א'</w:t>
      </w:r>
      <w:r>
        <w:rPr>
          <w:rStyle w:val="a5"/>
          <w:rtl/>
        </w:rPr>
        <w:footnoteReference w:id="6"/>
      </w:r>
      <w:r w:rsidR="00F94BF2">
        <w:rPr>
          <w:rtl/>
        </w:rPr>
        <w:t xml:space="preserve"> שאף מאותו פסוק נלמוד ששלום שקול כנגד הכל</w:t>
      </w:r>
      <w:r>
        <w:rPr>
          <w:rFonts w:hint="cs"/>
          <w:rtl/>
        </w:rPr>
        <w:t>.</w:t>
      </w:r>
      <w:r w:rsidR="00F94BF2">
        <w:rPr>
          <w:rtl/>
        </w:rPr>
        <w:t xml:space="preserve"> כי רע זו מדת הדין שעל ידה בא רע לעולם</w:t>
      </w:r>
      <w:r>
        <w:rPr>
          <w:rFonts w:hint="cs"/>
          <w:rtl/>
        </w:rPr>
        <w:t>,</w:t>
      </w:r>
      <w:r w:rsidR="00F94BF2">
        <w:rPr>
          <w:rtl/>
        </w:rPr>
        <w:t xml:space="preserve"> וכשהיא פוגעת בעולם השלום מעביר אותה. וכך פתרונו</w:t>
      </w:r>
      <w:r>
        <w:rPr>
          <w:rFonts w:hint="cs"/>
          <w:rtl/>
        </w:rPr>
        <w:t>:</w:t>
      </w:r>
      <w:r w:rsidR="00F94BF2">
        <w:rPr>
          <w:rtl/>
        </w:rPr>
        <w:t xml:space="preserve"> עושה שלום </w:t>
      </w:r>
      <w:r>
        <w:rPr>
          <w:rFonts w:hint="cs"/>
          <w:rtl/>
        </w:rPr>
        <w:t xml:space="preserve">- </w:t>
      </w:r>
      <w:r w:rsidR="00F94BF2">
        <w:rPr>
          <w:rtl/>
        </w:rPr>
        <w:t>לפי שהוא בורא רע. וצריך מן השלום כדי להעביר הרע נמצא שהשלום שקול כנגד הכל</w:t>
      </w:r>
      <w:r w:rsidR="000F0BD7">
        <w:rPr>
          <w:rFonts w:hint="cs"/>
          <w:rtl/>
        </w:rPr>
        <w:t>.</w:t>
      </w:r>
      <w:r w:rsidR="000F0BD7">
        <w:rPr>
          <w:rStyle w:val="a5"/>
          <w:rtl/>
        </w:rPr>
        <w:footnoteReference w:id="7"/>
      </w:r>
    </w:p>
    <w:p w14:paraId="0DAA1D46" w14:textId="77777777" w:rsidR="00AE37A0" w:rsidRDefault="00AE37A0" w:rsidP="00AE37A0">
      <w:pPr>
        <w:pStyle w:val="ab"/>
        <w:rPr>
          <w:rtl/>
        </w:rPr>
      </w:pPr>
      <w:r>
        <w:rPr>
          <w:rtl/>
        </w:rPr>
        <w:lastRenderedPageBreak/>
        <w:t xml:space="preserve">אבן עזרא </w:t>
      </w:r>
      <w:r>
        <w:rPr>
          <w:rFonts w:hint="cs"/>
          <w:rtl/>
        </w:rPr>
        <w:t xml:space="preserve">על הפסוק </w:t>
      </w:r>
      <w:r>
        <w:rPr>
          <w:rtl/>
        </w:rPr>
        <w:t>ויקרא כו ו</w:t>
      </w:r>
    </w:p>
    <w:p w14:paraId="5231AF31" w14:textId="77777777" w:rsidR="00AE37A0" w:rsidRDefault="00AE37A0" w:rsidP="00AE37A0">
      <w:pPr>
        <w:pStyle w:val="ac"/>
        <w:rPr>
          <w:rFonts w:hint="cs"/>
          <w:rtl/>
        </w:rPr>
      </w:pPr>
      <w:r>
        <w:rPr>
          <w:rtl/>
        </w:rPr>
        <w:t>ונתתי שלום בארץ - ביניכם.</w:t>
      </w:r>
      <w:r w:rsidR="005A2FF9">
        <w:rPr>
          <w:rStyle w:val="a5"/>
          <w:rtl/>
        </w:rPr>
        <w:footnoteReference w:id="8"/>
      </w:r>
      <w:r>
        <w:rPr>
          <w:rtl/>
        </w:rPr>
        <w:t xml:space="preserve"> </w:t>
      </w:r>
    </w:p>
    <w:p w14:paraId="571ABD72" w14:textId="77777777" w:rsidR="00AE37A0" w:rsidRDefault="00AE37A0" w:rsidP="005A2FF9">
      <w:pPr>
        <w:pStyle w:val="ab"/>
        <w:rPr>
          <w:rtl/>
        </w:rPr>
      </w:pPr>
      <w:r>
        <w:rPr>
          <w:rtl/>
        </w:rPr>
        <w:t xml:space="preserve">רמב"ן ויקרא </w:t>
      </w:r>
      <w:r>
        <w:rPr>
          <w:rFonts w:hint="cs"/>
          <w:rtl/>
        </w:rPr>
        <w:t>כו ו</w:t>
      </w:r>
    </w:p>
    <w:p w14:paraId="37E2A5AB" w14:textId="77777777" w:rsidR="00AE37A0" w:rsidRDefault="00AE37A0" w:rsidP="009757B9">
      <w:pPr>
        <w:pStyle w:val="ac"/>
        <w:rPr>
          <w:rFonts w:hint="cs"/>
          <w:rtl/>
        </w:rPr>
      </w:pPr>
      <w:r>
        <w:rPr>
          <w:rtl/>
        </w:rPr>
        <w:t>ונתתי שלום בארץ - שיהיה שלום ביניכם ולא תלחמו איש באחיו.</w:t>
      </w:r>
      <w:r w:rsidR="005E79CD">
        <w:rPr>
          <w:rStyle w:val="a5"/>
          <w:rtl/>
        </w:rPr>
        <w:footnoteReference w:id="9"/>
      </w:r>
      <w:r>
        <w:rPr>
          <w:rtl/>
        </w:rPr>
        <w:t xml:space="preserve"> או השלום הוא שישבית חיה רעה מן הארץ. "וחרב לא תעבור בארצכם" כלל, אבל אתם תרדפו את אויביכם לצאת אליהם למלחמה וינוסו.</w:t>
      </w:r>
      <w:r w:rsidR="009757B9">
        <w:rPr>
          <w:rStyle w:val="a5"/>
          <w:rtl/>
        </w:rPr>
        <w:footnoteReference w:id="10"/>
      </w:r>
      <w:r>
        <w:rPr>
          <w:rtl/>
        </w:rPr>
        <w:t xml:space="preserve"> ועל דרך האמת, שיתן השלום מחובר בארץ, והוא שלום הכל השקול כנגד הכל</w:t>
      </w:r>
      <w:r w:rsidR="009757B9">
        <w:rPr>
          <w:rFonts w:hint="cs"/>
          <w:rtl/>
        </w:rPr>
        <w:t>.</w:t>
      </w:r>
      <w:r w:rsidR="009757B9">
        <w:rPr>
          <w:rStyle w:val="a5"/>
          <w:rtl/>
        </w:rPr>
        <w:footnoteReference w:id="11"/>
      </w:r>
    </w:p>
    <w:p w14:paraId="0CFA5024" w14:textId="77777777" w:rsidR="009D2688" w:rsidRDefault="009D2688" w:rsidP="009D2688">
      <w:pPr>
        <w:pStyle w:val="ab"/>
        <w:rPr>
          <w:rtl/>
        </w:rPr>
      </w:pPr>
      <w:r>
        <w:rPr>
          <w:rtl/>
        </w:rPr>
        <w:t>ר' יוסף בכור שור ויקרא כו ו</w:t>
      </w:r>
    </w:p>
    <w:p w14:paraId="79E11F56" w14:textId="77777777" w:rsidR="00AE37A0" w:rsidRDefault="009D2688" w:rsidP="009D2688">
      <w:pPr>
        <w:pStyle w:val="ac"/>
        <w:rPr>
          <w:rFonts w:hint="cs"/>
          <w:rtl/>
        </w:rPr>
      </w:pPr>
      <w:r>
        <w:rPr>
          <w:rtl/>
        </w:rPr>
        <w:t>ונתתי שלום בארץ. לפי שיש בני אדם בעולם שיושבים בטח ואינם שמים פחד על לבם, אבל היה להם לירא אם היו שמים על לב. ויש בני אדם שיריאים ומתפחדים אף על פי שאין צריך, לכך נאמר: "וישבתם לבטח", שלא יהיה לבבכם נרעד, ולא לשוא תבטחו, כי נתתי שלום בארץ, ואין שום מזיק שיחריד, לא חיה רעה ולא חרב.</w:t>
      </w:r>
      <w:r>
        <w:rPr>
          <w:rStyle w:val="a5"/>
          <w:rtl/>
        </w:rPr>
        <w:footnoteReference w:id="12"/>
      </w:r>
    </w:p>
    <w:p w14:paraId="4C7C112A" w14:textId="77777777" w:rsidR="006F3F73" w:rsidRDefault="006F3F73" w:rsidP="0054029C">
      <w:pPr>
        <w:pStyle w:val="ab"/>
        <w:rPr>
          <w:rtl/>
        </w:rPr>
      </w:pPr>
      <w:r>
        <w:rPr>
          <w:rtl/>
        </w:rPr>
        <w:t>מסכת דרך ארץ פרק שלום</w:t>
      </w:r>
      <w:r>
        <w:rPr>
          <w:rFonts w:hint="cs"/>
          <w:rtl/>
        </w:rPr>
        <w:t xml:space="preserve"> </w:t>
      </w:r>
      <w:r>
        <w:rPr>
          <w:rtl/>
        </w:rPr>
        <w:t>הלכה א</w:t>
      </w:r>
    </w:p>
    <w:p w14:paraId="4EAB59E4" w14:textId="77777777" w:rsidR="00FB3E17" w:rsidRDefault="006F3F73" w:rsidP="00FB3E17">
      <w:pPr>
        <w:pStyle w:val="ac"/>
        <w:rPr>
          <w:rFonts w:hint="cs"/>
          <w:rtl/>
        </w:rPr>
      </w:pPr>
      <w:r>
        <w:rPr>
          <w:rtl/>
        </w:rPr>
        <w:t>אמר ר' יהושע בן לוי</w:t>
      </w:r>
      <w:r w:rsidR="0054029C">
        <w:rPr>
          <w:rFonts w:hint="cs"/>
          <w:rtl/>
        </w:rPr>
        <w:t>:</w:t>
      </w:r>
      <w:r>
        <w:rPr>
          <w:rtl/>
        </w:rPr>
        <w:t xml:space="preserve"> גדול הוא השלום, שהשלום לארץ כשאור לעיסה</w:t>
      </w:r>
      <w:r w:rsidR="0054029C">
        <w:rPr>
          <w:rFonts w:hint="cs"/>
          <w:rtl/>
        </w:rPr>
        <w:t>.</w:t>
      </w:r>
      <w:r w:rsidR="0054029C">
        <w:rPr>
          <w:rStyle w:val="a5"/>
          <w:rtl/>
        </w:rPr>
        <w:footnoteReference w:id="13"/>
      </w:r>
      <w:r>
        <w:rPr>
          <w:rtl/>
        </w:rPr>
        <w:t xml:space="preserve"> אלמלא שנתן </w:t>
      </w:r>
      <w:r w:rsidR="0054029C">
        <w:rPr>
          <w:rtl/>
        </w:rPr>
        <w:t>ה</w:t>
      </w:r>
      <w:r w:rsidR="00FB3E17">
        <w:rPr>
          <w:rFonts w:hint="cs"/>
          <w:rtl/>
        </w:rPr>
        <w:t>ק</w:t>
      </w:r>
      <w:r w:rsidR="0054029C">
        <w:rPr>
          <w:rtl/>
        </w:rPr>
        <w:t>ב"ה</w:t>
      </w:r>
      <w:r>
        <w:rPr>
          <w:rtl/>
        </w:rPr>
        <w:t xml:space="preserve"> שלום בארץ היתה החרב והחיה מ</w:t>
      </w:r>
      <w:r w:rsidR="00FB3E17">
        <w:rPr>
          <w:rtl/>
        </w:rPr>
        <w:t>ְ</w:t>
      </w:r>
      <w:r>
        <w:rPr>
          <w:rtl/>
        </w:rPr>
        <w:t>ש</w:t>
      </w:r>
      <w:r w:rsidR="00FB3E17">
        <w:rPr>
          <w:rtl/>
        </w:rPr>
        <w:t>ַׁ</w:t>
      </w:r>
      <w:r>
        <w:rPr>
          <w:rtl/>
        </w:rPr>
        <w:t>כ</w:t>
      </w:r>
      <w:r w:rsidR="00FB3E17">
        <w:rPr>
          <w:rtl/>
        </w:rPr>
        <w:t>ֶּ</w:t>
      </w:r>
      <w:r>
        <w:rPr>
          <w:rtl/>
        </w:rPr>
        <w:t>ל</w:t>
      </w:r>
      <w:r w:rsidR="00FB3E17">
        <w:rPr>
          <w:rtl/>
        </w:rPr>
        <w:t>ֶ</w:t>
      </w:r>
      <w:r>
        <w:rPr>
          <w:rtl/>
        </w:rPr>
        <w:t>ת את הארץ</w:t>
      </w:r>
      <w:r w:rsidR="00FB3E17">
        <w:rPr>
          <w:rFonts w:hint="cs"/>
          <w:rtl/>
        </w:rPr>
        <w:t>.</w:t>
      </w:r>
      <w:r>
        <w:rPr>
          <w:rtl/>
        </w:rPr>
        <w:t xml:space="preserve"> מה טעם</w:t>
      </w:r>
      <w:r w:rsidR="00FB3E17">
        <w:rPr>
          <w:rFonts w:hint="cs"/>
          <w:rtl/>
        </w:rPr>
        <w:t>,</w:t>
      </w:r>
      <w:r>
        <w:rPr>
          <w:rtl/>
        </w:rPr>
        <w:t xml:space="preserve"> דכתיב</w:t>
      </w:r>
      <w:r w:rsidR="00FB3E17">
        <w:rPr>
          <w:rFonts w:hint="cs"/>
          <w:rtl/>
        </w:rPr>
        <w:t>:</w:t>
      </w:r>
      <w:r>
        <w:rPr>
          <w:rtl/>
        </w:rPr>
        <w:t xml:space="preserve"> </w:t>
      </w:r>
      <w:r w:rsidR="00FB3E17">
        <w:rPr>
          <w:rFonts w:hint="cs"/>
          <w:rtl/>
        </w:rPr>
        <w:t>"</w:t>
      </w:r>
      <w:r>
        <w:rPr>
          <w:rtl/>
        </w:rPr>
        <w:t>ונתתי שלום בארץ ושכבתם ואין מחריד והשבתי חיה רעה מן הארץ וחרב לא תעבר בארצכם</w:t>
      </w:r>
      <w:r w:rsidR="00FB3E17">
        <w:rPr>
          <w:rFonts w:hint="cs"/>
          <w:rtl/>
        </w:rPr>
        <w:t>".</w:t>
      </w:r>
      <w:r w:rsidR="008A4FEE">
        <w:rPr>
          <w:rStyle w:val="a5"/>
          <w:rtl/>
        </w:rPr>
        <w:footnoteReference w:id="14"/>
      </w:r>
    </w:p>
    <w:p w14:paraId="1EA44D4E" w14:textId="77777777" w:rsidR="00FC2076" w:rsidRDefault="00FC2076" w:rsidP="008A40BD">
      <w:pPr>
        <w:pStyle w:val="ab"/>
        <w:rPr>
          <w:rtl/>
        </w:rPr>
      </w:pPr>
      <w:r>
        <w:rPr>
          <w:rtl/>
        </w:rPr>
        <w:t xml:space="preserve">בראשית רבה </w:t>
      </w:r>
      <w:r w:rsidR="00FB3E17">
        <w:rPr>
          <w:rtl/>
        </w:rPr>
        <w:t>פרשה ו</w:t>
      </w:r>
      <w:r w:rsidR="00FB3E17">
        <w:rPr>
          <w:rFonts w:hint="cs"/>
          <w:rtl/>
        </w:rPr>
        <w:t xml:space="preserve"> סימן ה, </w:t>
      </w:r>
      <w:r>
        <w:rPr>
          <w:rtl/>
        </w:rPr>
        <w:t xml:space="preserve">פרשת בראשית </w:t>
      </w:r>
    </w:p>
    <w:p w14:paraId="20367C22" w14:textId="77777777" w:rsidR="00081106" w:rsidRDefault="00FC2076" w:rsidP="00081106">
      <w:pPr>
        <w:pStyle w:val="ac"/>
        <w:rPr>
          <w:rFonts w:hint="cs"/>
          <w:rtl/>
        </w:rPr>
      </w:pPr>
      <w:r>
        <w:rPr>
          <w:rtl/>
        </w:rPr>
        <w:t>אמר רבי יוחנן</w:t>
      </w:r>
      <w:r w:rsidR="00FB3E17">
        <w:rPr>
          <w:rFonts w:hint="cs"/>
          <w:rtl/>
        </w:rPr>
        <w:t>:</w:t>
      </w:r>
      <w:r>
        <w:rPr>
          <w:rtl/>
        </w:rPr>
        <w:t xml:space="preserve"> ג' דברים נ</w:t>
      </w:r>
      <w:r w:rsidR="00FB3E17">
        <w:rPr>
          <w:rtl/>
        </w:rPr>
        <w:t>ִ</w:t>
      </w:r>
      <w:r>
        <w:rPr>
          <w:rtl/>
        </w:rPr>
        <w:t>ת</w:t>
      </w:r>
      <w:r w:rsidR="00FB3E17">
        <w:rPr>
          <w:rtl/>
        </w:rPr>
        <w:t>ְ</w:t>
      </w:r>
      <w:r>
        <w:rPr>
          <w:rtl/>
        </w:rPr>
        <w:t>נו</w:t>
      </w:r>
      <w:r w:rsidR="00FB3E17">
        <w:rPr>
          <w:rtl/>
        </w:rPr>
        <w:t>ּ</w:t>
      </w:r>
      <w:r>
        <w:rPr>
          <w:rtl/>
        </w:rPr>
        <w:t xml:space="preserve"> מתנה לעולם, ואלו הן</w:t>
      </w:r>
      <w:r w:rsidR="00FB3E17">
        <w:rPr>
          <w:rFonts w:hint="cs"/>
          <w:rtl/>
        </w:rPr>
        <w:t>:</w:t>
      </w:r>
      <w:r>
        <w:rPr>
          <w:rtl/>
        </w:rPr>
        <w:t xml:space="preserve"> התורה, והמאורות, והגשמים</w:t>
      </w:r>
      <w:r w:rsidR="00FB3E17">
        <w:rPr>
          <w:rFonts w:hint="cs"/>
          <w:rtl/>
        </w:rPr>
        <w:t xml:space="preserve"> ...</w:t>
      </w:r>
      <w:r>
        <w:rPr>
          <w:rtl/>
        </w:rPr>
        <w:t xml:space="preserve"> רבי עזריה בשם רבי יהודה ב"ר סימון אומר</w:t>
      </w:r>
      <w:r w:rsidR="00FB3E17">
        <w:rPr>
          <w:rFonts w:hint="cs"/>
          <w:rtl/>
        </w:rPr>
        <w:t>:</w:t>
      </w:r>
      <w:r>
        <w:rPr>
          <w:rtl/>
        </w:rPr>
        <w:t xml:space="preserve"> אף השלום שנאמר</w:t>
      </w:r>
      <w:r w:rsidR="00081106">
        <w:rPr>
          <w:rFonts w:hint="cs"/>
          <w:rtl/>
        </w:rPr>
        <w:t>: "</w:t>
      </w:r>
      <w:r>
        <w:rPr>
          <w:rtl/>
        </w:rPr>
        <w:t>ונתתי שלום בארץ</w:t>
      </w:r>
      <w:r w:rsidR="00081106">
        <w:rPr>
          <w:rFonts w:hint="cs"/>
          <w:rtl/>
        </w:rPr>
        <w:t>".</w:t>
      </w:r>
      <w:r w:rsidR="008A4FEE">
        <w:rPr>
          <w:rStyle w:val="a5"/>
          <w:rtl/>
        </w:rPr>
        <w:footnoteReference w:id="15"/>
      </w:r>
    </w:p>
    <w:p w14:paraId="6544F32D" w14:textId="77777777" w:rsidR="00AE37A0" w:rsidRDefault="00AE37A0" w:rsidP="00AE37A0">
      <w:pPr>
        <w:pStyle w:val="ab"/>
        <w:rPr>
          <w:rtl/>
        </w:rPr>
      </w:pPr>
      <w:r>
        <w:rPr>
          <w:rtl/>
        </w:rPr>
        <w:lastRenderedPageBreak/>
        <w:t>מכילתא דרבי ישמעאל בא - מסכתא דפסחא פרשה יב</w:t>
      </w:r>
    </w:p>
    <w:p w14:paraId="2131E27C" w14:textId="77777777" w:rsidR="00AE37A0" w:rsidRDefault="00AE37A0" w:rsidP="00AE37A0">
      <w:pPr>
        <w:pStyle w:val="ac"/>
        <w:rPr>
          <w:rFonts w:hint="cs"/>
          <w:rtl/>
        </w:rPr>
      </w:pPr>
      <w:r>
        <w:rPr>
          <w:rFonts w:hint="cs"/>
          <w:rtl/>
        </w:rPr>
        <w:t xml:space="preserve">... </w:t>
      </w:r>
      <w:r>
        <w:rPr>
          <w:rtl/>
        </w:rPr>
        <w:t>כיוצא בדבר אתה אומר</w:t>
      </w:r>
      <w:r>
        <w:rPr>
          <w:rFonts w:hint="cs"/>
          <w:rtl/>
        </w:rPr>
        <w:t>:</w:t>
      </w:r>
      <w:r>
        <w:rPr>
          <w:rtl/>
        </w:rPr>
        <w:t xml:space="preserve"> </w:t>
      </w:r>
      <w:r>
        <w:rPr>
          <w:rFonts w:hint="cs"/>
          <w:rtl/>
        </w:rPr>
        <w:t>"</w:t>
      </w:r>
      <w:r>
        <w:rPr>
          <w:rtl/>
        </w:rPr>
        <w:t>בלע המות לנצח וגו'</w:t>
      </w:r>
      <w:r>
        <w:rPr>
          <w:rFonts w:hint="cs"/>
          <w:rtl/>
        </w:rPr>
        <w:t xml:space="preserve"> "</w:t>
      </w:r>
      <w:r>
        <w:rPr>
          <w:rtl/>
        </w:rPr>
        <w:t xml:space="preserve"> (ישעיה כה ח) </w:t>
      </w:r>
      <w:r>
        <w:rPr>
          <w:rFonts w:hint="cs"/>
          <w:rtl/>
        </w:rPr>
        <w:t xml:space="preserve">- </w:t>
      </w:r>
      <w:r>
        <w:rPr>
          <w:rtl/>
        </w:rPr>
        <w:t>והיכן דִבֵּר</w:t>
      </w:r>
      <w:r>
        <w:rPr>
          <w:rFonts w:hint="cs"/>
          <w:rtl/>
        </w:rPr>
        <w:t>?</w:t>
      </w:r>
      <w:r>
        <w:rPr>
          <w:rtl/>
        </w:rPr>
        <w:t xml:space="preserve"> </w:t>
      </w:r>
      <w:r>
        <w:rPr>
          <w:rFonts w:hint="cs"/>
          <w:rtl/>
        </w:rPr>
        <w:t>"</w:t>
      </w:r>
      <w:r>
        <w:rPr>
          <w:rtl/>
        </w:rPr>
        <w:t>אני אמית ואחיה וגו</w:t>
      </w:r>
      <w:r>
        <w:rPr>
          <w:rFonts w:hint="cs"/>
          <w:rtl/>
        </w:rPr>
        <w:t xml:space="preserve">' " </w:t>
      </w:r>
      <w:r>
        <w:rPr>
          <w:rtl/>
        </w:rPr>
        <w:t>(דברים לב לט)</w:t>
      </w:r>
      <w:r>
        <w:rPr>
          <w:rFonts w:hint="cs"/>
          <w:rtl/>
        </w:rPr>
        <w:t>.</w:t>
      </w:r>
      <w:r>
        <w:rPr>
          <w:rtl/>
        </w:rPr>
        <w:t xml:space="preserve"> כיוצא בדבר אתה אומר</w:t>
      </w:r>
      <w:r>
        <w:rPr>
          <w:rFonts w:hint="cs"/>
          <w:rtl/>
        </w:rPr>
        <w:t>:</w:t>
      </w:r>
      <w:r>
        <w:rPr>
          <w:rtl/>
        </w:rPr>
        <w:t xml:space="preserve"> </w:t>
      </w:r>
      <w:r>
        <w:rPr>
          <w:rFonts w:hint="cs"/>
          <w:rtl/>
        </w:rPr>
        <w:t>"</w:t>
      </w:r>
      <w:r>
        <w:rPr>
          <w:rtl/>
        </w:rPr>
        <w:t>אז תתענג על ה' וגו'</w:t>
      </w:r>
      <w:r>
        <w:rPr>
          <w:rFonts w:hint="cs"/>
          <w:rtl/>
        </w:rPr>
        <w:t xml:space="preserve"> "</w:t>
      </w:r>
      <w:r>
        <w:rPr>
          <w:rtl/>
        </w:rPr>
        <w:t xml:space="preserve"> (ישעיה נח יד) </w:t>
      </w:r>
      <w:r>
        <w:rPr>
          <w:rFonts w:hint="cs"/>
          <w:rtl/>
        </w:rPr>
        <w:t xml:space="preserve">- </w:t>
      </w:r>
      <w:r>
        <w:rPr>
          <w:rtl/>
        </w:rPr>
        <w:t>והיכן דִבֵּר</w:t>
      </w:r>
      <w:r>
        <w:rPr>
          <w:rFonts w:hint="cs"/>
          <w:rtl/>
        </w:rPr>
        <w:t>?</w:t>
      </w:r>
      <w:r>
        <w:rPr>
          <w:rtl/>
        </w:rPr>
        <w:t xml:space="preserve">  </w:t>
      </w:r>
      <w:r>
        <w:rPr>
          <w:rFonts w:hint="cs"/>
          <w:rtl/>
        </w:rPr>
        <w:t>"</w:t>
      </w:r>
      <w:r>
        <w:rPr>
          <w:rtl/>
        </w:rPr>
        <w:t>ירכיבהו על במותי ארץ וגו'</w:t>
      </w:r>
      <w:r>
        <w:rPr>
          <w:rFonts w:hint="cs"/>
          <w:rtl/>
        </w:rPr>
        <w:t xml:space="preserve"> "</w:t>
      </w:r>
      <w:r>
        <w:rPr>
          <w:rtl/>
        </w:rPr>
        <w:t xml:space="preserve"> (דברים לב יג) </w:t>
      </w:r>
      <w:r>
        <w:rPr>
          <w:rFonts w:hint="cs"/>
          <w:rtl/>
        </w:rPr>
        <w:t xml:space="preserve">... </w:t>
      </w:r>
      <w:r>
        <w:rPr>
          <w:rtl/>
        </w:rPr>
        <w:t>כיוצא בדבר אתה אומר</w:t>
      </w:r>
      <w:r>
        <w:rPr>
          <w:rFonts w:hint="cs"/>
          <w:rtl/>
        </w:rPr>
        <w:t>:</w:t>
      </w:r>
      <w:r>
        <w:rPr>
          <w:rtl/>
        </w:rPr>
        <w:t xml:space="preserve"> </w:t>
      </w:r>
      <w:r>
        <w:rPr>
          <w:rFonts w:hint="cs"/>
          <w:rtl/>
        </w:rPr>
        <w:t>"</w:t>
      </w:r>
      <w:r>
        <w:rPr>
          <w:rtl/>
        </w:rPr>
        <w:t>וישבו איש תחת גפנו וגו'</w:t>
      </w:r>
      <w:r>
        <w:rPr>
          <w:rFonts w:hint="cs"/>
          <w:rtl/>
        </w:rPr>
        <w:t xml:space="preserve"> "</w:t>
      </w:r>
      <w:r>
        <w:rPr>
          <w:rtl/>
        </w:rPr>
        <w:t xml:space="preserve"> (מיכה ד ד) </w:t>
      </w:r>
      <w:r>
        <w:rPr>
          <w:rFonts w:hint="cs"/>
          <w:rtl/>
        </w:rPr>
        <w:t xml:space="preserve">- </w:t>
      </w:r>
      <w:r>
        <w:rPr>
          <w:rtl/>
        </w:rPr>
        <w:t>והיכן דִבֵּר</w:t>
      </w:r>
      <w:r>
        <w:rPr>
          <w:rFonts w:hint="cs"/>
          <w:rtl/>
        </w:rPr>
        <w:t>?</w:t>
      </w:r>
      <w:r>
        <w:rPr>
          <w:rtl/>
        </w:rPr>
        <w:t xml:space="preserve"> </w:t>
      </w:r>
      <w:r>
        <w:rPr>
          <w:rFonts w:hint="cs"/>
          <w:rtl/>
        </w:rPr>
        <w:t>"</w:t>
      </w:r>
      <w:r>
        <w:rPr>
          <w:rtl/>
        </w:rPr>
        <w:t>ונתתי שלום בארץ</w:t>
      </w:r>
      <w:r>
        <w:rPr>
          <w:rFonts w:hint="cs"/>
          <w:rtl/>
        </w:rPr>
        <w:t>"</w:t>
      </w:r>
      <w:r>
        <w:rPr>
          <w:rtl/>
        </w:rPr>
        <w:t xml:space="preserve"> (ויקרא כו ו) </w:t>
      </w:r>
      <w:r>
        <w:rPr>
          <w:rFonts w:hint="cs"/>
          <w:rtl/>
        </w:rPr>
        <w:t>...</w:t>
      </w:r>
      <w:r>
        <w:rPr>
          <w:rtl/>
        </w:rPr>
        <w:t xml:space="preserve"> כיוצא בדבר אתה אומר</w:t>
      </w:r>
      <w:r>
        <w:rPr>
          <w:rFonts w:hint="cs"/>
          <w:rtl/>
        </w:rPr>
        <w:t>:</w:t>
      </w:r>
      <w:r>
        <w:rPr>
          <w:rtl/>
        </w:rPr>
        <w:t xml:space="preserve"> </w:t>
      </w:r>
      <w:r>
        <w:rPr>
          <w:rFonts w:hint="cs"/>
          <w:rtl/>
        </w:rPr>
        <w:t>"</w:t>
      </w:r>
      <w:r>
        <w:rPr>
          <w:rtl/>
        </w:rPr>
        <w:t>זאב וטלה ירעו כאחד וגו'</w:t>
      </w:r>
      <w:r>
        <w:rPr>
          <w:rFonts w:hint="cs"/>
          <w:rtl/>
        </w:rPr>
        <w:t xml:space="preserve"> "</w:t>
      </w:r>
      <w:r>
        <w:rPr>
          <w:rtl/>
        </w:rPr>
        <w:t xml:space="preserve"> (ישעיה סה כה) </w:t>
      </w:r>
      <w:r>
        <w:rPr>
          <w:rFonts w:hint="cs"/>
          <w:rtl/>
        </w:rPr>
        <w:t xml:space="preserve">- </w:t>
      </w:r>
      <w:r>
        <w:rPr>
          <w:rtl/>
        </w:rPr>
        <w:t>והיכן דִבֵּר</w:t>
      </w:r>
      <w:r>
        <w:rPr>
          <w:rFonts w:hint="cs"/>
          <w:rtl/>
        </w:rPr>
        <w:t>?</w:t>
      </w:r>
      <w:r>
        <w:rPr>
          <w:rtl/>
        </w:rPr>
        <w:t xml:space="preserve"> </w:t>
      </w:r>
      <w:r>
        <w:rPr>
          <w:rFonts w:hint="cs"/>
          <w:rtl/>
        </w:rPr>
        <w:t>"</w:t>
      </w:r>
      <w:r>
        <w:rPr>
          <w:rtl/>
        </w:rPr>
        <w:t>והשבתי חיה רעה מן הארץ</w:t>
      </w:r>
      <w:r>
        <w:rPr>
          <w:rFonts w:hint="cs"/>
          <w:rtl/>
        </w:rPr>
        <w:t>"</w:t>
      </w:r>
      <w:r>
        <w:rPr>
          <w:rtl/>
        </w:rPr>
        <w:t xml:space="preserve"> (ויקרא כו ו)</w:t>
      </w:r>
      <w:r w:rsidR="0060747E">
        <w:rPr>
          <w:rFonts w:hint="cs"/>
          <w:rtl/>
        </w:rPr>
        <w:t>.</w:t>
      </w:r>
      <w:r w:rsidR="0060747E">
        <w:rPr>
          <w:rStyle w:val="a5"/>
          <w:rtl/>
        </w:rPr>
        <w:footnoteReference w:id="16"/>
      </w:r>
    </w:p>
    <w:p w14:paraId="11CA806C" w14:textId="77777777" w:rsidR="0041000B" w:rsidRPr="007C7319" w:rsidRDefault="0041000B" w:rsidP="0041000B">
      <w:pPr>
        <w:pStyle w:val="ab"/>
        <w:rPr>
          <w:rtl/>
        </w:rPr>
      </w:pPr>
      <w:r w:rsidRPr="007C7319">
        <w:rPr>
          <w:rtl/>
        </w:rPr>
        <w:t xml:space="preserve">ספרא בחוקותי פרשה א </w:t>
      </w:r>
    </w:p>
    <w:p w14:paraId="20AD6CC1" w14:textId="77777777" w:rsidR="0041000B" w:rsidRDefault="0041000B" w:rsidP="0041000B">
      <w:pPr>
        <w:pStyle w:val="ac"/>
        <w:rPr>
          <w:rFonts w:hint="cs"/>
          <w:rtl/>
        </w:rPr>
      </w:pPr>
      <w:r>
        <w:rPr>
          <w:rFonts w:hint="cs"/>
          <w:rtl/>
        </w:rPr>
        <w:t>"</w:t>
      </w:r>
      <w:r w:rsidRPr="007C7319">
        <w:rPr>
          <w:rtl/>
        </w:rPr>
        <w:t>והשבתי חיה רעה מן הארץ</w:t>
      </w:r>
      <w:r>
        <w:rPr>
          <w:rFonts w:hint="cs"/>
          <w:rtl/>
        </w:rPr>
        <w:t>"</w:t>
      </w:r>
      <w:r w:rsidRPr="007C7319">
        <w:rPr>
          <w:rtl/>
        </w:rPr>
        <w:t>, ר' יהודה אומר</w:t>
      </w:r>
      <w:r>
        <w:rPr>
          <w:rFonts w:hint="cs"/>
          <w:rtl/>
        </w:rPr>
        <w:t>:</w:t>
      </w:r>
      <w:r>
        <w:rPr>
          <w:rtl/>
        </w:rPr>
        <w:t xml:space="preserve"> מעבירם מן העולם</w:t>
      </w:r>
      <w:r>
        <w:rPr>
          <w:rFonts w:hint="cs"/>
          <w:rtl/>
        </w:rPr>
        <w:t>.</w:t>
      </w:r>
      <w:r w:rsidRPr="007C7319">
        <w:rPr>
          <w:rtl/>
        </w:rPr>
        <w:t xml:space="preserve"> ר' שמעון אומר</w:t>
      </w:r>
      <w:r>
        <w:rPr>
          <w:rFonts w:hint="cs"/>
          <w:rtl/>
        </w:rPr>
        <w:t>:</w:t>
      </w:r>
      <w:r w:rsidRPr="007C7319">
        <w:rPr>
          <w:rtl/>
        </w:rPr>
        <w:t xml:space="preserve"> משביתן שלא יזוקו</w:t>
      </w:r>
      <w:r>
        <w:rPr>
          <w:rFonts w:hint="cs"/>
          <w:rtl/>
        </w:rPr>
        <w:t xml:space="preserve"> ... </w:t>
      </w:r>
      <w:r w:rsidRPr="007C7319">
        <w:rPr>
          <w:rtl/>
        </w:rPr>
        <w:t>וכן הוא אומר</w:t>
      </w:r>
      <w:r>
        <w:rPr>
          <w:rFonts w:hint="cs"/>
          <w:rtl/>
        </w:rPr>
        <w:t>: "</w:t>
      </w:r>
      <w:r>
        <w:rPr>
          <w:rtl/>
        </w:rPr>
        <w:t>וְגָר זְאֵב עִם כֶּבֶשׂ וְנָמֵר עִם גְּדִי יִרְבָּץ וְעֵגֶל וּכְפִיר וּמְרִיא יַחְדָּו וְנַעַר קָטֹן נֹהֵג בָּם:</w:t>
      </w:r>
      <w:r>
        <w:rPr>
          <w:rFonts w:hint="cs"/>
          <w:rtl/>
        </w:rPr>
        <w:t xml:space="preserve"> </w:t>
      </w:r>
      <w:r>
        <w:rPr>
          <w:rtl/>
        </w:rPr>
        <w:t>וּפָרָה וָדֹב תִּרְעֶינָה יַחְדָּו יִרְבְּצוּ יַלְדֵיהֶן וְאַרְיֵה כַּבָּקָר יֹאכַל תֶּבֶן:</w:t>
      </w:r>
      <w:r>
        <w:rPr>
          <w:rFonts w:hint="cs"/>
          <w:rtl/>
        </w:rPr>
        <w:t xml:space="preserve"> </w:t>
      </w:r>
      <w:r>
        <w:rPr>
          <w:rtl/>
        </w:rPr>
        <w:t>וְשִׁעֲשַׁע יוֹנֵק עַל חֻר פָּתֶן וְעַל מְאוּרַת צִפְעוֹנִי גָּמוּל יָדוֹ הָדָה</w:t>
      </w:r>
      <w:r>
        <w:rPr>
          <w:rFonts w:hint="cs"/>
          <w:rtl/>
        </w:rPr>
        <w:t>" (</w:t>
      </w:r>
      <w:r>
        <w:rPr>
          <w:rtl/>
        </w:rPr>
        <w:t>ישעיהו יא</w:t>
      </w:r>
      <w:r>
        <w:rPr>
          <w:rFonts w:hint="cs"/>
          <w:rtl/>
        </w:rPr>
        <w:t xml:space="preserve"> ו-ח) - </w:t>
      </w:r>
      <w:r w:rsidRPr="007C7319">
        <w:rPr>
          <w:rtl/>
        </w:rPr>
        <w:t>מלמד שתינוק מישראל עתיד להושיט את ידו לתוך גלגל עינו של צפעוני ומוציא מרה מתוך פיו, וכן הוא אומר</w:t>
      </w:r>
      <w:r>
        <w:rPr>
          <w:rFonts w:hint="cs"/>
          <w:rtl/>
        </w:rPr>
        <w:t>:</w:t>
      </w:r>
      <w:r w:rsidRPr="007C7319">
        <w:rPr>
          <w:rtl/>
        </w:rPr>
        <w:t xml:space="preserve"> גמול ידו הדה, זו חיה ההורגת את הבריות.</w:t>
      </w:r>
      <w:r>
        <w:rPr>
          <w:rStyle w:val="a5"/>
          <w:rtl/>
        </w:rPr>
        <w:footnoteReference w:id="17"/>
      </w:r>
    </w:p>
    <w:p w14:paraId="3831E076" w14:textId="77777777" w:rsidR="00E87891" w:rsidRDefault="00E87891" w:rsidP="00E87891">
      <w:pPr>
        <w:pStyle w:val="ab"/>
        <w:rPr>
          <w:rtl/>
        </w:rPr>
      </w:pPr>
      <w:r>
        <w:rPr>
          <w:rtl/>
        </w:rPr>
        <w:t>מסכת תענית דף כב עמוד א</w:t>
      </w:r>
    </w:p>
    <w:p w14:paraId="6C7CD91E" w14:textId="77777777" w:rsidR="00E87891" w:rsidRDefault="00E87891" w:rsidP="00E87891">
      <w:pPr>
        <w:pStyle w:val="ac"/>
        <w:rPr>
          <w:rFonts w:hint="cs"/>
          <w:rtl/>
        </w:rPr>
      </w:pPr>
      <w:r>
        <w:rPr>
          <w:rtl/>
        </w:rPr>
        <w:t>על החרב וכו' תנו רבנן: חרב שאמרו, אינו צריך לומר חרב שאינו של שלום, אלא אפילו חרב של שלום. שאין לך חרב של שלום יותר מפרעה נכה, ואף על פי כן נכשל בה המלך יאשיהו</w:t>
      </w:r>
      <w:r>
        <w:rPr>
          <w:rFonts w:hint="cs"/>
          <w:rtl/>
        </w:rPr>
        <w:t xml:space="preserve"> ... </w:t>
      </w:r>
      <w:r>
        <w:rPr>
          <w:rtl/>
        </w:rPr>
        <w:t>מפני שהיה לו לימלך בירמיהו, ולא נמלך. מאי דרש: וחרב לא תעבר בארצכם, מאי חרב? אילימא חרב שאינה של שלום - והכתיב ונתתי שלום בארץ! אלא, אפילו של שלום, והוא אינו יודע שאין דורו דומה יפה.</w:t>
      </w:r>
      <w:r w:rsidR="002164CF">
        <w:rPr>
          <w:rStyle w:val="a5"/>
          <w:rtl/>
        </w:rPr>
        <w:footnoteReference w:id="18"/>
      </w:r>
      <w:r>
        <w:rPr>
          <w:rtl/>
        </w:rPr>
        <w:t xml:space="preserve"> </w:t>
      </w:r>
    </w:p>
    <w:p w14:paraId="0CA25454" w14:textId="77777777" w:rsidR="002164CF" w:rsidRDefault="002164CF" w:rsidP="002164CF">
      <w:pPr>
        <w:pStyle w:val="ab"/>
        <w:rPr>
          <w:rtl/>
        </w:rPr>
      </w:pPr>
      <w:r>
        <w:rPr>
          <w:rtl/>
        </w:rPr>
        <w:t>ספרא בחוקותי פרשה א פרק א</w:t>
      </w:r>
    </w:p>
    <w:p w14:paraId="4A89DAE1" w14:textId="77777777" w:rsidR="002164CF" w:rsidRDefault="002164CF" w:rsidP="007D1AF0">
      <w:pPr>
        <w:pStyle w:val="ac"/>
        <w:rPr>
          <w:rFonts w:hint="cs"/>
          <w:rtl/>
        </w:rPr>
      </w:pPr>
      <w:r>
        <w:rPr>
          <w:rFonts w:hint="cs"/>
          <w:rtl/>
        </w:rPr>
        <w:t>"</w:t>
      </w:r>
      <w:r>
        <w:rPr>
          <w:rtl/>
        </w:rPr>
        <w:t>ונתתי גשמכם בעתם</w:t>
      </w:r>
      <w:r>
        <w:rPr>
          <w:rFonts w:hint="cs"/>
          <w:rtl/>
        </w:rPr>
        <w:t xml:space="preserve">" ... </w:t>
      </w:r>
      <w:r>
        <w:rPr>
          <w:rtl/>
        </w:rPr>
        <w:t>מעשה בימי הורדוס שהיו גשמים יורדים בלילות, בשחרית זרחה חמה ונשבה הרוח ונתנגבה הארץ והפועלים יוצאי</w:t>
      </w:r>
      <w:r>
        <w:rPr>
          <w:rFonts w:hint="cs"/>
          <w:rtl/>
        </w:rPr>
        <w:t>ם</w:t>
      </w:r>
      <w:r>
        <w:rPr>
          <w:rtl/>
        </w:rPr>
        <w:t xml:space="preserve"> למלאכתם ויודעים שמעשיהם לשם שמים</w:t>
      </w:r>
      <w:r>
        <w:rPr>
          <w:rFonts w:hint="cs"/>
          <w:rtl/>
        </w:rPr>
        <w:t xml:space="preserve"> ... </w:t>
      </w:r>
      <w:r>
        <w:rPr>
          <w:rtl/>
        </w:rPr>
        <w:t>מעש</w:t>
      </w:r>
      <w:r>
        <w:rPr>
          <w:rFonts w:hint="cs"/>
          <w:rtl/>
        </w:rPr>
        <w:t>ה</w:t>
      </w:r>
      <w:r>
        <w:rPr>
          <w:rtl/>
        </w:rPr>
        <w:t xml:space="preserve"> בימי שמעון בן שטח בימי שלמצו המלכה גשמים יורדים מלילי שבת ללילי שבת עד שנעשו חטים ככליות ושעורים כגרעיני זיתי</w:t>
      </w:r>
      <w:r w:rsidR="007D1AF0">
        <w:rPr>
          <w:rFonts w:hint="cs"/>
          <w:rtl/>
        </w:rPr>
        <w:t>ם</w:t>
      </w:r>
      <w:r>
        <w:rPr>
          <w:rtl/>
        </w:rPr>
        <w:t xml:space="preserve">, </w:t>
      </w:r>
      <w:r>
        <w:rPr>
          <w:rtl/>
        </w:rPr>
        <w:lastRenderedPageBreak/>
        <w:t>ועדשים כדינרי זהב</w:t>
      </w:r>
      <w:r>
        <w:rPr>
          <w:rFonts w:hint="cs"/>
          <w:rtl/>
        </w:rPr>
        <w:t>.</w:t>
      </w:r>
      <w:r>
        <w:rPr>
          <w:rtl/>
        </w:rPr>
        <w:t xml:space="preserve"> וצררו מהם חכמים והניחום לדורות הבאים להודיע כמה חטא גורם לקיים מה שנאמר</w:t>
      </w:r>
      <w:r w:rsidR="007D1AF0">
        <w:rPr>
          <w:rFonts w:hint="cs"/>
          <w:rtl/>
        </w:rPr>
        <w:t>:</w:t>
      </w:r>
      <w:r>
        <w:rPr>
          <w:rtl/>
        </w:rPr>
        <w:t xml:space="preserve"> עוונותיכם הטו אלה וחטאתיכם (הסתירו פני' מכם משמוע) מנעו הטוב מכם.</w:t>
      </w:r>
      <w:r w:rsidR="00A46CC0">
        <w:rPr>
          <w:rStyle w:val="a5"/>
          <w:rtl/>
        </w:rPr>
        <w:footnoteReference w:id="19"/>
      </w:r>
    </w:p>
    <w:p w14:paraId="259EC4B4" w14:textId="77777777" w:rsidR="002164CF" w:rsidRDefault="0060747E" w:rsidP="002164CF">
      <w:pPr>
        <w:pStyle w:val="ab"/>
        <w:rPr>
          <w:rFonts w:hint="cs"/>
          <w:rtl/>
        </w:rPr>
      </w:pPr>
      <w:r>
        <w:rPr>
          <w:rtl/>
        </w:rPr>
        <w:t>מסכת עוקצין פרק ג</w:t>
      </w:r>
      <w:r>
        <w:rPr>
          <w:rFonts w:hint="cs"/>
          <w:rtl/>
        </w:rPr>
        <w:t xml:space="preserve"> </w:t>
      </w:r>
      <w:r>
        <w:rPr>
          <w:rtl/>
        </w:rPr>
        <w:t>משנה יב</w:t>
      </w:r>
    </w:p>
    <w:p w14:paraId="56ECF47F" w14:textId="77777777" w:rsidR="0060747E" w:rsidRDefault="0060747E" w:rsidP="0060747E">
      <w:pPr>
        <w:pStyle w:val="ac"/>
        <w:rPr>
          <w:rFonts w:hint="cs"/>
          <w:rtl/>
        </w:rPr>
      </w:pPr>
      <w:r>
        <w:rPr>
          <w:rtl/>
        </w:rPr>
        <w:t>אמר רבי שמעון בן חלפתא</w:t>
      </w:r>
      <w:r>
        <w:rPr>
          <w:rFonts w:hint="cs"/>
          <w:rtl/>
        </w:rPr>
        <w:t>:</w:t>
      </w:r>
      <w:r>
        <w:rPr>
          <w:rtl/>
        </w:rPr>
        <w:t xml:space="preserve"> לא מצא הקב"ה כלי מחזיק ברכה לישראל אלא השלום שנאמר</w:t>
      </w:r>
      <w:r>
        <w:rPr>
          <w:rFonts w:hint="cs"/>
          <w:rtl/>
        </w:rPr>
        <w:t>:</w:t>
      </w:r>
      <w:r>
        <w:rPr>
          <w:rtl/>
        </w:rPr>
        <w:t xml:space="preserve"> </w:t>
      </w:r>
      <w:r>
        <w:rPr>
          <w:rFonts w:hint="cs"/>
          <w:rtl/>
        </w:rPr>
        <w:t>"</w:t>
      </w:r>
      <w:r>
        <w:rPr>
          <w:rtl/>
        </w:rPr>
        <w:t>ה' עוז לעמו יתן ה' יברך את עמו בשלום</w:t>
      </w:r>
      <w:r>
        <w:rPr>
          <w:rFonts w:hint="cs"/>
          <w:rtl/>
        </w:rPr>
        <w:t>"</w:t>
      </w:r>
      <w:r>
        <w:rPr>
          <w:rtl/>
        </w:rPr>
        <w:t xml:space="preserve"> (תהלים כט)</w:t>
      </w:r>
      <w:r>
        <w:rPr>
          <w:rFonts w:hint="cs"/>
          <w:rtl/>
        </w:rPr>
        <w:t>.</w:t>
      </w:r>
      <w:r w:rsidR="00D3503C">
        <w:rPr>
          <w:rStyle w:val="a5"/>
          <w:rtl/>
        </w:rPr>
        <w:footnoteReference w:id="20"/>
      </w:r>
    </w:p>
    <w:p w14:paraId="5B6C9470" w14:textId="77777777" w:rsidR="004B1A20" w:rsidRDefault="004B1A20" w:rsidP="00D3503C">
      <w:pPr>
        <w:pStyle w:val="a3"/>
        <w:rPr>
          <w:rFonts w:hint="cs"/>
          <w:rtl/>
        </w:rPr>
      </w:pPr>
    </w:p>
    <w:p w14:paraId="6F876088" w14:textId="77777777" w:rsidR="0051070D" w:rsidRDefault="006A3795" w:rsidP="00BD1A6E">
      <w:pPr>
        <w:pStyle w:val="ad"/>
        <w:spacing w:before="240"/>
        <w:rPr>
          <w:rFonts w:hint="cs"/>
          <w:rtl/>
        </w:rPr>
      </w:pPr>
      <w:r>
        <w:rPr>
          <w:rtl/>
        </w:rPr>
        <w:t>שבת שלום</w:t>
      </w:r>
    </w:p>
    <w:p w14:paraId="378F2510" w14:textId="77777777" w:rsidR="006A3795" w:rsidRDefault="006A3795" w:rsidP="0051070D">
      <w:pPr>
        <w:pStyle w:val="ad"/>
        <w:rPr>
          <w:rFonts w:hint="cs"/>
          <w:rtl/>
        </w:rPr>
      </w:pPr>
      <w:r>
        <w:rPr>
          <w:rtl/>
        </w:rPr>
        <w:t>חזק חזק ונתחזק</w:t>
      </w:r>
    </w:p>
    <w:p w14:paraId="098DA0C5" w14:textId="77777777" w:rsidR="006A3795" w:rsidRDefault="006A3795">
      <w:pPr>
        <w:pStyle w:val="ad"/>
        <w:rPr>
          <w:rFonts w:hint="cs"/>
          <w:rtl/>
        </w:rPr>
      </w:pPr>
      <w:r>
        <w:rPr>
          <w:rtl/>
        </w:rPr>
        <w:t>מחלקי המים</w:t>
      </w:r>
    </w:p>
    <w:p w14:paraId="195D63C2" w14:textId="77777777" w:rsidR="00707835" w:rsidRPr="00D3503C" w:rsidRDefault="00707835" w:rsidP="00D3503C">
      <w:pPr>
        <w:pStyle w:val="ad"/>
        <w:spacing w:before="120"/>
        <w:rPr>
          <w:b w:val="0"/>
          <w:bCs w:val="0"/>
          <w:szCs w:val="22"/>
          <w:rtl/>
        </w:rPr>
      </w:pPr>
      <w:r w:rsidRPr="00D3503C">
        <w:rPr>
          <w:rFonts w:hint="cs"/>
          <w:szCs w:val="22"/>
          <w:rtl/>
        </w:rPr>
        <w:t xml:space="preserve">מים אחרונים: </w:t>
      </w:r>
    </w:p>
    <w:p w14:paraId="2EC8DA2D" w14:textId="77777777" w:rsidR="00707835" w:rsidRPr="00707835" w:rsidRDefault="00707835">
      <w:pPr>
        <w:pStyle w:val="ad"/>
        <w:rPr>
          <w:b w:val="0"/>
          <w:bCs w:val="0"/>
          <w:sz w:val="20"/>
          <w:szCs w:val="20"/>
        </w:rPr>
      </w:pPr>
    </w:p>
    <w:sectPr w:rsidR="00707835" w:rsidRPr="00707835" w:rsidSect="003E709B">
      <w:headerReference w:type="default" r:id="rId14"/>
      <w:footerReference w:type="default" r:id="rId15"/>
      <w:headerReference w:type="first" r:id="rId16"/>
      <w:endnotePr>
        <w:numFmt w:val="lowerLetter"/>
      </w:endnotePr>
      <w:pgSz w:w="11907" w:h="16840" w:code="9"/>
      <w:pgMar w:top="1361"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BB5D" w14:textId="77777777" w:rsidR="00B9280C" w:rsidRDefault="00B9280C">
      <w:r>
        <w:separator/>
      </w:r>
    </w:p>
  </w:endnote>
  <w:endnote w:type="continuationSeparator" w:id="0">
    <w:p w14:paraId="36F83B14" w14:textId="77777777" w:rsidR="00B9280C" w:rsidRDefault="00B9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200C" w14:textId="77777777" w:rsidR="00A81A21" w:rsidRPr="00F8747C" w:rsidRDefault="00A81A21" w:rsidP="00A81A2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3503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3503C">
      <w:rPr>
        <w:rStyle w:val="af2"/>
        <w:noProof/>
        <w:rtl/>
      </w:rPr>
      <w:t>4</w:t>
    </w:r>
    <w:r w:rsidRPr="00F8747C">
      <w:rPr>
        <w:rStyle w:val="af2"/>
      </w:rPr>
      <w:fldChar w:fldCharType="end"/>
    </w:r>
  </w:p>
  <w:p w14:paraId="0B354753" w14:textId="77777777" w:rsidR="0051070D" w:rsidRDefault="0051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7A0B" w14:textId="77777777" w:rsidR="00B9280C" w:rsidRDefault="00B9280C">
      <w:r>
        <w:separator/>
      </w:r>
    </w:p>
  </w:footnote>
  <w:footnote w:type="continuationSeparator" w:id="0">
    <w:p w14:paraId="1C7C648A" w14:textId="77777777" w:rsidR="00B9280C" w:rsidRDefault="00B9280C">
      <w:r>
        <w:continuationSeparator/>
      </w:r>
    </w:p>
  </w:footnote>
  <w:footnote w:id="1">
    <w:p w14:paraId="44E351D1" w14:textId="77777777" w:rsidR="006F3D35" w:rsidRDefault="006F3D35" w:rsidP="004748B2">
      <w:pPr>
        <w:pStyle w:val="a3"/>
        <w:rPr>
          <w:rFonts w:hint="cs"/>
        </w:rPr>
      </w:pPr>
      <w:r>
        <w:rPr>
          <w:rStyle w:val="a5"/>
        </w:rPr>
        <w:footnoteRef/>
      </w:r>
      <w:r>
        <w:rPr>
          <w:rtl/>
        </w:rPr>
        <w:t xml:space="preserve"> </w:t>
      </w:r>
      <w:r w:rsidR="00946D87">
        <w:rPr>
          <w:rFonts w:hint="cs"/>
          <w:rtl/>
        </w:rPr>
        <w:t xml:space="preserve">ארבעה דברים מובטחים בפסוק זה: שלום בארץ, שכיבה במנוחה, </w:t>
      </w:r>
      <w:r w:rsidR="00C23502">
        <w:rPr>
          <w:rFonts w:hint="cs"/>
          <w:rtl/>
        </w:rPr>
        <w:t xml:space="preserve">סילוק "חיה רעה" </w:t>
      </w:r>
      <w:r w:rsidR="00946D87">
        <w:rPr>
          <w:rFonts w:hint="cs"/>
          <w:rtl/>
        </w:rPr>
        <w:t>ו</w:t>
      </w:r>
      <w:r w:rsidR="00C23502">
        <w:rPr>
          <w:rFonts w:hint="cs"/>
          <w:rtl/>
        </w:rPr>
        <w:t>סילוק "החרב"</w:t>
      </w:r>
      <w:r w:rsidR="00946D87">
        <w:rPr>
          <w:rFonts w:hint="cs"/>
          <w:rtl/>
        </w:rPr>
        <w:t xml:space="preserve">. וכבר דנו המפרשים והמדרשים אם כל הבטחה </w:t>
      </w:r>
      <w:r w:rsidR="004748B2">
        <w:rPr>
          <w:rFonts w:hint="cs"/>
          <w:rtl/>
        </w:rPr>
        <w:t xml:space="preserve">עומדת </w:t>
      </w:r>
      <w:r w:rsidR="00946D87">
        <w:rPr>
          <w:rFonts w:hint="cs"/>
          <w:rtl/>
        </w:rPr>
        <w:t xml:space="preserve">לעצמה </w:t>
      </w:r>
      <w:r w:rsidR="004748B2">
        <w:rPr>
          <w:rFonts w:hint="cs"/>
          <w:rtl/>
        </w:rPr>
        <w:t xml:space="preserve">ומה גורם למה? האם </w:t>
      </w:r>
      <w:r w:rsidR="00946D87">
        <w:rPr>
          <w:rFonts w:hint="cs"/>
          <w:rtl/>
        </w:rPr>
        <w:t>השלום והשכיבה באין מחריד הן התוצאה (הכותרת) של סילוק החיה הרעה והמלחמה</w:t>
      </w:r>
      <w:r w:rsidR="004748B2">
        <w:rPr>
          <w:rFonts w:hint="cs"/>
          <w:rtl/>
        </w:rPr>
        <w:t xml:space="preserve"> - </w:t>
      </w:r>
      <w:r w:rsidR="00946D87">
        <w:rPr>
          <w:rFonts w:hint="cs"/>
          <w:rtl/>
        </w:rPr>
        <w:t>סילוק שניהם הוא שיביא את השלום ואת היכולת לשכב ולישון ברגיעה בלי פחד מתמיד מהולכי על שנים או על ארבע</w:t>
      </w:r>
      <w:r w:rsidR="004748B2">
        <w:rPr>
          <w:rFonts w:hint="cs"/>
          <w:rtl/>
        </w:rPr>
        <w:t xml:space="preserve">; או אולי ההפך, השראת שלום בארץ היא שתגרום לסילוק החרב והחיה הרעה וממילא גם לשכיבה באין מחריד </w:t>
      </w:r>
      <w:r w:rsidR="004748B2">
        <w:rPr>
          <w:rtl/>
        </w:rPr>
        <w:t>–</w:t>
      </w:r>
      <w:r w:rsidR="004748B2">
        <w:rPr>
          <w:rFonts w:hint="cs"/>
          <w:rtl/>
        </w:rPr>
        <w:t xml:space="preserve"> השלום כגורם אקטיבי ולא תוצאתי. </w:t>
      </w:r>
      <w:r w:rsidR="0054029C">
        <w:rPr>
          <w:rFonts w:hint="cs"/>
          <w:rtl/>
        </w:rPr>
        <w:t>ל</w:t>
      </w:r>
      <w:r w:rsidR="00946D87">
        <w:rPr>
          <w:rFonts w:hint="cs"/>
          <w:rtl/>
        </w:rPr>
        <w:t>השבתת החיות הרעות</w:t>
      </w:r>
      <w:r w:rsidR="0054029C">
        <w:rPr>
          <w:rFonts w:hint="cs"/>
          <w:rtl/>
        </w:rPr>
        <w:t xml:space="preserve"> כבר הקדשנו דף מיוחד. כאן והפעם</w:t>
      </w:r>
      <w:r w:rsidR="00946D87">
        <w:rPr>
          <w:rFonts w:hint="cs"/>
          <w:rtl/>
        </w:rPr>
        <w:t xml:space="preserve">, </w:t>
      </w:r>
      <w:r w:rsidR="0054029C">
        <w:rPr>
          <w:rFonts w:hint="cs"/>
          <w:rtl/>
        </w:rPr>
        <w:t>נתמקד במילים: "ונתתי שלום בארץ".</w:t>
      </w:r>
      <w:r w:rsidR="00C23502">
        <w:rPr>
          <w:rFonts w:hint="cs"/>
          <w:rtl/>
        </w:rPr>
        <w:t xml:space="preserve"> </w:t>
      </w:r>
    </w:p>
  </w:footnote>
  <w:footnote w:id="2">
    <w:p w14:paraId="5FC6958B" w14:textId="77777777" w:rsidR="00B31278" w:rsidRDefault="00B31278" w:rsidP="004748B2">
      <w:pPr>
        <w:pStyle w:val="a3"/>
        <w:rPr>
          <w:rFonts w:hint="cs"/>
          <w:rtl/>
        </w:rPr>
      </w:pPr>
      <w:r>
        <w:rPr>
          <w:rStyle w:val="a5"/>
        </w:rPr>
        <w:footnoteRef/>
      </w:r>
      <w:r>
        <w:rPr>
          <w:rtl/>
        </w:rPr>
        <w:t xml:space="preserve"> </w:t>
      </w:r>
      <w:r>
        <w:rPr>
          <w:rFonts w:hint="cs"/>
          <w:rtl/>
          <w:lang w:val="en-GB"/>
        </w:rPr>
        <w:t xml:space="preserve">בנבואתו שם על רועי ישראל שהכזיבו באופן הנהגתם את העם </w:t>
      </w:r>
      <w:r>
        <w:rPr>
          <w:rFonts w:hint="cs"/>
          <w:rtl/>
        </w:rPr>
        <w:t xml:space="preserve">מתאר יחזקאל אידיאל החיים המתוקנים בעתיד, ובהם שני מוטיבים שמצויים בפסוק בפרשתנו: השלום, והשבתת החיה הרעה. </w:t>
      </w:r>
      <w:r w:rsidR="004748B2">
        <w:rPr>
          <w:rFonts w:hint="cs"/>
          <w:rtl/>
          <w:lang w:val="en-GB"/>
        </w:rPr>
        <w:t>(ראה שם הפסוק: "</w:t>
      </w:r>
      <w:r w:rsidR="004748B2" w:rsidRPr="00080930">
        <w:rPr>
          <w:rtl/>
          <w:lang w:val="en-GB"/>
        </w:rPr>
        <w:t>כְּבַקָּרַת רֹעֶה עֶדְרוֹ</w:t>
      </w:r>
      <w:r w:rsidR="004748B2">
        <w:rPr>
          <w:rFonts w:hint="cs"/>
          <w:rtl/>
          <w:lang w:val="en-GB"/>
        </w:rPr>
        <w:t>", שהקב"ה חוזר לרעות ישירות את צאנו</w:t>
      </w:r>
      <w:r w:rsidR="004748B2">
        <w:rPr>
          <w:rFonts w:hint="cs"/>
          <w:rtl/>
        </w:rPr>
        <w:t>: "</w:t>
      </w:r>
      <w:r w:rsidR="004748B2" w:rsidRPr="00B31278">
        <w:rPr>
          <w:rtl/>
          <w:lang w:val="en-GB"/>
        </w:rPr>
        <w:t>אֲנִי אֶרְעֶה צֹאנִי וַאֲנִי אַרְבִּיצֵם נְאֻם אֲדֹנָי ה'</w:t>
      </w:r>
      <w:r w:rsidR="004748B2">
        <w:rPr>
          <w:rFonts w:hint="cs"/>
          <w:rtl/>
          <w:lang w:val="en-GB"/>
        </w:rPr>
        <w:t xml:space="preserve"> "). </w:t>
      </w:r>
      <w:r>
        <w:rPr>
          <w:rFonts w:hint="cs"/>
          <w:rtl/>
        </w:rPr>
        <w:t>השלום זוכה כאן למעמד של "ברית", השכיבה לאין מחריד וסילוק החרב מהארץ לא נזכרים, אבל הישיבה במדבר לבטח והשינה במקומות הפתוחים והרחוקים מיישוב, וודאי שמפצים</w:t>
      </w:r>
      <w:r w:rsidR="004748B2">
        <w:rPr>
          <w:rFonts w:hint="cs"/>
          <w:rtl/>
        </w:rPr>
        <w:t xml:space="preserve"> ומשלימים</w:t>
      </w:r>
      <w:r>
        <w:rPr>
          <w:rFonts w:hint="cs"/>
          <w:rtl/>
        </w:rPr>
        <w:t xml:space="preserve">. ראה פירוש </w:t>
      </w:r>
      <w:r>
        <w:rPr>
          <w:rtl/>
        </w:rPr>
        <w:t xml:space="preserve">מצודת דוד </w:t>
      </w:r>
      <w:r>
        <w:rPr>
          <w:rFonts w:hint="cs"/>
          <w:rtl/>
        </w:rPr>
        <w:t>על הפסוק: "</w:t>
      </w:r>
      <w:r>
        <w:rPr>
          <w:rtl/>
        </w:rPr>
        <w:t>וכרתי - אז אכרות עמהם ברית שלום להיות מתמידים לשבת בשלוה</w:t>
      </w:r>
      <w:r>
        <w:rPr>
          <w:rFonts w:hint="cs"/>
          <w:rtl/>
        </w:rPr>
        <w:t xml:space="preserve"> ... </w:t>
      </w:r>
      <w:r>
        <w:rPr>
          <w:rtl/>
        </w:rPr>
        <w:t>וישבו במדבר - אף במדברות וביערים מקום החיות ישבו בטח וישנו שמה וערבה להם שנתם כי לא יחרידם מי</w:t>
      </w:r>
      <w:r>
        <w:rPr>
          <w:rFonts w:hint="cs"/>
          <w:rtl/>
        </w:rPr>
        <w:t>".</w:t>
      </w:r>
    </w:p>
  </w:footnote>
  <w:footnote w:id="3">
    <w:p w14:paraId="6063CE6F" w14:textId="77777777" w:rsidR="00265913" w:rsidRDefault="00265913" w:rsidP="004748B2">
      <w:pPr>
        <w:pStyle w:val="a3"/>
        <w:rPr>
          <w:rFonts w:hint="cs"/>
          <w:rtl/>
        </w:rPr>
      </w:pPr>
      <w:r>
        <w:rPr>
          <w:rStyle w:val="a5"/>
        </w:rPr>
        <w:footnoteRef/>
      </w:r>
      <w:r>
        <w:rPr>
          <w:rtl/>
        </w:rPr>
        <w:t xml:space="preserve"> </w:t>
      </w:r>
      <w:r>
        <w:rPr>
          <w:rFonts w:hint="cs"/>
          <w:rtl/>
        </w:rPr>
        <w:t xml:space="preserve">גם בלי שלום, שהרי הברכות בפרשה מתחילות </w:t>
      </w:r>
      <w:r w:rsidR="00F215C1">
        <w:rPr>
          <w:rFonts w:hint="cs"/>
          <w:rtl/>
        </w:rPr>
        <w:t>בהבטחות של "</w:t>
      </w:r>
      <w:r>
        <w:rPr>
          <w:rFonts w:hint="cs"/>
          <w:rtl/>
        </w:rPr>
        <w:t xml:space="preserve">מאכל ומשקה": </w:t>
      </w:r>
      <w:r w:rsidR="00F215C1">
        <w:rPr>
          <w:rFonts w:hint="cs"/>
          <w:rtl/>
        </w:rPr>
        <w:t>"</w:t>
      </w:r>
      <w:r w:rsidR="00F215C1">
        <w:rPr>
          <w:rtl/>
        </w:rPr>
        <w:t xml:space="preserve">אִם בְּחֻקֹּתַי תֵּלֵכוּ </w:t>
      </w:r>
      <w:r w:rsidR="00F215C1">
        <w:rPr>
          <w:rFonts w:hint="cs"/>
          <w:rtl/>
        </w:rPr>
        <w:t xml:space="preserve">... </w:t>
      </w:r>
      <w:r w:rsidR="00F215C1">
        <w:rPr>
          <w:rtl/>
        </w:rPr>
        <w:t>וְנָתַתִּי גִשְׁמֵיכֶם בְּעִתָּם וְנָתְנָה הָאָרֶץ יְבוּלָהּ וְעֵץ הַשָּׂדֶה יִתֵּן פִּרְיוֹ</w:t>
      </w:r>
      <w:r w:rsidR="00F215C1">
        <w:rPr>
          <w:rFonts w:hint="cs"/>
          <w:rtl/>
        </w:rPr>
        <w:t xml:space="preserve"> ... </w:t>
      </w:r>
      <w:r w:rsidR="00F215C1">
        <w:rPr>
          <w:rtl/>
        </w:rPr>
        <w:t>וַאֲכַלְתֶּם לַחְמְכֶם לָשֹׂבַע וִישַׁבְתֶּם לָבֶטַח בְּאַרְצְכֶם</w:t>
      </w:r>
      <w:r w:rsidR="00F215C1">
        <w:rPr>
          <w:rFonts w:hint="cs"/>
          <w:rtl/>
        </w:rPr>
        <w:t>" ורק אחרי זה בא הפסוק לעיל: "ונתתי שלום בארץ וכו' ". ושים לב, אפילו "וישבתם לבטח בארצכם" בא לפני: "ונתתי שלום בארץ".</w:t>
      </w:r>
    </w:p>
  </w:footnote>
  <w:footnote w:id="4">
    <w:p w14:paraId="6FF36977" w14:textId="77777777" w:rsidR="00F215C1" w:rsidRDefault="00F215C1">
      <w:pPr>
        <w:pStyle w:val="a3"/>
        <w:rPr>
          <w:rFonts w:hint="cs"/>
        </w:rPr>
      </w:pPr>
      <w:r>
        <w:rPr>
          <w:rStyle w:val="a5"/>
        </w:rPr>
        <w:footnoteRef/>
      </w:r>
      <w:r>
        <w:rPr>
          <w:rtl/>
        </w:rPr>
        <w:t xml:space="preserve"> </w:t>
      </w:r>
      <w:r>
        <w:rPr>
          <w:rFonts w:hint="cs"/>
          <w:rtl/>
        </w:rPr>
        <w:t>השימוש כאן בביטוי "תלמוד לומר" שונה מהמקובל. בד"כ מופיע ביטוי זה כתשובה להערה או שאלה ובא לסתור אמירה קודמת. אך כאן משמעותו היא המשכיות וחיזוק האמירה הקודמת. ועפ"י רש"י כאן המשמעות היא: ראה מה כתוב אחרי כל ההבטחות החומריות שבפסוקים הקודמים.</w:t>
      </w:r>
      <w:r w:rsidR="004748B2">
        <w:rPr>
          <w:rFonts w:hint="cs"/>
          <w:rtl/>
        </w:rPr>
        <w:t xml:space="preserve"> כל ההבטחות החומריות אינן כלום אם אין שלום.</w:t>
      </w:r>
    </w:p>
  </w:footnote>
  <w:footnote w:id="5">
    <w:p w14:paraId="6821DEB5" w14:textId="77777777" w:rsidR="000F0BD7" w:rsidRDefault="000F0BD7">
      <w:pPr>
        <w:pStyle w:val="a3"/>
        <w:rPr>
          <w:rFonts w:hint="cs"/>
        </w:rPr>
      </w:pPr>
      <w:r>
        <w:rPr>
          <w:rStyle w:val="a5"/>
        </w:rPr>
        <w:footnoteRef/>
      </w:r>
      <w:r>
        <w:rPr>
          <w:rtl/>
        </w:rPr>
        <w:t xml:space="preserve"> </w:t>
      </w:r>
      <w:r>
        <w:rPr>
          <w:rFonts w:hint="cs"/>
          <w:rtl/>
        </w:rPr>
        <w:t>רש"י כאן מצטט את מדרש ספרא שזה לשונו: "</w:t>
      </w:r>
      <w:r>
        <w:rPr>
          <w:rtl/>
        </w:rPr>
        <w:t>שמא תאמרו הרי מאכל והרי משתה</w:t>
      </w:r>
      <w:r>
        <w:rPr>
          <w:rFonts w:hint="cs"/>
          <w:rtl/>
        </w:rPr>
        <w:t>,</w:t>
      </w:r>
      <w:r>
        <w:rPr>
          <w:rtl/>
        </w:rPr>
        <w:t xml:space="preserve"> אם אין שלום </w:t>
      </w:r>
      <w:r>
        <w:rPr>
          <w:rFonts w:hint="cs"/>
          <w:rtl/>
        </w:rPr>
        <w:t xml:space="preserve">- </w:t>
      </w:r>
      <w:r>
        <w:rPr>
          <w:rtl/>
        </w:rPr>
        <w:t>אין כלום</w:t>
      </w:r>
      <w:r>
        <w:rPr>
          <w:rFonts w:hint="cs"/>
          <w:rtl/>
        </w:rPr>
        <w:t>.</w:t>
      </w:r>
      <w:r>
        <w:rPr>
          <w:rtl/>
        </w:rPr>
        <w:t xml:space="preserve"> </w:t>
      </w:r>
      <w:r>
        <w:rPr>
          <w:rFonts w:hint="cs"/>
          <w:rtl/>
        </w:rPr>
        <w:t xml:space="preserve">תלמוד לומר: </w:t>
      </w:r>
      <w:r>
        <w:rPr>
          <w:rtl/>
        </w:rPr>
        <w:t>ונתתי שלום בארץ, מגיד שהשלום שקול כנגד הכל</w:t>
      </w:r>
      <w:r>
        <w:rPr>
          <w:rFonts w:hint="cs"/>
          <w:rtl/>
        </w:rPr>
        <w:t>.</w:t>
      </w:r>
      <w:r>
        <w:rPr>
          <w:rtl/>
        </w:rPr>
        <w:t xml:space="preserve"> וכן הוא אומר</w:t>
      </w:r>
      <w:r>
        <w:rPr>
          <w:rFonts w:hint="cs"/>
          <w:rtl/>
        </w:rPr>
        <w:t>:</w:t>
      </w:r>
      <w:r>
        <w:rPr>
          <w:rtl/>
        </w:rPr>
        <w:t xml:space="preserve"> עושה שלום ובורא רע</w:t>
      </w:r>
      <w:r>
        <w:rPr>
          <w:rFonts w:hint="cs"/>
          <w:rtl/>
        </w:rPr>
        <w:t xml:space="preserve"> (ישעיהו מה ז) - </w:t>
      </w:r>
      <w:r>
        <w:rPr>
          <w:rtl/>
        </w:rPr>
        <w:t>מגיד שהשלום שקול כנגד הכל</w:t>
      </w:r>
      <w:r>
        <w:rPr>
          <w:rFonts w:hint="cs"/>
          <w:rtl/>
        </w:rPr>
        <w:t>"</w:t>
      </w:r>
      <w:r>
        <w:rPr>
          <w:rtl/>
        </w:rPr>
        <w:t>.</w:t>
      </w:r>
      <w:r>
        <w:rPr>
          <w:rFonts w:hint="cs"/>
          <w:rtl/>
        </w:rPr>
        <w:t xml:space="preserve"> רש"י משנה מעט מנוסח הספרא, כגון התוספת: "ואחר כל זאת" שהוא מעין פירוש כפי שהערנו בהערה הקודמת, אבל השינוי הגדול שעושה כאן רש"י הוא: במקום הפסוק מישעיהו: "עושה שלום ובורא רע", משנה רש"י ללשון חכמים: "עושה שלום ובורא את הכל" כאילו זה פסוק במקרא. ראה שינוי לשון זה בגמרא </w:t>
      </w:r>
      <w:r>
        <w:rPr>
          <w:rtl/>
        </w:rPr>
        <w:t>ברכות יא ע</w:t>
      </w:r>
      <w:r>
        <w:rPr>
          <w:rFonts w:hint="cs"/>
          <w:rtl/>
        </w:rPr>
        <w:t>"ב, בדיון על ברכת המאורות שלפני קריאת שמע של שחרית שמסבירים שזה עניין של כתיב וקרי ושינוי ללשון נקיה: "</w:t>
      </w:r>
      <w:r>
        <w:rPr>
          <w:rtl/>
        </w:rPr>
        <w:t>ע</w:t>
      </w:r>
      <w:r>
        <w:rPr>
          <w:rFonts w:hint="cs"/>
          <w:rtl/>
        </w:rPr>
        <w:t>ו</w:t>
      </w:r>
      <w:r>
        <w:rPr>
          <w:rtl/>
        </w:rPr>
        <w:t>שה שלום ובורא רע, מי קא אמרינן כדכתיב? אלא, כתיב רע וקרינן הכל</w:t>
      </w:r>
      <w:r>
        <w:rPr>
          <w:rFonts w:hint="cs"/>
          <w:rtl/>
        </w:rPr>
        <w:t>,</w:t>
      </w:r>
      <w:r>
        <w:rPr>
          <w:rtl/>
        </w:rPr>
        <w:t xml:space="preserve"> לישנא מעליא</w:t>
      </w:r>
      <w:r>
        <w:rPr>
          <w:rFonts w:hint="cs"/>
          <w:rtl/>
        </w:rPr>
        <w:t xml:space="preserve">". (מוסבר בדברינו </w:t>
      </w:r>
      <w:hyperlink r:id="rId1" w:history="1">
        <w:r w:rsidRPr="00D52D84">
          <w:rPr>
            <w:rStyle w:val="Hyperlink"/>
            <w:rFonts w:hint="cs"/>
            <w:rtl/>
          </w:rPr>
          <w:t>אבנימוס הגרדי</w:t>
        </w:r>
      </w:hyperlink>
      <w:r>
        <w:rPr>
          <w:rFonts w:hint="cs"/>
          <w:rtl/>
        </w:rPr>
        <w:t xml:space="preserve"> בפרשת בלק). נראה שהראשון שתמה על שינוי זה של רש"י הוא פירוש חזקוני</w:t>
      </w:r>
      <w:r w:rsidR="007C388A">
        <w:rPr>
          <w:rFonts w:hint="cs"/>
          <w:rtl/>
        </w:rPr>
        <w:t xml:space="preserve"> (רבי חזקיה בן מנוח, צרפת מאה 13)</w:t>
      </w:r>
      <w:r>
        <w:rPr>
          <w:rFonts w:hint="cs"/>
          <w:rtl/>
        </w:rPr>
        <w:t>, אבל לא ראינו שנתן הסבר לכך.</w:t>
      </w:r>
    </w:p>
  </w:footnote>
  <w:footnote w:id="6">
    <w:p w14:paraId="7669B5EB" w14:textId="77777777" w:rsidR="00737D70" w:rsidRDefault="00737D70" w:rsidP="00737D70">
      <w:pPr>
        <w:pStyle w:val="a3"/>
        <w:rPr>
          <w:rFonts w:hint="cs"/>
        </w:rPr>
      </w:pPr>
      <w:r>
        <w:rPr>
          <w:rStyle w:val="a5"/>
        </w:rPr>
        <w:footnoteRef/>
      </w:r>
      <w:r>
        <w:rPr>
          <w:rtl/>
        </w:rPr>
        <w:t xml:space="preserve"> </w:t>
      </w:r>
      <w:r>
        <w:rPr>
          <w:rFonts w:hint="cs"/>
          <w:rtl/>
        </w:rPr>
        <w:t xml:space="preserve">הרב רבי אברהם? לא פענחנו מי זה. וגם ריב"א כאן שהכיר את פירוש חזקוני, התקשינו לזהותו במדויק. </w:t>
      </w:r>
    </w:p>
  </w:footnote>
  <w:footnote w:id="7">
    <w:p w14:paraId="5074F55A" w14:textId="77777777" w:rsidR="000F0BD7" w:rsidRDefault="000F0BD7" w:rsidP="007C388A">
      <w:pPr>
        <w:pStyle w:val="a3"/>
        <w:rPr>
          <w:rFonts w:hint="cs"/>
        </w:rPr>
      </w:pPr>
      <w:r>
        <w:rPr>
          <w:rStyle w:val="a5"/>
        </w:rPr>
        <w:footnoteRef/>
      </w:r>
      <w:r>
        <w:rPr>
          <w:rtl/>
        </w:rPr>
        <w:t xml:space="preserve"> </w:t>
      </w:r>
      <w:r>
        <w:rPr>
          <w:rFonts w:hint="cs"/>
          <w:rtl/>
        </w:rPr>
        <w:t xml:space="preserve">גם פרשני רש"י אחרים ניסו להתמודד עם השינוי שעשה רש"י. ראה למשל </w:t>
      </w:r>
      <w:r>
        <w:rPr>
          <w:rtl/>
        </w:rPr>
        <w:t xml:space="preserve">פירוש ר' עובדיה מברטנורא </w:t>
      </w:r>
      <w:r>
        <w:rPr>
          <w:rFonts w:hint="cs"/>
          <w:rtl/>
        </w:rPr>
        <w:t xml:space="preserve">שמסביר: "... </w:t>
      </w:r>
      <w:r>
        <w:rPr>
          <w:rtl/>
        </w:rPr>
        <w:t>וכן הוא אומר עושה שלום ובורא את הכל. אף על גב דאין זה פסוק במקרא הואיל וקבעוהו רבנן בתפלת יוצר חשיב ליה כמקרא מלא. וכן יש בדומה לזה בגמרא במקומות הרבה שמביא האמרים מספר בן סירא ומקומות אחרים</w:t>
      </w:r>
      <w:r>
        <w:rPr>
          <w:rFonts w:hint="cs"/>
          <w:rtl/>
        </w:rPr>
        <w:t>". לאמר, רש"י העדיף את לשון חז"ל על פני הפסוק מישעיהו בשל נוסח התפילה שכבר התקבע בזמנו. אך מדרש ספרא לא נרתע מהפסוק בישעיהו ומאזכור המילה "רע" שעומד כנגד השלום (ואולי יש כאן הוכחה לקדמות מדרש ספרא טרם קביעת נוסח התפילה). בא ריב"א ומציע להתמודד עם נוסח הספרא ועם השינוי שעשה רש"י. הרע אכן עומד כנגד השלום: רע של רעב, חרב, חיה רעה וכו'. השלום מעביר את הרע ובכך הוא שקול כנגד הכל. הרע הוא "הכל" כשרע, והשלום הוא "הכל" כאשר יש שלום. רש"י ששינה ל"הכל" לא בורח מנוסח הספרא ומהפסוק בישעיהו, רק מסביר אותו</w:t>
      </w:r>
      <w:r w:rsidR="007C388A">
        <w:rPr>
          <w:rFonts w:hint="cs"/>
          <w:rtl/>
        </w:rPr>
        <w:t xml:space="preserve">. זו הצעת </w:t>
      </w:r>
      <w:r>
        <w:rPr>
          <w:rFonts w:hint="cs"/>
          <w:rtl/>
        </w:rPr>
        <w:t>ריב"א.</w:t>
      </w:r>
    </w:p>
  </w:footnote>
  <w:footnote w:id="8">
    <w:p w14:paraId="31F556A3" w14:textId="77777777" w:rsidR="005A2FF9" w:rsidRDefault="005A2FF9" w:rsidP="009757B9">
      <w:pPr>
        <w:pStyle w:val="a3"/>
        <w:rPr>
          <w:rFonts w:hint="cs"/>
          <w:rtl/>
        </w:rPr>
      </w:pPr>
      <w:r>
        <w:rPr>
          <w:rStyle w:val="a5"/>
        </w:rPr>
        <w:footnoteRef/>
      </w:r>
      <w:r>
        <w:rPr>
          <w:rtl/>
        </w:rPr>
        <w:t xml:space="preserve"> </w:t>
      </w:r>
      <w:r>
        <w:rPr>
          <w:rFonts w:hint="cs"/>
          <w:rtl/>
        </w:rPr>
        <w:t xml:space="preserve">השלום מתחיל בבית פנימה. שלום בין אדם לחבירו, שלום שבונה חברה מתוקנת. נראה שבמילה אחת, </w:t>
      </w:r>
      <w:r w:rsidR="009757B9">
        <w:rPr>
          <w:rFonts w:hint="cs"/>
          <w:rtl/>
        </w:rPr>
        <w:t xml:space="preserve">מתמצת </w:t>
      </w:r>
      <w:r>
        <w:rPr>
          <w:rFonts w:hint="cs"/>
          <w:rtl/>
        </w:rPr>
        <w:t>אבן עזרא</w:t>
      </w:r>
      <w:r w:rsidR="009757B9">
        <w:rPr>
          <w:rFonts w:hint="cs"/>
          <w:rtl/>
        </w:rPr>
        <w:t xml:space="preserve"> מה שהאריכו ה</w:t>
      </w:r>
      <w:r>
        <w:rPr>
          <w:rFonts w:hint="cs"/>
          <w:rtl/>
        </w:rPr>
        <w:t xml:space="preserve">מדרשים, כגון </w:t>
      </w:r>
      <w:r>
        <w:rPr>
          <w:rtl/>
        </w:rPr>
        <w:t>משנת רבי אליעזר פרשה ד</w:t>
      </w:r>
      <w:r>
        <w:rPr>
          <w:rFonts w:hint="cs"/>
          <w:rtl/>
        </w:rPr>
        <w:t xml:space="preserve"> (שקצרנו בה): "</w:t>
      </w:r>
      <w:r>
        <w:rPr>
          <w:rtl/>
        </w:rPr>
        <w:t>גדול הוא השלום שבו שיבח הק</w:t>
      </w:r>
      <w:r>
        <w:rPr>
          <w:rFonts w:hint="cs"/>
          <w:rtl/>
        </w:rPr>
        <w:t xml:space="preserve">ב"ה </w:t>
      </w:r>
      <w:r>
        <w:rPr>
          <w:rtl/>
        </w:rPr>
        <w:t>את אהרן</w:t>
      </w:r>
      <w:r>
        <w:rPr>
          <w:rFonts w:hint="cs"/>
          <w:rtl/>
        </w:rPr>
        <w:t xml:space="preserve"> ... </w:t>
      </w:r>
      <w:r>
        <w:rPr>
          <w:rtl/>
        </w:rPr>
        <w:t>שהיה רודף שלום בין אדם לחבירו, בין איש לאשתו, בין משפחה למשפחה, בין שבט לשבט</w:t>
      </w:r>
      <w:r>
        <w:rPr>
          <w:rFonts w:hint="cs"/>
          <w:rtl/>
        </w:rPr>
        <w:t xml:space="preserve"> ... </w:t>
      </w:r>
      <w:r>
        <w:rPr>
          <w:rtl/>
        </w:rPr>
        <w:t>והיא המתנה שנתן הק</w:t>
      </w:r>
      <w:r>
        <w:rPr>
          <w:rFonts w:hint="cs"/>
          <w:rtl/>
        </w:rPr>
        <w:t xml:space="preserve">ב"ה </w:t>
      </w:r>
      <w:r>
        <w:rPr>
          <w:rtl/>
        </w:rPr>
        <w:t>לתמימים וחסידים</w:t>
      </w:r>
      <w:r>
        <w:rPr>
          <w:rFonts w:hint="cs"/>
          <w:rtl/>
        </w:rPr>
        <w:t xml:space="preserve">... </w:t>
      </w:r>
      <w:r>
        <w:rPr>
          <w:rtl/>
        </w:rPr>
        <w:t>והיא המתנה שנתן הק</w:t>
      </w:r>
      <w:r>
        <w:rPr>
          <w:rFonts w:hint="cs"/>
          <w:rtl/>
        </w:rPr>
        <w:t xml:space="preserve">ב"ה </w:t>
      </w:r>
      <w:r>
        <w:rPr>
          <w:rtl/>
        </w:rPr>
        <w:t>לענוים</w:t>
      </w:r>
      <w:r>
        <w:rPr>
          <w:rFonts w:hint="cs"/>
          <w:rtl/>
        </w:rPr>
        <w:t xml:space="preserve"> ... </w:t>
      </w:r>
      <w:r>
        <w:rPr>
          <w:rtl/>
        </w:rPr>
        <w:t>לישרים ותמימים</w:t>
      </w:r>
      <w:r>
        <w:rPr>
          <w:rFonts w:hint="cs"/>
          <w:rtl/>
        </w:rPr>
        <w:t xml:space="preserve"> ... </w:t>
      </w:r>
      <w:r>
        <w:rPr>
          <w:rtl/>
        </w:rPr>
        <w:t>וכולם מפני מה</w:t>
      </w:r>
      <w:r>
        <w:rPr>
          <w:rFonts w:hint="cs"/>
          <w:rtl/>
        </w:rPr>
        <w:t>?</w:t>
      </w:r>
      <w:r>
        <w:rPr>
          <w:rtl/>
        </w:rPr>
        <w:t xml:space="preserve"> מפני שאהבו שלום ורדפו שלום</w:t>
      </w:r>
      <w:r>
        <w:rPr>
          <w:rFonts w:hint="cs"/>
          <w:rtl/>
        </w:rPr>
        <w:t xml:space="preserve"> ... </w:t>
      </w:r>
      <w:r>
        <w:rPr>
          <w:rtl/>
        </w:rPr>
        <w:t>מעבירין על מדותיהם, ואינן נוקמין ולא נוטרין</w:t>
      </w:r>
      <w:r>
        <w:rPr>
          <w:rFonts w:hint="cs"/>
          <w:rtl/>
        </w:rPr>
        <w:t xml:space="preserve"> ... </w:t>
      </w:r>
      <w:r>
        <w:rPr>
          <w:rtl/>
        </w:rPr>
        <w:t>השומעין חרפתן ומחרישין</w:t>
      </w:r>
      <w:r>
        <w:rPr>
          <w:rFonts w:hint="cs"/>
          <w:rtl/>
        </w:rPr>
        <w:t>". נתנה התורה מצוות מעשיות על מנת לקיים "שלום בינינו" כמצוות השבת אבידה, עזוב תעזוב עמו (</w:t>
      </w:r>
      <w:r w:rsidR="009757B9">
        <w:rPr>
          <w:rFonts w:hint="cs"/>
          <w:rtl/>
        </w:rPr>
        <w:t xml:space="preserve">ראה </w:t>
      </w:r>
      <w:r>
        <w:rPr>
          <w:rFonts w:hint="cs"/>
          <w:rtl/>
        </w:rPr>
        <w:t xml:space="preserve">דברינו </w:t>
      </w:r>
      <w:hyperlink r:id="rId2" w:history="1">
        <w:r w:rsidRPr="005A2FF9">
          <w:rPr>
            <w:rStyle w:val="Hyperlink"/>
            <w:rFonts w:hint="cs"/>
            <w:rtl/>
          </w:rPr>
          <w:t>מצוות פריקה וטעינה</w:t>
        </w:r>
      </w:hyperlink>
      <w:r>
        <w:rPr>
          <w:rFonts w:hint="cs"/>
          <w:rtl/>
        </w:rPr>
        <w:t xml:space="preserve"> בפרשת משפטים). ראה פירושו הפיוטי של בכור שור, ויקרא יט יח על הפסוק: "לא תקום ולא תטור ואהבת לרעך כמוך", על מי שנמנע מלהשאיל כלים לחבירו: " ... </w:t>
      </w:r>
      <w:r>
        <w:rPr>
          <w:rtl/>
        </w:rPr>
        <w:t>ואומר לך הק</w:t>
      </w:r>
      <w:r>
        <w:rPr>
          <w:rFonts w:hint="cs"/>
          <w:rtl/>
        </w:rPr>
        <w:t>ב"ה</w:t>
      </w:r>
      <w:r>
        <w:rPr>
          <w:rtl/>
        </w:rPr>
        <w:t>: תנצח האהבה שיש לך עמי את השנאה שיש לך עמו ותשאיל לו בשביל אהבתי ולא תקום, ומתוך כך יב</w:t>
      </w:r>
      <w:r w:rsidR="009757B9">
        <w:rPr>
          <w:rFonts w:hint="cs"/>
          <w:rtl/>
        </w:rPr>
        <w:t>ו</w:t>
      </w:r>
      <w:r>
        <w:rPr>
          <w:rtl/>
        </w:rPr>
        <w:t>א שלום ביניכם. וכן תמצא גבי</w:t>
      </w:r>
      <w:r>
        <w:rPr>
          <w:rFonts w:hint="cs"/>
          <w:rtl/>
        </w:rPr>
        <w:t xml:space="preserve">: </w:t>
      </w:r>
      <w:r>
        <w:rPr>
          <w:rtl/>
        </w:rPr>
        <w:t>כי תראה חמור שנאך רובץ תחת משאו"</w:t>
      </w:r>
      <w:r>
        <w:rPr>
          <w:rFonts w:hint="cs"/>
          <w:rtl/>
        </w:rPr>
        <w:t>. אולי לא יתקיים כל הפסוק עם השבתת חיה רעה, סילוק כל חרב מהארץ וכו', אבל שלום בינינו יכול להתקיים.</w:t>
      </w:r>
    </w:p>
  </w:footnote>
  <w:footnote w:id="9">
    <w:p w14:paraId="2C0975FF" w14:textId="77777777" w:rsidR="005E79CD" w:rsidRDefault="005E79CD">
      <w:pPr>
        <w:pStyle w:val="a3"/>
        <w:rPr>
          <w:rFonts w:hint="cs"/>
        </w:rPr>
      </w:pPr>
      <w:r>
        <w:rPr>
          <w:rStyle w:val="a5"/>
        </w:rPr>
        <w:footnoteRef/>
      </w:r>
      <w:r>
        <w:rPr>
          <w:rtl/>
        </w:rPr>
        <w:t xml:space="preserve"> </w:t>
      </w:r>
      <w:r>
        <w:rPr>
          <w:rFonts w:hint="cs"/>
          <w:rtl/>
        </w:rPr>
        <w:t xml:space="preserve">רמב"ן חוזר לכאורה על פירוש אבן עזרא (הגם שאיננו מזכיר אותו), אבל אפשר שהוא מוכן להתפשר עוד יותר. מהו "ונתתי שלום בארץ" </w:t>
      </w:r>
      <w:r>
        <w:rPr>
          <w:rtl/>
        </w:rPr>
        <w:t>–</w:t>
      </w:r>
      <w:r>
        <w:rPr>
          <w:rFonts w:hint="cs"/>
          <w:rtl/>
        </w:rPr>
        <w:t xml:space="preserve"> </w:t>
      </w:r>
      <w:r w:rsidR="009757B9">
        <w:rPr>
          <w:rFonts w:hint="cs"/>
          <w:rtl/>
        </w:rPr>
        <w:t xml:space="preserve">מהו </w:t>
      </w:r>
      <w:r>
        <w:rPr>
          <w:rFonts w:hint="cs"/>
          <w:rtl/>
        </w:rPr>
        <w:t>שלום ביניכם? שלא תלחמו האחד בשני.</w:t>
      </w:r>
    </w:p>
  </w:footnote>
  <w:footnote w:id="10">
    <w:p w14:paraId="020075C2" w14:textId="77777777" w:rsidR="009757B9" w:rsidRDefault="009757B9">
      <w:pPr>
        <w:pStyle w:val="a3"/>
        <w:rPr>
          <w:rFonts w:hint="cs"/>
          <w:rtl/>
        </w:rPr>
      </w:pPr>
      <w:r>
        <w:rPr>
          <w:rStyle w:val="a5"/>
        </w:rPr>
        <w:footnoteRef/>
      </w:r>
      <w:r>
        <w:rPr>
          <w:rtl/>
        </w:rPr>
        <w:t xml:space="preserve"> </w:t>
      </w:r>
      <w:r>
        <w:rPr>
          <w:rFonts w:hint="cs"/>
          <w:rtl/>
        </w:rPr>
        <w:t xml:space="preserve">או שלום בדרגה גבוהה יותר: השלום הפנימי יביא לאיחוד שורות מול סכנות חיצוניות. המלחמה בהן תהיה מחוץ לארץ. בארץ יהיה שקט וביטחון. </w:t>
      </w:r>
    </w:p>
  </w:footnote>
  <w:footnote w:id="11">
    <w:p w14:paraId="66B236D7" w14:textId="77777777" w:rsidR="009757B9" w:rsidRDefault="009757B9" w:rsidP="008A4FEE">
      <w:pPr>
        <w:pStyle w:val="a3"/>
        <w:rPr>
          <w:rFonts w:hint="cs"/>
          <w:rtl/>
        </w:rPr>
      </w:pPr>
      <w:r>
        <w:rPr>
          <w:rStyle w:val="a5"/>
        </w:rPr>
        <w:footnoteRef/>
      </w:r>
      <w:r>
        <w:rPr>
          <w:rtl/>
        </w:rPr>
        <w:t xml:space="preserve"> </w:t>
      </w:r>
      <w:r>
        <w:rPr>
          <w:rFonts w:hint="cs"/>
          <w:rtl/>
        </w:rPr>
        <w:t>השלום מחובר לארץ! ארבע פעמים נזכרת המילה "ארץ" בארבעת פסוקי הברכה שבראש הפרשה. השלום הוא דבר ממשי</w:t>
      </w:r>
      <w:r w:rsidR="002C2CB5">
        <w:rPr>
          <w:rFonts w:hint="cs"/>
          <w:rtl/>
        </w:rPr>
        <w:t xml:space="preserve"> </w:t>
      </w:r>
      <w:r w:rsidR="008A4FEE">
        <w:rPr>
          <w:rFonts w:hint="cs"/>
          <w:rtl/>
        </w:rPr>
        <w:t xml:space="preserve">ו"ארצי" </w:t>
      </w:r>
      <w:r w:rsidR="002C2CB5">
        <w:rPr>
          <w:rFonts w:hint="cs"/>
          <w:rtl/>
        </w:rPr>
        <w:t xml:space="preserve">כפי שנראה עוד להלן. </w:t>
      </w:r>
      <w:r w:rsidR="008A4FEE">
        <w:rPr>
          <w:rFonts w:hint="cs"/>
          <w:rtl/>
        </w:rPr>
        <w:t>אבל כשרמב"ן נוקט בלשון "על דרך האמת" כוונתו בד"כ לתורת הסוד. אי לכך, אפשר שכוונתו לרעיון המובא ב</w:t>
      </w:r>
      <w:r>
        <w:rPr>
          <w:rtl/>
        </w:rPr>
        <w:t>אבות דרבי נתן נוסח ב פרק כד</w:t>
      </w:r>
      <w:r w:rsidR="008A4FEE">
        <w:rPr>
          <w:rFonts w:hint="cs"/>
          <w:rtl/>
        </w:rPr>
        <w:t>: "</w:t>
      </w:r>
      <w:r>
        <w:rPr>
          <w:rtl/>
        </w:rPr>
        <w:t>דבר אחר</w:t>
      </w:r>
      <w:r w:rsidR="008A4FEE">
        <w:rPr>
          <w:rFonts w:hint="cs"/>
          <w:rtl/>
        </w:rPr>
        <w:t>:</w:t>
      </w:r>
      <w:r>
        <w:rPr>
          <w:rtl/>
        </w:rPr>
        <w:t xml:space="preserve"> אוהב שלום ורודף שלום </w:t>
      </w:r>
      <w:r w:rsidR="008A4FEE">
        <w:rPr>
          <w:rFonts w:hint="cs"/>
          <w:rtl/>
        </w:rPr>
        <w:t xml:space="preserve">- </w:t>
      </w:r>
      <w:r>
        <w:rPr>
          <w:rtl/>
        </w:rPr>
        <w:t>ללמדך שכל המטיל שלום בארץ</w:t>
      </w:r>
      <w:r w:rsidR="008A4FEE">
        <w:rPr>
          <w:rFonts w:hint="cs"/>
          <w:rtl/>
        </w:rPr>
        <w:t>,</w:t>
      </w:r>
      <w:r>
        <w:rPr>
          <w:rtl/>
        </w:rPr>
        <w:t xml:space="preserve"> מעלה עליו הכתוב כאילו עשאו במרום</w:t>
      </w:r>
      <w:r w:rsidR="008A4FEE">
        <w:rPr>
          <w:rFonts w:hint="cs"/>
          <w:rtl/>
        </w:rPr>
        <w:t>,</w:t>
      </w:r>
      <w:r>
        <w:rPr>
          <w:rtl/>
        </w:rPr>
        <w:t xml:space="preserve"> שנאמר</w:t>
      </w:r>
      <w:r w:rsidR="008A4FEE">
        <w:rPr>
          <w:rFonts w:hint="cs"/>
          <w:rtl/>
        </w:rPr>
        <w:t>:</w:t>
      </w:r>
      <w:r>
        <w:rPr>
          <w:rtl/>
        </w:rPr>
        <w:t xml:space="preserve"> המשל ופחד עמו עושה שלום במרומיו (איוב כה ב)</w:t>
      </w:r>
      <w:r w:rsidR="008A4FEE">
        <w:rPr>
          <w:rFonts w:hint="cs"/>
          <w:rtl/>
        </w:rPr>
        <w:t>"</w:t>
      </w:r>
      <w:r>
        <w:rPr>
          <w:rtl/>
        </w:rPr>
        <w:t xml:space="preserve">. </w:t>
      </w:r>
    </w:p>
  </w:footnote>
  <w:footnote w:id="12">
    <w:p w14:paraId="5DEECC1E" w14:textId="77777777" w:rsidR="009D2688" w:rsidRDefault="009D2688" w:rsidP="009D2688">
      <w:pPr>
        <w:pStyle w:val="a3"/>
        <w:rPr>
          <w:rFonts w:hint="cs"/>
          <w:rtl/>
        </w:rPr>
      </w:pPr>
      <w:r>
        <w:rPr>
          <w:rStyle w:val="a5"/>
        </w:rPr>
        <w:footnoteRef/>
      </w:r>
      <w:r>
        <w:rPr>
          <w:rtl/>
        </w:rPr>
        <w:t xml:space="preserve"> </w:t>
      </w:r>
      <w:r>
        <w:rPr>
          <w:rFonts w:hint="cs"/>
          <w:rtl/>
        </w:rPr>
        <w:t>פירוש זה מציג את השלום כדבר המסור למחשבתו ומעשיו של האדם. כדבר שדורש ראייה מאוזנת ומפוכחת של המציאות שמסביב לצד ההרגשה הפנימית. השלום צריך להינתן הן לאותם בני אדם שהם בעלי ביטחון מופרז שמתעלמים ממציאות של חוסר שלום ובונים "אי של שלום" מלאכותי סביבם; והן לאנשים שכל הזמן חרדים ודואגים לשוא שעדיין לא הגיע השלום המיוחל ולא מעריכים תקופות של שלום, גם אם קצרות, בהן אין "מזיק שיחריד, לא חיה רעה ולא חרב".</w:t>
      </w:r>
    </w:p>
  </w:footnote>
  <w:footnote w:id="13">
    <w:p w14:paraId="2D198EF7" w14:textId="77777777" w:rsidR="0054029C" w:rsidRDefault="0054029C" w:rsidP="00FB3E17">
      <w:pPr>
        <w:pStyle w:val="a3"/>
        <w:rPr>
          <w:rFonts w:hint="cs"/>
          <w:rtl/>
        </w:rPr>
      </w:pPr>
      <w:r>
        <w:rPr>
          <w:rStyle w:val="a5"/>
        </w:rPr>
        <w:footnoteRef/>
      </w:r>
      <w:r>
        <w:rPr>
          <w:rtl/>
        </w:rPr>
        <w:t xml:space="preserve"> </w:t>
      </w:r>
      <w:r>
        <w:rPr>
          <w:rFonts w:hint="cs"/>
          <w:rtl/>
        </w:rPr>
        <w:t>היינו החומר הממריץ והבונה</w:t>
      </w:r>
      <w:r w:rsidR="005E79CD">
        <w:rPr>
          <w:rFonts w:hint="cs"/>
          <w:rtl/>
        </w:rPr>
        <w:t xml:space="preserve"> את העולם הארצי </w:t>
      </w:r>
      <w:r w:rsidR="005E79CD">
        <w:rPr>
          <w:rtl/>
        </w:rPr>
        <w:t>–</w:t>
      </w:r>
      <w:r w:rsidR="005E79CD">
        <w:rPr>
          <w:rFonts w:hint="cs"/>
          <w:rtl/>
        </w:rPr>
        <w:t xml:space="preserve"> את הארץ</w:t>
      </w:r>
      <w:r>
        <w:rPr>
          <w:rFonts w:hint="cs"/>
          <w:rtl/>
        </w:rPr>
        <w:t xml:space="preserve">. </w:t>
      </w:r>
      <w:r w:rsidR="00FB3E17">
        <w:rPr>
          <w:rFonts w:hint="cs"/>
          <w:rtl/>
        </w:rPr>
        <w:t xml:space="preserve">ראה </w:t>
      </w:r>
      <w:r w:rsidR="00FB3E17">
        <w:rPr>
          <w:rtl/>
        </w:rPr>
        <w:t>ירושלמי חגיגה פרק א</w:t>
      </w:r>
      <w:r w:rsidR="00FB3E17">
        <w:rPr>
          <w:rFonts w:hint="cs"/>
          <w:rtl/>
        </w:rPr>
        <w:t xml:space="preserve"> הלכה ז: "</w:t>
      </w:r>
      <w:r w:rsidR="00FB3E17">
        <w:rPr>
          <w:rtl/>
        </w:rPr>
        <w:t>שאילו אותי עזבו ותורתי שמרו השאור שבה היה מקרבן אצלי</w:t>
      </w:r>
      <w:r w:rsidR="00FB3E17">
        <w:rPr>
          <w:rFonts w:hint="cs"/>
          <w:rtl/>
        </w:rPr>
        <w:t>". יש בתורה שאור מתפיח.</w:t>
      </w:r>
      <w:r w:rsidR="00FB3E17">
        <w:rPr>
          <w:rtl/>
        </w:rPr>
        <w:t xml:space="preserve"> </w:t>
      </w:r>
      <w:r>
        <w:rPr>
          <w:rFonts w:hint="cs"/>
          <w:rtl/>
        </w:rPr>
        <w:t>אבל במקומות אחרים</w:t>
      </w:r>
      <w:r w:rsidR="00FB3E17">
        <w:rPr>
          <w:rFonts w:hint="cs"/>
          <w:rtl/>
        </w:rPr>
        <w:t xml:space="preserve">, הביטוי "שאור שבעיסה" הוא כינוי ליצר הרע, ראה תפילת </w:t>
      </w:r>
      <w:r w:rsidR="00FB3E17">
        <w:rPr>
          <w:rtl/>
        </w:rPr>
        <w:t xml:space="preserve">רבי אלכסנדרי </w:t>
      </w:r>
      <w:r w:rsidR="00FB3E17">
        <w:rPr>
          <w:rFonts w:hint="cs"/>
          <w:rtl/>
        </w:rPr>
        <w:t>לאחר שסיים תפילת עמידה, ב</w:t>
      </w:r>
      <w:r w:rsidR="00FB3E17">
        <w:rPr>
          <w:rtl/>
        </w:rPr>
        <w:t>מסכת ברכות יז ע</w:t>
      </w:r>
      <w:r w:rsidR="00FB3E17">
        <w:rPr>
          <w:rFonts w:hint="cs"/>
          <w:rtl/>
        </w:rPr>
        <w:t>"א: "</w:t>
      </w:r>
      <w:r w:rsidR="00FB3E17">
        <w:rPr>
          <w:rtl/>
        </w:rPr>
        <w:t>רבון העולמים, גלוי וידוע לפניך שרצוננו לעשות רצונך, ומי מעכב? שאור שבעיסה ושעבוד מלכיות</w:t>
      </w:r>
      <w:r w:rsidR="00FB3E17">
        <w:rPr>
          <w:rFonts w:hint="cs"/>
          <w:rtl/>
        </w:rPr>
        <w:t>". ואין זו סתירה.</w:t>
      </w:r>
      <w:r w:rsidR="00FB3E17">
        <w:rPr>
          <w:rtl/>
        </w:rPr>
        <w:t xml:space="preserve"> </w:t>
      </w:r>
      <w:r>
        <w:rPr>
          <w:rFonts w:hint="cs"/>
          <w:rtl/>
        </w:rPr>
        <w:t xml:space="preserve">  </w:t>
      </w:r>
    </w:p>
  </w:footnote>
  <w:footnote w:id="14">
    <w:p w14:paraId="488E5B11" w14:textId="77777777" w:rsidR="008A4FEE" w:rsidRDefault="008A4FEE">
      <w:pPr>
        <w:pStyle w:val="a3"/>
        <w:rPr>
          <w:rFonts w:hint="cs"/>
          <w:rtl/>
        </w:rPr>
      </w:pPr>
      <w:r>
        <w:rPr>
          <w:rStyle w:val="a5"/>
        </w:rPr>
        <w:footnoteRef/>
      </w:r>
      <w:r>
        <w:rPr>
          <w:rtl/>
        </w:rPr>
        <w:t xml:space="preserve"> </w:t>
      </w:r>
      <w:r>
        <w:rPr>
          <w:rFonts w:hint="cs"/>
          <w:rtl/>
        </w:rPr>
        <w:t>השלום הוא שמונע את החרב ואת החיות הרעות!</w:t>
      </w:r>
      <w:r>
        <w:rPr>
          <w:rtl/>
        </w:rPr>
        <w:t xml:space="preserve"> </w:t>
      </w:r>
      <w:r>
        <w:rPr>
          <w:rFonts w:hint="cs"/>
          <w:rtl/>
        </w:rPr>
        <w:t xml:space="preserve">נראה שחזרנו למדרש ספרא שלא מהסס לצטט את הפסוק בישעיהו: "עושה שלום ובורא רע". אין מצב ביניים של "לא שלום ולא חיה וחרב". השלום איננו דבר נשגב ואידילי (כפי שראינו ונראה להלן). השלום הוא בסיסי וארצי. אם הוא לא יהיה </w:t>
      </w:r>
      <w:r>
        <w:rPr>
          <w:rtl/>
        </w:rPr>
        <w:t>–</w:t>
      </w:r>
      <w:r>
        <w:rPr>
          <w:rFonts w:hint="cs"/>
          <w:rtl/>
        </w:rPr>
        <w:t xml:space="preserve"> מלחמה ורעב וחיות רעות יהיו. הוא התנאי לכך שהארץ לא ת</w:t>
      </w:r>
      <w:r>
        <w:rPr>
          <w:rFonts w:hint="eastAsia"/>
          <w:rtl/>
        </w:rPr>
        <w:t>ִּ</w:t>
      </w:r>
      <w:r>
        <w:rPr>
          <w:rFonts w:hint="cs"/>
          <w:rtl/>
        </w:rPr>
        <w:t>ש</w:t>
      </w:r>
      <w:r>
        <w:rPr>
          <w:rFonts w:hint="eastAsia"/>
          <w:rtl/>
        </w:rPr>
        <w:t>ַׁ</w:t>
      </w:r>
      <w:r>
        <w:rPr>
          <w:rFonts w:hint="cs"/>
          <w:rtl/>
        </w:rPr>
        <w:t>כ</w:t>
      </w:r>
      <w:r>
        <w:rPr>
          <w:rFonts w:hint="eastAsia"/>
          <w:rtl/>
        </w:rPr>
        <w:t>ֵּ</w:t>
      </w:r>
      <w:r>
        <w:rPr>
          <w:rFonts w:hint="cs"/>
          <w:rtl/>
        </w:rPr>
        <w:t>ל. אח"כ, משיבטלו אלה, יבוא השלום הגבוה והמושלם יותר. ראה הערה 1 וכן רמב"ן לעיל, מה גורם למה.</w:t>
      </w:r>
    </w:p>
  </w:footnote>
  <w:footnote w:id="15">
    <w:p w14:paraId="18488401" w14:textId="77777777" w:rsidR="008A4FEE" w:rsidRDefault="008A4FEE">
      <w:pPr>
        <w:pStyle w:val="a3"/>
        <w:rPr>
          <w:rFonts w:hint="cs"/>
          <w:rtl/>
        </w:rPr>
      </w:pPr>
      <w:r>
        <w:rPr>
          <w:rStyle w:val="a5"/>
        </w:rPr>
        <w:footnoteRef/>
      </w:r>
      <w:r>
        <w:rPr>
          <w:rtl/>
        </w:rPr>
        <w:t xml:space="preserve"> </w:t>
      </w:r>
      <w:r>
        <w:rPr>
          <w:rFonts w:hint="cs"/>
          <w:rtl/>
        </w:rPr>
        <w:t xml:space="preserve">וחכמים אחרים מוסיפים שם עוד מתנות רבות, כגון: </w:t>
      </w:r>
      <w:r>
        <w:rPr>
          <w:rtl/>
        </w:rPr>
        <w:t>הישועה, ארץ ישראל</w:t>
      </w:r>
      <w:r>
        <w:rPr>
          <w:rFonts w:hint="cs"/>
          <w:rtl/>
        </w:rPr>
        <w:t xml:space="preserve">, </w:t>
      </w:r>
      <w:r>
        <w:rPr>
          <w:rtl/>
        </w:rPr>
        <w:t>הנקמה באדום</w:t>
      </w:r>
      <w:r>
        <w:rPr>
          <w:rFonts w:hint="cs"/>
          <w:rtl/>
        </w:rPr>
        <w:t>, ה</w:t>
      </w:r>
      <w:r>
        <w:rPr>
          <w:rtl/>
        </w:rPr>
        <w:t>רחמים</w:t>
      </w:r>
      <w:r>
        <w:rPr>
          <w:rFonts w:hint="cs"/>
          <w:rtl/>
        </w:rPr>
        <w:t xml:space="preserve"> וגם ההפלגה בים: "</w:t>
      </w:r>
      <w:r>
        <w:rPr>
          <w:rtl/>
        </w:rPr>
        <w:t>ה</w:t>
      </w:r>
      <w:r w:rsidR="00DD49F6">
        <w:rPr>
          <w:rtl/>
        </w:rPr>
        <w:t>ַ</w:t>
      </w:r>
      <w:r>
        <w:rPr>
          <w:rtl/>
        </w:rPr>
        <w:t>פ</w:t>
      </w:r>
      <w:r w:rsidR="00DD49F6">
        <w:rPr>
          <w:rtl/>
        </w:rPr>
        <w:t>ְ</w:t>
      </w:r>
      <w:r>
        <w:rPr>
          <w:rtl/>
        </w:rPr>
        <w:t>ר</w:t>
      </w:r>
      <w:r w:rsidR="00DD49F6">
        <w:rPr>
          <w:rtl/>
        </w:rPr>
        <w:t>ָ</w:t>
      </w:r>
      <w:r>
        <w:rPr>
          <w:rtl/>
        </w:rPr>
        <w:t>ש</w:t>
      </w:r>
      <w:r w:rsidR="00DD49F6">
        <w:rPr>
          <w:rtl/>
        </w:rPr>
        <w:t>ַׁ</w:t>
      </w:r>
      <w:r>
        <w:rPr>
          <w:rtl/>
        </w:rPr>
        <w:t>ת הים הגדול</w:t>
      </w:r>
      <w:r>
        <w:rPr>
          <w:rFonts w:hint="cs"/>
          <w:rtl/>
        </w:rPr>
        <w:t xml:space="preserve">". מדרש זה חוזר במקורות רבים אחרים כגון: </w:t>
      </w:r>
      <w:r>
        <w:rPr>
          <w:rtl/>
        </w:rPr>
        <w:t>שמות רבה פרשה מא</w:t>
      </w:r>
      <w:r>
        <w:rPr>
          <w:rFonts w:hint="cs"/>
          <w:rtl/>
        </w:rPr>
        <w:t xml:space="preserve">, ויקרא רבה בפרשתנו על "ונתתי גשמיכם בעיתם", מדרש תהלים יח ועוד. מה שחשוב לנו הוא שהשלום הוא מתנה. האם פירושו של דבר שאין לנו אלא להתפלל לו, לייחל ולצפות שיבוא "מלמעלה" כמו הגשם (והמאורות)? או שמא כמו התורה שאדם עמל ועמל בה ובסוף ניתנת לו במתנה? ראה דברינו </w:t>
      </w:r>
      <w:hyperlink r:id="rId3" w:history="1">
        <w:r w:rsidRPr="00A165A7">
          <w:rPr>
            <w:rStyle w:val="Hyperlink"/>
            <w:rFonts w:hint="cs"/>
            <w:rtl/>
          </w:rPr>
          <w:t>ויתן אל משה ככלותו לדבר איתו</w:t>
        </w:r>
      </w:hyperlink>
      <w:r>
        <w:rPr>
          <w:rFonts w:hint="cs"/>
          <w:rtl/>
        </w:rPr>
        <w:t xml:space="preserve"> בפרשת כי תשא. בין כך ובין כך, השלום הוא מתנה יקרת ערך שיש לדעת לשמור אותה היטב.</w:t>
      </w:r>
    </w:p>
  </w:footnote>
  <w:footnote w:id="16">
    <w:p w14:paraId="30FCD243" w14:textId="77777777" w:rsidR="0060747E" w:rsidRDefault="0060747E">
      <w:pPr>
        <w:pStyle w:val="a3"/>
        <w:rPr>
          <w:rFonts w:hint="cs"/>
        </w:rPr>
      </w:pPr>
      <w:r>
        <w:rPr>
          <w:rStyle w:val="a5"/>
        </w:rPr>
        <w:footnoteRef/>
      </w:r>
      <w:r>
        <w:rPr>
          <w:rtl/>
        </w:rPr>
        <w:t xml:space="preserve"> </w:t>
      </w:r>
      <w:r>
        <w:rPr>
          <w:rFonts w:hint="cs"/>
          <w:rtl/>
        </w:rPr>
        <w:t>מדרש זה בפרשת בא בציווי של פסח לדורות, עובר על סדרה ארוכה של נבואות וציוויים שכבר קדמו להם נבואה או ציווי קודמים. הציוויים הקודמים נותנים חיזוק למאוחרים, אך נראה שבאמת יש אישוש וחיזוק הדדיים: המוקדם את המאוחר והמאוחר את המוקדם, בבחינה: "ש</w:t>
      </w:r>
      <w:r>
        <w:rPr>
          <w:rFonts w:hint="eastAsia"/>
          <w:rtl/>
        </w:rPr>
        <w:t>ָׁ</w:t>
      </w:r>
      <w:r>
        <w:rPr>
          <w:rFonts w:hint="cs"/>
          <w:rtl/>
        </w:rPr>
        <w:t>נ</w:t>
      </w:r>
      <w:r>
        <w:rPr>
          <w:rFonts w:hint="eastAsia"/>
          <w:rtl/>
        </w:rPr>
        <w:t>ַ</w:t>
      </w:r>
      <w:r>
        <w:rPr>
          <w:rFonts w:hint="cs"/>
          <w:rtl/>
        </w:rPr>
        <w:t xml:space="preserve">ה הכתוב". זאת, לא רק מנביאים לתורה כדוגמאות שלעיל, אלא גם מספרי התורה מיניה וביה, מספר דברים לספרים שקדמו לו (ראה דברינו </w:t>
      </w:r>
      <w:hyperlink r:id="rId4" w:history="1">
        <w:r w:rsidRPr="006B53D0">
          <w:rPr>
            <w:rStyle w:val="Hyperlink"/>
            <w:rFonts w:hint="cs"/>
            <w:rtl/>
          </w:rPr>
          <w:t>ספר דברים - משנה תורה</w:t>
        </w:r>
      </w:hyperlink>
      <w:r>
        <w:rPr>
          <w:rFonts w:hint="cs"/>
          <w:rtl/>
        </w:rPr>
        <w:t xml:space="preserve"> בפרשת דברים), וגם בתוך ספר שמות וספר בראשית עצמם. ראה המדרש המלא שם. לעניינינו, את המקבילה בנביאים ל"נתתי שלום בארץ" מוצא המדרש בפסוק מספר מיכה דווקא ולא כהצעתנו בראש הדף מפסוק בספר יחזקאל. אולי בגלל המשך הפסוק במיכה שהמעתיקים קצרו בו: "</w:t>
      </w:r>
      <w:r>
        <w:rPr>
          <w:rtl/>
        </w:rPr>
        <w:t>וְיָשְׁבוּ אִישׁ תַּחַת גַּפְנוֹ וְתַחַת תְּאֵנָתוֹ וְאֵין מַחֲרִיד</w:t>
      </w:r>
      <w:r>
        <w:rPr>
          <w:rFonts w:hint="cs"/>
          <w:rtl/>
        </w:rPr>
        <w:t>", שמזכיר את "ואין מחריד" בפסוק בפרשתנו. ואולי גם בשל הפסוק הקודם שם המזכיר את סילוק החרב והמלחמה: "</w:t>
      </w:r>
      <w:r>
        <w:rPr>
          <w:rtl/>
        </w:rPr>
        <w:t>לֹא יִשְׂאוּ גּוֹי אֶל גּוֹי חֶרֶב וְלֹא יִלְמְדוּן עוֹד מִלְחָמָה</w:t>
      </w:r>
      <w:r>
        <w:rPr>
          <w:rFonts w:hint="cs"/>
          <w:rtl/>
        </w:rPr>
        <w:t>". אך דא עקא, שבכך מרחיק הדרשן את ההבטחה בפרשתנו לאחרית הימים! ראה פתיחת הפרק שם: "</w:t>
      </w:r>
      <w:r>
        <w:rPr>
          <w:rtl/>
        </w:rPr>
        <w:t>וְהָיָה בְּאַחֲרִית הַיָּמִים</w:t>
      </w:r>
      <w:r>
        <w:rPr>
          <w:rFonts w:hint="cs"/>
          <w:rtl/>
        </w:rPr>
        <w:t xml:space="preserve"> וכו' ". וכך גם בפסוק מישעיהו סה על הזאב והטלה הרועים יחדיו המקביל ל: "השבתי חיה רעה מן הארץ". האמנם לזה התכוונה התורה בפרשתנו? לשלום של אחרית הימים? זאת ועוד, הדרשן וודאי הכיר את הפסוק ב</w:t>
      </w:r>
      <w:r>
        <w:rPr>
          <w:rtl/>
        </w:rPr>
        <w:t xml:space="preserve">מלכים א </w:t>
      </w:r>
      <w:r>
        <w:rPr>
          <w:rFonts w:hint="cs"/>
          <w:rtl/>
        </w:rPr>
        <w:t>ה ה המתאר את השלווה של ימי שלמה: "</w:t>
      </w:r>
      <w:r>
        <w:rPr>
          <w:rtl/>
        </w:rPr>
        <w:t>וַיֵּשֶׁב יְהוּדָה וְיִשְׂרָאֵל לָבֶטַח אִישׁ תַּחַת גַּפְנוֹ וְתַחַת תְּאֵנָתוֹ</w:t>
      </w:r>
      <w:r>
        <w:rPr>
          <w:rFonts w:hint="cs"/>
          <w:rtl/>
        </w:rPr>
        <w:t>", אבל הוא בוחר ב"תחת גפנו" של אחרית הימים אצל מיכה ולא של ימי שלמה! שם לא התקיים "ונתתי שלום בארץ", לשיטתו (ראה סנהדרין קו ע"א מה סובר ר' יוחנן על הפסוק מימי שלמה).</w:t>
      </w:r>
    </w:p>
  </w:footnote>
  <w:footnote w:id="17">
    <w:p w14:paraId="6E1B1B25" w14:textId="77777777" w:rsidR="0041000B" w:rsidRDefault="0041000B">
      <w:pPr>
        <w:pStyle w:val="a3"/>
        <w:rPr>
          <w:rFonts w:hint="cs"/>
          <w:rtl/>
        </w:rPr>
      </w:pPr>
      <w:r>
        <w:rPr>
          <w:rStyle w:val="a5"/>
        </w:rPr>
        <w:footnoteRef/>
      </w:r>
      <w:r>
        <w:rPr>
          <w:rtl/>
        </w:rPr>
        <w:t xml:space="preserve"> </w:t>
      </w:r>
      <w:r>
        <w:rPr>
          <w:rFonts w:hint="cs"/>
          <w:rtl/>
        </w:rPr>
        <w:t>כבר ראינו את מדרש ספרא לעיל על "ונתתי שלום בארץ" ("תחת" פירוש רש"י, הערה 5 לעיל). כאן הבאנו את המשך הדרשה שם על "והשבתי חיה רעה מן הארץ", על מנת להראות שגם זו מתייחסת לימות המשיח על בסיס פסוקים מישעיהו המתארים את אחרית הימים. אמנם, הרמב"ם קובע ב</w:t>
      </w:r>
      <w:r>
        <w:rPr>
          <w:rtl/>
        </w:rPr>
        <w:t>הלכות מלכים פרק יב</w:t>
      </w:r>
      <w:r>
        <w:rPr>
          <w:rFonts w:hint="cs"/>
          <w:rtl/>
        </w:rPr>
        <w:t xml:space="preserve"> </w:t>
      </w:r>
      <w:r>
        <w:rPr>
          <w:rtl/>
        </w:rPr>
        <w:t>הלכה א</w:t>
      </w:r>
      <w:r>
        <w:rPr>
          <w:rFonts w:hint="cs"/>
          <w:rtl/>
        </w:rPr>
        <w:t>: "</w:t>
      </w:r>
      <w:r>
        <w:rPr>
          <w:rtl/>
        </w:rPr>
        <w:t>אל יעלה על הלב שבימות המשיח יבטל דבר ממנהגו של עולם, או יהיה שם חידוש במעשה בראשית, אלא עולם כמנהגו נוהג</w:t>
      </w:r>
      <w:r>
        <w:rPr>
          <w:rFonts w:hint="cs"/>
          <w:rtl/>
        </w:rPr>
        <w:t>"</w:t>
      </w:r>
      <w:r>
        <w:rPr>
          <w:rtl/>
        </w:rPr>
        <w:t xml:space="preserve">, </w:t>
      </w:r>
      <w:r>
        <w:rPr>
          <w:rFonts w:hint="cs"/>
          <w:rtl/>
        </w:rPr>
        <w:t xml:space="preserve">ומסביר פסוקים אלה מספר ישעיהו כמשל </w:t>
      </w:r>
      <w:r>
        <w:rPr>
          <w:rtl/>
        </w:rPr>
        <w:t>וחידה</w:t>
      </w:r>
      <w:r>
        <w:rPr>
          <w:rFonts w:hint="cs"/>
          <w:rtl/>
        </w:rPr>
        <w:t>: "</w:t>
      </w:r>
      <w:r>
        <w:rPr>
          <w:rtl/>
        </w:rPr>
        <w:t>שיהיו ישראל יושבין לבטח עם רשעי עכו"ם המשולים כזאב ונמר</w:t>
      </w:r>
      <w:r>
        <w:rPr>
          <w:rFonts w:hint="cs"/>
          <w:rtl/>
        </w:rPr>
        <w:t>", אבל נראה שהקריאה הפשוטה של מדרשי ספרא והמכילתא הוא שאכן מדובר בעתיד לבוא, בימות המשיח או "אחרית הימים"</w:t>
      </w:r>
      <w:r>
        <w:rPr>
          <w:rtl/>
        </w:rPr>
        <w:t>,</w:t>
      </w:r>
      <w:r>
        <w:rPr>
          <w:rFonts w:hint="cs"/>
          <w:rtl/>
        </w:rPr>
        <w:t xml:space="preserve"> כמו השבת שראינו לעיל. אם כך, כל ההבטחות של הברכה בפרשתנו הן לאיזה אידיאל קסום "אי שם" בעתיד הפלאי?</w:t>
      </w:r>
    </w:p>
  </w:footnote>
  <w:footnote w:id="18">
    <w:p w14:paraId="20ED4D3C" w14:textId="77777777" w:rsidR="002164CF" w:rsidRDefault="002164CF">
      <w:pPr>
        <w:pStyle w:val="a3"/>
        <w:rPr>
          <w:rFonts w:hint="cs"/>
          <w:rtl/>
        </w:rPr>
      </w:pPr>
      <w:r>
        <w:rPr>
          <w:rStyle w:val="a5"/>
        </w:rPr>
        <w:footnoteRef/>
      </w:r>
      <w:r>
        <w:rPr>
          <w:rtl/>
        </w:rPr>
        <w:t xml:space="preserve"> </w:t>
      </w:r>
      <w:r>
        <w:rPr>
          <w:rFonts w:hint="cs"/>
          <w:rtl/>
        </w:rPr>
        <w:t xml:space="preserve">יאשיהו טעה בכך שמנע מפרעה נכו לעבור בארצו בדרך להילחם בנבוכדנצאר (אולי בכך הייתה מלכות יהודה ניצולה). הוא רצה לראות בדורו את התגשמות הפסוק בפרשתנו (והדרשות עליו) שלא רק חרב של מלחמה לא תעבור בארץ, כי אם גם לא חרב של שלום (שפרעה נכו לא בא להילחם עם יהודה). ולא היה יודע "שאין דורו דומה יפה", היינו, לא על דור כזה מבטיחה התורה ששום חרב לא תעבור בארצכם. ראה המשך הסיפור שם בגמרא שבעת שיצאה נשמתו של יאשיהו, עמד לידו ירמיהו ושמע שהוא </w:t>
      </w:r>
      <w:r>
        <w:rPr>
          <w:rtl/>
        </w:rPr>
        <w:t>מצדיק עלי</w:t>
      </w:r>
      <w:r>
        <w:rPr>
          <w:rFonts w:hint="cs"/>
          <w:rtl/>
        </w:rPr>
        <w:t>ו את הדין וקרא עליו ירמיהו את הפסוק מאיכה</w:t>
      </w:r>
      <w:r>
        <w:rPr>
          <w:rtl/>
        </w:rPr>
        <w:t xml:space="preserve"> ד כ</w:t>
      </w:r>
      <w:r>
        <w:rPr>
          <w:rFonts w:hint="cs"/>
          <w:rtl/>
        </w:rPr>
        <w:t>: "</w:t>
      </w:r>
      <w:r>
        <w:rPr>
          <w:rtl/>
        </w:rPr>
        <w:t>רוּחַ אַפֵּינוּ מְשִׁיחַ ה' נִלְכַּד בִּשְׁחִיתוֹתָם אֲשֶׁר אָמַרְנוּ בְּצִלּוֹ נִחְיֶה בַגּוֹיִם</w:t>
      </w:r>
      <w:r>
        <w:rPr>
          <w:rFonts w:hint="cs"/>
          <w:rtl/>
        </w:rPr>
        <w:t>". ומכאן שאולי לא רק חזקיהו היה צפוי להיות המשיח (סנהדרין צד ע"א), כי אם גם יאשיהו נכדו. שוב, "ונתתי שלום בארץ וחרב לא תעבור בארצכם" נדרשים על ימות המשיח. לא על מלכות שלמה, לא חזקיהו ולא יאשיהו.</w:t>
      </w:r>
    </w:p>
  </w:footnote>
  <w:footnote w:id="19">
    <w:p w14:paraId="4AB8B4C3" w14:textId="77777777" w:rsidR="00A46CC0" w:rsidRDefault="00A46CC0">
      <w:pPr>
        <w:pStyle w:val="a3"/>
        <w:rPr>
          <w:rFonts w:hint="cs"/>
          <w:rtl/>
        </w:rPr>
      </w:pPr>
      <w:r>
        <w:rPr>
          <w:rStyle w:val="a5"/>
        </w:rPr>
        <w:footnoteRef/>
      </w:r>
      <w:r>
        <w:rPr>
          <w:rtl/>
        </w:rPr>
        <w:t xml:space="preserve"> </w:t>
      </w:r>
      <w:r>
        <w:rPr>
          <w:rFonts w:hint="cs"/>
          <w:rtl/>
        </w:rPr>
        <w:t xml:space="preserve">כך גם במדרש ויקרא רבה לה י: </w:t>
      </w:r>
      <w:r>
        <w:rPr>
          <w:rtl/>
        </w:rPr>
        <w:t>"ונתתי גשמיכם בעיתם –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 דבר אחר: "ונתתי גשמיכם בעיתם" – בלילי שבתות. מעשה בימי שמעון בן שטח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 כל כך למה? להודיע כמה החטא גורם. לקיים מה שנאמר: עונותיכם היטו אלה וחטאתיכם מנעו הטוב מכם (ירמיה ה כה)</w:t>
      </w:r>
      <w:r>
        <w:rPr>
          <w:rFonts w:hint="cs"/>
          <w:rtl/>
        </w:rPr>
        <w:t>"</w:t>
      </w:r>
      <w:r>
        <w:rPr>
          <w:rtl/>
        </w:rPr>
        <w:t>.</w:t>
      </w:r>
      <w:bookmarkStart w:id="0" w:name="_ftnref5"/>
      <w:bookmarkEnd w:id="0"/>
      <w:r w:rsidRPr="007D1AF0">
        <w:rPr>
          <w:rFonts w:hint="cs"/>
          <w:rtl/>
        </w:rPr>
        <w:t xml:space="preserve"> </w:t>
      </w:r>
      <w:r>
        <w:rPr>
          <w:rFonts w:hint="cs"/>
          <w:rtl/>
        </w:rPr>
        <w:t xml:space="preserve">אם מדרש ספרא (ואחרים) שראינו לעיל ממקמים את "ונתתי שלום בארץ" ואת "והשבתי חיה רעה מן הארץ" לימים רחוקים של אחרית הימים וימות המשיח, בא מדרש זה ומציין שברכת "גשמיכם בעיתם" אכן התקיימה ולאו דווקא בדורות הצדיקים ביותר שהיו לעם ישראל. ניחא ימי שלומציון המלכה ושמעון בן שטח שאכן היו כעשר שנים של רגיעה ושקט בארץ (בין יוון לרומי ולפני פרוץ מלחמת האחים המכוערת של הורקנוס ואריסטובלוס); אבל תקופת הורדוס!! ראה דברינו </w:t>
      </w:r>
      <w:hyperlink r:id="rId5" w:history="1">
        <w:r w:rsidRPr="00A46CC0">
          <w:rPr>
            <w:rStyle w:val="Hyperlink"/>
            <w:rFonts w:hint="cs"/>
            <w:rtl/>
          </w:rPr>
          <w:t>בימי שלומציון המלכה ושמעון בן שטח</w:t>
        </w:r>
      </w:hyperlink>
      <w:r>
        <w:rPr>
          <w:rFonts w:hint="cs"/>
          <w:rtl/>
        </w:rPr>
        <w:t xml:space="preserve"> בפרשה זו וכן </w:t>
      </w:r>
      <w:hyperlink r:id="rId6" w:history="1">
        <w:r w:rsidRPr="00A46CC0">
          <w:rPr>
            <w:rStyle w:val="Hyperlink"/>
            <w:rFonts w:hint="cs"/>
            <w:rtl/>
          </w:rPr>
          <w:t>בנין הורדוס</w:t>
        </w:r>
      </w:hyperlink>
      <w:r>
        <w:rPr>
          <w:rFonts w:hint="cs"/>
          <w:rtl/>
        </w:rPr>
        <w:t xml:space="preserve"> בפרשת תרומה.</w:t>
      </w:r>
    </w:p>
  </w:footnote>
  <w:footnote w:id="20">
    <w:p w14:paraId="2AFB7EFF" w14:textId="77777777" w:rsidR="00D3503C" w:rsidRDefault="00D3503C">
      <w:pPr>
        <w:pStyle w:val="a3"/>
        <w:rPr>
          <w:rFonts w:hint="cs"/>
          <w:rtl/>
        </w:rPr>
      </w:pPr>
      <w:r>
        <w:rPr>
          <w:rStyle w:val="a5"/>
        </w:rPr>
        <w:footnoteRef/>
      </w:r>
      <w:r>
        <w:rPr>
          <w:rtl/>
        </w:rPr>
        <w:t xml:space="preserve"> </w:t>
      </w:r>
      <w:r>
        <w:rPr>
          <w:rFonts w:hint="cs"/>
          <w:rtl/>
        </w:rPr>
        <w:t xml:space="preserve">כך גם בסיום </w:t>
      </w:r>
      <w:r>
        <w:rPr>
          <w:rtl/>
        </w:rPr>
        <w:t>מסכת ברכות דף סד עמוד א</w:t>
      </w:r>
      <w:r>
        <w:rPr>
          <w:rFonts w:hint="cs"/>
          <w:rtl/>
        </w:rPr>
        <w:t>: "</w:t>
      </w:r>
      <w:r>
        <w:rPr>
          <w:rtl/>
        </w:rPr>
        <w:t>אמר רבי אלעזר אמר רבי חנינא: תלמידי חכמים מרבים שלום בעולם, שנאמר וכל בניך למודי ה' ורב שלום בניך, אל תקרי בניך אלא בוניך. שלום רב לאהבי תורתך ואין למו מכשול יהי שלום בחילך שלוה בארמנותיך למען אחי ורעי אדברה נא שלום בך למען בית ה' אלהינו אבקשה טוב לך ה' עז לעמו יתן ה' יברך את עמו בשלום</w:t>
      </w:r>
      <w:r>
        <w:rPr>
          <w:rFonts w:hint="cs"/>
          <w:rtl/>
        </w:rPr>
        <w:t>"</w:t>
      </w:r>
      <w:r>
        <w:rPr>
          <w:rtl/>
        </w:rPr>
        <w:t xml:space="preserve">. </w:t>
      </w:r>
      <w:r>
        <w:rPr>
          <w:rFonts w:hint="cs"/>
          <w:rtl/>
        </w:rPr>
        <w:t xml:space="preserve">סיום שנבחר גם לחתום לימודי תורה, כגון פרק "במה מדליקין" בקבלת שבת. מקור שניהם הוא כנראה </w:t>
      </w:r>
      <w:r>
        <w:rPr>
          <w:rtl/>
        </w:rPr>
        <w:t>ספרי במדבר פרשת נשא פיסקא מב</w:t>
      </w:r>
      <w:r>
        <w:rPr>
          <w:rFonts w:hint="cs"/>
          <w:rtl/>
        </w:rPr>
        <w:t xml:space="preserve"> המרחיב בשבח השלום ומביא דעות של תנאים רבים ובהם: "</w:t>
      </w:r>
      <w:r>
        <w:rPr>
          <w:rtl/>
        </w:rPr>
        <w:t>ר' שמעון בן חלפתא אומר</w:t>
      </w:r>
      <w:r>
        <w:rPr>
          <w:rFonts w:hint="cs"/>
          <w:rtl/>
        </w:rPr>
        <w:t>:</w:t>
      </w:r>
      <w:r>
        <w:rPr>
          <w:rtl/>
        </w:rPr>
        <w:t xml:space="preserve"> גדול השלום שאין כלי מקבל ברכה אלא שלום</w:t>
      </w:r>
      <w:r>
        <w:rPr>
          <w:rFonts w:hint="cs"/>
          <w:rtl/>
        </w:rPr>
        <w:t>,</w:t>
      </w:r>
      <w:r>
        <w:rPr>
          <w:rtl/>
        </w:rPr>
        <w:t xml:space="preserve"> שנאמר</w:t>
      </w:r>
      <w:r>
        <w:rPr>
          <w:rFonts w:hint="cs"/>
          <w:rtl/>
        </w:rPr>
        <w:t>:</w:t>
      </w:r>
      <w:r>
        <w:rPr>
          <w:rtl/>
        </w:rPr>
        <w:t xml:space="preserve"> ה' עוז לעמו יתן ה' יברך את עמו בשלום</w:t>
      </w:r>
      <w:r>
        <w:rPr>
          <w:rFonts w:hint="cs"/>
          <w:rtl/>
        </w:rPr>
        <w:t>". הקשר של השלום עם לימוד תורה מקורו גם כן ב</w:t>
      </w:r>
      <w:r>
        <w:rPr>
          <w:rtl/>
        </w:rPr>
        <w:t>ספרי דברים פרשת וזאת הברכה פיסקא שמג</w:t>
      </w:r>
      <w:r>
        <w:rPr>
          <w:rFonts w:hint="cs"/>
          <w:rtl/>
        </w:rPr>
        <w:t>: "</w:t>
      </w:r>
      <w:r>
        <w:rPr>
          <w:rtl/>
        </w:rPr>
        <w:t>כשנגלה הק</w:t>
      </w:r>
      <w:r>
        <w:rPr>
          <w:rFonts w:hint="cs"/>
          <w:rtl/>
        </w:rPr>
        <w:t xml:space="preserve">ב"ה </w:t>
      </w:r>
      <w:r>
        <w:rPr>
          <w:rtl/>
        </w:rPr>
        <w:t>ליתן את התורה הרעיש כל העולם על יושביו שנאמר</w:t>
      </w:r>
      <w:r>
        <w:rPr>
          <w:rFonts w:hint="cs"/>
          <w:rtl/>
        </w:rPr>
        <w:t>:</w:t>
      </w:r>
      <w:r>
        <w:rPr>
          <w:rtl/>
        </w:rPr>
        <w:t xml:space="preserve"> קול ה' על המים ואומר קול ה' בכח</w:t>
      </w:r>
      <w:r>
        <w:rPr>
          <w:rFonts w:hint="cs"/>
          <w:rtl/>
        </w:rPr>
        <w:t xml:space="preserve"> (ת</w:t>
      </w:r>
      <w:r>
        <w:rPr>
          <w:rtl/>
        </w:rPr>
        <w:t>הלים כט ג</w:t>
      </w:r>
      <w:r>
        <w:rPr>
          <w:rFonts w:hint="cs"/>
          <w:rtl/>
        </w:rPr>
        <w:t xml:space="preserve">). </w:t>
      </w:r>
      <w:r>
        <w:rPr>
          <w:rtl/>
        </w:rPr>
        <w:t>באותה שעה נתקבצו כל האומות אצל בלעם</w:t>
      </w:r>
      <w:r>
        <w:rPr>
          <w:rFonts w:hint="cs"/>
          <w:rtl/>
        </w:rPr>
        <w:t>,</w:t>
      </w:r>
      <w:r>
        <w:rPr>
          <w:rtl/>
        </w:rPr>
        <w:t xml:space="preserve"> אמרו לו</w:t>
      </w:r>
      <w:r>
        <w:rPr>
          <w:rFonts w:hint="cs"/>
          <w:rtl/>
        </w:rPr>
        <w:t>:</w:t>
      </w:r>
      <w:r>
        <w:rPr>
          <w:rtl/>
        </w:rPr>
        <w:t xml:space="preserve"> כמדומים אנו הק</w:t>
      </w:r>
      <w:r>
        <w:rPr>
          <w:rFonts w:hint="cs"/>
          <w:rtl/>
        </w:rPr>
        <w:t xml:space="preserve">ב"ה </w:t>
      </w:r>
      <w:r>
        <w:rPr>
          <w:rtl/>
        </w:rPr>
        <w:t>מחריב את העולם במים</w:t>
      </w:r>
      <w:r>
        <w:rPr>
          <w:rFonts w:hint="cs"/>
          <w:rtl/>
        </w:rPr>
        <w:t>.</w:t>
      </w:r>
      <w:r>
        <w:rPr>
          <w:rtl/>
        </w:rPr>
        <w:t xml:space="preserve"> אמר להם</w:t>
      </w:r>
      <w:r>
        <w:rPr>
          <w:rFonts w:hint="cs"/>
          <w:rtl/>
        </w:rPr>
        <w:t>:</w:t>
      </w:r>
      <w:r>
        <w:rPr>
          <w:rtl/>
        </w:rPr>
        <w:t xml:space="preserve"> לא יהיה עוד המים למבול </w:t>
      </w:r>
      <w:r>
        <w:rPr>
          <w:rFonts w:hint="cs"/>
          <w:rtl/>
        </w:rPr>
        <w:t>(</w:t>
      </w:r>
      <w:r>
        <w:rPr>
          <w:rtl/>
        </w:rPr>
        <w:t>בראשית ט טו</w:t>
      </w:r>
      <w:r>
        <w:rPr>
          <w:rFonts w:hint="cs"/>
          <w:rtl/>
        </w:rPr>
        <w:t>). א</w:t>
      </w:r>
      <w:r>
        <w:rPr>
          <w:rtl/>
        </w:rPr>
        <w:t>מרו לו</w:t>
      </w:r>
      <w:r>
        <w:rPr>
          <w:rFonts w:hint="cs"/>
          <w:rtl/>
        </w:rPr>
        <w:t>:</w:t>
      </w:r>
      <w:r>
        <w:rPr>
          <w:rtl/>
        </w:rPr>
        <w:t xml:space="preserve"> מה הקול הזה</w:t>
      </w:r>
      <w:r>
        <w:rPr>
          <w:rFonts w:hint="cs"/>
          <w:rtl/>
        </w:rPr>
        <w:t>?</w:t>
      </w:r>
      <w:r>
        <w:rPr>
          <w:rtl/>
        </w:rPr>
        <w:t xml:space="preserve"> אמר להם</w:t>
      </w:r>
      <w:r>
        <w:rPr>
          <w:rFonts w:hint="cs"/>
          <w:rtl/>
        </w:rPr>
        <w:t>:</w:t>
      </w:r>
      <w:r>
        <w:rPr>
          <w:rtl/>
        </w:rPr>
        <w:t xml:space="preserve"> ה' עוז לעמו יתן</w:t>
      </w:r>
      <w:r>
        <w:rPr>
          <w:rFonts w:hint="cs"/>
          <w:rtl/>
        </w:rPr>
        <w:t xml:space="preserve"> - </w:t>
      </w:r>
      <w:r>
        <w:rPr>
          <w:rtl/>
        </w:rPr>
        <w:t>ואין עוז אלא תורה</w:t>
      </w:r>
      <w:r>
        <w:rPr>
          <w:rFonts w:hint="cs"/>
          <w:rtl/>
        </w:rPr>
        <w:t>,</w:t>
      </w:r>
      <w:r>
        <w:rPr>
          <w:rtl/>
        </w:rPr>
        <w:t xml:space="preserve"> שנאמר</w:t>
      </w:r>
      <w:r>
        <w:rPr>
          <w:rFonts w:hint="cs"/>
          <w:rtl/>
        </w:rPr>
        <w:t>:</w:t>
      </w:r>
      <w:r>
        <w:rPr>
          <w:rtl/>
        </w:rPr>
        <w:t xml:space="preserve"> עמו עוז ותושיה </w:t>
      </w:r>
      <w:r>
        <w:rPr>
          <w:rFonts w:hint="cs"/>
          <w:rtl/>
        </w:rPr>
        <w:t>(</w:t>
      </w:r>
      <w:r>
        <w:rPr>
          <w:rtl/>
        </w:rPr>
        <w:t>איוב יב טז</w:t>
      </w:r>
      <w:r>
        <w:rPr>
          <w:rFonts w:hint="cs"/>
          <w:rtl/>
        </w:rPr>
        <w:t xml:space="preserve">). </w:t>
      </w:r>
      <w:r>
        <w:rPr>
          <w:rtl/>
        </w:rPr>
        <w:t>אמרו לו</w:t>
      </w:r>
      <w:r>
        <w:rPr>
          <w:rFonts w:hint="cs"/>
          <w:rtl/>
        </w:rPr>
        <w:t>:</w:t>
      </w:r>
      <w:r>
        <w:rPr>
          <w:rtl/>
        </w:rPr>
        <w:t xml:space="preserve"> אם כן</w:t>
      </w:r>
      <w:r>
        <w:rPr>
          <w:rFonts w:hint="cs"/>
          <w:rtl/>
        </w:rPr>
        <w:t xml:space="preserve">, </w:t>
      </w:r>
      <w:r>
        <w:rPr>
          <w:rtl/>
        </w:rPr>
        <w:t>ה' יברך את עמו בשלום</w:t>
      </w:r>
      <w:r>
        <w:rPr>
          <w:rFonts w:hint="cs"/>
          <w:rtl/>
        </w:rPr>
        <w:t>"</w:t>
      </w:r>
      <w:r>
        <w:rPr>
          <w:rtl/>
        </w:rPr>
        <w:t>.</w:t>
      </w:r>
      <w:r>
        <w:rPr>
          <w:rFonts w:hint="cs"/>
          <w:rtl/>
        </w:rPr>
        <w:t xml:space="preserve"> וכבר הרחבנו כאמור במים הראשונים בשבח השלום ולא נחזור שוב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1F60" w14:textId="77777777" w:rsidR="006F3D35" w:rsidRDefault="006F3D35" w:rsidP="003E709B">
    <w:pPr>
      <w:pStyle w:val="1"/>
      <w:tabs>
        <w:tab w:val="clear" w:pos="9469"/>
        <w:tab w:val="right" w:pos="9299"/>
      </w:tabs>
      <w:rPr>
        <w:rFonts w:hint="cs"/>
        <w:rtl/>
      </w:rPr>
    </w:pPr>
    <w:r>
      <w:rPr>
        <w:rtl/>
      </w:rPr>
      <w:t xml:space="preserve">פרשת </w:t>
    </w:r>
    <w:fldSimple w:instr=" SUBJECT  \* MERGEFORMAT ">
      <w:r>
        <w:rPr>
          <w:rtl/>
        </w:rPr>
        <w:t>בחוקותי</w:t>
      </w:r>
    </w:fldSimple>
    <w:r>
      <w:rPr>
        <w:rtl/>
      </w:rPr>
      <w:tab/>
    </w:r>
    <w:r>
      <w:rPr>
        <w:rFonts w:hint="cs"/>
        <w:rtl/>
      </w:rPr>
      <w:t>תש</w:t>
    </w:r>
    <w:r w:rsidR="0048313B">
      <w:rPr>
        <w:rFonts w:hint="cs"/>
        <w:rtl/>
      </w:rPr>
      <w:t>"</w:t>
    </w:r>
    <w:r w:rsidR="003E709B">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8647" w14:textId="77777777"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F7550">
      <w:rPr>
        <w:noProof/>
        <w:szCs w:val="24"/>
        <w:rtl/>
      </w:rPr>
      <w:t>‏תש"ף</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E36D0"/>
    <w:multiLevelType w:val="hybridMultilevel"/>
    <w:tmpl w:val="A9BAB038"/>
    <w:lvl w:ilvl="0" w:tplc="828216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7W0NDAxMbAwsTRS0lEKTi0uzszPAykwNKgFADs57lMtAAAA"/>
  </w:docVars>
  <w:rsids>
    <w:rsidRoot w:val="006049B8"/>
    <w:rsid w:val="00002616"/>
    <w:rsid w:val="00020783"/>
    <w:rsid w:val="00027A91"/>
    <w:rsid w:val="000714AC"/>
    <w:rsid w:val="00080930"/>
    <w:rsid w:val="00081106"/>
    <w:rsid w:val="000D051E"/>
    <w:rsid w:val="000D7C54"/>
    <w:rsid w:val="000E470B"/>
    <w:rsid w:val="000F0BD7"/>
    <w:rsid w:val="001152CA"/>
    <w:rsid w:val="001256CB"/>
    <w:rsid w:val="0016127C"/>
    <w:rsid w:val="001B2AFA"/>
    <w:rsid w:val="001E7BEB"/>
    <w:rsid w:val="001F59EF"/>
    <w:rsid w:val="00201EA9"/>
    <w:rsid w:val="0020485A"/>
    <w:rsid w:val="002164CF"/>
    <w:rsid w:val="00233466"/>
    <w:rsid w:val="002430C9"/>
    <w:rsid w:val="00257197"/>
    <w:rsid w:val="00261796"/>
    <w:rsid w:val="00265913"/>
    <w:rsid w:val="00265D34"/>
    <w:rsid w:val="00271346"/>
    <w:rsid w:val="002825BF"/>
    <w:rsid w:val="00293A31"/>
    <w:rsid w:val="002C2CB5"/>
    <w:rsid w:val="002E0B18"/>
    <w:rsid w:val="00330102"/>
    <w:rsid w:val="0033173A"/>
    <w:rsid w:val="0036087C"/>
    <w:rsid w:val="003625A1"/>
    <w:rsid w:val="0037723A"/>
    <w:rsid w:val="00377F7B"/>
    <w:rsid w:val="003816C3"/>
    <w:rsid w:val="003A5C77"/>
    <w:rsid w:val="003A6B01"/>
    <w:rsid w:val="003D0230"/>
    <w:rsid w:val="003E2D86"/>
    <w:rsid w:val="003E46C5"/>
    <w:rsid w:val="003E709B"/>
    <w:rsid w:val="003F5D68"/>
    <w:rsid w:val="0041000B"/>
    <w:rsid w:val="00416490"/>
    <w:rsid w:val="00424AEA"/>
    <w:rsid w:val="00460866"/>
    <w:rsid w:val="004748B2"/>
    <w:rsid w:val="0048313B"/>
    <w:rsid w:val="00490002"/>
    <w:rsid w:val="00490163"/>
    <w:rsid w:val="004A300D"/>
    <w:rsid w:val="004B1A20"/>
    <w:rsid w:val="004F724C"/>
    <w:rsid w:val="0051070D"/>
    <w:rsid w:val="00520EDB"/>
    <w:rsid w:val="0054029C"/>
    <w:rsid w:val="005975AA"/>
    <w:rsid w:val="005A2FF9"/>
    <w:rsid w:val="005C1B6A"/>
    <w:rsid w:val="005D5E9F"/>
    <w:rsid w:val="005E79CD"/>
    <w:rsid w:val="005F062B"/>
    <w:rsid w:val="006049B8"/>
    <w:rsid w:val="0060747E"/>
    <w:rsid w:val="00626795"/>
    <w:rsid w:val="00646BE9"/>
    <w:rsid w:val="006508C7"/>
    <w:rsid w:val="00672044"/>
    <w:rsid w:val="00680F88"/>
    <w:rsid w:val="00683118"/>
    <w:rsid w:val="0068684C"/>
    <w:rsid w:val="00693368"/>
    <w:rsid w:val="006942BE"/>
    <w:rsid w:val="006A3795"/>
    <w:rsid w:val="006A686A"/>
    <w:rsid w:val="006B3EAA"/>
    <w:rsid w:val="006B53D0"/>
    <w:rsid w:val="006C1B15"/>
    <w:rsid w:val="006D164E"/>
    <w:rsid w:val="006E771E"/>
    <w:rsid w:val="006F3D35"/>
    <w:rsid w:val="006F3F73"/>
    <w:rsid w:val="00707835"/>
    <w:rsid w:val="00737D70"/>
    <w:rsid w:val="007553E6"/>
    <w:rsid w:val="00774793"/>
    <w:rsid w:val="00781DC1"/>
    <w:rsid w:val="007B075D"/>
    <w:rsid w:val="007C3566"/>
    <w:rsid w:val="007C388A"/>
    <w:rsid w:val="007C468B"/>
    <w:rsid w:val="007C7319"/>
    <w:rsid w:val="007D1AF0"/>
    <w:rsid w:val="007D7C46"/>
    <w:rsid w:val="007E0E65"/>
    <w:rsid w:val="00804C82"/>
    <w:rsid w:val="00810128"/>
    <w:rsid w:val="00814E2D"/>
    <w:rsid w:val="0085032B"/>
    <w:rsid w:val="008850E9"/>
    <w:rsid w:val="008A40BD"/>
    <w:rsid w:val="008A4FEE"/>
    <w:rsid w:val="008A7BA4"/>
    <w:rsid w:val="008D4225"/>
    <w:rsid w:val="008E0807"/>
    <w:rsid w:val="008F7B57"/>
    <w:rsid w:val="00910031"/>
    <w:rsid w:val="009207A4"/>
    <w:rsid w:val="009310DE"/>
    <w:rsid w:val="00946D87"/>
    <w:rsid w:val="00973ADE"/>
    <w:rsid w:val="009757B9"/>
    <w:rsid w:val="00995CF4"/>
    <w:rsid w:val="009B5DFE"/>
    <w:rsid w:val="009C283B"/>
    <w:rsid w:val="009C4189"/>
    <w:rsid w:val="009D2688"/>
    <w:rsid w:val="00A01E1E"/>
    <w:rsid w:val="00A128BC"/>
    <w:rsid w:val="00A165A7"/>
    <w:rsid w:val="00A203A8"/>
    <w:rsid w:val="00A35A22"/>
    <w:rsid w:val="00A46CC0"/>
    <w:rsid w:val="00A53DCF"/>
    <w:rsid w:val="00A62E5D"/>
    <w:rsid w:val="00A8082D"/>
    <w:rsid w:val="00A81A21"/>
    <w:rsid w:val="00A868EE"/>
    <w:rsid w:val="00A92814"/>
    <w:rsid w:val="00A95C06"/>
    <w:rsid w:val="00A95E14"/>
    <w:rsid w:val="00A97F82"/>
    <w:rsid w:val="00AA564C"/>
    <w:rsid w:val="00AA62F1"/>
    <w:rsid w:val="00AA7422"/>
    <w:rsid w:val="00AE37A0"/>
    <w:rsid w:val="00AF098B"/>
    <w:rsid w:val="00AF395E"/>
    <w:rsid w:val="00AF60CF"/>
    <w:rsid w:val="00AF6B3B"/>
    <w:rsid w:val="00AF6DE4"/>
    <w:rsid w:val="00B2287B"/>
    <w:rsid w:val="00B266AD"/>
    <w:rsid w:val="00B31278"/>
    <w:rsid w:val="00B55F37"/>
    <w:rsid w:val="00B63F44"/>
    <w:rsid w:val="00B87E0D"/>
    <w:rsid w:val="00B9280C"/>
    <w:rsid w:val="00B97162"/>
    <w:rsid w:val="00BB629C"/>
    <w:rsid w:val="00BC37F5"/>
    <w:rsid w:val="00BD1A6E"/>
    <w:rsid w:val="00BF1D82"/>
    <w:rsid w:val="00BF6510"/>
    <w:rsid w:val="00C22956"/>
    <w:rsid w:val="00C23502"/>
    <w:rsid w:val="00C66199"/>
    <w:rsid w:val="00C66C94"/>
    <w:rsid w:val="00C67D9C"/>
    <w:rsid w:val="00C802FB"/>
    <w:rsid w:val="00CB2236"/>
    <w:rsid w:val="00CD7B74"/>
    <w:rsid w:val="00CE1723"/>
    <w:rsid w:val="00D03724"/>
    <w:rsid w:val="00D14DD6"/>
    <w:rsid w:val="00D22FF9"/>
    <w:rsid w:val="00D30DA6"/>
    <w:rsid w:val="00D3503C"/>
    <w:rsid w:val="00D46227"/>
    <w:rsid w:val="00D5224E"/>
    <w:rsid w:val="00D52D84"/>
    <w:rsid w:val="00D64433"/>
    <w:rsid w:val="00D72E0A"/>
    <w:rsid w:val="00D7433D"/>
    <w:rsid w:val="00DA75D0"/>
    <w:rsid w:val="00DC3493"/>
    <w:rsid w:val="00DC5229"/>
    <w:rsid w:val="00DC6055"/>
    <w:rsid w:val="00DD49F6"/>
    <w:rsid w:val="00DD72F3"/>
    <w:rsid w:val="00DF6B2E"/>
    <w:rsid w:val="00E17266"/>
    <w:rsid w:val="00E21E24"/>
    <w:rsid w:val="00E2429E"/>
    <w:rsid w:val="00E27EB0"/>
    <w:rsid w:val="00E73B75"/>
    <w:rsid w:val="00E87891"/>
    <w:rsid w:val="00E925F2"/>
    <w:rsid w:val="00EA4024"/>
    <w:rsid w:val="00EC4D7D"/>
    <w:rsid w:val="00ED4A9A"/>
    <w:rsid w:val="00EF7550"/>
    <w:rsid w:val="00EF79C3"/>
    <w:rsid w:val="00F15CED"/>
    <w:rsid w:val="00F215C1"/>
    <w:rsid w:val="00F26BA2"/>
    <w:rsid w:val="00F372DE"/>
    <w:rsid w:val="00F67D2E"/>
    <w:rsid w:val="00F94BF2"/>
    <w:rsid w:val="00FA08D0"/>
    <w:rsid w:val="00FA470D"/>
    <w:rsid w:val="00FA5041"/>
    <w:rsid w:val="00FB3E17"/>
    <w:rsid w:val="00FC2076"/>
    <w:rsid w:val="00FD2CA2"/>
    <w:rsid w:val="00FD67E1"/>
    <w:rsid w:val="00FF4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F4382"/>
  <w15:chartTrackingRefBased/>
  <w15:docId w15:val="{1AA52706-5BF9-47DA-8BB6-159569D6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550"/>
    <w:pPr>
      <w:bidi/>
    </w:pPr>
    <w:rPr>
      <w:rFonts w:cs="Narkisim"/>
      <w:sz w:val="22"/>
      <w:szCs w:val="22"/>
      <w:lang w:eastAsia="he-IL"/>
    </w:rPr>
  </w:style>
  <w:style w:type="paragraph" w:styleId="1">
    <w:name w:val="heading 1"/>
    <w:basedOn w:val="a"/>
    <w:next w:val="a"/>
    <w:link w:val="10"/>
    <w:qFormat/>
    <w:rsid w:val="00EF7550"/>
    <w:pPr>
      <w:keepNext/>
      <w:tabs>
        <w:tab w:val="right" w:pos="9469"/>
      </w:tabs>
      <w:jc w:val="both"/>
      <w:outlineLvl w:val="0"/>
    </w:pPr>
    <w:rPr>
      <w:rFonts w:cs="David"/>
      <w:b/>
      <w:bCs/>
      <w:szCs w:val="28"/>
    </w:rPr>
  </w:style>
  <w:style w:type="character" w:default="1" w:styleId="a0">
    <w:name w:val="Default Paragraph Font"/>
    <w:uiPriority w:val="1"/>
    <w:semiHidden/>
    <w:unhideWhenUsed/>
    <w:rsid w:val="00EF75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7550"/>
  </w:style>
  <w:style w:type="paragraph" w:styleId="a3">
    <w:name w:val="footnote text"/>
    <w:basedOn w:val="a"/>
    <w:link w:val="a4"/>
    <w:rsid w:val="00EF7550"/>
    <w:pPr>
      <w:ind w:left="170" w:hanging="170"/>
      <w:jc w:val="both"/>
    </w:pPr>
    <w:rPr>
      <w:sz w:val="20"/>
      <w:szCs w:val="20"/>
    </w:rPr>
  </w:style>
  <w:style w:type="character" w:styleId="a5">
    <w:name w:val="footnote reference"/>
    <w:semiHidden/>
    <w:rsid w:val="00EF7550"/>
    <w:rPr>
      <w:vertAlign w:val="superscript"/>
    </w:rPr>
  </w:style>
  <w:style w:type="paragraph" w:styleId="a6">
    <w:name w:val="header"/>
    <w:basedOn w:val="a"/>
    <w:link w:val="a7"/>
    <w:rsid w:val="00EF7550"/>
    <w:pPr>
      <w:tabs>
        <w:tab w:val="center" w:pos="4153"/>
        <w:tab w:val="right" w:pos="8306"/>
      </w:tabs>
    </w:pPr>
  </w:style>
  <w:style w:type="paragraph" w:styleId="a8">
    <w:name w:val="footer"/>
    <w:basedOn w:val="a"/>
    <w:link w:val="a9"/>
    <w:rsid w:val="00EF7550"/>
    <w:pPr>
      <w:tabs>
        <w:tab w:val="center" w:pos="4153"/>
        <w:tab w:val="right" w:pos="8306"/>
      </w:tabs>
    </w:pPr>
  </w:style>
  <w:style w:type="paragraph" w:customStyle="1" w:styleId="aa">
    <w:name w:val="כותרת"/>
    <w:basedOn w:val="a"/>
    <w:rsid w:val="00EF7550"/>
    <w:pPr>
      <w:spacing w:before="240" w:line="320" w:lineRule="atLeast"/>
      <w:jc w:val="center"/>
    </w:pPr>
    <w:rPr>
      <w:rFonts w:cs="David"/>
      <w:b/>
      <w:bCs/>
      <w:spacing w:val="20"/>
      <w:szCs w:val="32"/>
    </w:rPr>
  </w:style>
  <w:style w:type="paragraph" w:customStyle="1" w:styleId="ab">
    <w:name w:val="כותרת קטע"/>
    <w:basedOn w:val="a"/>
    <w:rsid w:val="00EF7550"/>
    <w:pPr>
      <w:spacing w:before="240" w:line="300" w:lineRule="atLeast"/>
    </w:pPr>
    <w:rPr>
      <w:rFonts w:cs="Arial"/>
      <w:b/>
      <w:bCs/>
      <w:szCs w:val="24"/>
    </w:rPr>
  </w:style>
  <w:style w:type="paragraph" w:customStyle="1" w:styleId="ac">
    <w:name w:val="מקור"/>
    <w:basedOn w:val="a"/>
    <w:rsid w:val="00EF7550"/>
    <w:pPr>
      <w:spacing w:line="320" w:lineRule="atLeast"/>
      <w:jc w:val="both"/>
    </w:pPr>
    <w:rPr>
      <w:rFonts w:cs="David"/>
      <w:szCs w:val="24"/>
    </w:rPr>
  </w:style>
  <w:style w:type="paragraph" w:customStyle="1" w:styleId="ad">
    <w:name w:val="מחלקי המים"/>
    <w:basedOn w:val="a"/>
    <w:rsid w:val="00EF755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F7550"/>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EF7550"/>
    <w:rPr>
      <w:rFonts w:ascii="Tahoma" w:hAnsi="Tahoma" w:cs="Tahoma"/>
      <w:sz w:val="16"/>
      <w:szCs w:val="16"/>
    </w:rPr>
  </w:style>
  <w:style w:type="character" w:styleId="af2">
    <w:name w:val="page number"/>
    <w:basedOn w:val="a0"/>
    <w:rsid w:val="00A81A21"/>
  </w:style>
  <w:style w:type="character" w:customStyle="1" w:styleId="a4">
    <w:name w:val="טקסט הערת שוליים תו"/>
    <w:link w:val="a3"/>
    <w:rsid w:val="00EF7550"/>
    <w:rPr>
      <w:rFonts w:cs="Narkisim"/>
      <w:lang w:eastAsia="he-IL"/>
    </w:rPr>
  </w:style>
  <w:style w:type="character" w:customStyle="1" w:styleId="10">
    <w:name w:val="כותרת 1 תו"/>
    <w:link w:val="1"/>
    <w:rsid w:val="00EF7550"/>
    <w:rPr>
      <w:rFonts w:cs="David"/>
      <w:b/>
      <w:bCs/>
      <w:sz w:val="22"/>
      <w:szCs w:val="28"/>
      <w:lang w:eastAsia="he-IL"/>
    </w:rPr>
  </w:style>
  <w:style w:type="character" w:customStyle="1" w:styleId="a7">
    <w:name w:val="כותרת עליונה תו"/>
    <w:link w:val="a6"/>
    <w:rsid w:val="00EF7550"/>
    <w:rPr>
      <w:rFonts w:cs="Narkisim"/>
      <w:sz w:val="22"/>
      <w:szCs w:val="22"/>
      <w:lang w:eastAsia="he-IL"/>
    </w:rPr>
  </w:style>
  <w:style w:type="character" w:customStyle="1" w:styleId="a9">
    <w:name w:val="כותרת תחתונה תו"/>
    <w:link w:val="a8"/>
    <w:rsid w:val="00EF7550"/>
    <w:rPr>
      <w:rFonts w:cs="Narkisim"/>
      <w:sz w:val="22"/>
      <w:szCs w:val="22"/>
      <w:lang w:eastAsia="he-IL"/>
    </w:rPr>
  </w:style>
  <w:style w:type="character" w:customStyle="1" w:styleId="af1">
    <w:name w:val="טקסט בלונים תו"/>
    <w:link w:val="af0"/>
    <w:uiPriority w:val="99"/>
    <w:semiHidden/>
    <w:rsid w:val="00EF7550"/>
    <w:rPr>
      <w:rFonts w:ascii="Tahoma" w:hAnsi="Tahoma" w:cs="Tahoma"/>
      <w:sz w:val="16"/>
      <w:szCs w:val="16"/>
      <w:lang w:eastAsia="he-IL"/>
    </w:rPr>
  </w:style>
  <w:style w:type="character" w:styleId="af3">
    <w:name w:val="Strong"/>
    <w:uiPriority w:val="22"/>
    <w:qFormat/>
    <w:rsid w:val="007D1AF0"/>
    <w:rPr>
      <w:b/>
      <w:bCs/>
    </w:rPr>
  </w:style>
  <w:style w:type="paragraph" w:styleId="NormalWeb">
    <w:name w:val="Normal (Web)"/>
    <w:basedOn w:val="a"/>
    <w:uiPriority w:val="99"/>
    <w:unhideWhenUsed/>
    <w:rsid w:val="007D1AF0"/>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94646">
      <w:bodyDiv w:val="1"/>
      <w:marLeft w:val="0"/>
      <w:marRight w:val="0"/>
      <w:marTop w:val="0"/>
      <w:marBottom w:val="0"/>
      <w:divBdr>
        <w:top w:val="none" w:sz="0" w:space="0" w:color="auto"/>
        <w:left w:val="none" w:sz="0" w:space="0" w:color="auto"/>
        <w:bottom w:val="none" w:sz="0" w:space="0" w:color="auto"/>
        <w:right w:val="none" w:sz="0" w:space="0" w:color="auto"/>
      </w:divBdr>
      <w:divsChild>
        <w:div w:id="1427730518">
          <w:marLeft w:val="0"/>
          <w:marRight w:val="0"/>
          <w:marTop w:val="0"/>
          <w:marBottom w:val="0"/>
          <w:divBdr>
            <w:top w:val="none" w:sz="0" w:space="0" w:color="auto"/>
            <w:left w:val="none" w:sz="0" w:space="0" w:color="auto"/>
            <w:bottom w:val="none" w:sz="0" w:space="0" w:color="auto"/>
            <w:right w:val="none" w:sz="0" w:space="0" w:color="auto"/>
          </w:divBdr>
          <w:divsChild>
            <w:div w:id="912273554">
              <w:marLeft w:val="0"/>
              <w:marRight w:val="0"/>
              <w:marTop w:val="0"/>
              <w:marBottom w:val="0"/>
              <w:divBdr>
                <w:top w:val="none" w:sz="0" w:space="0" w:color="auto"/>
                <w:left w:val="none" w:sz="0" w:space="0" w:color="auto"/>
                <w:bottom w:val="none" w:sz="0" w:space="0" w:color="auto"/>
                <w:right w:val="none" w:sz="0" w:space="0" w:color="auto"/>
              </w:divBdr>
              <w:divsChild>
                <w:div w:id="1422801669">
                  <w:marLeft w:val="0"/>
                  <w:marRight w:val="0"/>
                  <w:marTop w:val="0"/>
                  <w:marBottom w:val="0"/>
                  <w:divBdr>
                    <w:top w:val="none" w:sz="0" w:space="0" w:color="auto"/>
                    <w:left w:val="none" w:sz="0" w:space="0" w:color="auto"/>
                    <w:bottom w:val="none" w:sz="0" w:space="0" w:color="auto"/>
                    <w:right w:val="none" w:sz="0" w:space="0" w:color="auto"/>
                  </w:divBdr>
                  <w:divsChild>
                    <w:div w:id="798495631">
                      <w:marLeft w:val="-225"/>
                      <w:marRight w:val="-225"/>
                      <w:marTop w:val="0"/>
                      <w:marBottom w:val="0"/>
                      <w:divBdr>
                        <w:top w:val="none" w:sz="0" w:space="0" w:color="auto"/>
                        <w:left w:val="none" w:sz="0" w:space="0" w:color="auto"/>
                        <w:bottom w:val="none" w:sz="0" w:space="0" w:color="auto"/>
                        <w:right w:val="none" w:sz="0" w:space="0" w:color="auto"/>
                      </w:divBdr>
                      <w:divsChild>
                        <w:div w:id="1721828443">
                          <w:marLeft w:val="0"/>
                          <w:marRight w:val="0"/>
                          <w:marTop w:val="0"/>
                          <w:marBottom w:val="0"/>
                          <w:divBdr>
                            <w:top w:val="none" w:sz="0" w:space="0" w:color="auto"/>
                            <w:left w:val="none" w:sz="0" w:space="0" w:color="auto"/>
                            <w:bottom w:val="none" w:sz="0" w:space="0" w:color="auto"/>
                            <w:right w:val="none" w:sz="0" w:space="0" w:color="auto"/>
                          </w:divBdr>
                          <w:divsChild>
                            <w:div w:id="1641031972">
                              <w:marLeft w:val="0"/>
                              <w:marRight w:val="0"/>
                              <w:marTop w:val="0"/>
                              <w:marBottom w:val="0"/>
                              <w:divBdr>
                                <w:top w:val="none" w:sz="0" w:space="0" w:color="auto"/>
                                <w:left w:val="none" w:sz="0" w:space="0" w:color="auto"/>
                                <w:bottom w:val="none" w:sz="0" w:space="0" w:color="auto"/>
                                <w:right w:val="none" w:sz="0" w:space="0" w:color="auto"/>
                              </w:divBdr>
                              <w:divsChild>
                                <w:div w:id="1402868830">
                                  <w:marLeft w:val="0"/>
                                  <w:marRight w:val="0"/>
                                  <w:marTop w:val="0"/>
                                  <w:marBottom w:val="0"/>
                                  <w:divBdr>
                                    <w:top w:val="none" w:sz="0" w:space="0" w:color="auto"/>
                                    <w:left w:val="none" w:sz="0" w:space="0" w:color="auto"/>
                                    <w:bottom w:val="none" w:sz="0" w:space="0" w:color="auto"/>
                                    <w:right w:val="none" w:sz="0" w:space="0" w:color="auto"/>
                                  </w:divBdr>
                                  <w:divsChild>
                                    <w:div w:id="15932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a9%d7%9c%d7%95%d7%9d-%d7%a9%d7%9c%d7%95%d7%9d-%d7%9c%d7%a8%d7%97%d7%95%d7%a7-%d7%95%d7%9c%d7%a7%d7%a8%d7%95%d7%91" TargetMode="External"/><Relationship Id="rId13" Type="http://schemas.openxmlformats.org/officeDocument/2006/relationships/hyperlink" Target="http://www.mayim.org.il/?holiday=%d7%a9%d7%90%d7%9c%d7%95-%d7%a9%d7%9c%d7%95%d7%9d-%d7%99%d7%a8%d7%95%d7%a9%d7%9c%d7%99%d7%9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9%d7%9c%d7%9e%d7%99%d7%9d-%d7%94%d7%9d-%d7%a9%d7%9c%d7%95%d7%9d" TargetMode="External"/><Relationship Id="rId12" Type="http://schemas.openxmlformats.org/officeDocument/2006/relationships/hyperlink" Target="https://www.mayim.org.il/?parasha=%D7%95%D7%A7%D7%A8%D7%90%D7%AA-%D7%9C%D7%A9%D7%9C%D7%95%D7%9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im.org.il/?parasha=%D7%93%D7%A8%D7%9B%D7%99-%D7%A9%D7%9C%D7%95%D7%9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yim.org.il/?parasha=%d7%91%d7%a8%d7%99%d7%aa-%d7%97%d7%99%d7%99%d7%9d-%d7%95%d7%a9%d7%9c%d7%95%d7%9d" TargetMode="External"/><Relationship Id="rId4" Type="http://schemas.openxmlformats.org/officeDocument/2006/relationships/webSettings" Target="webSettings.xml"/><Relationship Id="rId9" Type="http://schemas.openxmlformats.org/officeDocument/2006/relationships/hyperlink" Target="http://www.mayim.org.il/?parasha=%d7%a9%d7%9c%d7%95%d7%9d-%d7%91%d7%99%d7%9f-%d7%90%d7%99%d7%a9-%d7%95%d7%90%d7%a9%d7%aa%d7%95"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AA%D7%9F-%D7%90%D7%9C-%D7%9E%D7%A9%D7%94-%D7%9B%D7%9B%D7%9C%D7%95%D7%AA%D7%95-%D7%9C%D7%93%D7%91%D7%A8-%D7%90%D7%99%D7%AA%D7%951" TargetMode="External"/><Relationship Id="rId2" Type="http://schemas.openxmlformats.org/officeDocument/2006/relationships/hyperlink" Target="https://www.mayim.org.il/?parasha=%D7%9E%D7%A6%D7%95%D7%95%D7%AA-%D7%A4%D7%A8%D7%99%D7%A7%D7%94-%D7%95%D7%9E%D7%A6%D7%95%D7%95%D7%AA-%D7%98%D7%A2%D7%99%D7%A0%D7%94" TargetMode="External"/><Relationship Id="rId1" Type="http://schemas.openxmlformats.org/officeDocument/2006/relationships/hyperlink" Target="https://www.mayim.org.il/?parasha=%D7%90%D7%91%D7%A0%D7%99%D7%9E%D7%95%D7%A1-%D7%94%D7%92%D7%A8%D7%93%D7%99" TargetMode="External"/><Relationship Id="rId6" Type="http://schemas.openxmlformats.org/officeDocument/2006/relationships/hyperlink" Target="https://www.mayim.org.il/?parasha=%D7%91%D7%A0%D7%99%D7%99%D7%9F-%D7%94%D7%95%D7%A8%D7%93%D7%95%D7%A1" TargetMode="External"/><Relationship Id="rId5" Type="http://schemas.openxmlformats.org/officeDocument/2006/relationships/hyperlink" Target="https://www.mayim.org.il/?parasha=%D7%91%D7%99%D7%9E%D7%99-%D7%A9%D7%9C%D7%95%D7%9E%D7%A6%D7%99%D7%95%D7%9F-%D7%95%D7%A9%D7%9E%D7%A2%D7%95%D7%9F-%D7%91%D7%9F-%D7%A9%D7%98%D7%97" TargetMode="External"/><Relationship Id="rId4" Type="http://schemas.openxmlformats.org/officeDocument/2006/relationships/hyperlink" Target="https://www.mayim.org.il/?parasha=%D7%A1%D7%A4%D7%A8-%D7%93%D7%91%D7%A8%D7%99%D7%9D-%D7%9E%D7%A9%D7%A0%D7%94-%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914</Words>
  <Characters>4573</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Microsoft</Company>
  <LinksUpToDate>false</LinksUpToDate>
  <CharactersWithSpaces>5477</CharactersWithSpaces>
  <SharedDoc>false</SharedDoc>
  <HLinks>
    <vt:vector size="78" baseType="variant">
      <vt:variant>
        <vt:i4>5242911</vt:i4>
      </vt:variant>
      <vt:variant>
        <vt:i4>18</vt:i4>
      </vt:variant>
      <vt:variant>
        <vt:i4>0</vt:i4>
      </vt:variant>
      <vt:variant>
        <vt:i4>5</vt:i4>
      </vt:variant>
      <vt:variant>
        <vt:lpwstr>http://www.mayim.org.il/?holiday=%d7%a9%d7%90%d7%9c%d7%95-%d7%a9%d7%9c%d7%95%d7%9d-%d7%99%d7%a8%d7%95%d7%a9%d7%9c%d7%99%d7%9d</vt:lpwstr>
      </vt:variant>
      <vt:variant>
        <vt:lpwstr/>
      </vt:variant>
      <vt:variant>
        <vt:i4>7143540</vt:i4>
      </vt:variant>
      <vt:variant>
        <vt:i4>15</vt:i4>
      </vt:variant>
      <vt:variant>
        <vt:i4>0</vt:i4>
      </vt:variant>
      <vt:variant>
        <vt:i4>5</vt:i4>
      </vt:variant>
      <vt:variant>
        <vt:lpwstr>https://www.mayim.org.il/?parasha=%D7%95%D7%A7%D7%A8%D7%90%D7%AA-%D7%9C%D7%A9%D7%9C%D7%95%D7%9D</vt:lpwstr>
      </vt:variant>
      <vt:variant>
        <vt:lpwstr/>
      </vt:variant>
      <vt:variant>
        <vt:i4>3932285</vt:i4>
      </vt:variant>
      <vt:variant>
        <vt:i4>12</vt:i4>
      </vt:variant>
      <vt:variant>
        <vt:i4>0</vt:i4>
      </vt:variant>
      <vt:variant>
        <vt:i4>5</vt:i4>
      </vt:variant>
      <vt:variant>
        <vt:lpwstr>https://www.mayim.org.il/?parasha=%D7%93%D7%A8%D7%9B%D7%99-%D7%A9%D7%9C%D7%95%D7%9D</vt:lpwstr>
      </vt:variant>
      <vt:variant>
        <vt:lpwstr/>
      </vt:variant>
      <vt:variant>
        <vt:i4>65611</vt:i4>
      </vt:variant>
      <vt:variant>
        <vt:i4>9</vt:i4>
      </vt:variant>
      <vt:variant>
        <vt:i4>0</vt:i4>
      </vt:variant>
      <vt:variant>
        <vt:i4>5</vt:i4>
      </vt:variant>
      <vt:variant>
        <vt:lpwstr>http://www.mayim.org.il/?parasha=%d7%91%d7%a8%d7%99%d7%aa-%d7%97%d7%99%d7%99%d7%9d-%d7%95%d7%a9%d7%9c%d7%95%d7%9d</vt:lpwstr>
      </vt:variant>
      <vt:variant>
        <vt:lpwstr/>
      </vt:variant>
      <vt:variant>
        <vt:i4>2162811</vt:i4>
      </vt:variant>
      <vt:variant>
        <vt:i4>6</vt:i4>
      </vt:variant>
      <vt:variant>
        <vt:i4>0</vt:i4>
      </vt:variant>
      <vt:variant>
        <vt:i4>5</vt:i4>
      </vt:variant>
      <vt:variant>
        <vt:lpwstr>http://www.mayim.org.il/?parasha=%d7%a9%d7%9c%d7%95%d7%9d-%d7%91%d7%99%d7%9f-%d7%90%d7%99%d7%a9-%d7%95%d7%90%d7%a9%d7%aa%d7%95</vt:lpwstr>
      </vt:variant>
      <vt:variant>
        <vt:lpwstr/>
      </vt:variant>
      <vt:variant>
        <vt:i4>2097266</vt:i4>
      </vt:variant>
      <vt:variant>
        <vt:i4>3</vt:i4>
      </vt:variant>
      <vt:variant>
        <vt:i4>0</vt:i4>
      </vt:variant>
      <vt:variant>
        <vt:i4>5</vt:i4>
      </vt:variant>
      <vt:variant>
        <vt:lpwstr>http://www.mayim.org.il/?holiday=%d7%a9%d7%9c%d7%95%d7%9d-%d7%a9%d7%9c%d7%95%d7%9d-%d7%9c%d7%a8%d7%97%d7%95%d7%a7-%d7%95%d7%9c%d7%a7%d7%a8%d7%95%d7%91</vt:lpwstr>
      </vt:variant>
      <vt:variant>
        <vt:lpwstr/>
      </vt:variant>
      <vt:variant>
        <vt:i4>5898317</vt:i4>
      </vt:variant>
      <vt:variant>
        <vt:i4>0</vt:i4>
      </vt:variant>
      <vt:variant>
        <vt:i4>0</vt:i4>
      </vt:variant>
      <vt:variant>
        <vt:i4>5</vt:i4>
      </vt:variant>
      <vt:variant>
        <vt:lpwstr>http://www.mayim.org.il/?parasha=%d7%a9%d7%9c%d7%9e%d7%99%d7%9d-%d7%94%d7%9d-%d7%a9%d7%9c%d7%95%d7%9d</vt:lpwstr>
      </vt:variant>
      <vt:variant>
        <vt:lpwstr/>
      </vt:variant>
      <vt:variant>
        <vt:i4>1179654</vt:i4>
      </vt:variant>
      <vt:variant>
        <vt:i4>15</vt:i4>
      </vt:variant>
      <vt:variant>
        <vt:i4>0</vt:i4>
      </vt:variant>
      <vt:variant>
        <vt:i4>5</vt:i4>
      </vt:variant>
      <vt:variant>
        <vt:lpwstr>https://www.mayim.org.il/?parasha=%D7%91%D7%A0%D7%99%D7%99%D7%9F-%D7%94%D7%95%D7%A8%D7%93%D7%95%D7%A1</vt:lpwstr>
      </vt:variant>
      <vt:variant>
        <vt:lpwstr/>
      </vt:variant>
      <vt:variant>
        <vt:i4>2031637</vt:i4>
      </vt:variant>
      <vt:variant>
        <vt:i4>12</vt:i4>
      </vt:variant>
      <vt:variant>
        <vt:i4>0</vt:i4>
      </vt:variant>
      <vt:variant>
        <vt:i4>5</vt:i4>
      </vt:variant>
      <vt:variant>
        <vt:lpwstr>https://www.mayim.org.il/?parasha=%D7%91%D7%99%D7%9E%D7%99-%D7%A9%D7%9C%D7%95%D7%9E%D7%A6%D7%99%D7%95%D7%9F-%D7%95%D7%A9%D7%9E%D7%A2%D7%95%D7%9F-%D7%91%D7%9F-%D7%A9%D7%98%D7%97</vt:lpwstr>
      </vt:variant>
      <vt:variant>
        <vt:lpwstr/>
      </vt:variant>
      <vt:variant>
        <vt:i4>8323178</vt:i4>
      </vt:variant>
      <vt:variant>
        <vt:i4>9</vt:i4>
      </vt:variant>
      <vt:variant>
        <vt:i4>0</vt:i4>
      </vt:variant>
      <vt:variant>
        <vt:i4>5</vt:i4>
      </vt:variant>
      <vt:variant>
        <vt:lpwstr>https://www.mayim.org.il/?parasha=%D7%A1%D7%A4%D7%A8-%D7%93%D7%91%D7%A8%D7%99%D7%9D-%D7%9E%D7%A9%D7%A0%D7%94-%D7%AA%D7%95%D7%A8%D7%941</vt:lpwstr>
      </vt:variant>
      <vt:variant>
        <vt:lpwstr/>
      </vt:variant>
      <vt:variant>
        <vt:i4>8257589</vt:i4>
      </vt:variant>
      <vt:variant>
        <vt:i4>6</vt:i4>
      </vt:variant>
      <vt:variant>
        <vt:i4>0</vt:i4>
      </vt:variant>
      <vt:variant>
        <vt:i4>5</vt:i4>
      </vt:variant>
      <vt:variant>
        <vt:lpwstr>https://www.mayim.org.il/?parasha=%D7%95%D7%99%D7%AA%D7%9F-%D7%90%D7%9C-%D7%9E%D7%A9%D7%94-%D7%9B%D7%9B%D7%9C%D7%95%D7%AA%D7%95-%D7%9C%D7%93%D7%91%D7%A8-%D7%90%D7%99%D7%AA%D7%951</vt:lpwstr>
      </vt:variant>
      <vt:variant>
        <vt:lpwstr/>
      </vt:variant>
      <vt:variant>
        <vt:i4>3473529</vt:i4>
      </vt:variant>
      <vt:variant>
        <vt:i4>3</vt:i4>
      </vt:variant>
      <vt:variant>
        <vt:i4>0</vt:i4>
      </vt:variant>
      <vt:variant>
        <vt:i4>5</vt:i4>
      </vt:variant>
      <vt:variant>
        <vt:lpwstr>https://www.mayim.org.il/?parasha=%D7%9E%D7%A6%D7%95%D7%95%D7%AA-%D7%A4%D7%A8%D7%99%D7%A7%D7%94-%D7%95%D7%9E%D7%A6%D7%95%D7%95%D7%AA-%D7%98%D7%A2%D7%99%D7%A0%D7%94</vt:lpwstr>
      </vt:variant>
      <vt:variant>
        <vt:lpwstr/>
      </vt:variant>
      <vt:variant>
        <vt:i4>7274541</vt:i4>
      </vt:variant>
      <vt:variant>
        <vt:i4>0</vt:i4>
      </vt:variant>
      <vt:variant>
        <vt:i4>0</vt:i4>
      </vt:variant>
      <vt:variant>
        <vt:i4>5</vt:i4>
      </vt:variant>
      <vt:variant>
        <vt:lpwstr>https://www.mayim.org.il/?parasha=%D7%90%D7%91%D7%A0%D7%99%D7%9E%D7%95%D7%A1-%D7%94%D7%92%D7%A8%D7%93%D7%99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 יפתח בפרשת בחוקותי</dc:title>
  <dc:subject>בחוקותי</dc:subject>
  <dc:creator>Asher Yuval</dc:creator>
  <cp:keywords/>
  <cp:lastModifiedBy>Shimon Afek</cp:lastModifiedBy>
  <cp:revision>2</cp:revision>
  <cp:lastPrinted>2008-05-21T20:28:00Z</cp:lastPrinted>
  <dcterms:created xsi:type="dcterms:W3CDTF">2020-05-20T05:32:00Z</dcterms:created>
  <dcterms:modified xsi:type="dcterms:W3CDTF">2020-05-20T05:32:00Z</dcterms:modified>
</cp:coreProperties>
</file>