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3A83" w14:textId="77777777" w:rsidR="00D70137" w:rsidRDefault="00F0566F" w:rsidP="00641856">
      <w:pPr>
        <w:pStyle w:val="aa"/>
        <w:spacing w:before="0"/>
        <w:rPr>
          <w:rFonts w:hint="cs"/>
          <w:rtl/>
        </w:rPr>
      </w:pPr>
      <w:bookmarkStart w:id="0" w:name="_GoBack"/>
      <w:bookmarkEnd w:id="0"/>
      <w:r>
        <w:rPr>
          <w:rFonts w:hint="cs"/>
          <w:rtl/>
        </w:rPr>
        <w:t>פתח ב</w:t>
      </w:r>
      <w:r w:rsidR="004267FA">
        <w:rPr>
          <w:rFonts w:hint="cs"/>
          <w:rtl/>
        </w:rPr>
        <w:t xml:space="preserve">משפט </w:t>
      </w:r>
      <w:r>
        <w:rPr>
          <w:rFonts w:hint="cs"/>
          <w:rtl/>
        </w:rPr>
        <w:t>עבד עברי</w:t>
      </w:r>
    </w:p>
    <w:p w14:paraId="6DBAAC12" w14:textId="77777777" w:rsidR="000F0ABF" w:rsidRDefault="00F0566F" w:rsidP="000F0ABF">
      <w:pPr>
        <w:pStyle w:val="ac"/>
        <w:spacing w:before="240"/>
        <w:rPr>
          <w:rFonts w:hint="cs"/>
          <w:rtl/>
        </w:rPr>
      </w:pPr>
      <w:r>
        <w:rPr>
          <w:rFonts w:hint="cs"/>
          <w:rtl/>
        </w:rPr>
        <w:t xml:space="preserve">מתחילת ספר שמות אנחנו בדרמה אחת גדולה: השעבוד הקשה, האותות והמופתים, דמותו </w:t>
      </w:r>
      <w:r w:rsidR="00133A89">
        <w:rPr>
          <w:rFonts w:hint="cs"/>
          <w:rtl/>
        </w:rPr>
        <w:t xml:space="preserve">הצומחת ועולה </w:t>
      </w:r>
      <w:r>
        <w:rPr>
          <w:rFonts w:hint="cs"/>
          <w:rtl/>
        </w:rPr>
        <w:t xml:space="preserve">של משה, </w:t>
      </w:r>
      <w:r w:rsidR="00964AC4">
        <w:rPr>
          <w:rFonts w:hint="cs"/>
          <w:rtl/>
        </w:rPr>
        <w:t xml:space="preserve">יציאת מצרים, </w:t>
      </w:r>
      <w:r>
        <w:rPr>
          <w:rFonts w:hint="cs"/>
          <w:rtl/>
        </w:rPr>
        <w:t>קריעת ים סוף, "ניסים קטנים" בדרך</w:t>
      </w:r>
      <w:r w:rsidR="002E3923">
        <w:rPr>
          <w:rFonts w:hint="cs"/>
          <w:rtl/>
        </w:rPr>
        <w:t xml:space="preserve">: </w:t>
      </w:r>
      <w:r>
        <w:rPr>
          <w:rFonts w:hint="cs"/>
          <w:rtl/>
        </w:rPr>
        <w:t>מים מסלע, לחם משמים, עמוד אש ההולך לפני המחנה, עמוד הענן ה</w:t>
      </w:r>
      <w:r w:rsidR="00133A89">
        <w:rPr>
          <w:rFonts w:hint="cs"/>
          <w:rtl/>
        </w:rPr>
        <w:t>סוכך מלמעלה</w:t>
      </w:r>
      <w:r w:rsidR="00964AC4">
        <w:rPr>
          <w:rFonts w:hint="cs"/>
          <w:rtl/>
        </w:rPr>
        <w:t xml:space="preserve">, </w:t>
      </w:r>
      <w:r>
        <w:rPr>
          <w:rFonts w:hint="cs"/>
          <w:rtl/>
        </w:rPr>
        <w:t>ובפרשה שעברה: מעמד הר סיני הנשגב</w:t>
      </w:r>
      <w:r w:rsidR="002C032B">
        <w:rPr>
          <w:rFonts w:hint="cs"/>
          <w:rtl/>
        </w:rPr>
        <w:t xml:space="preserve"> והנורא</w:t>
      </w:r>
      <w:r w:rsidR="00FA0E0D">
        <w:rPr>
          <w:rFonts w:hint="cs"/>
          <w:rtl/>
        </w:rPr>
        <w:t>: "אתם ראיתם כי מן השמים דברתי עמכם"</w:t>
      </w:r>
      <w:r>
        <w:rPr>
          <w:rFonts w:hint="cs"/>
          <w:rtl/>
        </w:rPr>
        <w:t xml:space="preserve">. </w:t>
      </w:r>
    </w:p>
    <w:p w14:paraId="2D6831BD" w14:textId="77777777" w:rsidR="00133A89" w:rsidRDefault="00F0566F" w:rsidP="000F0ABF">
      <w:pPr>
        <w:pStyle w:val="ac"/>
        <w:spacing w:before="120"/>
        <w:rPr>
          <w:rFonts w:hint="cs"/>
          <w:rtl/>
        </w:rPr>
      </w:pPr>
      <w:r>
        <w:rPr>
          <w:rFonts w:hint="cs"/>
          <w:rtl/>
        </w:rPr>
        <w:t>ו</w:t>
      </w:r>
      <w:r w:rsidR="00FA0E0D">
        <w:rPr>
          <w:rFonts w:hint="cs"/>
          <w:rtl/>
        </w:rPr>
        <w:t>עכשיו</w:t>
      </w:r>
      <w:r>
        <w:rPr>
          <w:rFonts w:hint="cs"/>
          <w:rtl/>
        </w:rPr>
        <w:t xml:space="preserve">, הקול נדם והכל שקט. </w:t>
      </w:r>
      <w:r w:rsidR="00133A89">
        <w:rPr>
          <w:rFonts w:hint="cs"/>
          <w:rtl/>
        </w:rPr>
        <w:t>תמו הקולות והברקים, כבה ההר הבוער באש, נדם קול השופר. מה כעת?</w:t>
      </w:r>
    </w:p>
    <w:p w14:paraId="1148FB9A" w14:textId="77777777" w:rsidR="00BD45B2" w:rsidRDefault="00F0566F" w:rsidP="000F0ABF">
      <w:pPr>
        <w:pStyle w:val="ac"/>
        <w:spacing w:before="120"/>
        <w:rPr>
          <w:rFonts w:hint="cs"/>
          <w:rtl/>
        </w:rPr>
      </w:pPr>
      <w:r>
        <w:rPr>
          <w:rFonts w:hint="cs"/>
          <w:rtl/>
        </w:rPr>
        <w:t xml:space="preserve">"ואלה המשפטים אשר תשים לפניהם" </w:t>
      </w:r>
      <w:r>
        <w:rPr>
          <w:rtl/>
        </w:rPr>
        <w:t>–</w:t>
      </w:r>
      <w:r>
        <w:rPr>
          <w:rFonts w:hint="cs"/>
          <w:rtl/>
        </w:rPr>
        <w:t xml:space="preserve"> דין אנשים נצים, דין גנב</w:t>
      </w:r>
      <w:r w:rsidR="002C032B">
        <w:rPr>
          <w:rFonts w:hint="cs"/>
          <w:rtl/>
        </w:rPr>
        <w:t xml:space="preserve"> והבא במחתרת</w:t>
      </w:r>
      <w:r>
        <w:rPr>
          <w:rFonts w:hint="cs"/>
          <w:rtl/>
        </w:rPr>
        <w:t xml:space="preserve">, </w:t>
      </w:r>
      <w:r w:rsidR="002C032B">
        <w:rPr>
          <w:rFonts w:hint="cs"/>
          <w:rtl/>
        </w:rPr>
        <w:t xml:space="preserve">דין </w:t>
      </w:r>
      <w:r>
        <w:rPr>
          <w:rFonts w:hint="cs"/>
          <w:rtl/>
        </w:rPr>
        <w:t>רוצח</w:t>
      </w:r>
      <w:r w:rsidR="002E3923">
        <w:rPr>
          <w:rFonts w:hint="cs"/>
          <w:rtl/>
        </w:rPr>
        <w:t xml:space="preserve">, דין </w:t>
      </w:r>
      <w:r w:rsidR="00BD45B2">
        <w:rPr>
          <w:rFonts w:hint="cs"/>
          <w:rtl/>
        </w:rPr>
        <w:t>מפתה</w:t>
      </w:r>
      <w:r w:rsidR="002E3923">
        <w:rPr>
          <w:rFonts w:hint="cs"/>
          <w:rtl/>
        </w:rPr>
        <w:t xml:space="preserve"> נערה</w:t>
      </w:r>
      <w:r>
        <w:rPr>
          <w:rFonts w:hint="cs"/>
          <w:rtl/>
        </w:rPr>
        <w:t>, ארבע</w:t>
      </w:r>
      <w:r w:rsidR="00061188">
        <w:rPr>
          <w:rFonts w:hint="cs"/>
          <w:rtl/>
        </w:rPr>
        <w:t>ה</w:t>
      </w:r>
      <w:r>
        <w:rPr>
          <w:rFonts w:hint="cs"/>
          <w:rtl/>
        </w:rPr>
        <w:t xml:space="preserve"> אבות נזיקין, דיני שומרים</w:t>
      </w:r>
      <w:r w:rsidR="00BD45B2">
        <w:rPr>
          <w:rFonts w:hint="cs"/>
          <w:rtl/>
        </w:rPr>
        <w:t xml:space="preserve"> ועוד ועוד. ובראש כולם: דין עבד עברי!</w:t>
      </w:r>
    </w:p>
    <w:p w14:paraId="37E8F18D" w14:textId="77777777" w:rsidR="004E49CC" w:rsidRDefault="002C032B" w:rsidP="000F0ABF">
      <w:pPr>
        <w:pStyle w:val="ac"/>
        <w:spacing w:before="120"/>
        <w:rPr>
          <w:rFonts w:hint="cs"/>
          <w:rtl/>
          <w:lang w:val="he-IL"/>
        </w:rPr>
      </w:pPr>
      <w:r>
        <w:rPr>
          <w:rFonts w:hint="cs"/>
          <w:rtl/>
          <w:lang w:val="he-IL"/>
        </w:rPr>
        <w:t>"</w:t>
      </w:r>
      <w:r w:rsidR="00BD45B2" w:rsidRPr="00EF367A">
        <w:rPr>
          <w:rtl/>
          <w:lang w:val="he-IL"/>
        </w:rPr>
        <w:t>פתח במשפט עבד עברי</w:t>
      </w:r>
      <w:r>
        <w:rPr>
          <w:rFonts w:hint="cs"/>
          <w:rtl/>
          <w:lang w:val="he-IL"/>
        </w:rPr>
        <w:t>"</w:t>
      </w:r>
      <w:r w:rsidR="00BD45B2" w:rsidRPr="00EF367A">
        <w:rPr>
          <w:rtl/>
          <w:lang w:val="he-IL"/>
        </w:rPr>
        <w:t xml:space="preserve">, </w:t>
      </w:r>
      <w:r w:rsidR="00BD45B2">
        <w:rPr>
          <w:rFonts w:hint="cs"/>
          <w:rtl/>
          <w:lang w:val="he-IL"/>
        </w:rPr>
        <w:t>אומר מדרש</w:t>
      </w:r>
      <w:r w:rsidR="000F0ABF">
        <w:rPr>
          <w:rFonts w:hint="cs"/>
          <w:rtl/>
          <w:lang w:val="he-IL"/>
        </w:rPr>
        <w:t xml:space="preserve"> אגדה (בובר)</w:t>
      </w:r>
      <w:r w:rsidR="00BD45B2">
        <w:rPr>
          <w:rFonts w:hint="cs"/>
          <w:rtl/>
          <w:lang w:val="he-IL"/>
        </w:rPr>
        <w:t xml:space="preserve">, </w:t>
      </w:r>
      <w:r>
        <w:rPr>
          <w:rFonts w:hint="cs"/>
          <w:rtl/>
          <w:lang w:val="he-IL"/>
        </w:rPr>
        <w:t>"</w:t>
      </w:r>
      <w:r w:rsidR="00BD45B2" w:rsidRPr="00EF367A">
        <w:rPr>
          <w:rtl/>
          <w:lang w:val="he-IL"/>
        </w:rPr>
        <w:t xml:space="preserve">לפי שהיו עבדים במצרים, ופדאם </w:t>
      </w:r>
      <w:r w:rsidR="00BD45B2">
        <w:rPr>
          <w:rtl/>
          <w:lang w:val="he-IL"/>
        </w:rPr>
        <w:t>הקב"ה</w:t>
      </w:r>
      <w:r w:rsidR="00BD45B2" w:rsidRPr="00EF367A">
        <w:rPr>
          <w:rtl/>
          <w:lang w:val="he-IL"/>
        </w:rPr>
        <w:t xml:space="preserve"> ונתן להם חירות</w:t>
      </w:r>
      <w:r w:rsidR="00BD45B2">
        <w:rPr>
          <w:rFonts w:hint="cs"/>
          <w:rtl/>
          <w:lang w:val="he-IL"/>
        </w:rPr>
        <w:t>.</w:t>
      </w:r>
      <w:r w:rsidR="00BD45B2" w:rsidRPr="00EF367A">
        <w:rPr>
          <w:rtl/>
          <w:lang w:val="he-IL"/>
        </w:rPr>
        <w:t xml:space="preserve"> לפיכך צ</w:t>
      </w:r>
      <w:r w:rsidR="00BD45B2">
        <w:rPr>
          <w:rFonts w:hint="cs"/>
          <w:rtl/>
          <w:lang w:val="he-IL"/>
        </w:rPr>
        <w:t>י</w:t>
      </w:r>
      <w:r w:rsidR="00BD45B2" w:rsidRPr="00EF367A">
        <w:rPr>
          <w:rtl/>
          <w:lang w:val="he-IL"/>
        </w:rPr>
        <w:t>וה לישראל בראשונה שלא לשעבד באחיו בפרך ולא לשעבדו לדורות, כי אם עד השנה השביעית, שנאמר</w:t>
      </w:r>
      <w:r w:rsidR="00BD45B2">
        <w:rPr>
          <w:rFonts w:hint="cs"/>
          <w:rtl/>
          <w:lang w:val="he-IL"/>
        </w:rPr>
        <w:t>:</w:t>
      </w:r>
      <w:r w:rsidR="00BD45B2" w:rsidRPr="00EF367A">
        <w:rPr>
          <w:rtl/>
          <w:lang w:val="he-IL"/>
        </w:rPr>
        <w:t xml:space="preserve"> כי עבדי הם אשר הוצאתי </w:t>
      </w:r>
      <w:r w:rsidR="00BD45B2">
        <w:rPr>
          <w:rFonts w:hint="cs"/>
          <w:rtl/>
          <w:lang w:val="he-IL"/>
        </w:rPr>
        <w:t>אותם מארץ מצרים לא ימכרו ממכרת עבד</w:t>
      </w:r>
      <w:r w:rsidR="00BD45B2" w:rsidRPr="00EF367A">
        <w:rPr>
          <w:rtl/>
          <w:lang w:val="he-IL"/>
        </w:rPr>
        <w:t xml:space="preserve"> (ויקרא כה מב), לפיכך פתח במשפט עבד עברי</w:t>
      </w:r>
      <w:r>
        <w:rPr>
          <w:rFonts w:hint="cs"/>
          <w:rtl/>
          <w:lang w:val="he-IL"/>
        </w:rPr>
        <w:t>"</w:t>
      </w:r>
      <w:r w:rsidR="00BD45B2">
        <w:rPr>
          <w:rFonts w:hint="cs"/>
          <w:rtl/>
          <w:lang w:val="he-IL"/>
        </w:rPr>
        <w:t>.</w:t>
      </w:r>
    </w:p>
    <w:p w14:paraId="7E87874F" w14:textId="77777777" w:rsidR="00BD45B2" w:rsidRDefault="00BD45B2" w:rsidP="000F0ABF">
      <w:pPr>
        <w:pStyle w:val="ac"/>
        <w:rPr>
          <w:rFonts w:hint="cs"/>
          <w:rtl/>
          <w:lang w:val="he-IL"/>
        </w:rPr>
      </w:pPr>
      <w:r>
        <w:rPr>
          <w:rFonts w:hint="cs"/>
          <w:rtl/>
          <w:lang w:val="he-IL"/>
        </w:rPr>
        <w:t>ומוסיף עליו שמות רבה</w:t>
      </w:r>
      <w:r w:rsidR="00A17716">
        <w:rPr>
          <w:rFonts w:hint="cs"/>
          <w:rtl/>
          <w:lang w:val="he-IL"/>
        </w:rPr>
        <w:t>:</w:t>
      </w:r>
      <w:r w:rsidR="00A17716" w:rsidRPr="00A17716">
        <w:rPr>
          <w:rtl/>
          <w:lang w:val="he-IL"/>
        </w:rPr>
        <w:t xml:space="preserve"> </w:t>
      </w:r>
      <w:r w:rsidR="002C032B">
        <w:rPr>
          <w:rFonts w:hint="cs"/>
          <w:rtl/>
          <w:lang w:val="he-IL"/>
        </w:rPr>
        <w:t>"</w:t>
      </w:r>
      <w:r w:rsidR="00A17716" w:rsidRPr="00EF367A">
        <w:rPr>
          <w:rtl/>
          <w:lang w:val="he-IL"/>
        </w:rPr>
        <w:t>ב</w:t>
      </w:r>
      <w:r w:rsidR="00A17716">
        <w:rPr>
          <w:rFonts w:hint="cs"/>
          <w:rtl/>
          <w:lang w:val="he-IL"/>
        </w:rPr>
        <w:t>ו</w:t>
      </w:r>
      <w:r w:rsidR="00A17716" w:rsidRPr="00EF367A">
        <w:rPr>
          <w:rtl/>
          <w:lang w:val="he-IL"/>
        </w:rPr>
        <w:t>א וראה כמה משובחת פרשה זו</w:t>
      </w:r>
      <w:r w:rsidR="00A17716">
        <w:rPr>
          <w:rFonts w:hint="cs"/>
          <w:rtl/>
          <w:lang w:val="he-IL"/>
        </w:rPr>
        <w:t xml:space="preserve">! </w:t>
      </w:r>
      <w:r w:rsidR="00A17716" w:rsidRPr="00EF367A">
        <w:rPr>
          <w:rtl/>
          <w:lang w:val="he-IL"/>
        </w:rPr>
        <w:t xml:space="preserve">כמה פרשיות </w:t>
      </w:r>
      <w:r w:rsidR="00A17716">
        <w:rPr>
          <w:rFonts w:hint="cs"/>
          <w:rtl/>
          <w:lang w:val="he-IL"/>
        </w:rPr>
        <w:t xml:space="preserve">של שבח יש </w:t>
      </w:r>
      <w:r w:rsidR="00A17716" w:rsidRPr="00EF367A">
        <w:rPr>
          <w:rtl/>
          <w:lang w:val="he-IL"/>
        </w:rPr>
        <w:t>בה</w:t>
      </w:r>
      <w:r w:rsidR="00A17716">
        <w:rPr>
          <w:rFonts w:hint="cs"/>
          <w:rtl/>
          <w:lang w:val="he-IL"/>
        </w:rPr>
        <w:t>,</w:t>
      </w:r>
      <w:r w:rsidR="00A17716" w:rsidRPr="00EF367A">
        <w:rPr>
          <w:rtl/>
          <w:lang w:val="he-IL"/>
        </w:rPr>
        <w:t xml:space="preserve"> וכמה אזהרות הזהיר </w:t>
      </w:r>
      <w:r w:rsidR="00A17716">
        <w:rPr>
          <w:rtl/>
          <w:lang w:val="he-IL"/>
        </w:rPr>
        <w:t>הקב"ה</w:t>
      </w:r>
      <w:r w:rsidR="00A17716" w:rsidRPr="00EF367A">
        <w:rPr>
          <w:rtl/>
          <w:lang w:val="he-IL"/>
        </w:rPr>
        <w:t xml:space="preserve"> לישראל בפרשה זו</w:t>
      </w:r>
      <w:r w:rsidR="00A17716">
        <w:rPr>
          <w:rFonts w:hint="cs"/>
          <w:rtl/>
          <w:lang w:val="he-IL"/>
        </w:rPr>
        <w:t>:</w:t>
      </w:r>
      <w:r w:rsidR="00A17716" w:rsidRPr="00EF367A">
        <w:rPr>
          <w:rtl/>
          <w:lang w:val="he-IL"/>
        </w:rPr>
        <w:t xml:space="preserve"> </w:t>
      </w:r>
      <w:r w:rsidR="00A17716">
        <w:rPr>
          <w:rFonts w:hint="cs"/>
          <w:rtl/>
          <w:lang w:val="he-IL"/>
        </w:rPr>
        <w:t>"</w:t>
      </w:r>
      <w:r w:rsidR="00A17716" w:rsidRPr="00EF367A">
        <w:rPr>
          <w:rtl/>
          <w:lang w:val="he-IL"/>
        </w:rPr>
        <w:t>כי תקנה עבד עברי</w:t>
      </w:r>
      <w:r w:rsidR="00A17716">
        <w:rPr>
          <w:rFonts w:hint="cs"/>
          <w:rtl/>
          <w:lang w:val="he-IL"/>
        </w:rPr>
        <w:t xml:space="preserve"> שש שנים יעבוד"</w:t>
      </w:r>
      <w:r w:rsidR="00A17716" w:rsidRPr="00EF367A">
        <w:rPr>
          <w:rtl/>
          <w:lang w:val="he-IL"/>
        </w:rPr>
        <w:t xml:space="preserve">, </w:t>
      </w:r>
      <w:r w:rsidR="00A17716">
        <w:rPr>
          <w:rFonts w:hint="cs"/>
          <w:rtl/>
          <w:lang w:val="he-IL"/>
        </w:rPr>
        <w:t>"</w:t>
      </w:r>
      <w:r w:rsidR="00A17716" w:rsidRPr="00EF367A">
        <w:rPr>
          <w:rtl/>
          <w:lang w:val="he-IL"/>
        </w:rPr>
        <w:t>כי ימכור איש את בתו לאמה</w:t>
      </w:r>
      <w:r w:rsidR="00A17716">
        <w:rPr>
          <w:rFonts w:hint="cs"/>
          <w:rtl/>
          <w:lang w:val="he-IL"/>
        </w:rPr>
        <w:t xml:space="preserve"> לא תצא כצאת העבדים" .... - </w:t>
      </w:r>
      <w:r w:rsidR="00A17716" w:rsidRPr="00EF367A">
        <w:rPr>
          <w:rtl/>
          <w:lang w:val="he-IL"/>
        </w:rPr>
        <w:t>ומה ענין אלו לאלו</w:t>
      </w:r>
      <w:r w:rsidR="00A17716">
        <w:rPr>
          <w:rFonts w:hint="cs"/>
          <w:rtl/>
          <w:lang w:val="he-IL"/>
        </w:rPr>
        <w:t>?</w:t>
      </w:r>
      <w:r w:rsidR="00A17716" w:rsidRPr="00EF367A">
        <w:rPr>
          <w:rtl/>
          <w:lang w:val="he-IL"/>
        </w:rPr>
        <w:t xml:space="preserve"> אמר להם </w:t>
      </w:r>
      <w:r w:rsidR="00A17716">
        <w:rPr>
          <w:rtl/>
          <w:lang w:val="he-IL"/>
        </w:rPr>
        <w:t>הקב"ה</w:t>
      </w:r>
      <w:r w:rsidR="00A17716" w:rsidRPr="00EF367A">
        <w:rPr>
          <w:rtl/>
          <w:lang w:val="he-IL"/>
        </w:rPr>
        <w:t xml:space="preserve"> לישראל</w:t>
      </w:r>
      <w:r w:rsidR="00A17716">
        <w:rPr>
          <w:rFonts w:hint="cs"/>
          <w:rtl/>
          <w:lang w:val="he-IL"/>
        </w:rPr>
        <w:t>:</w:t>
      </w:r>
      <w:r w:rsidR="00A17716" w:rsidRPr="00EF367A">
        <w:rPr>
          <w:rtl/>
          <w:lang w:val="he-IL"/>
        </w:rPr>
        <w:t xml:space="preserve"> אני קניתי אתכם במצרים ב</w:t>
      </w:r>
      <w:r w:rsidR="00A17716">
        <w:rPr>
          <w:rFonts w:hint="cs"/>
          <w:rtl/>
          <w:lang w:val="he-IL"/>
        </w:rPr>
        <w:t>עשר</w:t>
      </w:r>
      <w:r w:rsidR="00A17716" w:rsidRPr="00EF367A">
        <w:rPr>
          <w:rtl/>
          <w:lang w:val="he-IL"/>
        </w:rPr>
        <w:t xml:space="preserve"> מכות שהראיתי, שנאמר</w:t>
      </w:r>
      <w:r w:rsidR="00A17716">
        <w:rPr>
          <w:rFonts w:hint="cs"/>
          <w:rtl/>
          <w:lang w:val="he-IL"/>
        </w:rPr>
        <w:t>:</w:t>
      </w:r>
      <w:r w:rsidR="00A17716" w:rsidRPr="00EF367A">
        <w:rPr>
          <w:rtl/>
          <w:lang w:val="he-IL"/>
        </w:rPr>
        <w:t xml:space="preserve"> נפלאים מעשיך ונפשי יודעת מאד</w:t>
      </w:r>
      <w:r w:rsidR="00A17716">
        <w:rPr>
          <w:rFonts w:hint="cs"/>
          <w:rtl/>
          <w:lang w:val="he-IL"/>
        </w:rPr>
        <w:t xml:space="preserve"> </w:t>
      </w:r>
      <w:r w:rsidR="00A17716" w:rsidRPr="00EF367A">
        <w:rPr>
          <w:rtl/>
          <w:lang w:val="he-IL"/>
        </w:rPr>
        <w:t>(תהלים קלט)</w:t>
      </w:r>
      <w:r w:rsidR="00A17716">
        <w:rPr>
          <w:rFonts w:hint="cs"/>
          <w:rtl/>
          <w:lang w:val="he-IL"/>
        </w:rPr>
        <w:t>.</w:t>
      </w:r>
      <w:r w:rsidR="00A17716" w:rsidRPr="00EF367A">
        <w:rPr>
          <w:rtl/>
          <w:lang w:val="he-IL"/>
        </w:rPr>
        <w:t xml:space="preserve"> כשם שאתם מצווים לא תעבוד באחיך יותר מ</w:t>
      </w:r>
      <w:r w:rsidR="00A17716">
        <w:rPr>
          <w:rFonts w:hint="cs"/>
          <w:rtl/>
          <w:lang w:val="he-IL"/>
        </w:rPr>
        <w:t>שש</w:t>
      </w:r>
      <w:r w:rsidR="00A17716" w:rsidRPr="00EF367A">
        <w:rPr>
          <w:rtl/>
          <w:lang w:val="he-IL"/>
        </w:rPr>
        <w:t xml:space="preserve"> שנים</w:t>
      </w:r>
      <w:r w:rsidR="00A17716">
        <w:rPr>
          <w:rFonts w:hint="cs"/>
          <w:rtl/>
          <w:lang w:val="he-IL"/>
        </w:rPr>
        <w:t>,</w:t>
      </w:r>
      <w:r w:rsidR="00A17716" w:rsidRPr="00EF367A">
        <w:rPr>
          <w:rtl/>
          <w:lang w:val="he-IL"/>
        </w:rPr>
        <w:t xml:space="preserve"> שלא בראתי את העולם אלא ל</w:t>
      </w:r>
      <w:r w:rsidR="00A17716">
        <w:rPr>
          <w:rFonts w:hint="cs"/>
          <w:rtl/>
          <w:lang w:val="he-IL"/>
        </w:rPr>
        <w:t>שישה</w:t>
      </w:r>
      <w:r w:rsidR="00A17716" w:rsidRPr="00EF367A">
        <w:rPr>
          <w:rtl/>
          <w:lang w:val="he-IL"/>
        </w:rPr>
        <w:t xml:space="preserve"> ימים</w:t>
      </w:r>
      <w:r w:rsidR="00A17716">
        <w:rPr>
          <w:rFonts w:hint="cs"/>
          <w:rtl/>
          <w:lang w:val="he-IL"/>
        </w:rPr>
        <w:t>.</w:t>
      </w:r>
      <w:r w:rsidR="00A17716" w:rsidRPr="00EF367A">
        <w:rPr>
          <w:rtl/>
          <w:lang w:val="he-IL"/>
        </w:rPr>
        <w:t xml:space="preserve"> לפיכך נתתי לך </w:t>
      </w:r>
      <w:r w:rsidR="00A17716">
        <w:rPr>
          <w:rFonts w:hint="cs"/>
          <w:rtl/>
          <w:lang w:val="he-IL"/>
        </w:rPr>
        <w:t>שש</w:t>
      </w:r>
      <w:r w:rsidR="00A17716" w:rsidRPr="00EF367A">
        <w:rPr>
          <w:rtl/>
          <w:lang w:val="he-IL"/>
        </w:rPr>
        <w:t xml:space="preserve"> שנים</w:t>
      </w:r>
      <w:r w:rsidR="00A17716">
        <w:rPr>
          <w:rFonts w:hint="cs"/>
          <w:rtl/>
          <w:lang w:val="he-IL"/>
        </w:rPr>
        <w:t>,</w:t>
      </w:r>
      <w:r w:rsidR="00A17716">
        <w:rPr>
          <w:rtl/>
          <w:lang w:val="he-IL"/>
        </w:rPr>
        <w:t xml:space="preserve"> שתהא רשאי לעבוד בעבד עברי</w:t>
      </w:r>
      <w:r w:rsidR="000F0ABF">
        <w:rPr>
          <w:rFonts w:hint="cs"/>
          <w:rtl/>
          <w:lang w:val="he-IL"/>
        </w:rPr>
        <w:t>"</w:t>
      </w:r>
      <w:r w:rsidR="00A17716">
        <w:rPr>
          <w:rFonts w:hint="cs"/>
          <w:rtl/>
          <w:lang w:val="he-IL"/>
        </w:rPr>
        <w:t>.</w:t>
      </w:r>
    </w:p>
    <w:p w14:paraId="305EE0C7" w14:textId="77777777" w:rsidR="00A17716" w:rsidRDefault="00A17716" w:rsidP="00077618">
      <w:pPr>
        <w:pStyle w:val="ac"/>
        <w:rPr>
          <w:rFonts w:hint="cs"/>
          <w:rtl/>
          <w:lang w:val="he-IL"/>
        </w:rPr>
      </w:pPr>
      <w:r>
        <w:rPr>
          <w:rFonts w:hint="cs"/>
          <w:rtl/>
          <w:lang w:val="he-IL"/>
        </w:rPr>
        <w:t>הרי לנו לא רק מוטיב העבדות במצרים</w:t>
      </w:r>
      <w:r w:rsidR="00133A89">
        <w:rPr>
          <w:rFonts w:hint="cs"/>
          <w:rtl/>
          <w:lang w:val="he-IL"/>
        </w:rPr>
        <w:t xml:space="preserve"> כסיבה לפתיחה בדין עבד עברי</w:t>
      </w:r>
      <w:r>
        <w:rPr>
          <w:rFonts w:hint="cs"/>
          <w:rtl/>
          <w:lang w:val="he-IL"/>
        </w:rPr>
        <w:t>, אלא גם ששת ימי הבריאה, בהם כל אדם נברא בצלם אלהים ויחיד בעולמו.</w:t>
      </w:r>
      <w:r w:rsidR="002E3923">
        <w:rPr>
          <w:rFonts w:hint="cs"/>
          <w:rtl/>
          <w:lang w:val="he-IL"/>
        </w:rPr>
        <w:t xml:space="preserve"> יש מצב שאדם מתדרדר. אבל </w:t>
      </w:r>
      <w:r w:rsidR="00077618">
        <w:rPr>
          <w:rFonts w:hint="cs"/>
          <w:rtl/>
        </w:rPr>
        <w:t xml:space="preserve">בבקשה, א. </w:t>
      </w:r>
      <w:r w:rsidR="002E3923">
        <w:rPr>
          <w:rFonts w:hint="cs"/>
          <w:rtl/>
          <w:lang w:val="he-IL"/>
        </w:rPr>
        <w:t>לזמן מוגבל ו</w:t>
      </w:r>
      <w:r w:rsidR="00077618">
        <w:rPr>
          <w:rFonts w:hint="cs"/>
          <w:rtl/>
          <w:lang w:val="he-IL"/>
        </w:rPr>
        <w:t xml:space="preserve">ב. </w:t>
      </w:r>
      <w:r w:rsidR="002E3923">
        <w:rPr>
          <w:rFonts w:hint="cs"/>
          <w:rtl/>
          <w:lang w:val="he-IL"/>
        </w:rPr>
        <w:t xml:space="preserve">לא לאבד </w:t>
      </w:r>
      <w:r w:rsidR="00077618">
        <w:rPr>
          <w:rFonts w:hint="cs"/>
          <w:rtl/>
          <w:lang w:val="he-IL"/>
        </w:rPr>
        <w:t xml:space="preserve">בדרך את </w:t>
      </w:r>
      <w:r w:rsidR="002E3923">
        <w:rPr>
          <w:rFonts w:hint="cs"/>
          <w:rtl/>
          <w:lang w:val="he-IL"/>
        </w:rPr>
        <w:t>צלם אנוש שנברא בצלם אלוהים.</w:t>
      </w:r>
      <w:r w:rsidR="000F0ABF">
        <w:rPr>
          <w:rFonts w:hint="cs"/>
          <w:rtl/>
          <w:lang w:val="he-IL"/>
        </w:rPr>
        <w:t xml:space="preserve"> (חיבור זה של בריאת העולם עם יציאת מצרים מצוי, כידוע, גם בציווי על השבת בדברות ואתחנן מול דברו יתרו, וכפי שאנו מחברים בקידוש בליל שבת. השבת היא המשלים הנגדי לעבדות).</w:t>
      </w:r>
    </w:p>
    <w:p w14:paraId="42E20E88" w14:textId="77777777" w:rsidR="00A17716" w:rsidRDefault="00133A89" w:rsidP="000F0ABF">
      <w:pPr>
        <w:pStyle w:val="ac"/>
        <w:spacing w:before="120"/>
        <w:rPr>
          <w:rFonts w:hint="cs"/>
          <w:rtl/>
          <w:lang w:val="he-IL"/>
        </w:rPr>
      </w:pPr>
      <w:r>
        <w:rPr>
          <w:rFonts w:hint="cs"/>
          <w:rtl/>
          <w:lang w:val="he-IL"/>
        </w:rPr>
        <w:t xml:space="preserve">בא </w:t>
      </w:r>
      <w:r w:rsidR="00A17716">
        <w:rPr>
          <w:rFonts w:hint="cs"/>
          <w:rtl/>
          <w:lang w:val="he-IL"/>
        </w:rPr>
        <w:t xml:space="preserve">פירוש כלי יקר </w:t>
      </w:r>
      <w:r>
        <w:rPr>
          <w:rFonts w:hint="cs"/>
          <w:rtl/>
          <w:lang w:val="he-IL"/>
        </w:rPr>
        <w:t>ו</w:t>
      </w:r>
      <w:r w:rsidR="00A17716">
        <w:rPr>
          <w:rFonts w:hint="cs"/>
          <w:rtl/>
          <w:lang w:val="he-IL"/>
        </w:rPr>
        <w:t xml:space="preserve">מוסיף לנו עוד רעיון </w:t>
      </w:r>
      <w:r w:rsidR="00A17716">
        <w:rPr>
          <w:rtl/>
          <w:lang w:val="he-IL"/>
        </w:rPr>
        <w:t>–</w:t>
      </w:r>
      <w:r w:rsidR="00A17716">
        <w:rPr>
          <w:rFonts w:hint="cs"/>
          <w:rtl/>
          <w:lang w:val="he-IL"/>
        </w:rPr>
        <w:t xml:space="preserve"> מכירת יוסף לעבד. ואלה דבריו: "</w:t>
      </w:r>
      <w:r w:rsidR="00A17716" w:rsidRPr="00E92E0B">
        <w:rPr>
          <w:rtl/>
          <w:lang w:val="he-IL"/>
        </w:rPr>
        <w:t>טעם להתחלת כל הדינין בשילוח העבד חופשי לשש, לפי שהדברות מתחילין</w:t>
      </w:r>
      <w:r>
        <w:rPr>
          <w:rFonts w:hint="cs"/>
          <w:rtl/>
          <w:lang w:val="he-IL"/>
        </w:rPr>
        <w:t>:</w:t>
      </w:r>
      <w:r w:rsidR="00A17716" w:rsidRPr="00E92E0B">
        <w:rPr>
          <w:rtl/>
          <w:lang w:val="he-IL"/>
        </w:rPr>
        <w:t xml:space="preserve"> אנכי ה' אלהיך אשר הוצאתיך מארץ מצרים מבית עבדים, אמר כאן</w:t>
      </w:r>
      <w:r w:rsidR="00A17716">
        <w:rPr>
          <w:rFonts w:hint="cs"/>
          <w:rtl/>
          <w:lang w:val="he-IL"/>
        </w:rPr>
        <w:t>:</w:t>
      </w:r>
      <w:r w:rsidR="00A17716" w:rsidRPr="00E92E0B">
        <w:rPr>
          <w:rtl/>
          <w:lang w:val="he-IL"/>
        </w:rPr>
        <w:t xml:space="preserve"> כשם שהיית עבד וחופשה ניתן לך כי פדיתיך מבית עבדים</w:t>
      </w:r>
      <w:r w:rsidR="00A17716">
        <w:rPr>
          <w:rFonts w:hint="cs"/>
          <w:rtl/>
          <w:lang w:val="he-IL"/>
        </w:rPr>
        <w:t>,</w:t>
      </w:r>
      <w:r w:rsidR="00A17716" w:rsidRPr="00E92E0B">
        <w:rPr>
          <w:rtl/>
          <w:lang w:val="he-IL"/>
        </w:rPr>
        <w:t xml:space="preserve"> כך תקרא דרור וחופשי לעבדך הנמכר לך בגניבתו</w:t>
      </w:r>
      <w:r w:rsidR="00A17716">
        <w:rPr>
          <w:rFonts w:hint="cs"/>
          <w:rtl/>
          <w:lang w:val="he-IL"/>
        </w:rPr>
        <w:t>.</w:t>
      </w:r>
      <w:r w:rsidR="00A17716" w:rsidRPr="00E92E0B">
        <w:rPr>
          <w:rtl/>
          <w:lang w:val="he-IL"/>
        </w:rPr>
        <w:t xml:space="preserve"> כי גם אתם נמכרתם בגניבת יוסף שמכרוהו השבטים ונתגלגל הדבר שירדו על ידו למצרים לבית עבדים</w:t>
      </w:r>
      <w:r w:rsidR="00A17716">
        <w:rPr>
          <w:rFonts w:hint="cs"/>
          <w:rtl/>
          <w:lang w:val="he-IL"/>
        </w:rPr>
        <w:t>.</w:t>
      </w:r>
      <w:r w:rsidR="00A17716" w:rsidRPr="00E92E0B">
        <w:rPr>
          <w:rtl/>
          <w:lang w:val="he-IL"/>
        </w:rPr>
        <w:t xml:space="preserve"> ואף על פי כן</w:t>
      </w:r>
      <w:r w:rsidR="00A17716">
        <w:rPr>
          <w:rFonts w:hint="cs"/>
          <w:rtl/>
          <w:lang w:val="he-IL"/>
        </w:rPr>
        <w:t>,</w:t>
      </w:r>
      <w:r w:rsidR="00A17716" w:rsidRPr="00E92E0B">
        <w:rPr>
          <w:rtl/>
          <w:lang w:val="he-IL"/>
        </w:rPr>
        <w:t xml:space="preserve"> יצאתם לחופשי כן</w:t>
      </w:r>
      <w:r w:rsidR="00A17716">
        <w:rPr>
          <w:rtl/>
          <w:lang w:val="he-IL"/>
        </w:rPr>
        <w:t xml:space="preserve"> גם אתם לרבות עבדכם תשלחו חופשי</w:t>
      </w:r>
      <w:r w:rsidR="002C032B">
        <w:rPr>
          <w:rFonts w:hint="cs"/>
          <w:rtl/>
          <w:lang w:val="he-IL"/>
        </w:rPr>
        <w:t>"</w:t>
      </w:r>
      <w:r w:rsidR="00A17716">
        <w:rPr>
          <w:rFonts w:hint="cs"/>
          <w:rtl/>
          <w:lang w:val="he-IL"/>
        </w:rPr>
        <w:t>.</w:t>
      </w:r>
    </w:p>
    <w:p w14:paraId="755441E2" w14:textId="77777777" w:rsidR="00077618" w:rsidRDefault="00077618" w:rsidP="00133A89">
      <w:pPr>
        <w:pStyle w:val="ac"/>
        <w:rPr>
          <w:rFonts w:hint="cs"/>
          <w:rtl/>
          <w:lang w:val="he-IL"/>
        </w:rPr>
      </w:pPr>
      <w:r>
        <w:rPr>
          <w:rFonts w:hint="cs"/>
          <w:rtl/>
          <w:lang w:val="he-IL"/>
        </w:rPr>
        <w:t xml:space="preserve">זכירת יציאת מצרים בדין עבד עברי, היא גם הזכירה איך התגלגלנו לעבדים במצרים ומכרנו את אחינו העברי. </w:t>
      </w:r>
      <w:r w:rsidR="00133A89">
        <w:rPr>
          <w:rFonts w:hint="cs"/>
          <w:rtl/>
          <w:lang w:val="he-IL"/>
        </w:rPr>
        <w:t xml:space="preserve">והנביא </w:t>
      </w:r>
      <w:r>
        <w:rPr>
          <w:rFonts w:hint="cs"/>
          <w:rtl/>
          <w:lang w:val="he-IL"/>
        </w:rPr>
        <w:t>י</w:t>
      </w:r>
      <w:r w:rsidRPr="00077618">
        <w:rPr>
          <w:rtl/>
          <w:lang w:val="he-IL"/>
        </w:rPr>
        <w:t>רמיהו</w:t>
      </w:r>
      <w:r w:rsidR="00133A89">
        <w:rPr>
          <w:rFonts w:hint="cs"/>
          <w:rtl/>
          <w:lang w:val="he-IL"/>
        </w:rPr>
        <w:t xml:space="preserve"> זועק במצור על ירושלים</w:t>
      </w:r>
      <w:r w:rsidR="00730693">
        <w:rPr>
          <w:rFonts w:hint="cs"/>
          <w:rtl/>
          <w:lang w:val="he-IL"/>
        </w:rPr>
        <w:t>: "</w:t>
      </w:r>
      <w:r w:rsidR="00730693" w:rsidRPr="00077618">
        <w:rPr>
          <w:rtl/>
          <w:lang w:val="he-IL"/>
        </w:rPr>
        <w:t>לְשַׁלַּח אִישׁ אֶת עַבְדּוֹ וְאִישׁ אֶת שִׁפְחָתוֹ הָעִבְרִי וְהָעִבְרִיָּה חָפְשִׁים לְבִלְתִּי עֲבָד בָּם בִּיהוּדִי אָחִיהוּ אִישׁ</w:t>
      </w:r>
      <w:r w:rsidR="00730693">
        <w:rPr>
          <w:rFonts w:hint="cs"/>
          <w:rtl/>
          <w:lang w:val="he-IL"/>
        </w:rPr>
        <w:t xml:space="preserve">" ... </w:t>
      </w:r>
      <w:r w:rsidRPr="00077618">
        <w:rPr>
          <w:rtl/>
          <w:lang w:val="he-IL"/>
        </w:rPr>
        <w:t>לִקְרֹא לָהֶם דְּרוֹר</w:t>
      </w:r>
      <w:r w:rsidR="00730693">
        <w:rPr>
          <w:rFonts w:hint="cs"/>
          <w:rtl/>
          <w:lang w:val="he-IL"/>
        </w:rPr>
        <w:t>".</w:t>
      </w:r>
      <w:r w:rsidR="00FA0E0D">
        <w:rPr>
          <w:rFonts w:hint="cs"/>
          <w:rtl/>
          <w:lang w:val="he-IL"/>
        </w:rPr>
        <w:t xml:space="preserve"> </w:t>
      </w:r>
      <w:r w:rsidR="00133A89">
        <w:rPr>
          <w:rFonts w:hint="cs"/>
          <w:rtl/>
          <w:lang w:val="he-IL"/>
        </w:rPr>
        <w:t xml:space="preserve">וזה אגב </w:t>
      </w:r>
      <w:r w:rsidR="00FA0E0D">
        <w:rPr>
          <w:rFonts w:hint="cs"/>
          <w:rtl/>
          <w:lang w:val="he-IL"/>
        </w:rPr>
        <w:t>המקום הראשון בתנ"ך בו נזכרת המילה "יהודי".</w:t>
      </w:r>
    </w:p>
    <w:p w14:paraId="3C706A12" w14:textId="77777777" w:rsidR="00BD45B2" w:rsidRDefault="002C032B" w:rsidP="00BB01B3">
      <w:pPr>
        <w:pStyle w:val="ac"/>
        <w:spacing w:before="120"/>
        <w:rPr>
          <w:rFonts w:hint="cs"/>
          <w:i/>
          <w:iCs/>
          <w:rtl/>
        </w:rPr>
      </w:pPr>
      <w:r>
        <w:rPr>
          <w:rFonts w:hint="cs"/>
          <w:rtl/>
          <w:lang w:val="he-IL"/>
        </w:rPr>
        <w:t>ו</w:t>
      </w:r>
      <w:r w:rsidR="00A17716">
        <w:rPr>
          <w:rFonts w:hint="cs"/>
          <w:rtl/>
          <w:lang w:val="he-IL"/>
        </w:rPr>
        <w:t>עדיין</w:t>
      </w:r>
      <w:r w:rsidR="00BD45B2">
        <w:rPr>
          <w:rFonts w:hint="cs"/>
          <w:rtl/>
          <w:lang w:val="he-IL"/>
        </w:rPr>
        <w:t xml:space="preserve">, היה </w:t>
      </w:r>
      <w:r w:rsidR="00BB01B3">
        <w:rPr>
          <w:rFonts w:hint="cs"/>
          <w:rtl/>
          <w:lang w:val="he-IL"/>
        </w:rPr>
        <w:t xml:space="preserve">עצם </w:t>
      </w:r>
      <w:r w:rsidR="00077618">
        <w:rPr>
          <w:rFonts w:hint="cs"/>
          <w:rtl/>
          <w:lang w:val="he-IL"/>
        </w:rPr>
        <w:t xml:space="preserve">דין עבד עברי קשה </w:t>
      </w:r>
      <w:r w:rsidR="00BD45B2">
        <w:rPr>
          <w:rFonts w:hint="cs"/>
          <w:rtl/>
          <w:lang w:val="he-IL"/>
        </w:rPr>
        <w:t xml:space="preserve">לקצת הפרשנים. פירוש אבן עזרא </w:t>
      </w:r>
      <w:r w:rsidR="00FA0E0D">
        <w:rPr>
          <w:rFonts w:hint="cs"/>
          <w:rtl/>
          <w:lang w:val="he-IL"/>
        </w:rPr>
        <w:t xml:space="preserve">בפרשתנו </w:t>
      </w:r>
      <w:r w:rsidR="00A17716">
        <w:rPr>
          <w:rFonts w:hint="cs"/>
          <w:rtl/>
          <w:lang w:val="he-IL"/>
        </w:rPr>
        <w:t>מזכיר את "</w:t>
      </w:r>
      <w:r w:rsidR="00BD45B2" w:rsidRPr="0003499A">
        <w:rPr>
          <w:rtl/>
          <w:lang w:val="he-IL"/>
        </w:rPr>
        <w:t>דברי המכחישים</w:t>
      </w:r>
      <w:r w:rsidR="00A17716">
        <w:rPr>
          <w:rFonts w:hint="cs"/>
          <w:rtl/>
          <w:lang w:val="he-IL"/>
        </w:rPr>
        <w:t xml:space="preserve">" שמפרשים </w:t>
      </w:r>
      <w:r w:rsidR="00BD45B2" w:rsidRPr="0003499A">
        <w:rPr>
          <w:rtl/>
          <w:lang w:val="he-IL"/>
        </w:rPr>
        <w:t xml:space="preserve">שעברי </w:t>
      </w:r>
      <w:r w:rsidR="00A17716">
        <w:rPr>
          <w:rFonts w:hint="cs"/>
          <w:rtl/>
          <w:lang w:val="he-IL"/>
        </w:rPr>
        <w:t xml:space="preserve">הוא </w:t>
      </w:r>
      <w:r w:rsidR="00BD45B2" w:rsidRPr="0003499A">
        <w:rPr>
          <w:rtl/>
          <w:lang w:val="he-IL"/>
        </w:rPr>
        <w:t>מבני עבר</w:t>
      </w:r>
      <w:r>
        <w:rPr>
          <w:rFonts w:hint="cs"/>
          <w:rtl/>
          <w:lang w:val="he-IL"/>
        </w:rPr>
        <w:t>, לא מבני ישראל: "</w:t>
      </w:r>
      <w:r w:rsidR="00BD45B2" w:rsidRPr="0003499A">
        <w:rPr>
          <w:rtl/>
          <w:lang w:val="he-IL"/>
        </w:rPr>
        <w:t>וכל מי שהוא מבני אברהם יקרא עברי. א"כ הישמעאלים והעמונים והמואבים והאדומים עברים הם</w:t>
      </w:r>
      <w:r w:rsidR="00A17716">
        <w:rPr>
          <w:rFonts w:hint="cs"/>
          <w:rtl/>
          <w:lang w:val="he-IL"/>
        </w:rPr>
        <w:t xml:space="preserve">". אבל </w:t>
      </w:r>
      <w:r>
        <w:rPr>
          <w:rFonts w:hint="cs"/>
          <w:rtl/>
          <w:lang w:val="he-IL"/>
        </w:rPr>
        <w:t xml:space="preserve">אבן עזרא </w:t>
      </w:r>
      <w:r w:rsidR="00A17716">
        <w:rPr>
          <w:rFonts w:hint="cs"/>
          <w:rtl/>
          <w:lang w:val="he-IL"/>
        </w:rPr>
        <w:t>דוחה פירוש אפולוגטי זה ומביא את הפסוק בספר דברים: "</w:t>
      </w:r>
      <w:r w:rsidR="00A17716" w:rsidRPr="0003499A">
        <w:rPr>
          <w:rtl/>
          <w:lang w:val="he-IL"/>
        </w:rPr>
        <w:t>כי ימכר לך אחיך העברי</w:t>
      </w:r>
      <w:r w:rsidR="00A17716">
        <w:rPr>
          <w:rFonts w:hint="cs"/>
          <w:rtl/>
          <w:lang w:val="he-IL"/>
        </w:rPr>
        <w:t>"</w:t>
      </w:r>
      <w:r w:rsidR="00964AC4">
        <w:rPr>
          <w:rFonts w:hint="cs"/>
          <w:rtl/>
          <w:lang w:val="he-IL"/>
        </w:rPr>
        <w:t>, ומוסיף בלי כחל ושרק: "</w:t>
      </w:r>
      <w:r w:rsidR="00964AC4" w:rsidRPr="00B13A5A">
        <w:rPr>
          <w:rtl/>
          <w:lang w:val="he-IL"/>
        </w:rPr>
        <w:t>ואין לאדם בעולם יותר קשה עליו מהיותו ברשות אדם כמוהו, על כן החל משפט העבד</w:t>
      </w:r>
      <w:r w:rsidR="00964AC4">
        <w:rPr>
          <w:rFonts w:hint="cs"/>
          <w:rtl/>
          <w:lang w:val="he-IL"/>
        </w:rPr>
        <w:t>"</w:t>
      </w:r>
      <w:r w:rsidR="00964AC4" w:rsidRPr="00B13A5A">
        <w:rPr>
          <w:rtl/>
          <w:lang w:val="he-IL"/>
        </w:rPr>
        <w:t>.</w:t>
      </w:r>
    </w:p>
    <w:p w14:paraId="3FA20ED4" w14:textId="77777777" w:rsidR="007065EB" w:rsidRDefault="002C032B" w:rsidP="00133A89">
      <w:pPr>
        <w:pStyle w:val="ac"/>
        <w:spacing w:before="120"/>
        <w:rPr>
          <w:rFonts w:hint="cs"/>
          <w:rtl/>
        </w:rPr>
      </w:pPr>
      <w:r>
        <w:rPr>
          <w:rFonts w:hint="cs"/>
          <w:rtl/>
        </w:rPr>
        <w:t xml:space="preserve">התורה לא מכסה ולא </w:t>
      </w:r>
      <w:r w:rsidR="007065EB">
        <w:rPr>
          <w:rFonts w:hint="cs"/>
          <w:rtl/>
        </w:rPr>
        <w:t>מתייפייפ</w:t>
      </w:r>
      <w:r w:rsidR="007065EB">
        <w:rPr>
          <w:rFonts w:hint="eastAsia"/>
          <w:rtl/>
        </w:rPr>
        <w:t>ת</w:t>
      </w:r>
      <w:r>
        <w:rPr>
          <w:rFonts w:hint="cs"/>
          <w:rtl/>
        </w:rPr>
        <w:t xml:space="preserve">: יש מציאות של עבדות בעולם. יום אחד אולי תעקור האנושות </w:t>
      </w:r>
      <w:r w:rsidR="00133A89">
        <w:rPr>
          <w:rFonts w:hint="cs"/>
          <w:rtl/>
        </w:rPr>
        <w:t>דבר</w:t>
      </w:r>
      <w:r>
        <w:rPr>
          <w:rFonts w:hint="cs"/>
          <w:rtl/>
        </w:rPr>
        <w:t xml:space="preserve"> זה</w:t>
      </w:r>
      <w:r w:rsidR="007065EB">
        <w:rPr>
          <w:rFonts w:hint="cs"/>
          <w:rtl/>
        </w:rPr>
        <w:t xml:space="preserve">, אבל </w:t>
      </w:r>
      <w:r w:rsidR="00730693">
        <w:rPr>
          <w:rFonts w:hint="cs"/>
          <w:rtl/>
        </w:rPr>
        <w:t xml:space="preserve">כל עוד </w:t>
      </w:r>
      <w:r w:rsidR="007065EB">
        <w:rPr>
          <w:rFonts w:hint="cs"/>
          <w:rtl/>
        </w:rPr>
        <w:t>הוא קיים יש להתמודד איתו ולא להתחמק ממנו. יש מצב בחברה של חסרי כל שהגיעו עד כדי גניבה ואין ל</w:t>
      </w:r>
      <w:r w:rsidR="00730693">
        <w:rPr>
          <w:rFonts w:hint="cs"/>
          <w:rtl/>
        </w:rPr>
        <w:t>הם</w:t>
      </w:r>
      <w:r w:rsidR="007065EB">
        <w:rPr>
          <w:rFonts w:hint="cs"/>
          <w:rtl/>
        </w:rPr>
        <w:t xml:space="preserve"> לשלם</w:t>
      </w:r>
      <w:r w:rsidR="00730693">
        <w:rPr>
          <w:rFonts w:hint="cs"/>
          <w:rtl/>
        </w:rPr>
        <w:t>:</w:t>
      </w:r>
      <w:r w:rsidR="007065EB">
        <w:rPr>
          <w:rFonts w:hint="cs"/>
          <w:rtl/>
        </w:rPr>
        <w:t xml:space="preserve"> "ונמכר בגניבתו"</w:t>
      </w:r>
      <w:r w:rsidR="00730693">
        <w:rPr>
          <w:rFonts w:hint="cs"/>
          <w:rtl/>
        </w:rPr>
        <w:t>.</w:t>
      </w:r>
      <w:r w:rsidR="007065EB">
        <w:rPr>
          <w:rFonts w:hint="cs"/>
          <w:rtl/>
        </w:rPr>
        <w:t xml:space="preserve"> ויש גם מי שמוכר עצמו לעבד כי הגיע </w:t>
      </w:r>
      <w:r w:rsidR="00061188">
        <w:rPr>
          <w:rFonts w:hint="cs"/>
          <w:rtl/>
        </w:rPr>
        <w:t xml:space="preserve">עד </w:t>
      </w:r>
      <w:r w:rsidR="007065EB">
        <w:rPr>
          <w:rFonts w:hint="cs"/>
          <w:rtl/>
        </w:rPr>
        <w:t>פת לחם והוא זקוק לבית</w:t>
      </w:r>
      <w:r w:rsidR="00730693">
        <w:rPr>
          <w:rFonts w:hint="cs"/>
          <w:rtl/>
        </w:rPr>
        <w:t xml:space="preserve">, </w:t>
      </w:r>
      <w:r w:rsidR="007065EB">
        <w:rPr>
          <w:rFonts w:hint="cs"/>
          <w:rtl/>
        </w:rPr>
        <w:t xml:space="preserve">לאוכל, לבגד ללבוש. </w:t>
      </w:r>
      <w:r w:rsidR="00BB01B3">
        <w:rPr>
          <w:rFonts w:hint="cs"/>
          <w:rtl/>
        </w:rPr>
        <w:t>ויש אפילו מי שמוכר בתו לאדון עברי שלא תיפול בתהומות מהם אין כבר יציאה.</w:t>
      </w:r>
    </w:p>
    <w:p w14:paraId="471FB022" w14:textId="77777777" w:rsidR="007065EB" w:rsidRDefault="007065EB" w:rsidP="00730693">
      <w:pPr>
        <w:pStyle w:val="ac"/>
        <w:rPr>
          <w:rFonts w:hint="cs"/>
          <w:rtl/>
        </w:rPr>
      </w:pPr>
      <w:r>
        <w:rPr>
          <w:rFonts w:hint="cs"/>
          <w:rtl/>
        </w:rPr>
        <w:lastRenderedPageBreak/>
        <w:t>בא ספר דברים ומוסיף את מצוות הענקה: "</w:t>
      </w:r>
      <w:r>
        <w:rPr>
          <w:rtl/>
        </w:rPr>
        <w:t>כִּי יִמָּכֵר לְךָ אָחִיךָ הָעִבְרִי אוֹ הָעִבְרִיָּה וַעֲבָדְךָ שֵׁשׁ שָׁנִים וּבַשָּׁנָה הַשְּׁבִיעִת תְּשַׁלְּחֶנּוּ חָפְשִׁי מֵעִמָּךְ:</w:t>
      </w:r>
      <w:r>
        <w:rPr>
          <w:rFonts w:hint="cs"/>
          <w:rtl/>
        </w:rPr>
        <w:t xml:space="preserve"> </w:t>
      </w:r>
      <w:r>
        <w:rPr>
          <w:rtl/>
        </w:rPr>
        <w:t>וְכִי תְשַׁלְּחֶנּוּ חָפְשִׁי מֵעִמָּךְ לֹא תְשַׁלְּחֶנּוּ רֵיקָם:</w:t>
      </w:r>
      <w:r>
        <w:rPr>
          <w:rFonts w:hint="cs"/>
          <w:rtl/>
        </w:rPr>
        <w:t xml:space="preserve"> </w:t>
      </w:r>
      <w:r>
        <w:rPr>
          <w:rtl/>
        </w:rPr>
        <w:t>הַעֲנֵיק תַּעֲנִיק לוֹ מִצֹּאנְךָ וּמִגָּרְנְךָ וּמִיִּקְבֶךָ אֲשֶׁר בֵּרַכְךָ ה' אֱלֹהֶיךָ תִּתֶּן לוֹ:</w:t>
      </w:r>
      <w:r>
        <w:rPr>
          <w:rFonts w:hint="cs"/>
          <w:rtl/>
        </w:rPr>
        <w:t xml:space="preserve"> ...</w:t>
      </w:r>
      <w:r>
        <w:rPr>
          <w:rtl/>
        </w:rPr>
        <w:t xml:space="preserve"> לֹא יִקְשֶׁה בְעֵינֶךָ בְּשַׁלֵּחֲךָ אֹתוֹ חָפְשִׁי מֵעִמָּךְ כִּי מִשְׁנֶה שְׂכַר שָׂכִיר עֲבָדְךָ שֵׁשׁ שָׁנִים וּבֵרַכְךָ ה' אֱלֹהֶיךָ בְּכֹל אֲשֶׁר תַּעֲשֶׂה</w:t>
      </w:r>
      <w:r>
        <w:rPr>
          <w:rFonts w:hint="cs"/>
          <w:rtl/>
        </w:rPr>
        <w:t xml:space="preserve">". בשחרור העבד לאחר שש שנים אנחנו מצווים לרדת לשורש הבעיה הכלכלית שגרמה לאדם להימכר לעבד </w:t>
      </w:r>
      <w:r>
        <w:rPr>
          <w:rtl/>
        </w:rPr>
        <w:t>–</w:t>
      </w:r>
      <w:r>
        <w:rPr>
          <w:rFonts w:hint="cs"/>
          <w:rtl/>
        </w:rPr>
        <w:t xml:space="preserve"> </w:t>
      </w:r>
      <w:r w:rsidR="00730693">
        <w:rPr>
          <w:rFonts w:hint="cs"/>
          <w:rtl/>
        </w:rPr>
        <w:t>ל</w:t>
      </w:r>
      <w:r>
        <w:rPr>
          <w:rFonts w:hint="cs"/>
          <w:rtl/>
        </w:rPr>
        <w:t xml:space="preserve">אי השוויון הכלכלי </w:t>
      </w:r>
      <w:r>
        <w:rPr>
          <w:rtl/>
        </w:rPr>
        <w:t>–</w:t>
      </w:r>
      <w:r>
        <w:rPr>
          <w:rFonts w:hint="cs"/>
          <w:rtl/>
        </w:rPr>
        <w:t xml:space="preserve"> ולנסות לתקן מעט ממנו. לתת לעבד המשתחרר הזדמנות כלכלית חדשה. </w:t>
      </w:r>
    </w:p>
    <w:p w14:paraId="25B4EF61" w14:textId="77777777" w:rsidR="00DE3C5D" w:rsidRDefault="007065EB" w:rsidP="00BB01B3">
      <w:pPr>
        <w:pStyle w:val="ac"/>
        <w:spacing w:before="120"/>
        <w:rPr>
          <w:rFonts w:hint="cs"/>
          <w:rtl/>
        </w:rPr>
      </w:pPr>
      <w:r>
        <w:rPr>
          <w:rFonts w:hint="cs"/>
          <w:rtl/>
        </w:rPr>
        <w:t>אך נראה שלא צריך להרחיק עד ספר דברים. בפרשתנו עצמה יש מצווה גדולה וחשובה: "</w:t>
      </w:r>
      <w:r>
        <w:rPr>
          <w:rtl/>
        </w:rPr>
        <w:t>אִם כֶּסֶף תַּלְוֶה אֶת עַמִּי אֶת הֶעָנִי עִמָּךְ לֹא תִהְיֶה לוֹ כְּנֹשֶׁה לֹא תְשִׂימוּן עָלָיו נֶשֶׁךְ</w:t>
      </w:r>
      <w:r>
        <w:rPr>
          <w:rFonts w:hint="cs"/>
          <w:rtl/>
        </w:rPr>
        <w:t>"</w:t>
      </w:r>
      <w:r w:rsidR="00730693">
        <w:rPr>
          <w:rFonts w:hint="cs"/>
          <w:rtl/>
        </w:rPr>
        <w:t>, מצווה</w:t>
      </w:r>
      <w:r w:rsidR="00DE3C5D">
        <w:rPr>
          <w:rFonts w:hint="cs"/>
          <w:rtl/>
        </w:rPr>
        <w:t xml:space="preserve"> שסוגרת את פרשת עבד עברי מכיוון בסיסי </w:t>
      </w:r>
      <w:r w:rsidR="00730693">
        <w:rPr>
          <w:rFonts w:hint="cs"/>
          <w:rtl/>
        </w:rPr>
        <w:t xml:space="preserve">ושורשי, </w:t>
      </w:r>
      <w:r w:rsidR="00DE3C5D">
        <w:rPr>
          <w:rFonts w:hint="cs"/>
          <w:rtl/>
        </w:rPr>
        <w:t>ב</w:t>
      </w:r>
      <w:r w:rsidR="00FA0E0D">
        <w:rPr>
          <w:rFonts w:hint="cs"/>
          <w:rtl/>
        </w:rPr>
        <w:t xml:space="preserve">ניסיון ליצור </w:t>
      </w:r>
      <w:r w:rsidR="00DE3C5D">
        <w:rPr>
          <w:rFonts w:hint="cs"/>
          <w:rtl/>
        </w:rPr>
        <w:t>חברה מתוקנת שמבקשת לעקור את ה</w:t>
      </w:r>
      <w:r w:rsidR="00133A89">
        <w:rPr>
          <w:rFonts w:hint="cs"/>
          <w:rtl/>
        </w:rPr>
        <w:t>סיבות לע</w:t>
      </w:r>
      <w:r w:rsidR="00DE3C5D">
        <w:rPr>
          <w:rFonts w:hint="cs"/>
          <w:rtl/>
        </w:rPr>
        <w:t>בדות. לא רק מענק חד-פעמי למי שמשתחרר מעבדות, אלא מערכת כספית</w:t>
      </w:r>
      <w:r w:rsidR="00BB01B3">
        <w:rPr>
          <w:rFonts w:hint="cs"/>
          <w:rtl/>
        </w:rPr>
        <w:t>-כלכלית</w:t>
      </w:r>
      <w:r w:rsidR="00DE3C5D">
        <w:rPr>
          <w:rFonts w:hint="cs"/>
          <w:rtl/>
        </w:rPr>
        <w:t xml:space="preserve"> הוגנת, בלי ריבית נושכת</w:t>
      </w:r>
      <w:r w:rsidR="00BB01B3">
        <w:rPr>
          <w:rFonts w:hint="cs"/>
          <w:rtl/>
        </w:rPr>
        <w:t>,</w:t>
      </w:r>
      <w:r w:rsidR="00FA0E0D">
        <w:rPr>
          <w:rFonts w:hint="cs"/>
          <w:rtl/>
        </w:rPr>
        <w:t xml:space="preserve"> שתמנע את ההתדרדרות לעבדות</w:t>
      </w:r>
      <w:r w:rsidR="00BB01B3">
        <w:rPr>
          <w:rFonts w:hint="cs"/>
          <w:rtl/>
        </w:rPr>
        <w:t xml:space="preserve"> או לגרוע מכך</w:t>
      </w:r>
      <w:r w:rsidR="00DE3C5D">
        <w:rPr>
          <w:rFonts w:hint="cs"/>
          <w:rtl/>
        </w:rPr>
        <w:t xml:space="preserve">. </w:t>
      </w:r>
      <w:r w:rsidR="00FA0E0D">
        <w:rPr>
          <w:rFonts w:hint="cs"/>
          <w:rtl/>
        </w:rPr>
        <w:t xml:space="preserve">הלוואה כספית </w:t>
      </w:r>
      <w:r w:rsidR="00DE3C5D">
        <w:rPr>
          <w:rFonts w:hint="cs"/>
          <w:rtl/>
        </w:rPr>
        <w:t xml:space="preserve">בלי האליל של ימינו של "תשואה להון", </w:t>
      </w:r>
      <w:r w:rsidR="00BB01B3">
        <w:rPr>
          <w:rFonts w:hint="cs"/>
          <w:rtl/>
        </w:rPr>
        <w:t xml:space="preserve">בלי </w:t>
      </w:r>
      <w:r w:rsidR="00DE3C5D">
        <w:rPr>
          <w:rFonts w:hint="cs"/>
          <w:rtl/>
        </w:rPr>
        <w:t xml:space="preserve">"מכפיל רווח", </w:t>
      </w:r>
      <w:r w:rsidR="00133A89">
        <w:rPr>
          <w:rFonts w:hint="cs"/>
          <w:rtl/>
        </w:rPr>
        <w:t xml:space="preserve">"ערך המניה", </w:t>
      </w:r>
      <w:r w:rsidR="00730693">
        <w:rPr>
          <w:rFonts w:hint="cs"/>
          <w:rtl/>
        </w:rPr>
        <w:t xml:space="preserve">בורסה עולה ויורדת, </w:t>
      </w:r>
      <w:r w:rsidR="00DE3C5D">
        <w:rPr>
          <w:rFonts w:hint="cs"/>
          <w:rtl/>
        </w:rPr>
        <w:t xml:space="preserve">קפיטליזם דורסני. </w:t>
      </w:r>
      <w:r w:rsidR="00730693">
        <w:rPr>
          <w:rFonts w:hint="cs"/>
          <w:rtl/>
        </w:rPr>
        <w:t xml:space="preserve">זו </w:t>
      </w:r>
      <w:r w:rsidR="00DE3C5D">
        <w:rPr>
          <w:rFonts w:hint="cs"/>
          <w:rtl/>
        </w:rPr>
        <w:t>המעלה הגבוהה ביותר של מצוות צדקה</w:t>
      </w:r>
      <w:r w:rsidR="00133A89">
        <w:rPr>
          <w:rFonts w:hint="cs"/>
          <w:rtl/>
        </w:rPr>
        <w:t>,</w:t>
      </w:r>
      <w:r w:rsidR="00DE3C5D">
        <w:rPr>
          <w:rFonts w:hint="cs"/>
          <w:rtl/>
        </w:rPr>
        <w:t xml:space="preserve"> כלשון הרמב"ם בהלכות מתנות עניים: "</w:t>
      </w:r>
      <w:r w:rsidR="00DE3C5D">
        <w:rPr>
          <w:rtl/>
        </w:rPr>
        <w:t>שמ</w:t>
      </w:r>
      <w:r w:rsidR="00DE3C5D">
        <w:rPr>
          <w:rFonts w:hint="cs"/>
          <w:rtl/>
        </w:rPr>
        <w:t>ו</w:t>
      </w:r>
      <w:r w:rsidR="00DE3C5D">
        <w:rPr>
          <w:rtl/>
        </w:rPr>
        <w:t>נה מעלות יש בצדקה זו למעלה מזו</w:t>
      </w:r>
      <w:r w:rsidR="00DE3C5D">
        <w:rPr>
          <w:rFonts w:hint="cs"/>
          <w:rtl/>
        </w:rPr>
        <w:t>.</w:t>
      </w:r>
      <w:r w:rsidR="00DE3C5D">
        <w:rPr>
          <w:rtl/>
        </w:rPr>
        <w:t xml:space="preserve"> מעלה גדולה שאין למעלה ממנה זה המחזיק ביד ישראל ש</w:t>
      </w:r>
      <w:r w:rsidR="00BB01B3">
        <w:rPr>
          <w:rtl/>
        </w:rPr>
        <w:t>ָׁ</w:t>
      </w:r>
      <w:r w:rsidR="00DE3C5D">
        <w:rPr>
          <w:rtl/>
        </w:rPr>
        <w:t>מ</w:t>
      </w:r>
      <w:r w:rsidR="00BB01B3">
        <w:rPr>
          <w:rtl/>
        </w:rPr>
        <w:t>ָ</w:t>
      </w:r>
      <w:r w:rsidR="00DE3C5D">
        <w:rPr>
          <w:rtl/>
        </w:rPr>
        <w:t>ך ונותן לו מתנה או הלואה או עושה עמו שותפות או ממציא לו מלאכה כדי לחזק את ידו עד שלא יצטרך לבריות לשאול</w:t>
      </w:r>
      <w:r w:rsidR="00BB01B3">
        <w:rPr>
          <w:rFonts w:hint="cs"/>
          <w:rtl/>
        </w:rPr>
        <w:t>.</w:t>
      </w:r>
      <w:r w:rsidR="00DE3C5D">
        <w:rPr>
          <w:rtl/>
        </w:rPr>
        <w:t xml:space="preserve"> ועל זה נאמר</w:t>
      </w:r>
      <w:r w:rsidR="00DE3C5D">
        <w:rPr>
          <w:rFonts w:hint="cs"/>
          <w:rtl/>
        </w:rPr>
        <w:t>:</w:t>
      </w:r>
      <w:r w:rsidR="00DE3C5D">
        <w:rPr>
          <w:rtl/>
        </w:rPr>
        <w:t xml:space="preserve"> והחזקת בו גר ותושב וחי עמך</w:t>
      </w:r>
      <w:r w:rsidR="00730693">
        <w:rPr>
          <w:rFonts w:hint="cs"/>
          <w:rtl/>
        </w:rPr>
        <w:t>,</w:t>
      </w:r>
      <w:r w:rsidR="00DE3C5D">
        <w:rPr>
          <w:rtl/>
        </w:rPr>
        <w:t xml:space="preserve"> כלומר</w:t>
      </w:r>
      <w:r w:rsidR="00730693">
        <w:rPr>
          <w:rFonts w:hint="cs"/>
          <w:rtl/>
        </w:rPr>
        <w:t>,</w:t>
      </w:r>
      <w:r w:rsidR="00DE3C5D">
        <w:rPr>
          <w:rtl/>
        </w:rPr>
        <w:t xml:space="preserve"> החזק בו עד שלא יפול ויצטרך</w:t>
      </w:r>
      <w:r w:rsidR="00DE3C5D">
        <w:rPr>
          <w:rFonts w:hint="cs"/>
          <w:rtl/>
        </w:rPr>
        <w:t>".</w:t>
      </w:r>
    </w:p>
    <w:p w14:paraId="29502CB7" w14:textId="77777777" w:rsidR="002C032B" w:rsidRDefault="00DE3C5D" w:rsidP="00BB01B3">
      <w:pPr>
        <w:pStyle w:val="ac"/>
        <w:spacing w:before="120"/>
        <w:rPr>
          <w:rFonts w:hint="cs"/>
          <w:rtl/>
        </w:rPr>
      </w:pPr>
      <w:r>
        <w:rPr>
          <w:rFonts w:hint="cs"/>
          <w:rtl/>
        </w:rPr>
        <w:t xml:space="preserve">דיני עבד עברי הם עניין </w:t>
      </w:r>
      <w:r w:rsidR="00730693">
        <w:rPr>
          <w:rFonts w:hint="cs"/>
          <w:rtl/>
        </w:rPr>
        <w:t>מורכב</w:t>
      </w:r>
      <w:r>
        <w:rPr>
          <w:rFonts w:hint="cs"/>
          <w:rtl/>
        </w:rPr>
        <w:t xml:space="preserve"> וכבר אמרו חז"ל בגמרא </w:t>
      </w:r>
      <w:r>
        <w:rPr>
          <w:rtl/>
        </w:rPr>
        <w:t>קידושין</w:t>
      </w:r>
      <w:r>
        <w:rPr>
          <w:rFonts w:hint="cs"/>
          <w:rtl/>
        </w:rPr>
        <w:t>: "</w:t>
      </w:r>
      <w:r>
        <w:rPr>
          <w:rtl/>
        </w:rPr>
        <w:t>כל הקונה עבד עברי, כקונה אדון לעצמו</w:t>
      </w:r>
      <w:r>
        <w:rPr>
          <w:rFonts w:hint="cs"/>
          <w:rtl/>
        </w:rPr>
        <w:t>". מצוות הענקה לעבד שהשתחרר גם היא דבר חשוב. אבל התיקון הגדול ביותר הוא</w:t>
      </w:r>
      <w:r w:rsidR="0032395D">
        <w:rPr>
          <w:rFonts w:hint="cs"/>
          <w:rtl/>
        </w:rPr>
        <w:t xml:space="preserve"> מערכת כלכלית וחברתי</w:t>
      </w:r>
      <w:r w:rsidR="00730693">
        <w:rPr>
          <w:rFonts w:hint="cs"/>
          <w:rtl/>
        </w:rPr>
        <w:t>ת,</w:t>
      </w:r>
      <w:r w:rsidR="0032395D">
        <w:rPr>
          <w:rFonts w:hint="cs"/>
          <w:rtl/>
        </w:rPr>
        <w:t xml:space="preserve"> הוגנת ואנושית</w:t>
      </w:r>
      <w:r>
        <w:rPr>
          <w:rFonts w:hint="cs"/>
          <w:rtl/>
        </w:rPr>
        <w:t>: "אם כסף תלוה את עמי את העני עמך". את העני ש</w:t>
      </w:r>
      <w:r w:rsidR="0032395D">
        <w:rPr>
          <w:rFonts w:hint="eastAsia"/>
          <w:rtl/>
        </w:rPr>
        <w:t>ֶׁ</w:t>
      </w:r>
      <w:r>
        <w:rPr>
          <w:rFonts w:hint="cs"/>
          <w:rtl/>
        </w:rPr>
        <w:t>מ</w:t>
      </w:r>
      <w:r w:rsidR="0032395D">
        <w:rPr>
          <w:rFonts w:hint="eastAsia"/>
          <w:rtl/>
        </w:rPr>
        <w:t>ָ</w:t>
      </w:r>
      <w:r>
        <w:rPr>
          <w:rFonts w:hint="cs"/>
          <w:rtl/>
        </w:rPr>
        <w:t xml:space="preserve">ך. </w:t>
      </w:r>
      <w:r w:rsidR="0032395D">
        <w:rPr>
          <w:rFonts w:hint="cs"/>
          <w:rtl/>
        </w:rPr>
        <w:t xml:space="preserve">וחוזרים הדברים בכל עוז בספר ויקרא </w:t>
      </w:r>
      <w:r>
        <w:rPr>
          <w:rFonts w:hint="cs"/>
          <w:rtl/>
        </w:rPr>
        <w:t>פרשת בהר: "</w:t>
      </w:r>
      <w:r w:rsidR="0032395D">
        <w:rPr>
          <w:rtl/>
        </w:rPr>
        <w:t>וְכִי יָמוּךְ אָחִיךָ וּמָטָה יָדוֹ עִמָּךְ וְהֶחֱזַקְתָּ בּוֹ גֵּר וְתוֹשָׁב וָחַי עִמָּךְ:</w:t>
      </w:r>
      <w:r w:rsidR="0032395D">
        <w:rPr>
          <w:rFonts w:hint="cs"/>
          <w:rtl/>
        </w:rPr>
        <w:t xml:space="preserve"> </w:t>
      </w:r>
      <w:r w:rsidR="0032395D">
        <w:rPr>
          <w:rtl/>
        </w:rPr>
        <w:t>אַל תִּקַּח מֵאִתּוֹ נֶשֶׁךְ וְתַרְבִּית וְיָרֵאתָ מֵאֱלֹהֶיךָ וְחֵי אָחִיךָ עִמָּךְ:</w:t>
      </w:r>
      <w:r w:rsidR="0032395D">
        <w:rPr>
          <w:rFonts w:hint="cs"/>
          <w:rtl/>
        </w:rPr>
        <w:t xml:space="preserve"> </w:t>
      </w:r>
      <w:r w:rsidR="0032395D">
        <w:rPr>
          <w:rtl/>
        </w:rPr>
        <w:t>אֶת כַּסְפְּךָ לֹא תִתֵּן לוֹ בְּנֶשֶׁךְ וּבְמַרְבִּית לֹא תִתֵּן אָכְלֶךָ:</w:t>
      </w:r>
      <w:r w:rsidR="0032395D">
        <w:rPr>
          <w:rFonts w:hint="cs"/>
          <w:rtl/>
        </w:rPr>
        <w:t xml:space="preserve"> </w:t>
      </w:r>
      <w:r w:rsidR="0032395D">
        <w:rPr>
          <w:rtl/>
        </w:rPr>
        <w:t>אֲנִי ה' אֱלֹהֵיכֶם אֲשֶׁר הוֹצֵאתִי אֶתְכֶם מֵאֶרֶץ מִצְרָיִם לָתֵת לָכֶם אֶת אֶרֶץ כְּנַעַן לִהְיוֹת לָכֶם לֵאלֹהִים</w:t>
      </w:r>
      <w:r w:rsidR="0032395D">
        <w:rPr>
          <w:rFonts w:hint="cs"/>
          <w:rtl/>
        </w:rPr>
        <w:t>". ומיד שם בסמוך: "</w:t>
      </w:r>
      <w:r w:rsidR="0032395D">
        <w:rPr>
          <w:rtl/>
        </w:rPr>
        <w:t>וְכִי יָמוּךְ אָחִיךָ עִמָּךְ וְנִמְכַּר לָךְ לֹא תַעֲבֹד בּוֹ עֲבֹדַת עָבֶד</w:t>
      </w:r>
      <w:r w:rsidR="0032395D">
        <w:rPr>
          <w:rFonts w:hint="cs"/>
          <w:rtl/>
        </w:rPr>
        <w:t>".</w:t>
      </w:r>
    </w:p>
    <w:p w14:paraId="03D01F1B" w14:textId="77777777" w:rsidR="00BB01B3" w:rsidRDefault="0032395D" w:rsidP="00BB01B3">
      <w:pPr>
        <w:pStyle w:val="ac"/>
        <w:spacing w:before="120"/>
        <w:rPr>
          <w:rFonts w:hint="cs"/>
          <w:rtl/>
        </w:rPr>
      </w:pPr>
      <w:r>
        <w:rPr>
          <w:rFonts w:hint="cs"/>
          <w:rtl/>
        </w:rPr>
        <w:t xml:space="preserve">בימינו </w:t>
      </w:r>
      <w:r w:rsidR="00FB7F5A">
        <w:rPr>
          <w:rFonts w:hint="cs"/>
          <w:rtl/>
        </w:rPr>
        <w:t xml:space="preserve">לכאורה </w:t>
      </w:r>
      <w:r>
        <w:rPr>
          <w:rFonts w:hint="cs"/>
          <w:rtl/>
        </w:rPr>
        <w:t xml:space="preserve">אין עבדות, ברוב העולם הנאור אין עוד עבדים. אבל </w:t>
      </w:r>
      <w:r w:rsidR="00614B18">
        <w:rPr>
          <w:rFonts w:hint="cs"/>
          <w:rtl/>
        </w:rPr>
        <w:t xml:space="preserve">האם </w:t>
      </w:r>
      <w:r>
        <w:rPr>
          <w:rFonts w:hint="cs"/>
          <w:rtl/>
        </w:rPr>
        <w:t xml:space="preserve">אין גם עבדות סמויה? כזו שלא מוגדרת רשמית אבל קיימת בפועל? </w:t>
      </w:r>
      <w:r w:rsidR="00FB7F5A">
        <w:rPr>
          <w:rFonts w:hint="cs"/>
          <w:rtl/>
        </w:rPr>
        <w:t xml:space="preserve">כזו שגלומה במוצרים הזולים שאנחנו קונים ברשת ומייבאים מכל קצוות תבל מארצות שם מקבלים הפועלים דולר ליום? </w:t>
      </w:r>
      <w:r>
        <w:rPr>
          <w:rFonts w:hint="cs"/>
          <w:rtl/>
        </w:rPr>
        <w:t>האם השכלנו לבנות חברה וכלכלה שמושיטה יד ל</w:t>
      </w:r>
      <w:r w:rsidR="00BB01B3">
        <w:rPr>
          <w:rFonts w:hint="eastAsia"/>
          <w:rtl/>
        </w:rPr>
        <w:t>ָ</w:t>
      </w:r>
      <w:r>
        <w:rPr>
          <w:rFonts w:hint="cs"/>
          <w:rtl/>
        </w:rPr>
        <w:t>מ</w:t>
      </w:r>
      <w:r w:rsidR="00BB01B3">
        <w:rPr>
          <w:rFonts w:hint="eastAsia"/>
          <w:rtl/>
        </w:rPr>
        <w:t>ָ</w:t>
      </w:r>
      <w:r>
        <w:rPr>
          <w:rFonts w:hint="cs"/>
          <w:rtl/>
        </w:rPr>
        <w:t>כ</w:t>
      </w:r>
      <w:r w:rsidR="00BB01B3">
        <w:rPr>
          <w:rFonts w:hint="eastAsia"/>
          <w:rtl/>
        </w:rPr>
        <w:t>ִ</w:t>
      </w:r>
      <w:r>
        <w:rPr>
          <w:rFonts w:hint="cs"/>
          <w:rtl/>
        </w:rPr>
        <w:t>ים ולחלשים? כזו שמונעת שעבוד כספי ונפשי לבעלי ההון והכ</w:t>
      </w:r>
      <w:r w:rsidR="00BB01B3">
        <w:rPr>
          <w:rFonts w:hint="cs"/>
          <w:rtl/>
        </w:rPr>
        <w:t>ו</w:t>
      </w:r>
      <w:r>
        <w:rPr>
          <w:rFonts w:hint="cs"/>
          <w:rtl/>
        </w:rPr>
        <w:t xml:space="preserve">ח? האם הצלחנו לעקור את הגורמים שמביאים לפערי הכנסה ועושר גדלים והולכים? </w:t>
      </w:r>
    </w:p>
    <w:p w14:paraId="6246123E" w14:textId="77777777" w:rsidR="0032395D" w:rsidRPr="00641856" w:rsidRDefault="00BB01B3" w:rsidP="00BB01B3">
      <w:pPr>
        <w:pStyle w:val="ac"/>
        <w:spacing w:before="120"/>
        <w:rPr>
          <w:rFonts w:hint="cs"/>
          <w:rtl/>
        </w:rPr>
      </w:pPr>
      <w:r>
        <w:rPr>
          <w:rFonts w:hint="cs"/>
          <w:rtl/>
        </w:rPr>
        <w:t>צ</w:t>
      </w:r>
      <w:r w:rsidR="00614B18">
        <w:rPr>
          <w:rFonts w:hint="cs"/>
          <w:rtl/>
        </w:rPr>
        <w:t>דקה התורה כשפתחה בפרשת עבד עברי מיד לאחר מתן תורה</w:t>
      </w:r>
      <w:r w:rsidR="00FA0E0D">
        <w:rPr>
          <w:rFonts w:hint="cs"/>
          <w:rtl/>
        </w:rPr>
        <w:t>!</w:t>
      </w:r>
      <w:r w:rsidR="00614B18">
        <w:rPr>
          <w:rFonts w:hint="cs"/>
          <w:rtl/>
        </w:rPr>
        <w:t xml:space="preserve"> לא רק כזכר ליציאת מצרים, לששת ימי הבריאה בהם כל אדם נברא יחידי ובצלם אלהים ולא רק כתזכורת כואבת לחטא של שנאת אחים ומכירת אח לעבד. אלא כתזכורת מתמדת שעבדות בצורה זו או אחרת קיימת גם בחברה המודרנית ויש ללמוד כיצד להתמודד איתה. בוודאי לא להתעלם ממנה.</w:t>
      </w:r>
      <w:r w:rsidR="0032395D">
        <w:rPr>
          <w:rFonts w:hint="cs"/>
          <w:rtl/>
        </w:rPr>
        <w:t xml:space="preserve">   </w:t>
      </w:r>
    </w:p>
    <w:p w14:paraId="3536C0A5" w14:textId="77777777" w:rsidR="00EC3084" w:rsidRDefault="00EC3084" w:rsidP="0032395D">
      <w:pPr>
        <w:pStyle w:val="ad"/>
        <w:tabs>
          <w:tab w:val="left" w:pos="7319"/>
        </w:tabs>
        <w:spacing w:before="240"/>
        <w:rPr>
          <w:rtl/>
        </w:rPr>
      </w:pPr>
      <w:r>
        <w:rPr>
          <w:rtl/>
        </w:rPr>
        <w:t>שבת שלום</w:t>
      </w:r>
      <w:r w:rsidR="0032395D">
        <w:rPr>
          <w:rtl/>
        </w:rPr>
        <w:tab/>
      </w:r>
    </w:p>
    <w:p w14:paraId="108957E8" w14:textId="77777777" w:rsidR="00EC3084" w:rsidRDefault="00EC3084" w:rsidP="001F5E9A">
      <w:pPr>
        <w:pStyle w:val="ad"/>
        <w:rPr>
          <w:rFonts w:hint="cs"/>
          <w:rtl/>
        </w:rPr>
      </w:pPr>
      <w:r>
        <w:rPr>
          <w:rtl/>
        </w:rPr>
        <w:t>מחלקי המים</w:t>
      </w:r>
    </w:p>
    <w:sectPr w:rsidR="00EC3084" w:rsidSect="002F1A38">
      <w:headerReference w:type="default" r:id="rId7"/>
      <w:footerReference w:type="default" r:id="rId8"/>
      <w:headerReference w:type="first" r:id="rId9"/>
      <w:endnotePr>
        <w:numFmt w:val="lowerLetter"/>
      </w:endnotePr>
      <w:pgSz w:w="11907" w:h="16840" w:code="9"/>
      <w:pgMar w:top="1304" w:right="1361" w:bottom="130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C504" w14:textId="77777777" w:rsidR="005357EB" w:rsidRDefault="005357EB">
      <w:r>
        <w:separator/>
      </w:r>
    </w:p>
  </w:endnote>
  <w:endnote w:type="continuationSeparator" w:id="0">
    <w:p w14:paraId="226CEB96" w14:textId="77777777" w:rsidR="005357EB" w:rsidRDefault="005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7FB4" w14:textId="77777777"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267FA">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267FA">
      <w:rPr>
        <w:rStyle w:val="ae"/>
        <w:noProof/>
        <w:rtl/>
      </w:rPr>
      <w:t>2</w:t>
    </w:r>
    <w:r w:rsidRPr="00F8747C">
      <w:rPr>
        <w:rStyle w:val="ae"/>
      </w:rPr>
      <w:fldChar w:fldCharType="end"/>
    </w:r>
  </w:p>
  <w:p w14:paraId="75A51938" w14:textId="77777777"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0A36" w14:textId="77777777" w:rsidR="005357EB" w:rsidRDefault="005357EB">
      <w:r>
        <w:separator/>
      </w:r>
    </w:p>
  </w:footnote>
  <w:footnote w:type="continuationSeparator" w:id="0">
    <w:p w14:paraId="158D59A9" w14:textId="77777777" w:rsidR="005357EB" w:rsidRDefault="0053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EB7A" w14:textId="77777777" w:rsidR="00D2161C" w:rsidRDefault="001C1891" w:rsidP="00F0566F">
    <w:pPr>
      <w:pStyle w:val="1"/>
      <w:tabs>
        <w:tab w:val="clear" w:pos="9469"/>
        <w:tab w:val="right" w:pos="9185"/>
      </w:tabs>
      <w:rPr>
        <w:rFonts w:hint="cs"/>
        <w:rtl/>
      </w:rPr>
    </w:pPr>
    <w:r>
      <w:rPr>
        <w:rFonts w:hint="cs"/>
        <w:rtl/>
      </w:rPr>
      <w:t>דבר תורה בגני ציון</w:t>
    </w:r>
    <w:r w:rsidR="00D2161C">
      <w:rPr>
        <w:rtl/>
      </w:rPr>
      <w:tab/>
    </w:r>
    <w:r>
      <w:rPr>
        <w:rFonts w:hint="cs"/>
        <w:rtl/>
      </w:rPr>
      <w:t xml:space="preserve">פרשת </w:t>
    </w:r>
    <w:r w:rsidR="00F0566F">
      <w:rPr>
        <w:rFonts w:hint="cs"/>
        <w:rtl/>
      </w:rPr>
      <w:t>משפטים</w:t>
    </w:r>
    <w:r>
      <w:rPr>
        <w:rFonts w:hint="cs"/>
        <w:rtl/>
      </w:rPr>
      <w:t xml:space="preserve"> </w:t>
    </w:r>
    <w:r w:rsidR="00D2161C">
      <w:rPr>
        <w:rFonts w:hint="cs"/>
        <w:rtl/>
      </w:rPr>
      <w:t>תשע"</w:t>
    </w:r>
    <w:r>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9B37" w14:textId="77777777"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7F5A">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1AA2">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jU1sLA0MrMEkko6SsGpxcWZ+XkgBUa1AFEwSZEsAAAA"/>
  </w:docVars>
  <w:rsids>
    <w:rsidRoot w:val="00063CB7"/>
    <w:rsid w:val="00002D67"/>
    <w:rsid w:val="00025173"/>
    <w:rsid w:val="000315E2"/>
    <w:rsid w:val="00045350"/>
    <w:rsid w:val="00052388"/>
    <w:rsid w:val="00061188"/>
    <w:rsid w:val="00063CB7"/>
    <w:rsid w:val="00077618"/>
    <w:rsid w:val="0009232F"/>
    <w:rsid w:val="000A02B6"/>
    <w:rsid w:val="000A0F38"/>
    <w:rsid w:val="000B4BF5"/>
    <w:rsid w:val="000F0ABF"/>
    <w:rsid w:val="00125AEA"/>
    <w:rsid w:val="00126CEA"/>
    <w:rsid w:val="00133A89"/>
    <w:rsid w:val="001470A6"/>
    <w:rsid w:val="00182E00"/>
    <w:rsid w:val="0019249D"/>
    <w:rsid w:val="00197CFA"/>
    <w:rsid w:val="001A7A5E"/>
    <w:rsid w:val="001C1891"/>
    <w:rsid w:val="001F2A3E"/>
    <w:rsid w:val="001F5E9A"/>
    <w:rsid w:val="00225E25"/>
    <w:rsid w:val="00233A2B"/>
    <w:rsid w:val="00247AC5"/>
    <w:rsid w:val="00263064"/>
    <w:rsid w:val="002813DD"/>
    <w:rsid w:val="00293290"/>
    <w:rsid w:val="002942F9"/>
    <w:rsid w:val="002A07BE"/>
    <w:rsid w:val="002A1D62"/>
    <w:rsid w:val="002A2888"/>
    <w:rsid w:val="002A3BC6"/>
    <w:rsid w:val="002B2E79"/>
    <w:rsid w:val="002C032B"/>
    <w:rsid w:val="002C2087"/>
    <w:rsid w:val="002D1985"/>
    <w:rsid w:val="002E3923"/>
    <w:rsid w:val="002E45BA"/>
    <w:rsid w:val="002F1A38"/>
    <w:rsid w:val="003045E5"/>
    <w:rsid w:val="00314E76"/>
    <w:rsid w:val="0032395D"/>
    <w:rsid w:val="00350BC6"/>
    <w:rsid w:val="00396C71"/>
    <w:rsid w:val="003B7D8C"/>
    <w:rsid w:val="003D3698"/>
    <w:rsid w:val="003F5A74"/>
    <w:rsid w:val="004246CC"/>
    <w:rsid w:val="004267FA"/>
    <w:rsid w:val="00462A6B"/>
    <w:rsid w:val="0048561D"/>
    <w:rsid w:val="00492237"/>
    <w:rsid w:val="004A65FF"/>
    <w:rsid w:val="004C1681"/>
    <w:rsid w:val="004D1166"/>
    <w:rsid w:val="004E49CC"/>
    <w:rsid w:val="004F0174"/>
    <w:rsid w:val="00502B1B"/>
    <w:rsid w:val="005078FF"/>
    <w:rsid w:val="005123C4"/>
    <w:rsid w:val="00522117"/>
    <w:rsid w:val="005357EB"/>
    <w:rsid w:val="00553701"/>
    <w:rsid w:val="005860C8"/>
    <w:rsid w:val="00597056"/>
    <w:rsid w:val="005A25C1"/>
    <w:rsid w:val="005A3FC0"/>
    <w:rsid w:val="005B0353"/>
    <w:rsid w:val="005C5FC5"/>
    <w:rsid w:val="005D3D8D"/>
    <w:rsid w:val="005F7C52"/>
    <w:rsid w:val="00603BFA"/>
    <w:rsid w:val="00613255"/>
    <w:rsid w:val="00614B18"/>
    <w:rsid w:val="00637B8D"/>
    <w:rsid w:val="00641856"/>
    <w:rsid w:val="00647544"/>
    <w:rsid w:val="0069208B"/>
    <w:rsid w:val="006A20A1"/>
    <w:rsid w:val="006B7448"/>
    <w:rsid w:val="006B799E"/>
    <w:rsid w:val="006C2885"/>
    <w:rsid w:val="006D0A63"/>
    <w:rsid w:val="006D208D"/>
    <w:rsid w:val="006D4C44"/>
    <w:rsid w:val="006E1E17"/>
    <w:rsid w:val="006F026B"/>
    <w:rsid w:val="006F394D"/>
    <w:rsid w:val="0070196C"/>
    <w:rsid w:val="00704F05"/>
    <w:rsid w:val="007065EB"/>
    <w:rsid w:val="00707853"/>
    <w:rsid w:val="00722A1E"/>
    <w:rsid w:val="00730693"/>
    <w:rsid w:val="00735AFA"/>
    <w:rsid w:val="007836FE"/>
    <w:rsid w:val="007838E4"/>
    <w:rsid w:val="00783969"/>
    <w:rsid w:val="007A3007"/>
    <w:rsid w:val="007A4CC6"/>
    <w:rsid w:val="007B2332"/>
    <w:rsid w:val="007B39B1"/>
    <w:rsid w:val="007E6256"/>
    <w:rsid w:val="00810326"/>
    <w:rsid w:val="008162B7"/>
    <w:rsid w:val="00830D7A"/>
    <w:rsid w:val="008329A7"/>
    <w:rsid w:val="0086248C"/>
    <w:rsid w:val="00870CAF"/>
    <w:rsid w:val="008B37F0"/>
    <w:rsid w:val="008D74FB"/>
    <w:rsid w:val="00922882"/>
    <w:rsid w:val="00922CE6"/>
    <w:rsid w:val="00943DC6"/>
    <w:rsid w:val="00944D99"/>
    <w:rsid w:val="00945CB2"/>
    <w:rsid w:val="009463DB"/>
    <w:rsid w:val="00955373"/>
    <w:rsid w:val="009579B1"/>
    <w:rsid w:val="00960683"/>
    <w:rsid w:val="00964AC4"/>
    <w:rsid w:val="00977C3F"/>
    <w:rsid w:val="009866D0"/>
    <w:rsid w:val="009A013C"/>
    <w:rsid w:val="009A43FB"/>
    <w:rsid w:val="009A4E7B"/>
    <w:rsid w:val="009A66D0"/>
    <w:rsid w:val="009A7969"/>
    <w:rsid w:val="009B0687"/>
    <w:rsid w:val="009E4F80"/>
    <w:rsid w:val="009F5A59"/>
    <w:rsid w:val="00A1190B"/>
    <w:rsid w:val="00A17716"/>
    <w:rsid w:val="00A24611"/>
    <w:rsid w:val="00A30F79"/>
    <w:rsid w:val="00A33842"/>
    <w:rsid w:val="00A34F55"/>
    <w:rsid w:val="00A364E9"/>
    <w:rsid w:val="00A56793"/>
    <w:rsid w:val="00A85138"/>
    <w:rsid w:val="00A87532"/>
    <w:rsid w:val="00AA60DE"/>
    <w:rsid w:val="00AB5DD3"/>
    <w:rsid w:val="00AB78FB"/>
    <w:rsid w:val="00AF2547"/>
    <w:rsid w:val="00B100AA"/>
    <w:rsid w:val="00B23D03"/>
    <w:rsid w:val="00B47F73"/>
    <w:rsid w:val="00B5336E"/>
    <w:rsid w:val="00B53A71"/>
    <w:rsid w:val="00B6393F"/>
    <w:rsid w:val="00B66222"/>
    <w:rsid w:val="00BB01B3"/>
    <w:rsid w:val="00BB61B4"/>
    <w:rsid w:val="00BC4749"/>
    <w:rsid w:val="00BC5B98"/>
    <w:rsid w:val="00BC7C47"/>
    <w:rsid w:val="00BD45B2"/>
    <w:rsid w:val="00C22C89"/>
    <w:rsid w:val="00C27F76"/>
    <w:rsid w:val="00C36605"/>
    <w:rsid w:val="00C64D95"/>
    <w:rsid w:val="00C73AF7"/>
    <w:rsid w:val="00CA0FBB"/>
    <w:rsid w:val="00CA3E9A"/>
    <w:rsid w:val="00CB53D3"/>
    <w:rsid w:val="00CC5AB4"/>
    <w:rsid w:val="00CF0D3C"/>
    <w:rsid w:val="00D201A4"/>
    <w:rsid w:val="00D2161C"/>
    <w:rsid w:val="00D31C52"/>
    <w:rsid w:val="00D424EE"/>
    <w:rsid w:val="00D45E4F"/>
    <w:rsid w:val="00D47359"/>
    <w:rsid w:val="00D51AA2"/>
    <w:rsid w:val="00D70137"/>
    <w:rsid w:val="00D84E19"/>
    <w:rsid w:val="00D94B69"/>
    <w:rsid w:val="00DA1FBC"/>
    <w:rsid w:val="00DA729D"/>
    <w:rsid w:val="00DB3185"/>
    <w:rsid w:val="00DB3B9C"/>
    <w:rsid w:val="00DE142C"/>
    <w:rsid w:val="00DE3C5D"/>
    <w:rsid w:val="00DE485C"/>
    <w:rsid w:val="00DE6B6B"/>
    <w:rsid w:val="00E03910"/>
    <w:rsid w:val="00E1390E"/>
    <w:rsid w:val="00E1704F"/>
    <w:rsid w:val="00E25852"/>
    <w:rsid w:val="00E261E9"/>
    <w:rsid w:val="00E26E4F"/>
    <w:rsid w:val="00E37886"/>
    <w:rsid w:val="00E74411"/>
    <w:rsid w:val="00E85B5C"/>
    <w:rsid w:val="00E90D85"/>
    <w:rsid w:val="00EA26E5"/>
    <w:rsid w:val="00EB0544"/>
    <w:rsid w:val="00EB34A7"/>
    <w:rsid w:val="00EC3084"/>
    <w:rsid w:val="00EE3D29"/>
    <w:rsid w:val="00EF28EB"/>
    <w:rsid w:val="00F00B98"/>
    <w:rsid w:val="00F0566F"/>
    <w:rsid w:val="00F2122B"/>
    <w:rsid w:val="00F33561"/>
    <w:rsid w:val="00F65035"/>
    <w:rsid w:val="00F729F1"/>
    <w:rsid w:val="00F742E9"/>
    <w:rsid w:val="00F803D1"/>
    <w:rsid w:val="00F83348"/>
    <w:rsid w:val="00FA0E0D"/>
    <w:rsid w:val="00FB10D4"/>
    <w:rsid w:val="00FB7F5A"/>
    <w:rsid w:val="00FD0ADC"/>
    <w:rsid w:val="00FD30D3"/>
    <w:rsid w:val="00FD4EDD"/>
    <w:rsid w:val="00FD6A46"/>
    <w:rsid w:val="00FE193A"/>
    <w:rsid w:val="00FF5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2163A9"/>
  <w15:chartTrackingRefBased/>
  <w15:docId w15:val="{0232556C-0A29-4554-BE27-A9DB7342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AA2"/>
    <w:pPr>
      <w:bidi/>
    </w:pPr>
    <w:rPr>
      <w:rFonts w:cs="Narkisim"/>
      <w:sz w:val="22"/>
      <w:szCs w:val="22"/>
      <w:lang w:eastAsia="he-IL"/>
    </w:rPr>
  </w:style>
  <w:style w:type="paragraph" w:styleId="1">
    <w:name w:val="heading 1"/>
    <w:basedOn w:val="a"/>
    <w:next w:val="a"/>
    <w:link w:val="10"/>
    <w:qFormat/>
    <w:rsid w:val="00D51AA2"/>
    <w:pPr>
      <w:keepNext/>
      <w:tabs>
        <w:tab w:val="right" w:pos="9469"/>
      </w:tabs>
      <w:jc w:val="both"/>
      <w:outlineLvl w:val="0"/>
    </w:pPr>
    <w:rPr>
      <w:rFonts w:cs="David"/>
      <w:b/>
      <w:bCs/>
      <w:szCs w:val="28"/>
    </w:rPr>
  </w:style>
  <w:style w:type="character" w:default="1" w:styleId="a0">
    <w:name w:val="Default Paragraph Font"/>
    <w:uiPriority w:val="1"/>
    <w:semiHidden/>
    <w:unhideWhenUsed/>
    <w:rsid w:val="00D51AA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51AA2"/>
  </w:style>
  <w:style w:type="paragraph" w:styleId="a3">
    <w:name w:val="footnote text"/>
    <w:basedOn w:val="a"/>
    <w:link w:val="a4"/>
    <w:rsid w:val="00D51AA2"/>
    <w:pPr>
      <w:ind w:left="170" w:hanging="170"/>
      <w:jc w:val="both"/>
    </w:pPr>
    <w:rPr>
      <w:sz w:val="20"/>
      <w:szCs w:val="20"/>
    </w:rPr>
  </w:style>
  <w:style w:type="character" w:styleId="a5">
    <w:name w:val="footnote reference"/>
    <w:semiHidden/>
    <w:rsid w:val="00D51AA2"/>
    <w:rPr>
      <w:vertAlign w:val="superscript"/>
    </w:rPr>
  </w:style>
  <w:style w:type="paragraph" w:styleId="a6">
    <w:name w:val="header"/>
    <w:basedOn w:val="a"/>
    <w:link w:val="a7"/>
    <w:rsid w:val="00D51AA2"/>
    <w:pPr>
      <w:tabs>
        <w:tab w:val="center" w:pos="4153"/>
        <w:tab w:val="right" w:pos="8306"/>
      </w:tabs>
    </w:pPr>
  </w:style>
  <w:style w:type="paragraph" w:styleId="a8">
    <w:name w:val="footer"/>
    <w:basedOn w:val="a"/>
    <w:link w:val="a9"/>
    <w:rsid w:val="00D51AA2"/>
    <w:pPr>
      <w:tabs>
        <w:tab w:val="center" w:pos="4153"/>
        <w:tab w:val="right" w:pos="8306"/>
      </w:tabs>
    </w:pPr>
  </w:style>
  <w:style w:type="paragraph" w:customStyle="1" w:styleId="aa">
    <w:name w:val="כותרת"/>
    <w:basedOn w:val="a"/>
    <w:rsid w:val="00D51AA2"/>
    <w:pPr>
      <w:spacing w:before="240" w:line="320" w:lineRule="atLeast"/>
      <w:jc w:val="center"/>
    </w:pPr>
    <w:rPr>
      <w:rFonts w:cs="David"/>
      <w:b/>
      <w:bCs/>
      <w:spacing w:val="20"/>
      <w:szCs w:val="32"/>
    </w:rPr>
  </w:style>
  <w:style w:type="paragraph" w:customStyle="1" w:styleId="ab">
    <w:name w:val="כותרת קטע"/>
    <w:basedOn w:val="a"/>
    <w:rsid w:val="00D51AA2"/>
    <w:pPr>
      <w:spacing w:before="240" w:line="300" w:lineRule="atLeast"/>
    </w:pPr>
    <w:rPr>
      <w:rFonts w:cs="Arial"/>
      <w:b/>
      <w:bCs/>
      <w:szCs w:val="24"/>
    </w:rPr>
  </w:style>
  <w:style w:type="paragraph" w:customStyle="1" w:styleId="ac">
    <w:name w:val="מקור"/>
    <w:basedOn w:val="a"/>
    <w:rsid w:val="00D51AA2"/>
    <w:pPr>
      <w:spacing w:line="320" w:lineRule="atLeast"/>
      <w:jc w:val="both"/>
    </w:pPr>
    <w:rPr>
      <w:rFonts w:cs="David"/>
      <w:szCs w:val="24"/>
    </w:rPr>
  </w:style>
  <w:style w:type="paragraph" w:customStyle="1" w:styleId="ad">
    <w:name w:val="מחלקי המים"/>
    <w:basedOn w:val="a"/>
    <w:rsid w:val="00D51AA2"/>
    <w:pPr>
      <w:spacing w:line="320" w:lineRule="atLeast"/>
      <w:jc w:val="both"/>
    </w:pPr>
    <w:rPr>
      <w:b/>
      <w:bCs/>
      <w:szCs w:val="24"/>
    </w:rPr>
  </w:style>
  <w:style w:type="character" w:customStyle="1" w:styleId="a4">
    <w:name w:val="טקסט הערת שוליים תו"/>
    <w:link w:val="a3"/>
    <w:rsid w:val="00D51AA2"/>
    <w:rPr>
      <w:rFonts w:cs="Narkisim"/>
      <w:lang w:eastAsia="he-IL"/>
    </w:rPr>
  </w:style>
  <w:style w:type="character" w:customStyle="1" w:styleId="10">
    <w:name w:val="כותרת 1 תו"/>
    <w:link w:val="1"/>
    <w:rsid w:val="00D51AA2"/>
    <w:rPr>
      <w:rFonts w:cs="David"/>
      <w:b/>
      <w:bCs/>
      <w:sz w:val="22"/>
      <w:szCs w:val="28"/>
      <w:lang w:eastAsia="he-IL"/>
    </w:rPr>
  </w:style>
  <w:style w:type="character" w:customStyle="1" w:styleId="a7">
    <w:name w:val="כותרת עליונה תו"/>
    <w:link w:val="a6"/>
    <w:rsid w:val="00D51AA2"/>
    <w:rPr>
      <w:rFonts w:cs="Narkisim"/>
      <w:sz w:val="22"/>
      <w:szCs w:val="22"/>
      <w:lang w:eastAsia="he-IL"/>
    </w:rPr>
  </w:style>
  <w:style w:type="character" w:customStyle="1" w:styleId="a9">
    <w:name w:val="כותרת תחתונה תו"/>
    <w:link w:val="a8"/>
    <w:rsid w:val="00D51AA2"/>
    <w:rPr>
      <w:rFonts w:cs="Narkisim"/>
      <w:sz w:val="22"/>
      <w:szCs w:val="22"/>
      <w:lang w:eastAsia="he-IL"/>
    </w:rPr>
  </w:style>
  <w:style w:type="character" w:styleId="Hyperlink">
    <w:name w:val="Hyperlink"/>
    <w:rsid w:val="00D51AA2"/>
    <w:rPr>
      <w:color w:val="0000FF"/>
      <w:u w:val="single"/>
    </w:rPr>
  </w:style>
  <w:style w:type="character" w:styleId="ae">
    <w:name w:val="page number"/>
    <w:rsid w:val="005C5FC5"/>
  </w:style>
  <w:style w:type="paragraph" w:styleId="af">
    <w:name w:val="Balloon Text"/>
    <w:basedOn w:val="a"/>
    <w:link w:val="af0"/>
    <w:uiPriority w:val="99"/>
    <w:semiHidden/>
    <w:unhideWhenUsed/>
    <w:rsid w:val="00D51AA2"/>
    <w:rPr>
      <w:rFonts w:ascii="Tahoma" w:hAnsi="Tahoma" w:cs="Tahoma"/>
      <w:sz w:val="16"/>
      <w:szCs w:val="16"/>
    </w:rPr>
  </w:style>
  <w:style w:type="character" w:customStyle="1" w:styleId="af0">
    <w:name w:val="טקסט בלונים תו"/>
    <w:link w:val="af"/>
    <w:uiPriority w:val="99"/>
    <w:semiHidden/>
    <w:rsid w:val="00D51AA2"/>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218F-34FA-4CA9-9707-DA6DDB84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1055</Words>
  <Characters>5277</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2019-02-01T12:27:00Z</cp:lastPrinted>
  <dcterms:created xsi:type="dcterms:W3CDTF">2019-11-27T13:29:00Z</dcterms:created>
  <dcterms:modified xsi:type="dcterms:W3CDTF">2019-11-27T13:29:00Z</dcterms:modified>
</cp:coreProperties>
</file>