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AC6FCB" w14:textId="77777777" w:rsidR="00D25DDE" w:rsidRPr="00366FA9" w:rsidRDefault="00D25DDE">
      <w:pPr>
        <w:pStyle w:val="aa"/>
        <w:spacing w:line="360" w:lineRule="auto"/>
        <w:rPr>
          <w:rtl/>
        </w:rPr>
      </w:pPr>
      <w:r w:rsidRPr="00366FA9">
        <w:rPr>
          <w:rtl/>
        </w:rPr>
        <w:fldChar w:fldCharType="begin"/>
      </w:r>
      <w:r w:rsidRPr="00366FA9">
        <w:rPr>
          <w:rtl/>
        </w:rPr>
        <w:instrText xml:space="preserve"> </w:instrText>
      </w:r>
      <w:r w:rsidRPr="00366FA9">
        <w:instrText>TITLE  \* MERGEFORMAT</w:instrText>
      </w:r>
      <w:r w:rsidRPr="00366FA9">
        <w:rPr>
          <w:rtl/>
        </w:rPr>
        <w:instrText xml:space="preserve"> </w:instrText>
      </w:r>
      <w:r w:rsidRPr="00366FA9">
        <w:rPr>
          <w:rtl/>
        </w:rPr>
        <w:fldChar w:fldCharType="separate"/>
      </w:r>
      <w:r w:rsidR="00E62722">
        <w:rPr>
          <w:rtl/>
        </w:rPr>
        <w:t>עשרת הדברות בפרשת קדושים</w:t>
      </w:r>
      <w:r w:rsidRPr="00366FA9">
        <w:rPr>
          <w:rtl/>
        </w:rPr>
        <w:fldChar w:fldCharType="end"/>
      </w:r>
    </w:p>
    <w:p w14:paraId="1949AC5E" w14:textId="77777777" w:rsidR="00E62722" w:rsidRDefault="00E62722" w:rsidP="00E62722">
      <w:pPr>
        <w:pStyle w:val="ab"/>
        <w:rPr>
          <w:rtl/>
        </w:rPr>
      </w:pPr>
      <w:r>
        <w:rPr>
          <w:rtl/>
        </w:rPr>
        <w:t xml:space="preserve">ויקרא רבה פרשה כד סימן ה </w:t>
      </w:r>
    </w:p>
    <w:p w14:paraId="3A666206" w14:textId="77777777" w:rsidR="00E62722" w:rsidRDefault="00E62722" w:rsidP="00F21E6B">
      <w:pPr>
        <w:pStyle w:val="ac"/>
        <w:rPr>
          <w:rFonts w:hint="cs"/>
          <w:rtl/>
        </w:rPr>
      </w:pPr>
      <w:r>
        <w:rPr>
          <w:rtl/>
        </w:rPr>
        <w:t>ש</w:t>
      </w:r>
      <w:r w:rsidR="008D12DB">
        <w:rPr>
          <w:rtl/>
        </w:rPr>
        <w:t>ׁ</w:t>
      </w:r>
      <w:r>
        <w:rPr>
          <w:rtl/>
        </w:rPr>
        <w:t>ו</w:t>
      </w:r>
      <w:r w:rsidR="008D12DB">
        <w:rPr>
          <w:rtl/>
        </w:rPr>
        <w:t>ֹ</w:t>
      </w:r>
      <w:r>
        <w:rPr>
          <w:rtl/>
        </w:rPr>
        <w:t>נ</w:t>
      </w:r>
      <w:r w:rsidR="008D12DB">
        <w:rPr>
          <w:rtl/>
        </w:rPr>
        <w:t>ֶ</w:t>
      </w:r>
      <w:r>
        <w:rPr>
          <w:rtl/>
        </w:rPr>
        <w:t>ה ר' חייא: מלמד, שפרשה זו נאמרה בה</w:t>
      </w:r>
      <w:r w:rsidR="008D12DB">
        <w:rPr>
          <w:rtl/>
        </w:rPr>
        <w:t>ַ</w:t>
      </w:r>
      <w:r>
        <w:rPr>
          <w:rtl/>
        </w:rPr>
        <w:t>ק</w:t>
      </w:r>
      <w:r w:rsidR="008D12DB">
        <w:rPr>
          <w:rtl/>
        </w:rPr>
        <w:t>ְ</w:t>
      </w:r>
      <w:r>
        <w:rPr>
          <w:rtl/>
        </w:rPr>
        <w:t>ה</w:t>
      </w:r>
      <w:r w:rsidR="008D12DB">
        <w:rPr>
          <w:rtl/>
        </w:rPr>
        <w:t>ֵ</w:t>
      </w:r>
      <w:r>
        <w:rPr>
          <w:rtl/>
        </w:rPr>
        <w:t>ל.</w:t>
      </w:r>
      <w:r>
        <w:rPr>
          <w:rStyle w:val="a5"/>
          <w:rtl/>
        </w:rPr>
        <w:footnoteReference w:id="1"/>
      </w:r>
      <w:r>
        <w:rPr>
          <w:rtl/>
        </w:rPr>
        <w:t xml:space="preserve"> ומפני מה נאמרה בהקהל? מפני שרוב גופי תורה תלויין בה</w:t>
      </w:r>
      <w:r>
        <w:rPr>
          <w:rFonts w:hint="cs"/>
          <w:rtl/>
        </w:rPr>
        <w:t>.</w:t>
      </w:r>
      <w:r>
        <w:rPr>
          <w:rStyle w:val="a5"/>
          <w:rtl/>
        </w:rPr>
        <w:footnoteReference w:id="2"/>
      </w:r>
      <w:r>
        <w:rPr>
          <w:rtl/>
        </w:rPr>
        <w:t xml:space="preserve"> ר' לוי אמר: מפני שעשרת הדברות כלולין בתוכה:</w:t>
      </w:r>
      <w:r w:rsidR="008D12DB">
        <w:rPr>
          <w:rStyle w:val="a5"/>
          <w:rtl/>
        </w:rPr>
        <w:footnoteReference w:id="3"/>
      </w:r>
      <w:r>
        <w:rPr>
          <w:rtl/>
        </w:rPr>
        <w:t xml:space="preserve"> "אנכי ה' </w:t>
      </w:r>
      <w:r w:rsidR="002B25F5">
        <w:rPr>
          <w:rtl/>
        </w:rPr>
        <w:t>אל</w:t>
      </w:r>
      <w:r>
        <w:rPr>
          <w:rtl/>
        </w:rPr>
        <w:t xml:space="preserve">היך" - וכתוב כאן: </w:t>
      </w:r>
      <w:r>
        <w:rPr>
          <w:rFonts w:hint="cs"/>
          <w:rtl/>
        </w:rPr>
        <w:t>"</w:t>
      </w:r>
      <w:r>
        <w:rPr>
          <w:rtl/>
        </w:rPr>
        <w:t xml:space="preserve">אני ה' </w:t>
      </w:r>
      <w:r w:rsidR="002B25F5">
        <w:rPr>
          <w:rtl/>
        </w:rPr>
        <w:t>אל</w:t>
      </w:r>
      <w:r>
        <w:rPr>
          <w:rtl/>
        </w:rPr>
        <w:t>היכם" (יט ב).</w:t>
      </w:r>
      <w:r w:rsidR="001D1231">
        <w:rPr>
          <w:rStyle w:val="a5"/>
          <w:rtl/>
        </w:rPr>
        <w:footnoteReference w:id="4"/>
      </w:r>
      <w:r>
        <w:rPr>
          <w:rtl/>
        </w:rPr>
        <w:t xml:space="preserve"> "לא יהיה לך אלהים אחרים על פני" - וכתוב כאן: "אל תפנו את האלילים ואלהי מסכה לא תעשו לכם" (יט ד). "לא תשא את שם </w:t>
      </w:r>
      <w:r w:rsidR="002B25F5">
        <w:rPr>
          <w:rtl/>
        </w:rPr>
        <w:t>אל</w:t>
      </w:r>
      <w:r>
        <w:rPr>
          <w:rtl/>
        </w:rPr>
        <w:t>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Pr>
          <w:rFonts w:hint="cs"/>
          <w:rtl/>
        </w:rPr>
        <w:t>.</w:t>
      </w:r>
      <w:r w:rsidR="007900DE">
        <w:rPr>
          <w:rStyle w:val="a5"/>
          <w:rtl/>
        </w:rPr>
        <w:footnoteReference w:id="5"/>
      </w:r>
      <w:r>
        <w:rPr>
          <w:rtl/>
        </w:rPr>
        <w:t xml:space="preserve"> "לא תרצח" - וכתיב הכא: "לא תעמוד על דם רעך" (שם טז)</w:t>
      </w:r>
      <w:r>
        <w:rPr>
          <w:rFonts w:hint="cs"/>
          <w:rtl/>
        </w:rPr>
        <w:t>.</w:t>
      </w:r>
      <w:r w:rsidR="0040473F">
        <w:rPr>
          <w:rStyle w:val="a5"/>
          <w:rtl/>
        </w:rPr>
        <w:footnoteReference w:id="6"/>
      </w:r>
      <w:r>
        <w:rPr>
          <w:rtl/>
        </w:rPr>
        <w:t xml:space="preserve"> "לא תנאף" - וכתיב הכא: "אל תחלל את בתך להזנותה" (שם כט).</w:t>
      </w:r>
      <w:r w:rsidR="008A0A96">
        <w:rPr>
          <w:rStyle w:val="a5"/>
          <w:rtl/>
        </w:rPr>
        <w:footnoteReference w:id="7"/>
      </w:r>
      <w:r>
        <w:rPr>
          <w:rtl/>
        </w:rPr>
        <w:t xml:space="preserve"> "לא תגנוב" - וכתיב הכא: "לא תגנובו ולא תכחשו" (שם יא). "לא תענה ברעך עד שקר" - וכתיב הכא: "לא תלך רכיל בעמך" (יט טז)</w:t>
      </w:r>
      <w:r>
        <w:rPr>
          <w:rFonts w:hint="cs"/>
          <w:rtl/>
        </w:rPr>
        <w:t>.</w:t>
      </w:r>
      <w:r>
        <w:rPr>
          <w:rStyle w:val="a5"/>
          <w:rtl/>
        </w:rPr>
        <w:footnoteReference w:id="8"/>
      </w:r>
      <w:r>
        <w:rPr>
          <w:rtl/>
        </w:rPr>
        <w:t xml:space="preserve"> "לא תחמוד בית רעך" - וכתיב הכא: "ואהבת לרעך כמוך" (יט יח)</w:t>
      </w:r>
      <w:r>
        <w:rPr>
          <w:rFonts w:hint="cs"/>
          <w:rtl/>
        </w:rPr>
        <w:t>.</w:t>
      </w:r>
      <w:r w:rsidR="00F21E6B">
        <w:rPr>
          <w:rStyle w:val="a5"/>
          <w:rtl/>
        </w:rPr>
        <w:footnoteReference w:id="9"/>
      </w:r>
    </w:p>
    <w:p w14:paraId="04CB4BC9" w14:textId="77777777" w:rsidR="00E62722" w:rsidRDefault="00E62722" w:rsidP="00F21E6B">
      <w:pPr>
        <w:pStyle w:val="ac"/>
        <w:rPr>
          <w:rFonts w:hint="cs"/>
          <w:rtl/>
        </w:rPr>
      </w:pPr>
      <w:r>
        <w:rPr>
          <w:rtl/>
        </w:rPr>
        <w:lastRenderedPageBreak/>
        <w:t>ר' יוחנן בשם ר</w:t>
      </w:r>
      <w:r w:rsidR="00F21E6B">
        <w:rPr>
          <w:rFonts w:hint="cs"/>
          <w:rtl/>
        </w:rPr>
        <w:t>בי שמעון ב</w:t>
      </w:r>
      <w:r>
        <w:rPr>
          <w:rtl/>
        </w:rPr>
        <w:t>ן יוחאי אמר: ג' פרשיות הכתיב לנו משה רבינו בתורה וכל אחת ואחת מהן יש בה מש</w:t>
      </w:r>
      <w:r w:rsidR="007900DE">
        <w:rPr>
          <w:rFonts w:hint="cs"/>
          <w:rtl/>
        </w:rPr>
        <w:t>י</w:t>
      </w:r>
      <w:r>
        <w:rPr>
          <w:rtl/>
        </w:rPr>
        <w:t>שים ש</w:t>
      </w:r>
      <w:r w:rsidR="007900DE">
        <w:rPr>
          <w:rFonts w:hint="cs"/>
          <w:rtl/>
        </w:rPr>
        <w:t>י</w:t>
      </w:r>
      <w:r>
        <w:rPr>
          <w:rtl/>
        </w:rPr>
        <w:t>שים מצות. ואלו הן: פרשת פסחים</w:t>
      </w:r>
      <w:r>
        <w:rPr>
          <w:rStyle w:val="a5"/>
          <w:rtl/>
        </w:rPr>
        <w:footnoteReference w:id="10"/>
      </w:r>
      <w:r>
        <w:rPr>
          <w:rtl/>
        </w:rPr>
        <w:t xml:space="preserve"> ופרשת נזיקין</w:t>
      </w:r>
      <w:r>
        <w:rPr>
          <w:rStyle w:val="a5"/>
          <w:rtl/>
        </w:rPr>
        <w:footnoteReference w:id="11"/>
      </w:r>
      <w:r>
        <w:rPr>
          <w:rtl/>
        </w:rPr>
        <w:t xml:space="preserve"> ופרשת קדושים. ר' לוי בשם ר' שילא מכפר תמרתא אמר: משבעים שבעים</w:t>
      </w:r>
      <w:r>
        <w:rPr>
          <w:rFonts w:hint="cs"/>
          <w:rtl/>
        </w:rPr>
        <w:t>.</w:t>
      </w:r>
      <w:r>
        <w:rPr>
          <w:rStyle w:val="a5"/>
          <w:rtl/>
        </w:rPr>
        <w:footnoteReference w:id="12"/>
      </w:r>
      <w:r>
        <w:rPr>
          <w:rtl/>
        </w:rPr>
        <w:t xml:space="preserve"> אמר ר' תנחומא: ואינם חלוקים. מי שעשה פרשת פסחים שבעים, כלל עמה פרשת תפילין. מי שעשה פרשת נזיקין שבעים כלל עמה פרשת שמ</w:t>
      </w:r>
      <w:r w:rsidR="00E84045">
        <w:rPr>
          <w:rFonts w:hint="cs"/>
          <w:rtl/>
        </w:rPr>
        <w:t>י</w:t>
      </w:r>
      <w:r>
        <w:rPr>
          <w:rtl/>
        </w:rPr>
        <w:t>טה. ומי שעשה פרשת קדושים שבעים כלל עמה פרשת עריות.</w:t>
      </w:r>
      <w:r w:rsidR="00466E7F">
        <w:rPr>
          <w:rStyle w:val="a5"/>
          <w:rtl/>
        </w:rPr>
        <w:footnoteReference w:id="13"/>
      </w:r>
    </w:p>
    <w:p w14:paraId="06271C10" w14:textId="77777777" w:rsidR="0004177C" w:rsidRDefault="0004177C" w:rsidP="0004177C">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קדושים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Style w:val="a5"/>
          <w:rtl/>
          <w:lang w:eastAsia="en-US"/>
        </w:rPr>
        <w:footnoteReference w:id="14"/>
      </w:r>
      <w:r>
        <w:rPr>
          <w:rtl/>
          <w:lang w:eastAsia="en-US"/>
        </w:rPr>
        <w:t xml:space="preserve"> </w:t>
      </w:r>
    </w:p>
    <w:p w14:paraId="256C5493" w14:textId="77777777" w:rsidR="0004177C" w:rsidRDefault="0004177C" w:rsidP="00E06BCF">
      <w:pPr>
        <w:pStyle w:val="ac"/>
        <w:rPr>
          <w:rtl/>
          <w:lang w:eastAsia="en-US"/>
        </w:rPr>
      </w:pPr>
      <w:r>
        <w:rPr>
          <w:rFonts w:hint="cs"/>
          <w:rtl/>
          <w:lang w:eastAsia="en-US"/>
        </w:rPr>
        <w:t>"</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Fonts w:hint="cs"/>
          <w:rtl/>
          <w:lang w:eastAsia="en-US"/>
        </w:rPr>
        <w:t>"</w:t>
      </w:r>
      <w:r w:rsidR="008758A3">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sidR="008B0064">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sidR="008B0064">
        <w:rPr>
          <w:rFonts w:hint="cs"/>
          <w:rtl/>
          <w:lang w:eastAsia="en-US"/>
        </w:rPr>
        <w:t>,</w:t>
      </w:r>
      <w:r>
        <w:rPr>
          <w:rtl/>
          <w:lang w:eastAsia="en-US"/>
        </w:rPr>
        <w:t xml:space="preserve"> </w:t>
      </w:r>
      <w:r>
        <w:rPr>
          <w:rFonts w:hint="eastAsia"/>
          <w:rtl/>
          <w:lang w:eastAsia="en-US"/>
        </w:rPr>
        <w:t>כשאר</w:t>
      </w:r>
      <w:r>
        <w:rPr>
          <w:rtl/>
          <w:lang w:eastAsia="en-US"/>
        </w:rPr>
        <w:t xml:space="preserve"> </w:t>
      </w:r>
      <w:r>
        <w:rPr>
          <w:rFonts w:hint="eastAsia"/>
          <w:rtl/>
          <w:lang w:eastAsia="en-US"/>
        </w:rPr>
        <w:t>פרשיות</w:t>
      </w:r>
      <w:r>
        <w:rPr>
          <w:rtl/>
          <w:lang w:eastAsia="en-US"/>
        </w:rPr>
        <w:t xml:space="preserve">, </w:t>
      </w:r>
      <w:r>
        <w:rPr>
          <w:rFonts w:hint="eastAsia"/>
          <w:rtl/>
          <w:lang w:eastAsia="en-US"/>
        </w:rPr>
        <w:t>אלא</w:t>
      </w:r>
      <w:r>
        <w:rPr>
          <w:rtl/>
          <w:lang w:eastAsia="en-US"/>
        </w:rPr>
        <w:t xml:space="preserve"> </w:t>
      </w:r>
      <w:r w:rsidR="008B0064">
        <w:rPr>
          <w:rFonts w:hint="cs"/>
          <w:rtl/>
          <w:lang w:eastAsia="en-US"/>
        </w:rPr>
        <w:t>"</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sidR="008B0064">
        <w:rPr>
          <w:rFonts w:hint="cs"/>
          <w:rtl/>
          <w:lang w:eastAsia="en-US"/>
        </w:rPr>
        <w:t>"</w:t>
      </w:r>
      <w:r>
        <w:rPr>
          <w:rFonts w:hint="cs"/>
          <w:rtl/>
          <w:lang w:eastAsia="en-US"/>
        </w:rPr>
        <w:t>?</w:t>
      </w:r>
      <w:r>
        <w:rPr>
          <w:rStyle w:val="a5"/>
          <w:rtl/>
          <w:lang w:eastAsia="en-US"/>
        </w:rPr>
        <w:footnoteReference w:id="15"/>
      </w:r>
      <w:r>
        <w:rPr>
          <w:rtl/>
          <w:lang w:eastAsia="en-US"/>
        </w:rPr>
        <w:t xml:space="preserve"> </w:t>
      </w:r>
      <w:r>
        <w:rPr>
          <w:rFonts w:hint="eastAsia"/>
          <w:rtl/>
          <w:lang w:eastAsia="en-US"/>
        </w:rPr>
        <w:t>לפי</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r>
        <w:rPr>
          <w:rFonts w:hint="eastAsia"/>
          <w:rtl/>
          <w:lang w:eastAsia="en-US"/>
        </w:rPr>
        <w:t>כלולין</w:t>
      </w:r>
      <w:r>
        <w:rPr>
          <w:rtl/>
          <w:lang w:eastAsia="en-US"/>
        </w:rPr>
        <w:t xml:space="preserve"> </w:t>
      </w:r>
      <w:r>
        <w:rPr>
          <w:rFonts w:hint="eastAsia"/>
          <w:rtl/>
          <w:lang w:eastAsia="en-US"/>
        </w:rPr>
        <w:t>בתוכה</w:t>
      </w:r>
      <w:r w:rsidR="008B0064">
        <w:rPr>
          <w:rFonts w:hint="cs"/>
          <w:rtl/>
          <w:lang w:eastAsia="en-US"/>
        </w:rPr>
        <w:t>.</w:t>
      </w:r>
      <w:r>
        <w:rPr>
          <w:rtl/>
          <w:lang w:eastAsia="en-US"/>
        </w:rPr>
        <w:t xml:space="preserve"> </w:t>
      </w:r>
      <w:r>
        <w:rPr>
          <w:rFonts w:hint="eastAsia"/>
          <w:rtl/>
          <w:lang w:eastAsia="en-US"/>
        </w:rPr>
        <w:t>כיצד</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ב</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r w:rsidR="008B0064">
        <w:rPr>
          <w:rFonts w:hint="cs"/>
          <w:rtl/>
          <w:lang w:eastAsia="en-US"/>
        </w:rPr>
        <w:t xml:space="preserve">אלהים אחרים על פני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תפנו</w:t>
      </w:r>
      <w:r>
        <w:rPr>
          <w:rtl/>
          <w:lang w:eastAsia="en-US"/>
        </w:rPr>
        <w:t xml:space="preserve"> </w:t>
      </w:r>
      <w:r>
        <w:rPr>
          <w:rFonts w:hint="eastAsia"/>
          <w:rtl/>
          <w:lang w:eastAsia="en-US"/>
        </w:rPr>
        <w:t>אל</w:t>
      </w:r>
      <w:r>
        <w:rPr>
          <w:rtl/>
          <w:lang w:eastAsia="en-US"/>
        </w:rPr>
        <w:t xml:space="preserve"> </w:t>
      </w:r>
      <w:r>
        <w:rPr>
          <w:rFonts w:hint="eastAsia"/>
          <w:rtl/>
          <w:lang w:eastAsia="en-US"/>
        </w:rPr>
        <w:t>האלילים</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ד</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תשא</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ו</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תשבעו</w:t>
      </w:r>
      <w:r>
        <w:rPr>
          <w:rtl/>
          <w:lang w:eastAsia="en-US"/>
        </w:rPr>
        <w:t xml:space="preserve"> </w:t>
      </w:r>
      <w:r>
        <w:rPr>
          <w:rFonts w:hint="eastAsia"/>
          <w:rtl/>
          <w:lang w:eastAsia="en-US"/>
        </w:rPr>
        <w:t>בשמי</w:t>
      </w:r>
      <w:r>
        <w:rPr>
          <w:rtl/>
          <w:lang w:eastAsia="en-US"/>
        </w:rPr>
        <w:t xml:space="preserve"> </w:t>
      </w:r>
      <w:r>
        <w:rPr>
          <w:rFonts w:hint="eastAsia"/>
          <w:rtl/>
          <w:lang w:eastAsia="en-US"/>
        </w:rPr>
        <w:t>לשקר</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יב</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שמות</w:t>
      </w:r>
      <w:r>
        <w:rPr>
          <w:rtl/>
          <w:lang w:eastAsia="en-US"/>
        </w:rPr>
        <w:t xml:space="preserve"> </w:t>
      </w:r>
      <w:r w:rsidR="008D2D1A">
        <w:rPr>
          <w:rFonts w:hint="cs"/>
          <w:rtl/>
          <w:lang w:eastAsia="en-US"/>
        </w:rPr>
        <w:t>כ</w:t>
      </w:r>
      <w:r>
        <w:rPr>
          <w:rtl/>
          <w:lang w:eastAsia="en-US"/>
        </w:rPr>
        <w:t xml:space="preserve"> </w:t>
      </w:r>
      <w:r>
        <w:rPr>
          <w:rFonts w:hint="eastAsia"/>
          <w:rtl/>
          <w:lang w:eastAsia="en-US"/>
        </w:rPr>
        <w:t>ז</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שבתותי</w:t>
      </w:r>
      <w:r>
        <w:rPr>
          <w:rtl/>
          <w:lang w:eastAsia="en-US"/>
        </w:rPr>
        <w:t xml:space="preserve"> </w:t>
      </w:r>
      <w:r>
        <w:rPr>
          <w:rFonts w:hint="eastAsia"/>
          <w:rtl/>
          <w:lang w:eastAsia="en-US"/>
        </w:rPr>
        <w:t>תשמורו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ג</w:t>
      </w:r>
      <w:r>
        <w:rPr>
          <w:rtl/>
          <w:lang w:eastAsia="en-US"/>
        </w:rPr>
        <w:t>)</w:t>
      </w:r>
      <w:r w:rsidR="006346FB">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יא</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אמו</w:t>
      </w:r>
      <w:r>
        <w:rPr>
          <w:rtl/>
          <w:lang w:eastAsia="en-US"/>
        </w:rPr>
        <w:t xml:space="preserve"> </w:t>
      </w:r>
      <w:r>
        <w:rPr>
          <w:rFonts w:hint="eastAsia"/>
          <w:rtl/>
          <w:lang w:eastAsia="en-US"/>
        </w:rPr>
        <w:t>ואביו</w:t>
      </w:r>
      <w:r>
        <w:rPr>
          <w:rtl/>
          <w:lang w:eastAsia="en-US"/>
        </w:rPr>
        <w:t xml:space="preserve"> </w:t>
      </w:r>
      <w:r>
        <w:rPr>
          <w:rFonts w:hint="eastAsia"/>
          <w:rtl/>
          <w:lang w:eastAsia="en-US"/>
        </w:rPr>
        <w:t>תיראו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ג</w:t>
      </w:r>
      <w:r>
        <w:rPr>
          <w:rtl/>
          <w:lang w:eastAsia="en-US"/>
        </w:rPr>
        <w:t>)</w:t>
      </w:r>
      <w:r w:rsidR="007778D6">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תעמוד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sidR="007778D6">
        <w:rPr>
          <w:rFonts w:hint="cs"/>
          <w:rtl/>
          <w:lang w:eastAsia="en-US"/>
        </w:rPr>
        <w:t>.</w:t>
      </w:r>
      <w:r w:rsidR="008758A3">
        <w:rPr>
          <w:rStyle w:val="a5"/>
          <w:rtl/>
          <w:lang w:eastAsia="en-US"/>
        </w:rPr>
        <w:footnoteReference w:id="16"/>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ב</w:t>
      </w:r>
      <w:r>
        <w:rPr>
          <w:rtl/>
          <w:lang w:eastAsia="en-US"/>
        </w:rPr>
        <w:t>)</w:t>
      </w:r>
      <w:r w:rsidR="008758A3">
        <w:rPr>
          <w:rFonts w:hint="cs"/>
          <w:rtl/>
          <w:lang w:eastAsia="en-US"/>
        </w:rPr>
        <w:t>.</w:t>
      </w:r>
      <w:r w:rsidR="008758A3">
        <w:rPr>
          <w:rStyle w:val="a5"/>
          <w:rtl/>
          <w:lang w:eastAsia="en-US"/>
        </w:rPr>
        <w:footnoteReference w:id="17"/>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lastRenderedPageBreak/>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תגנובו</w:t>
      </w:r>
      <w:r>
        <w:rPr>
          <w:rtl/>
          <w:lang w:eastAsia="en-US"/>
        </w:rPr>
        <w:t xml:space="preserve"> (</w:t>
      </w:r>
      <w:r>
        <w:rPr>
          <w:rFonts w:hint="eastAsia"/>
          <w:rtl/>
          <w:lang w:eastAsia="en-US"/>
        </w:rPr>
        <w:t>ויקרא</w:t>
      </w:r>
      <w:r>
        <w:rPr>
          <w:rtl/>
          <w:lang w:eastAsia="en-US"/>
        </w:rPr>
        <w:t xml:space="preserve"> </w:t>
      </w:r>
      <w:r w:rsidR="00797264">
        <w:rPr>
          <w:rFonts w:hint="cs"/>
          <w:rtl/>
          <w:lang w:eastAsia="en-US"/>
        </w:rPr>
        <w:t>י</w:t>
      </w:r>
      <w:r>
        <w:rPr>
          <w:rFonts w:hint="eastAsia"/>
          <w:rtl/>
          <w:lang w:eastAsia="en-US"/>
        </w:rPr>
        <w:t>ט</w:t>
      </w:r>
      <w:r>
        <w:rPr>
          <w:rtl/>
          <w:lang w:eastAsia="en-US"/>
        </w:rPr>
        <w:t xml:space="preserve"> </w:t>
      </w:r>
      <w:r>
        <w:rPr>
          <w:rFonts w:hint="eastAsia"/>
          <w:rtl/>
          <w:lang w:eastAsia="en-US"/>
        </w:rPr>
        <w:t>יא</w:t>
      </w:r>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תענה</w:t>
      </w:r>
      <w:r>
        <w:rPr>
          <w:rtl/>
          <w:lang w:eastAsia="en-US"/>
        </w:rPr>
        <w:t xml:space="preserve"> </w:t>
      </w:r>
      <w:r w:rsidR="00797264">
        <w:rPr>
          <w:rFonts w:hint="cs"/>
          <w:rtl/>
          <w:lang w:eastAsia="en-US"/>
        </w:rPr>
        <w:t xml:space="preserve">ברעך עד שקר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תלך</w:t>
      </w:r>
      <w:r>
        <w:rPr>
          <w:rtl/>
          <w:lang w:eastAsia="en-US"/>
        </w:rPr>
        <w:t xml:space="preserve"> </w:t>
      </w:r>
      <w:r>
        <w:rPr>
          <w:rFonts w:hint="eastAsia"/>
          <w:rtl/>
          <w:lang w:eastAsia="en-US"/>
        </w:rPr>
        <w:t>רכיל</w:t>
      </w:r>
      <w:r>
        <w:rPr>
          <w:rtl/>
          <w:lang w:eastAsia="en-US"/>
        </w:rPr>
        <w:t xml:space="preserve"> </w:t>
      </w:r>
      <w:r>
        <w:rPr>
          <w:rFonts w:hint="eastAsia"/>
          <w:rtl/>
          <w:lang w:eastAsia="en-US"/>
        </w:rPr>
        <w:t>בעמך</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יג</w:t>
      </w:r>
      <w:r>
        <w:rPr>
          <w:rtl/>
          <w:lang w:eastAsia="en-US"/>
        </w:rPr>
        <w:t xml:space="preserve">), </w:t>
      </w:r>
      <w:r>
        <w:rPr>
          <w:rFonts w:hint="eastAsia"/>
          <w:rtl/>
          <w:lang w:eastAsia="en-US"/>
        </w:rPr>
        <w:t>וכאן</w:t>
      </w:r>
      <w:r>
        <w:rPr>
          <w:rtl/>
          <w:lang w:eastAsia="en-US"/>
        </w:rPr>
        <w:t xml:space="preserve"> </w:t>
      </w:r>
      <w:r w:rsidRPr="00D41016">
        <w:rPr>
          <w:rFonts w:hint="eastAsia"/>
          <w:rtl/>
          <w:lang w:eastAsia="en-US"/>
        </w:rPr>
        <w:t>כתיב</w:t>
      </w:r>
      <w:r w:rsidR="00E06BCF" w:rsidRPr="00D41016">
        <w:rPr>
          <w:rFonts w:hint="cs"/>
          <w:rtl/>
          <w:lang w:eastAsia="en-US"/>
        </w:rPr>
        <w:t>:</w:t>
      </w:r>
      <w:r w:rsidRPr="00D41016">
        <w:rPr>
          <w:rtl/>
          <w:lang w:eastAsia="en-US"/>
        </w:rPr>
        <w:t xml:space="preserve"> </w:t>
      </w:r>
      <w:r w:rsidRPr="00D41016">
        <w:rPr>
          <w:rFonts w:hint="eastAsia"/>
          <w:rtl/>
          <w:lang w:eastAsia="en-US"/>
        </w:rPr>
        <w:t>לא</w:t>
      </w:r>
      <w:r w:rsidRPr="00D41016">
        <w:rPr>
          <w:rtl/>
          <w:lang w:eastAsia="en-US"/>
        </w:rPr>
        <w:t xml:space="preserve"> </w:t>
      </w:r>
      <w:r w:rsidRPr="00D41016">
        <w:rPr>
          <w:rFonts w:hint="eastAsia"/>
          <w:rtl/>
          <w:lang w:eastAsia="en-US"/>
        </w:rPr>
        <w:t>תעשוק</w:t>
      </w:r>
      <w:r w:rsidRPr="00D41016">
        <w:rPr>
          <w:rtl/>
          <w:lang w:eastAsia="en-US"/>
        </w:rPr>
        <w:t xml:space="preserve"> </w:t>
      </w:r>
      <w:r w:rsidRPr="00D41016">
        <w:rPr>
          <w:rFonts w:hint="eastAsia"/>
          <w:rtl/>
          <w:lang w:eastAsia="en-US"/>
        </w:rPr>
        <w:t>את</w:t>
      </w:r>
      <w:r w:rsidRPr="00D41016">
        <w:rPr>
          <w:rtl/>
          <w:lang w:eastAsia="en-US"/>
        </w:rPr>
        <w:t xml:space="preserve"> </w:t>
      </w:r>
      <w:r w:rsidRPr="00D41016">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ויקרא</w:t>
      </w:r>
      <w:r>
        <w:rPr>
          <w:rtl/>
          <w:lang w:eastAsia="en-US"/>
        </w:rPr>
        <w:t xml:space="preserve"> </w:t>
      </w:r>
      <w:r>
        <w:rPr>
          <w:rFonts w:hint="eastAsia"/>
          <w:rtl/>
          <w:lang w:eastAsia="en-US"/>
        </w:rPr>
        <w:t>יט</w:t>
      </w:r>
      <w:r>
        <w:rPr>
          <w:rtl/>
          <w:lang w:eastAsia="en-US"/>
        </w:rPr>
        <w:t xml:space="preserve"> </w:t>
      </w:r>
      <w:r>
        <w:rPr>
          <w:rFonts w:hint="eastAsia"/>
          <w:rtl/>
          <w:lang w:eastAsia="en-US"/>
        </w:rPr>
        <w:t>יג</w:t>
      </w:r>
      <w:r>
        <w:rPr>
          <w:rtl/>
          <w:lang w:eastAsia="en-US"/>
        </w:rPr>
        <w:t>)</w:t>
      </w:r>
      <w:r w:rsidR="00E06BCF">
        <w:rPr>
          <w:rFonts w:hint="cs"/>
          <w:rtl/>
          <w:lang w:eastAsia="en-US"/>
        </w:rPr>
        <w:t>.</w:t>
      </w:r>
      <w:r>
        <w:rPr>
          <w:rtl/>
          <w:lang w:eastAsia="en-US"/>
        </w:rPr>
        <w:t xml:space="preserve"> </w:t>
      </w:r>
      <w:r>
        <w:rPr>
          <w:rFonts w:hint="eastAsia"/>
          <w:rtl/>
          <w:lang w:eastAsia="en-US"/>
        </w:rPr>
        <w:t>הוי</w:t>
      </w:r>
      <w:r w:rsidR="00E06BCF">
        <w:rPr>
          <w:rFonts w:hint="cs"/>
          <w:rtl/>
          <w:lang w:eastAsia="en-US"/>
        </w:rPr>
        <w:t xml:space="preserve">: </w:t>
      </w:r>
      <w:r>
        <w:rPr>
          <w:rFonts w:hint="eastAsia"/>
          <w:rtl/>
          <w:lang w:eastAsia="en-US"/>
        </w:rPr>
        <w:t>למה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לומר</w:t>
      </w:r>
      <w:r>
        <w:rPr>
          <w:rtl/>
          <w:lang w:eastAsia="en-US"/>
        </w:rPr>
        <w:t xml:space="preserve"> </w:t>
      </w:r>
      <w:r>
        <w:rPr>
          <w:rFonts w:hint="eastAsia"/>
          <w:rtl/>
          <w:lang w:eastAsia="en-US"/>
        </w:rPr>
        <w:t>את</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sidR="00E06BCF">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r>
        <w:rPr>
          <w:rFonts w:hint="eastAsia"/>
          <w:rtl/>
          <w:lang w:eastAsia="en-US"/>
        </w:rPr>
        <w:t>כלולין</w:t>
      </w:r>
      <w:r>
        <w:rPr>
          <w:rtl/>
          <w:lang w:eastAsia="en-US"/>
        </w:rPr>
        <w:t xml:space="preserve"> </w:t>
      </w:r>
      <w:r>
        <w:rPr>
          <w:rFonts w:hint="eastAsia"/>
          <w:rtl/>
          <w:lang w:eastAsia="en-US"/>
        </w:rPr>
        <w:t>בתוכה</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D41016">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w:t>
      </w:r>
      <w:r w:rsidR="00D41016">
        <w:rPr>
          <w:rStyle w:val="a5"/>
          <w:rtl/>
          <w:lang w:eastAsia="en-US"/>
        </w:rPr>
        <w:footnoteReference w:id="18"/>
      </w:r>
      <w:r>
        <w:rPr>
          <w:rtl/>
          <w:lang w:eastAsia="en-US"/>
        </w:rPr>
        <w:t xml:space="preserve"> </w:t>
      </w:r>
    </w:p>
    <w:p w14:paraId="47F55F2C" w14:textId="77777777" w:rsidR="005F4AE0" w:rsidRPr="00366FA9" w:rsidRDefault="005F4AE0" w:rsidP="005F4AE0">
      <w:pPr>
        <w:pStyle w:val="ab"/>
        <w:rPr>
          <w:rtl/>
          <w:lang w:eastAsia="en-US"/>
        </w:rPr>
      </w:pPr>
      <w:r w:rsidRPr="00366FA9">
        <w:rPr>
          <w:rFonts w:hint="eastAsia"/>
          <w:rtl/>
          <w:lang w:eastAsia="en-US"/>
        </w:rPr>
        <w:t>אבן</w:t>
      </w:r>
      <w:r w:rsidRPr="00366FA9">
        <w:rPr>
          <w:rtl/>
          <w:lang w:eastAsia="en-US"/>
        </w:rPr>
        <w:t xml:space="preserve"> </w:t>
      </w:r>
      <w:r w:rsidRPr="00366FA9">
        <w:rPr>
          <w:rFonts w:hint="eastAsia"/>
          <w:rtl/>
          <w:lang w:eastAsia="en-US"/>
        </w:rPr>
        <w:t>עזרא</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פרק</w:t>
      </w:r>
      <w:r w:rsidRPr="00366FA9">
        <w:rPr>
          <w:rtl/>
          <w:lang w:eastAsia="en-US"/>
        </w:rPr>
        <w:t xml:space="preserve"> </w:t>
      </w:r>
      <w:r w:rsidRPr="00366FA9">
        <w:rPr>
          <w:rFonts w:hint="eastAsia"/>
          <w:rtl/>
          <w:lang w:eastAsia="en-US"/>
        </w:rPr>
        <w:t>יט</w:t>
      </w:r>
      <w:r w:rsidRPr="00366FA9">
        <w:rPr>
          <w:rFonts w:hint="cs"/>
          <w:rtl/>
          <w:lang w:eastAsia="en-US"/>
        </w:rPr>
        <w:t xml:space="preserve"> פסוק ב</w:t>
      </w:r>
      <w:r w:rsidRPr="00366FA9">
        <w:rPr>
          <w:rtl/>
          <w:lang w:eastAsia="en-US"/>
        </w:rPr>
        <w:t xml:space="preserve"> </w:t>
      </w:r>
    </w:p>
    <w:p w14:paraId="2B50F7AC" w14:textId="77777777" w:rsidR="005F4AE0" w:rsidRPr="00366FA9" w:rsidRDefault="005F4AE0" w:rsidP="005F4AE0">
      <w:pPr>
        <w:pStyle w:val="ac"/>
        <w:rPr>
          <w:rFonts w:hint="cs"/>
          <w:rtl/>
          <w:lang w:eastAsia="en-US"/>
        </w:rPr>
      </w:pPr>
      <w:r w:rsidRPr="00366FA9">
        <w:rPr>
          <w:rFonts w:hint="eastAsia"/>
          <w:rtl/>
        </w:rPr>
        <w:t>אל</w:t>
      </w:r>
      <w:r w:rsidRPr="00366FA9">
        <w:rPr>
          <w:rtl/>
        </w:rPr>
        <w:t xml:space="preserve"> </w:t>
      </w:r>
      <w:r w:rsidRPr="00366FA9">
        <w:rPr>
          <w:rFonts w:hint="eastAsia"/>
          <w:rtl/>
        </w:rPr>
        <w:t>כל</w:t>
      </w:r>
      <w:r w:rsidRPr="00366FA9">
        <w:rPr>
          <w:rtl/>
        </w:rPr>
        <w:t xml:space="preserve"> </w:t>
      </w:r>
      <w:r w:rsidRPr="00366FA9">
        <w:rPr>
          <w:rFonts w:hint="eastAsia"/>
          <w:rtl/>
        </w:rPr>
        <w:t>עדת</w:t>
      </w:r>
      <w:r w:rsidRPr="00366FA9">
        <w:rPr>
          <w:rtl/>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366FA9">
            <w:rPr>
              <w:rFonts w:hint="eastAsia"/>
              <w:rtl/>
            </w:rPr>
            <w:t>בני</w:t>
          </w:r>
          <w:r w:rsidRPr="00366FA9">
            <w:rPr>
              <w:rtl/>
            </w:rPr>
            <w:t xml:space="preserve"> </w:t>
          </w:r>
          <w:r w:rsidRPr="00366FA9">
            <w:rPr>
              <w:rFonts w:hint="eastAsia"/>
              <w:rtl/>
            </w:rPr>
            <w:t>ישראל</w:t>
          </w:r>
        </w:smartTag>
        <w:r w:rsidRPr="00366FA9">
          <w:rPr>
            <w:rtl/>
            <w:lang w:eastAsia="en-US"/>
          </w:rPr>
          <w:t xml:space="preserve"> </w:t>
        </w:r>
        <w:r w:rsidRPr="00366FA9">
          <w:rPr>
            <w:rFonts w:hint="cs"/>
            <w:rtl/>
            <w:lang w:eastAsia="en-US"/>
          </w:rPr>
          <w:t xml:space="preserve"> -</w:t>
        </w:r>
      </w:smartTag>
      <w:r w:rsidRPr="00366FA9">
        <w:rPr>
          <w:rFonts w:hint="cs"/>
          <w:rtl/>
          <w:lang w:eastAsia="en-US"/>
        </w:rPr>
        <w:t xml:space="preserve"> </w:t>
      </w:r>
      <w:r w:rsidRPr="00366FA9">
        <w:rPr>
          <w:rFonts w:hint="eastAsia"/>
          <w:rtl/>
          <w:lang w:eastAsia="en-US"/>
        </w:rPr>
        <w:t>אמר</w:t>
      </w:r>
      <w:r w:rsidRPr="00366FA9">
        <w:rPr>
          <w:rtl/>
          <w:lang w:eastAsia="en-US"/>
        </w:rPr>
        <w:t xml:space="preserve"> </w:t>
      </w:r>
      <w:r w:rsidRPr="00366FA9">
        <w:rPr>
          <w:rFonts w:hint="eastAsia"/>
          <w:rtl/>
          <w:lang w:eastAsia="en-US"/>
        </w:rPr>
        <w:t>להם</w:t>
      </w:r>
      <w:r w:rsidRPr="00366FA9">
        <w:rPr>
          <w:rtl/>
          <w:lang w:eastAsia="en-US"/>
        </w:rPr>
        <w:t xml:space="preserve">, </w:t>
      </w:r>
      <w:r w:rsidRPr="00366FA9">
        <w:rPr>
          <w:rFonts w:hint="eastAsia"/>
          <w:rtl/>
          <w:lang w:eastAsia="en-US"/>
        </w:rPr>
        <w:t>שגם</w:t>
      </w:r>
      <w:r w:rsidRPr="00366FA9">
        <w:rPr>
          <w:rtl/>
          <w:lang w:eastAsia="en-US"/>
        </w:rPr>
        <w:t xml:space="preserve"> </w:t>
      </w:r>
      <w:r w:rsidRPr="00366FA9">
        <w:rPr>
          <w:rFonts w:hint="eastAsia"/>
          <w:rtl/>
          <w:lang w:eastAsia="en-US"/>
        </w:rPr>
        <w:t>יש</w:t>
      </w:r>
      <w:r w:rsidRPr="00366FA9">
        <w:rPr>
          <w:rtl/>
          <w:lang w:eastAsia="en-US"/>
        </w:rPr>
        <w:t xml:space="preserve"> </w:t>
      </w:r>
      <w:r w:rsidRPr="00366FA9">
        <w:rPr>
          <w:rFonts w:hint="eastAsia"/>
          <w:rtl/>
          <w:lang w:eastAsia="en-US"/>
        </w:rPr>
        <w:t>מצות</w:t>
      </w:r>
      <w:r w:rsidRPr="00366FA9">
        <w:rPr>
          <w:rtl/>
          <w:lang w:eastAsia="en-US"/>
        </w:rPr>
        <w:t xml:space="preserve"> </w:t>
      </w:r>
      <w:r w:rsidRPr="00366FA9">
        <w:rPr>
          <w:rFonts w:hint="eastAsia"/>
          <w:rtl/>
          <w:lang w:eastAsia="en-US"/>
        </w:rPr>
        <w:t>אחרות</w:t>
      </w:r>
      <w:r w:rsidRPr="00366FA9">
        <w:rPr>
          <w:rtl/>
          <w:lang w:eastAsia="en-US"/>
        </w:rPr>
        <w:t xml:space="preserve"> </w:t>
      </w:r>
      <w:r w:rsidRPr="00366FA9">
        <w:rPr>
          <w:rFonts w:hint="eastAsia"/>
          <w:rtl/>
          <w:lang w:eastAsia="en-US"/>
        </w:rPr>
        <w:t>אם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תשמרום</w:t>
      </w:r>
      <w:r w:rsidRPr="00366FA9">
        <w:rPr>
          <w:rtl/>
          <w:lang w:eastAsia="en-US"/>
        </w:rPr>
        <w:t xml:space="preserve"> </w:t>
      </w:r>
      <w:r w:rsidRPr="00366FA9">
        <w:rPr>
          <w:rFonts w:hint="eastAsia"/>
          <w:rtl/>
          <w:lang w:eastAsia="en-US"/>
        </w:rPr>
        <w:t>תגורשו</w:t>
      </w:r>
      <w:r w:rsidRPr="00366FA9">
        <w:rPr>
          <w:rtl/>
          <w:lang w:eastAsia="en-US"/>
        </w:rPr>
        <w:t xml:space="preserve"> </w:t>
      </w:r>
      <w:r w:rsidRPr="00366FA9">
        <w:rPr>
          <w:rFonts w:hint="eastAsia"/>
          <w:rtl/>
          <w:lang w:eastAsia="en-US"/>
        </w:rPr>
        <w:t>מן</w:t>
      </w:r>
      <w:r w:rsidRPr="00366FA9">
        <w:rPr>
          <w:rtl/>
          <w:lang w:eastAsia="en-US"/>
        </w:rPr>
        <w:t xml:space="preserve"> </w:t>
      </w:r>
      <w:r w:rsidRPr="00366FA9">
        <w:rPr>
          <w:rFonts w:hint="eastAsia"/>
          <w:rtl/>
          <w:lang w:eastAsia="en-US"/>
        </w:rPr>
        <w:t>הארץ</w:t>
      </w:r>
      <w:r w:rsidR="00A07D59">
        <w:rPr>
          <w:rStyle w:val="a5"/>
          <w:rtl/>
          <w:lang w:eastAsia="en-US"/>
        </w:rPr>
        <w:footnoteReference w:id="19"/>
      </w:r>
      <w:r w:rsidRPr="00366FA9">
        <w:rPr>
          <w:rtl/>
          <w:lang w:eastAsia="en-US"/>
        </w:rPr>
        <w:t xml:space="preserve"> </w:t>
      </w:r>
      <w:r w:rsidRPr="00366FA9">
        <w:rPr>
          <w:rFonts w:hint="eastAsia"/>
          <w:rtl/>
          <w:lang w:eastAsia="en-US"/>
        </w:rPr>
        <w:t>והם</w:t>
      </w:r>
      <w:r w:rsidRPr="00366FA9">
        <w:rPr>
          <w:rtl/>
          <w:lang w:eastAsia="en-US"/>
        </w:rPr>
        <w:t xml:space="preserve"> </w:t>
      </w:r>
      <w:r w:rsidRPr="00366FA9">
        <w:rPr>
          <w:rFonts w:hint="eastAsia"/>
          <w:rtl/>
          <w:lang w:eastAsia="en-US"/>
        </w:rPr>
        <w:t>עשרת</w:t>
      </w:r>
      <w:r w:rsidRPr="00366FA9">
        <w:rPr>
          <w:rtl/>
          <w:lang w:eastAsia="en-US"/>
        </w:rPr>
        <w:t xml:space="preserve"> </w:t>
      </w:r>
      <w:r w:rsidRPr="00366FA9">
        <w:rPr>
          <w:rFonts w:hint="eastAsia"/>
          <w:rtl/>
          <w:lang w:eastAsia="en-US"/>
        </w:rPr>
        <w:t>הדברים</w:t>
      </w:r>
      <w:r w:rsidRPr="00366FA9">
        <w:rPr>
          <w:rtl/>
          <w:lang w:eastAsia="en-US"/>
        </w:rPr>
        <w:t xml:space="preserve"> </w:t>
      </w:r>
      <w:r w:rsidRPr="00366FA9">
        <w:rPr>
          <w:rFonts w:hint="eastAsia"/>
          <w:rtl/>
          <w:lang w:eastAsia="en-US"/>
        </w:rPr>
        <w:t>הנזכרים</w:t>
      </w:r>
      <w:r w:rsidRPr="00366FA9">
        <w:rPr>
          <w:rFonts w:hint="cs"/>
          <w:rtl/>
          <w:lang w:eastAsia="en-US"/>
        </w:rPr>
        <w:t xml:space="preserve"> ...</w:t>
      </w:r>
      <w:r w:rsidRPr="00366FA9">
        <w:rPr>
          <w:sz w:val="28"/>
          <w:szCs w:val="28"/>
          <w:rtl/>
          <w:lang w:eastAsia="en-US"/>
        </w:rPr>
        <w:t xml:space="preserve"> </w:t>
      </w:r>
      <w:r w:rsidRPr="00366FA9">
        <w:rPr>
          <w:rFonts w:hint="eastAsia"/>
          <w:rtl/>
        </w:rPr>
        <w:t>ואת</w:t>
      </w:r>
      <w:r w:rsidRPr="00366FA9">
        <w:rPr>
          <w:rtl/>
        </w:rPr>
        <w:t xml:space="preserve"> </w:t>
      </w:r>
      <w:r w:rsidRPr="00366FA9">
        <w:rPr>
          <w:rFonts w:hint="eastAsia"/>
          <w:rtl/>
        </w:rPr>
        <w:t>שבתותי</w:t>
      </w:r>
      <w:r w:rsidRPr="00366FA9">
        <w:rPr>
          <w:rtl/>
        </w:rPr>
        <w:t xml:space="preserve"> </w:t>
      </w:r>
      <w:r w:rsidRPr="00366FA9">
        <w:rPr>
          <w:rFonts w:hint="eastAsia"/>
          <w:rtl/>
        </w:rPr>
        <w:t>תשמרו</w:t>
      </w:r>
      <w:r w:rsidRPr="00366FA9">
        <w:rPr>
          <w:rtl/>
          <w:lang w:eastAsia="en-US"/>
        </w:rPr>
        <w:t xml:space="preserve"> - </w:t>
      </w:r>
      <w:r w:rsidRPr="00366FA9">
        <w:rPr>
          <w:rFonts w:hint="eastAsia"/>
          <w:rtl/>
          <w:lang w:eastAsia="en-US"/>
        </w:rPr>
        <w:t>זכור</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השבת</w:t>
      </w:r>
      <w:r w:rsidRPr="00366FA9">
        <w:rPr>
          <w:rtl/>
          <w:lang w:eastAsia="en-US"/>
        </w:rPr>
        <w:t xml:space="preserve"> </w:t>
      </w:r>
      <w:r w:rsidRPr="00366FA9">
        <w:rPr>
          <w:rFonts w:hint="cs"/>
          <w:rtl/>
          <w:lang w:eastAsia="en-US"/>
        </w:rPr>
        <w:t xml:space="preserve">... </w:t>
      </w:r>
      <w:r w:rsidRPr="00366FA9">
        <w:rPr>
          <w:rFonts w:hint="eastAsia"/>
          <w:rtl/>
        </w:rPr>
        <w:t>איש</w:t>
      </w:r>
      <w:r w:rsidRPr="00366FA9">
        <w:rPr>
          <w:rtl/>
        </w:rPr>
        <w:t xml:space="preserve"> </w:t>
      </w:r>
      <w:r w:rsidRPr="00366FA9">
        <w:rPr>
          <w:rFonts w:hint="eastAsia"/>
          <w:rtl/>
        </w:rPr>
        <w:t>אמו</w:t>
      </w:r>
      <w:r w:rsidRPr="00366FA9">
        <w:rPr>
          <w:rtl/>
        </w:rPr>
        <w:t xml:space="preserve"> </w:t>
      </w:r>
      <w:r w:rsidRPr="00366FA9">
        <w:rPr>
          <w:rFonts w:hint="eastAsia"/>
          <w:rtl/>
        </w:rPr>
        <w:t>ואביו</w:t>
      </w:r>
      <w:r w:rsidRPr="00366FA9">
        <w:rPr>
          <w:rtl/>
        </w:rPr>
        <w:t xml:space="preserve"> </w:t>
      </w:r>
      <w:r w:rsidRPr="00366FA9">
        <w:rPr>
          <w:rFonts w:hint="eastAsia"/>
          <w:rtl/>
        </w:rPr>
        <w:t>תיראו</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כבד</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אביך</w:t>
      </w:r>
      <w:r w:rsidRPr="00366FA9">
        <w:rPr>
          <w:rtl/>
          <w:lang w:eastAsia="en-US"/>
        </w:rPr>
        <w:t xml:space="preserve"> </w:t>
      </w:r>
      <w:r w:rsidRPr="00366FA9">
        <w:rPr>
          <w:rFonts w:hint="eastAsia"/>
          <w:rtl/>
          <w:lang w:eastAsia="en-US"/>
        </w:rPr>
        <w:t>ואת</w:t>
      </w:r>
      <w:r w:rsidRPr="00366FA9">
        <w:rPr>
          <w:rtl/>
          <w:lang w:eastAsia="en-US"/>
        </w:rPr>
        <w:t xml:space="preserve"> </w:t>
      </w:r>
      <w:r w:rsidRPr="00366FA9">
        <w:rPr>
          <w:rFonts w:hint="eastAsia"/>
          <w:rtl/>
          <w:lang w:eastAsia="en-US"/>
        </w:rPr>
        <w:t>אמך</w:t>
      </w:r>
      <w:r w:rsidRPr="00366FA9">
        <w:rPr>
          <w:rtl/>
          <w:lang w:eastAsia="en-US"/>
        </w:rPr>
        <w:t xml:space="preserve"> </w:t>
      </w:r>
      <w:r w:rsidRPr="00366FA9">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תעמוד</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דם</w:t>
      </w:r>
      <w:r w:rsidRPr="00366FA9">
        <w:rPr>
          <w:rtl/>
          <w:lang w:eastAsia="en-US"/>
        </w:rPr>
        <w:t xml:space="preserve"> </w:t>
      </w:r>
      <w:r w:rsidRPr="00366FA9">
        <w:rPr>
          <w:rFonts w:hint="eastAsia"/>
          <w:rtl/>
          <w:lang w:eastAsia="en-US"/>
        </w:rPr>
        <w:t>רעך</w:t>
      </w:r>
      <w:r w:rsidRPr="00366FA9">
        <w:rPr>
          <w:rtl/>
          <w:lang w:eastAsia="en-US"/>
        </w:rPr>
        <w:t xml:space="preserve"> </w:t>
      </w:r>
      <w:r w:rsidRPr="00366FA9">
        <w:rPr>
          <w:rFonts w:hint="cs"/>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תרצח</w:t>
      </w:r>
      <w:r w:rsidRPr="00366FA9">
        <w:rPr>
          <w:rtl/>
          <w:lang w:eastAsia="en-US"/>
        </w:rPr>
        <w:t xml:space="preserve"> </w:t>
      </w:r>
      <w:r w:rsidRPr="00366FA9">
        <w:rPr>
          <w:rFonts w:hint="cs"/>
          <w:rtl/>
          <w:lang w:eastAsia="en-US"/>
        </w:rPr>
        <w:t>...</w:t>
      </w:r>
      <w:r w:rsidRPr="00366FA9">
        <w:rPr>
          <w:rtl/>
          <w:lang w:eastAsia="en-US"/>
        </w:rPr>
        <w:t xml:space="preserve"> </w:t>
      </w:r>
      <w:r w:rsidRPr="00366FA9">
        <w:rPr>
          <w:rFonts w:hint="eastAsia"/>
          <w:rtl/>
          <w:lang w:eastAsia="en-US"/>
        </w:rPr>
        <w:t>גם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sidRPr="00366FA9">
        <w:rPr>
          <w:rFonts w:hint="cs"/>
          <w:rtl/>
          <w:lang w:eastAsia="en-US"/>
        </w:rPr>
        <w:t xml:space="preserve"> - </w:t>
      </w:r>
      <w:r w:rsidRPr="00366FA9">
        <w:rPr>
          <w:rFonts w:hint="eastAsia"/>
          <w:rtl/>
          <w:lang w:eastAsia="en-US"/>
        </w:rPr>
        <w:t>כנגד</w:t>
      </w:r>
      <w:r w:rsidRPr="00366FA9">
        <w:rPr>
          <w:rtl/>
          <w:lang w:eastAsia="en-US"/>
        </w:rPr>
        <w:t xml:space="preserve"> </w:t>
      </w:r>
      <w:r w:rsidRPr="00366FA9">
        <w:rPr>
          <w:rFonts w:hint="eastAsia"/>
          <w:rtl/>
          <w:lang w:eastAsia="en-US"/>
        </w:rPr>
        <w:t>השלשה</w:t>
      </w:r>
      <w:r w:rsidRPr="00366FA9">
        <w:rPr>
          <w:rtl/>
          <w:lang w:eastAsia="en-US"/>
        </w:rPr>
        <w:t xml:space="preserve"> </w:t>
      </w:r>
      <w:r w:rsidRPr="00366FA9">
        <w:rPr>
          <w:rFonts w:hint="eastAsia"/>
          <w:rtl/>
          <w:lang w:eastAsia="en-US"/>
        </w:rPr>
        <w:t>הנשארים</w:t>
      </w:r>
      <w:r w:rsidRPr="00366FA9">
        <w:rPr>
          <w:rtl/>
          <w:lang w:eastAsia="en-US"/>
        </w:rPr>
        <w:t>.</w:t>
      </w:r>
      <w:r>
        <w:rPr>
          <w:rStyle w:val="a5"/>
          <w:rtl/>
          <w:lang w:eastAsia="en-US"/>
        </w:rPr>
        <w:footnoteReference w:id="20"/>
      </w:r>
      <w:r w:rsidRPr="00366FA9">
        <w:rPr>
          <w:rtl/>
          <w:lang w:eastAsia="en-US"/>
        </w:rPr>
        <w:t xml:space="preserve"> </w:t>
      </w:r>
    </w:p>
    <w:p w14:paraId="5C3A4F69" w14:textId="77777777" w:rsidR="00E62722" w:rsidRDefault="00E62722" w:rsidP="00DD55D7">
      <w:pPr>
        <w:pStyle w:val="ab"/>
        <w:rPr>
          <w:rtl/>
        </w:rPr>
      </w:pPr>
      <w:r>
        <w:rPr>
          <w:rtl/>
        </w:rPr>
        <w:t xml:space="preserve">תלמוד ירושלמי מסכת ברכות פרק א </w:t>
      </w:r>
      <w:r w:rsidR="00DD55D7">
        <w:rPr>
          <w:rFonts w:hint="cs"/>
          <w:rtl/>
        </w:rPr>
        <w:t>הלכה ה</w:t>
      </w:r>
    </w:p>
    <w:p w14:paraId="44054563" w14:textId="77777777" w:rsidR="00E62722" w:rsidRDefault="00E62722" w:rsidP="00594AEB">
      <w:pPr>
        <w:pStyle w:val="ac"/>
        <w:rPr>
          <w:rtl/>
        </w:rPr>
      </w:pPr>
      <w:r>
        <w:rPr>
          <w:rtl/>
        </w:rPr>
        <w:t>מפני מה קורין שתי פרשיות הללו</w:t>
      </w:r>
      <w:r w:rsidR="00FF12AE">
        <w:rPr>
          <w:rFonts w:hint="cs"/>
          <w:rtl/>
        </w:rPr>
        <w:t xml:space="preserve"> </w:t>
      </w:r>
      <w:r>
        <w:rPr>
          <w:rtl/>
        </w:rPr>
        <w:t>בכל יום?</w:t>
      </w:r>
      <w:r w:rsidR="00FF12AE" w:rsidRPr="00FF12AE">
        <w:rPr>
          <w:rStyle w:val="a5"/>
          <w:rtl/>
        </w:rPr>
        <w:t xml:space="preserve"> </w:t>
      </w:r>
      <w:r w:rsidR="00FF12AE">
        <w:rPr>
          <w:rStyle w:val="a5"/>
          <w:rtl/>
        </w:rPr>
        <w:footnoteReference w:id="21"/>
      </w:r>
      <w:r w:rsidR="00FF12AE">
        <w:rPr>
          <w:rtl/>
        </w:rPr>
        <w:t xml:space="preserve"> </w:t>
      </w:r>
      <w:r>
        <w:rPr>
          <w:rtl/>
        </w:rPr>
        <w:t>ר' לוי ור' סימון</w:t>
      </w:r>
      <w:r w:rsidR="00BF447F">
        <w:rPr>
          <w:rFonts w:hint="cs"/>
          <w:rtl/>
        </w:rPr>
        <w:t>.</w:t>
      </w:r>
      <w:r>
        <w:rPr>
          <w:rtl/>
        </w:rPr>
        <w:t xml:space="preserve"> ר' סימון אמר</w:t>
      </w:r>
      <w:r w:rsidR="00BF447F">
        <w:rPr>
          <w:rFonts w:hint="cs"/>
          <w:rtl/>
        </w:rPr>
        <w:t>:</w:t>
      </w:r>
      <w:r>
        <w:rPr>
          <w:rtl/>
        </w:rPr>
        <w:t xml:space="preserve"> מפני שכתוב בהן שכיבה וקימה</w:t>
      </w:r>
      <w:r w:rsidR="00BF447F">
        <w:rPr>
          <w:rFonts w:hint="cs"/>
          <w:rtl/>
        </w:rPr>
        <w:t>.</w:t>
      </w:r>
      <w:r>
        <w:rPr>
          <w:rtl/>
        </w:rPr>
        <w:t xml:space="preserve"> ר' לוי א</w:t>
      </w:r>
      <w:r w:rsidR="00BF447F">
        <w:rPr>
          <w:rFonts w:hint="cs"/>
          <w:rtl/>
        </w:rPr>
        <w:t>מר:</w:t>
      </w:r>
      <w:r>
        <w:rPr>
          <w:rtl/>
        </w:rPr>
        <w:t xml:space="preserve"> מפני שעשרת הדברות כלולין בהן.</w:t>
      </w:r>
      <w:r w:rsidR="00FF12AE">
        <w:rPr>
          <w:rStyle w:val="a5"/>
          <w:rtl/>
        </w:rPr>
        <w:footnoteReference w:id="22"/>
      </w:r>
      <w:r>
        <w:rPr>
          <w:rtl/>
        </w:rPr>
        <w:t xml:space="preserve"> </w:t>
      </w:r>
    </w:p>
    <w:p w14:paraId="1943C36E" w14:textId="77777777" w:rsidR="00E62722" w:rsidRDefault="00E62722" w:rsidP="00E62722">
      <w:pPr>
        <w:pStyle w:val="ac"/>
        <w:rPr>
          <w:rtl/>
        </w:rPr>
      </w:pPr>
      <w:r>
        <w:rPr>
          <w:rtl/>
        </w:rPr>
        <w:t xml:space="preserve">"אנכי ה' </w:t>
      </w:r>
      <w:r w:rsidR="002B25F5">
        <w:rPr>
          <w:rtl/>
        </w:rPr>
        <w:t>אל</w:t>
      </w:r>
      <w:r>
        <w:rPr>
          <w:rtl/>
        </w:rPr>
        <w:t xml:space="preserve">היך" - "שמע ישראל ה' </w:t>
      </w:r>
      <w:r w:rsidR="002B25F5">
        <w:rPr>
          <w:rtl/>
        </w:rPr>
        <w:t>אל</w:t>
      </w:r>
      <w:r>
        <w:rPr>
          <w:rtl/>
        </w:rPr>
        <w:t xml:space="preserve">הינו. </w:t>
      </w:r>
    </w:p>
    <w:p w14:paraId="57AD0BFB" w14:textId="77777777" w:rsidR="00E62722" w:rsidRDefault="00E62722" w:rsidP="00D47FEC">
      <w:pPr>
        <w:pStyle w:val="ac"/>
        <w:rPr>
          <w:rtl/>
        </w:rPr>
      </w:pPr>
      <w:r>
        <w:rPr>
          <w:rtl/>
        </w:rPr>
        <w:t xml:space="preserve">"לא יהיה לך אלהים אחרים על פני" </w:t>
      </w:r>
      <w:r>
        <w:t>–</w:t>
      </w:r>
      <w:r>
        <w:rPr>
          <w:rtl/>
        </w:rPr>
        <w:t xml:space="preserve"> ה' אחד".</w:t>
      </w:r>
      <w:r w:rsidR="00201D84">
        <w:rPr>
          <w:rStyle w:val="a5"/>
          <w:rtl/>
        </w:rPr>
        <w:footnoteReference w:id="23"/>
      </w:r>
      <w:r>
        <w:rPr>
          <w:rtl/>
        </w:rPr>
        <w:t xml:space="preserve"> </w:t>
      </w:r>
    </w:p>
    <w:p w14:paraId="24B17ECB" w14:textId="77777777" w:rsidR="00201D84" w:rsidRDefault="00E62722" w:rsidP="00A7345D">
      <w:pPr>
        <w:pStyle w:val="ac"/>
        <w:rPr>
          <w:rFonts w:hint="cs"/>
          <w:rtl/>
          <w:lang w:eastAsia="en-US"/>
        </w:rPr>
      </w:pPr>
      <w:r>
        <w:rPr>
          <w:rtl/>
        </w:rPr>
        <w:t xml:space="preserve">"לא תשא את שם ה' </w:t>
      </w:r>
      <w:r w:rsidR="002B25F5">
        <w:rPr>
          <w:rtl/>
        </w:rPr>
        <w:t>אל</w:t>
      </w:r>
      <w:r>
        <w:rPr>
          <w:rtl/>
        </w:rPr>
        <w:t xml:space="preserve">היך לשוא" - "ואהבת את ה' </w:t>
      </w:r>
      <w:r w:rsidR="002B25F5">
        <w:rPr>
          <w:rtl/>
        </w:rPr>
        <w:t>אל</w:t>
      </w:r>
      <w:r>
        <w:rPr>
          <w:rtl/>
        </w:rPr>
        <w:t>היך"</w:t>
      </w:r>
      <w:r w:rsidR="00201D84">
        <w:rPr>
          <w:rFonts w:hint="cs"/>
          <w:rtl/>
        </w:rPr>
        <w:t xml:space="preserve">, </w:t>
      </w:r>
      <w:r w:rsidR="00201D84">
        <w:rPr>
          <w:rFonts w:hint="eastAsia"/>
          <w:rtl/>
          <w:lang w:eastAsia="en-US"/>
        </w:rPr>
        <w:t>מאן</w:t>
      </w:r>
      <w:r w:rsidR="00201D84">
        <w:rPr>
          <w:rtl/>
          <w:lang w:eastAsia="en-US"/>
        </w:rPr>
        <w:t xml:space="preserve"> </w:t>
      </w:r>
      <w:r w:rsidR="00201D84">
        <w:rPr>
          <w:rFonts w:hint="eastAsia"/>
          <w:rtl/>
          <w:lang w:eastAsia="en-US"/>
        </w:rPr>
        <w:t>דרחים</w:t>
      </w:r>
      <w:r w:rsidR="00201D84">
        <w:rPr>
          <w:rtl/>
          <w:lang w:eastAsia="en-US"/>
        </w:rPr>
        <w:t xml:space="preserve"> </w:t>
      </w:r>
      <w:r w:rsidR="00201D84">
        <w:rPr>
          <w:rFonts w:hint="eastAsia"/>
          <w:rtl/>
          <w:lang w:eastAsia="en-US"/>
        </w:rPr>
        <w:t>מלכא</w:t>
      </w:r>
      <w:r w:rsidR="00201D84">
        <w:rPr>
          <w:rtl/>
          <w:lang w:eastAsia="en-US"/>
        </w:rPr>
        <w:t xml:space="preserve"> </w:t>
      </w:r>
      <w:r w:rsidR="00201D84">
        <w:rPr>
          <w:rFonts w:hint="eastAsia"/>
          <w:rtl/>
          <w:lang w:eastAsia="en-US"/>
        </w:rPr>
        <w:t>לא</w:t>
      </w:r>
      <w:r w:rsidR="00201D84">
        <w:rPr>
          <w:rtl/>
          <w:lang w:eastAsia="en-US"/>
        </w:rPr>
        <w:t xml:space="preserve"> </w:t>
      </w:r>
      <w:r w:rsidR="00201D84">
        <w:rPr>
          <w:rFonts w:hint="eastAsia"/>
          <w:rtl/>
          <w:lang w:eastAsia="en-US"/>
        </w:rPr>
        <w:t>לישתבע</w:t>
      </w:r>
      <w:r w:rsidR="00201D84">
        <w:rPr>
          <w:rtl/>
          <w:lang w:eastAsia="en-US"/>
        </w:rPr>
        <w:t xml:space="preserve"> </w:t>
      </w:r>
      <w:r w:rsidR="00201D84">
        <w:rPr>
          <w:rFonts w:hint="eastAsia"/>
          <w:rtl/>
          <w:lang w:eastAsia="en-US"/>
        </w:rPr>
        <w:t>בשמי</w:t>
      </w:r>
      <w:r w:rsidR="00A7345D">
        <w:rPr>
          <w:rFonts w:hint="cs"/>
          <w:rtl/>
          <w:lang w:eastAsia="en-US"/>
        </w:rPr>
        <w:t>ה</w:t>
      </w:r>
      <w:r w:rsidR="00201D84">
        <w:rPr>
          <w:rtl/>
          <w:lang w:eastAsia="en-US"/>
        </w:rPr>
        <w:t xml:space="preserve"> </w:t>
      </w:r>
      <w:r w:rsidR="00201D84">
        <w:rPr>
          <w:rFonts w:hint="eastAsia"/>
          <w:rtl/>
          <w:lang w:eastAsia="en-US"/>
        </w:rPr>
        <w:t>ומשקר</w:t>
      </w:r>
    </w:p>
    <w:p w14:paraId="4859E6B8" w14:textId="77777777" w:rsidR="00201D84" w:rsidRDefault="00201D84" w:rsidP="00201D84">
      <w:pPr>
        <w:pStyle w:val="ac"/>
        <w:rPr>
          <w:rFonts w:hint="cs"/>
          <w:rtl/>
          <w:lang w:eastAsia="en-US"/>
        </w:rPr>
      </w:pPr>
      <w:r>
        <w:rPr>
          <w:rFonts w:hint="cs"/>
          <w:rtl/>
          <w:lang w:eastAsia="en-US"/>
        </w:rPr>
        <w:t>"</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Fonts w:hint="cs"/>
          <w:rtl/>
          <w:lang w:eastAsia="en-US"/>
        </w:rPr>
        <w:t xml:space="preserve">" </w:t>
      </w:r>
      <w:r>
        <w:rPr>
          <w:rtl/>
          <w:lang w:eastAsia="en-US"/>
        </w:rPr>
        <w:t>–</w:t>
      </w:r>
      <w:r>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תזכרו</w:t>
      </w:r>
      <w:r>
        <w:rPr>
          <w:rFonts w:hint="cs"/>
          <w:rtl/>
          <w:lang w:eastAsia="en-US"/>
        </w:rPr>
        <w:t>".</w:t>
      </w:r>
      <w:r>
        <w:rPr>
          <w:rStyle w:val="a5"/>
          <w:rtl/>
          <w:lang w:eastAsia="en-US"/>
        </w:rPr>
        <w:footnoteReference w:id="24"/>
      </w:r>
    </w:p>
    <w:p w14:paraId="3BF50ACB" w14:textId="77777777" w:rsidR="00E62722" w:rsidRDefault="00E62722" w:rsidP="00E62722">
      <w:pPr>
        <w:pStyle w:val="ac"/>
        <w:rPr>
          <w:rtl/>
        </w:rPr>
      </w:pPr>
      <w:r>
        <w:rPr>
          <w:rtl/>
        </w:rPr>
        <w:t xml:space="preserve">"כבד את אביך ואת אמך" </w:t>
      </w:r>
      <w:r>
        <w:t>–</w:t>
      </w:r>
      <w:r>
        <w:rPr>
          <w:rtl/>
        </w:rPr>
        <w:t xml:space="preserve"> "למען ירבו ימיכם וימי בניכם"</w:t>
      </w:r>
      <w:r w:rsidR="00A7345D">
        <w:rPr>
          <w:rFonts w:hint="cs"/>
          <w:rtl/>
        </w:rPr>
        <w:t>.</w:t>
      </w:r>
      <w:r>
        <w:rPr>
          <w:rtl/>
        </w:rPr>
        <w:t xml:space="preserve"> </w:t>
      </w:r>
    </w:p>
    <w:p w14:paraId="42ABE171" w14:textId="77777777" w:rsidR="00E62722" w:rsidRDefault="00E62722" w:rsidP="00E62722">
      <w:pPr>
        <w:pStyle w:val="ac"/>
        <w:rPr>
          <w:rtl/>
        </w:rPr>
      </w:pPr>
      <w:r>
        <w:rPr>
          <w:rtl/>
        </w:rPr>
        <w:t xml:space="preserve">"לא תרצח" </w:t>
      </w:r>
      <w:r>
        <w:t>–</w:t>
      </w:r>
      <w:r>
        <w:rPr>
          <w:rtl/>
        </w:rPr>
        <w:t xml:space="preserve"> "ואבדתם מהרה" מאן דקטיל מתקטיל</w:t>
      </w:r>
      <w:r w:rsidR="00FF12AE">
        <w:rPr>
          <w:rFonts w:hint="cs"/>
          <w:rtl/>
        </w:rPr>
        <w:t>.</w:t>
      </w:r>
      <w:r w:rsidR="00FF12AE">
        <w:rPr>
          <w:rStyle w:val="a5"/>
          <w:rtl/>
        </w:rPr>
        <w:footnoteReference w:id="25"/>
      </w:r>
      <w:r>
        <w:rPr>
          <w:rtl/>
        </w:rPr>
        <w:t xml:space="preserve"> </w:t>
      </w:r>
    </w:p>
    <w:p w14:paraId="56F481C5" w14:textId="77777777" w:rsidR="00E62722" w:rsidRDefault="00E62722" w:rsidP="00E62722">
      <w:pPr>
        <w:pStyle w:val="ac"/>
        <w:rPr>
          <w:rtl/>
        </w:rPr>
      </w:pPr>
      <w:r>
        <w:rPr>
          <w:rtl/>
        </w:rPr>
        <w:t xml:space="preserve">"לא תנאף" </w:t>
      </w:r>
      <w:r>
        <w:t>–</w:t>
      </w:r>
      <w:r>
        <w:rPr>
          <w:rtl/>
        </w:rPr>
        <w:t xml:space="preserve"> "לא תתורו אחרי לבבכם ואחרי עיניכם" ... </w:t>
      </w:r>
    </w:p>
    <w:p w14:paraId="7D23349C" w14:textId="77777777" w:rsidR="00594AEB" w:rsidRDefault="00594AEB" w:rsidP="00594AEB">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תגנ</w:t>
      </w:r>
      <w:r>
        <w:rPr>
          <w:rFonts w:hint="cs"/>
          <w:rtl/>
          <w:lang w:eastAsia="en-US"/>
        </w:rPr>
        <w:t>ו</w:t>
      </w:r>
      <w:r>
        <w:rPr>
          <w:rFonts w:hint="eastAsia"/>
          <w:rtl/>
          <w:lang w:eastAsia="en-US"/>
        </w:rPr>
        <w:t>ב</w:t>
      </w:r>
      <w:r>
        <w:rPr>
          <w:rFonts w:hint="cs"/>
          <w:rtl/>
          <w:lang w:eastAsia="en-US"/>
        </w:rPr>
        <w:t xml:space="preserve">" </w:t>
      </w:r>
      <w:r>
        <w:rPr>
          <w:rtl/>
          <w:lang w:eastAsia="en-US"/>
        </w:rPr>
        <w:t>–</w:t>
      </w:r>
      <w:r>
        <w:rPr>
          <w:rFonts w:hint="cs"/>
          <w:rtl/>
          <w:lang w:eastAsia="en-US"/>
        </w:rPr>
        <w:t xml:space="preserve"> "</w:t>
      </w:r>
      <w:r>
        <w:rPr>
          <w:rFonts w:hint="eastAsia"/>
          <w:rtl/>
          <w:lang w:eastAsia="en-US"/>
        </w:rPr>
        <w:t>ואספת</w:t>
      </w:r>
      <w:r>
        <w:rPr>
          <w:rtl/>
          <w:lang w:eastAsia="en-US"/>
        </w:rPr>
        <w:t xml:space="preserve"> </w:t>
      </w:r>
      <w:r>
        <w:rPr>
          <w:rFonts w:hint="eastAsia"/>
          <w:rtl/>
          <w:lang w:eastAsia="en-US"/>
        </w:rPr>
        <w:t>דגנך</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דגנו</w:t>
      </w:r>
      <w:r>
        <w:rPr>
          <w:rtl/>
          <w:lang w:eastAsia="en-US"/>
        </w:rPr>
        <w:t xml:space="preserve"> </w:t>
      </w:r>
      <w:r>
        <w:rPr>
          <w:rFonts w:hint="eastAsia"/>
          <w:rtl/>
          <w:lang w:eastAsia="en-US"/>
        </w:rPr>
        <w:t>של</w:t>
      </w:r>
      <w:r>
        <w:rPr>
          <w:rtl/>
          <w:lang w:eastAsia="en-US"/>
        </w:rPr>
        <w:t xml:space="preserve"> </w:t>
      </w:r>
      <w:r>
        <w:rPr>
          <w:rFonts w:hint="eastAsia"/>
          <w:rtl/>
          <w:lang w:eastAsia="en-US"/>
        </w:rPr>
        <w:t>חברך</w:t>
      </w:r>
      <w:r>
        <w:rPr>
          <w:rFonts w:hint="cs"/>
          <w:rtl/>
          <w:lang w:eastAsia="en-US"/>
        </w:rPr>
        <w:t>.</w:t>
      </w:r>
    </w:p>
    <w:p w14:paraId="4AA640E7" w14:textId="77777777" w:rsidR="00594AEB" w:rsidRDefault="00594AEB" w:rsidP="00594AEB">
      <w:pPr>
        <w:pStyle w:val="ac"/>
        <w:rPr>
          <w:rFonts w:hint="cs"/>
          <w:rtl/>
        </w:rPr>
      </w:pPr>
      <w:r>
        <w:rPr>
          <w:rFonts w:hint="cs"/>
          <w:rtl/>
          <w:lang w:eastAsia="en-US"/>
        </w:rPr>
        <w:t>"</w:t>
      </w:r>
      <w:r>
        <w:rPr>
          <w:rFonts w:hint="eastAsia"/>
          <w:rtl/>
          <w:lang w:eastAsia="en-US"/>
        </w:rPr>
        <w:t>לא</w:t>
      </w:r>
      <w:r>
        <w:rPr>
          <w:rtl/>
          <w:lang w:eastAsia="en-US"/>
        </w:rPr>
        <w:t xml:space="preserve"> </w:t>
      </w:r>
      <w:r>
        <w:rPr>
          <w:rFonts w:hint="eastAsia"/>
          <w:rtl/>
          <w:lang w:eastAsia="en-US"/>
        </w:rPr>
        <w:t>תענ</w:t>
      </w:r>
      <w:r>
        <w:rPr>
          <w:rFonts w:hint="cs"/>
          <w:rtl/>
          <w:lang w:eastAsia="en-US"/>
        </w:rPr>
        <w:t>ה</w:t>
      </w:r>
      <w:r>
        <w:rPr>
          <w:rtl/>
          <w:lang w:eastAsia="en-US"/>
        </w:rPr>
        <w:t xml:space="preserve"> </w:t>
      </w:r>
      <w:r>
        <w:rPr>
          <w:rFonts w:hint="eastAsia"/>
          <w:rtl/>
          <w:lang w:eastAsia="en-US"/>
        </w:rPr>
        <w:t>ברעך</w:t>
      </w:r>
      <w:r>
        <w:rPr>
          <w:rtl/>
          <w:lang w:eastAsia="en-US"/>
        </w:rPr>
        <w:t xml:space="preserve"> </w:t>
      </w:r>
      <w:r>
        <w:rPr>
          <w:rFonts w:hint="eastAsia"/>
          <w:rtl/>
          <w:lang w:eastAsia="en-US"/>
        </w:rPr>
        <w:t>עד</w:t>
      </w:r>
      <w:r>
        <w:rPr>
          <w:rtl/>
          <w:lang w:eastAsia="en-US"/>
        </w:rPr>
        <w:t xml:space="preserve"> </w:t>
      </w:r>
      <w:r>
        <w:rPr>
          <w:rFonts w:hint="eastAsia"/>
          <w:rtl/>
          <w:lang w:eastAsia="en-US"/>
        </w:rPr>
        <w:t>שקר</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Fonts w:hint="cs"/>
          <w:rtl/>
          <w:lang w:eastAsia="en-US"/>
        </w:rPr>
        <w:t>".</w:t>
      </w:r>
      <w:r>
        <w:rPr>
          <w:rStyle w:val="a5"/>
          <w:rtl/>
          <w:lang w:eastAsia="en-US"/>
        </w:rPr>
        <w:footnoteReference w:id="26"/>
      </w:r>
      <w:r>
        <w:rPr>
          <w:rtl/>
          <w:lang w:eastAsia="en-US"/>
        </w:rPr>
        <w:t xml:space="preserve"> </w:t>
      </w:r>
    </w:p>
    <w:p w14:paraId="6714BE0D" w14:textId="77777777" w:rsidR="00E62722" w:rsidRDefault="00E62722" w:rsidP="00594AEB">
      <w:pPr>
        <w:pStyle w:val="ac"/>
        <w:rPr>
          <w:rtl/>
        </w:rPr>
      </w:pPr>
      <w:r>
        <w:rPr>
          <w:rtl/>
        </w:rPr>
        <w:t xml:space="preserve">"לא תחמוד בית רעך" </w:t>
      </w:r>
      <w:r>
        <w:t>–</w:t>
      </w:r>
      <w:r>
        <w:rPr>
          <w:rtl/>
        </w:rPr>
        <w:t xml:space="preserve"> "וכתבתם על מזוזות ביתך" - ביתך ולא בית חבירך</w:t>
      </w:r>
    </w:p>
    <w:p w14:paraId="21CBD44A" w14:textId="77777777" w:rsidR="00E62722" w:rsidRDefault="00E62722" w:rsidP="00A7345D">
      <w:pPr>
        <w:pStyle w:val="ac"/>
        <w:rPr>
          <w:rFonts w:hint="cs"/>
          <w:rtl/>
        </w:rPr>
      </w:pPr>
      <w:r>
        <w:rPr>
          <w:rtl/>
        </w:rPr>
        <w:lastRenderedPageBreak/>
        <w:t>תמן תני</w:t>
      </w:r>
      <w:r w:rsidR="005012D1">
        <w:rPr>
          <w:rFonts w:hint="cs"/>
          <w:rtl/>
        </w:rPr>
        <w:t>נן</w:t>
      </w:r>
      <w:r w:rsidR="00D47FEC">
        <w:rPr>
          <w:rFonts w:hint="cs"/>
          <w:rtl/>
        </w:rPr>
        <w:t>:</w:t>
      </w:r>
      <w:r w:rsidR="005012D1">
        <w:rPr>
          <w:rStyle w:val="a5"/>
          <w:rtl/>
        </w:rPr>
        <w:footnoteReference w:id="27"/>
      </w:r>
      <w:r>
        <w:rPr>
          <w:rtl/>
        </w:rPr>
        <w:t xml:space="preserve"> אמר להן הממונה</w:t>
      </w:r>
      <w:r w:rsidR="00D47FEC">
        <w:rPr>
          <w:rFonts w:hint="cs"/>
          <w:rtl/>
        </w:rPr>
        <w:t>:</w:t>
      </w:r>
      <w:r>
        <w:rPr>
          <w:rtl/>
        </w:rPr>
        <w:t xml:space="preserve"> ברכו ברכה אחת והן בירכו</w:t>
      </w:r>
      <w:r w:rsidR="005012D1">
        <w:rPr>
          <w:rFonts w:hint="cs"/>
          <w:rtl/>
        </w:rPr>
        <w:t>.</w:t>
      </w:r>
      <w:r>
        <w:rPr>
          <w:rtl/>
        </w:rPr>
        <w:t xml:space="preserve"> מה בירכו</w:t>
      </w:r>
      <w:r w:rsidR="005012D1">
        <w:rPr>
          <w:rFonts w:hint="cs"/>
          <w:rtl/>
        </w:rPr>
        <w:t>?</w:t>
      </w:r>
      <w:r>
        <w:rPr>
          <w:rtl/>
        </w:rPr>
        <w:t xml:space="preserve"> רב מתנה אמר בשם שמואל</w:t>
      </w:r>
      <w:r w:rsidR="005012D1">
        <w:rPr>
          <w:rFonts w:hint="cs"/>
          <w:rtl/>
        </w:rPr>
        <w:t>:</w:t>
      </w:r>
      <w:r>
        <w:rPr>
          <w:rtl/>
        </w:rPr>
        <w:t xml:space="preserve"> זו ברכת תורה</w:t>
      </w:r>
      <w:r w:rsidR="00945372">
        <w:rPr>
          <w:rFonts w:hint="cs"/>
          <w:rtl/>
        </w:rPr>
        <w:t>.</w:t>
      </w:r>
      <w:r>
        <w:rPr>
          <w:rtl/>
        </w:rPr>
        <w:t xml:space="preserve"> וקראו עשרת הדברים שמע והיה אם שמוע ויאמר ...</w:t>
      </w:r>
      <w:r w:rsidR="00945372">
        <w:rPr>
          <w:rFonts w:hint="cs"/>
          <w:rtl/>
        </w:rPr>
        <w:t xml:space="preserve"> שעשרת הדברות הן הן גופה של שמע, ד</w:t>
      </w:r>
      <w:r>
        <w:rPr>
          <w:rtl/>
        </w:rPr>
        <w:t xml:space="preserve">רב מתנה ורבי </w:t>
      </w:r>
      <w:smartTag w:uri="urn:schemas-microsoft-com:office:smarttags" w:element="PersonName">
        <w:smartTagPr>
          <w:attr w:name="ProductID" w:val="שמואל בר"/>
        </w:smartTagPr>
        <w:r>
          <w:rPr>
            <w:rtl/>
          </w:rPr>
          <w:t>שמואל בר</w:t>
        </w:r>
      </w:smartTag>
      <w:r>
        <w:rPr>
          <w:rtl/>
        </w:rPr>
        <w:t xml:space="preserve"> נחמן תרויהון אמרי</w:t>
      </w:r>
      <w:r w:rsidR="00945372">
        <w:rPr>
          <w:rFonts w:hint="cs"/>
          <w:rtl/>
        </w:rPr>
        <w:t xml:space="preserve">: </w:t>
      </w:r>
      <w:r>
        <w:rPr>
          <w:rtl/>
        </w:rPr>
        <w:t>בדין ה</w:t>
      </w:r>
      <w:r w:rsidR="00945372">
        <w:rPr>
          <w:rFonts w:hint="cs"/>
          <w:rtl/>
        </w:rPr>
        <w:t>י</w:t>
      </w:r>
      <w:r>
        <w:rPr>
          <w:rtl/>
        </w:rPr>
        <w:t>ה שיה</w:t>
      </w:r>
      <w:r w:rsidR="00945372">
        <w:rPr>
          <w:rFonts w:hint="cs"/>
          <w:rtl/>
        </w:rPr>
        <w:t>י</w:t>
      </w:r>
      <w:r>
        <w:rPr>
          <w:rtl/>
        </w:rPr>
        <w:t>ו קורין עשרת הדיברות בכל יום</w:t>
      </w:r>
      <w:r w:rsidR="00945372">
        <w:rPr>
          <w:rFonts w:hint="cs"/>
          <w:rtl/>
        </w:rPr>
        <w:t>.</w:t>
      </w:r>
      <w:r>
        <w:rPr>
          <w:rtl/>
        </w:rPr>
        <w:t xml:space="preserve"> ומפני מה אין קורין אותן</w:t>
      </w:r>
      <w:r w:rsidR="00945372">
        <w:rPr>
          <w:rFonts w:hint="cs"/>
          <w:rtl/>
        </w:rPr>
        <w:t>?</w:t>
      </w:r>
      <w:r>
        <w:rPr>
          <w:rtl/>
        </w:rPr>
        <w:t xml:space="preserve"> מפני טענת המינין שלא יהו אומ</w:t>
      </w:r>
      <w:r>
        <w:rPr>
          <w:rFonts w:hint="cs"/>
          <w:rtl/>
        </w:rPr>
        <w:t xml:space="preserve">רים: </w:t>
      </w:r>
      <w:r>
        <w:rPr>
          <w:rtl/>
        </w:rPr>
        <w:t>אלו לבדם ניתנו לו למשה בסיני</w:t>
      </w:r>
      <w:r>
        <w:rPr>
          <w:rFonts w:hint="cs"/>
          <w:rtl/>
        </w:rPr>
        <w:t>.</w:t>
      </w:r>
      <w:r w:rsidR="008A3628">
        <w:rPr>
          <w:rStyle w:val="a5"/>
          <w:rtl/>
        </w:rPr>
        <w:footnoteReference w:id="28"/>
      </w:r>
    </w:p>
    <w:p w14:paraId="239BCD03" w14:textId="77777777" w:rsidR="00E058D0" w:rsidRDefault="00D25DDE" w:rsidP="00E058D0">
      <w:pPr>
        <w:pStyle w:val="ad"/>
        <w:spacing w:before="240"/>
        <w:rPr>
          <w:rFonts w:hint="cs"/>
          <w:rtl/>
        </w:rPr>
      </w:pPr>
      <w:r w:rsidRPr="00366FA9">
        <w:rPr>
          <w:rtl/>
        </w:rPr>
        <w:t>שבת שלום</w:t>
      </w:r>
      <w:r w:rsidR="00A7345D">
        <w:rPr>
          <w:rFonts w:hint="cs"/>
          <w:rtl/>
        </w:rPr>
        <w:t xml:space="preserve"> </w:t>
      </w:r>
    </w:p>
    <w:p w14:paraId="2B14B36C" w14:textId="77777777" w:rsidR="00B34C79" w:rsidRPr="00366FA9" w:rsidRDefault="00D25DDE" w:rsidP="00A7345D">
      <w:pPr>
        <w:pStyle w:val="ad"/>
        <w:rPr>
          <w:rFonts w:hint="cs"/>
          <w:rtl/>
        </w:rPr>
      </w:pPr>
      <w:r w:rsidRPr="00366FA9">
        <w:rPr>
          <w:rtl/>
        </w:rPr>
        <w:t>מחלקי המים</w:t>
      </w:r>
    </w:p>
    <w:sectPr w:rsidR="00B34C79" w:rsidRPr="00366FA9" w:rsidSect="00E058D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0E27" w14:textId="77777777" w:rsidR="00CD0E73" w:rsidRDefault="00CD0E73">
      <w:r>
        <w:separator/>
      </w:r>
    </w:p>
  </w:endnote>
  <w:endnote w:type="continuationSeparator" w:id="0">
    <w:p w14:paraId="0F76C12C" w14:textId="77777777" w:rsidR="00CD0E73" w:rsidRDefault="00CD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BA9B" w14:textId="77777777" w:rsidR="00415F40" w:rsidRPr="00F8747C" w:rsidRDefault="00415F40"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217F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217FD">
      <w:rPr>
        <w:rStyle w:val="af1"/>
        <w:noProof/>
        <w:rtl/>
      </w:rPr>
      <w:t>4</w:t>
    </w:r>
    <w:r w:rsidRPr="00F8747C">
      <w:rPr>
        <w:rStyle w:val="af1"/>
      </w:rPr>
      <w:fldChar w:fldCharType="end"/>
    </w:r>
  </w:p>
  <w:p w14:paraId="2CB38F39" w14:textId="77777777" w:rsidR="00415F40" w:rsidRDefault="00415F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B0E3" w14:textId="77777777" w:rsidR="00CD0E73" w:rsidRDefault="00CD0E73">
      <w:pPr>
        <w:rPr>
          <w:lang w:eastAsia="en-US"/>
        </w:rPr>
      </w:pPr>
      <w:r>
        <w:rPr>
          <w:rFonts w:cs="Miriam"/>
        </w:rPr>
        <w:separator/>
      </w:r>
    </w:p>
  </w:footnote>
  <w:footnote w:type="continuationSeparator" w:id="0">
    <w:p w14:paraId="66D2B73F" w14:textId="77777777" w:rsidR="00CD0E73" w:rsidRDefault="00CD0E73">
      <w:r>
        <w:continuationSeparator/>
      </w:r>
    </w:p>
  </w:footnote>
  <w:footnote w:id="1">
    <w:p w14:paraId="2591FE94" w14:textId="77777777" w:rsidR="00415F40" w:rsidRDefault="00415F40" w:rsidP="00E058D0">
      <w:pPr>
        <w:pStyle w:val="a3"/>
        <w:rPr>
          <w:rtl/>
        </w:rPr>
      </w:pPr>
      <w:r>
        <w:rPr>
          <w:rStyle w:val="a5"/>
          <w:rtl/>
        </w:rPr>
        <w:footnoteRef/>
      </w:r>
      <w:r>
        <w:rPr>
          <w:rtl/>
        </w:rPr>
        <w:t xml:space="preserve"> </w:t>
      </w:r>
      <w:r>
        <w:rPr>
          <w:rFonts w:hint="cs"/>
          <w:rtl/>
        </w:rPr>
        <w:t xml:space="preserve">מהלשון "נאמרה" ולא "נאמרת", ברור שמדובר באירוע </w:t>
      </w:r>
      <w:r w:rsidR="00C011E9">
        <w:rPr>
          <w:rFonts w:hint="cs"/>
          <w:rtl/>
        </w:rPr>
        <w:t xml:space="preserve">בעבר </w:t>
      </w:r>
      <w:r>
        <w:rPr>
          <w:rFonts w:hint="cs"/>
          <w:rtl/>
        </w:rPr>
        <w:t xml:space="preserve">שמשה כינס את העם לשמוע פרשה זו ביחד (בניגוד לסדר הלימוד המדורג שראינו כבר מספר פעמים איך משה מלמד לאהרון ואח"כ לבניו ואח"כ לזקנים וכו',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w:t>
      </w:r>
      <w:r>
        <w:rPr>
          <w:rFonts w:hint="cs"/>
          <w:rtl/>
        </w:rPr>
        <w:t xml:space="preserve">, הבאנו בדברינו </w:t>
      </w:r>
      <w:hyperlink r:id="rId1" w:history="1">
        <w:r w:rsidRPr="00176429">
          <w:rPr>
            <w:rStyle w:val="Hyperlink"/>
            <w:rFonts w:hint="cs"/>
            <w:rtl/>
          </w:rPr>
          <w:t>כשמשה כועס</w:t>
        </w:r>
      </w:hyperlink>
      <w:r>
        <w:rPr>
          <w:rFonts w:hint="cs"/>
          <w:rtl/>
        </w:rPr>
        <w:t xml:space="preserve"> בפרשת שמיני). אין כאן "מחלוקת" עם </w:t>
      </w:r>
      <w:r>
        <w:rPr>
          <w:rtl/>
        </w:rPr>
        <w:t xml:space="preserve">מצוות הַקְהֵל כפי שמוזכרת בתורה בסוף ספר דברים </w:t>
      </w:r>
      <w:r>
        <w:rPr>
          <w:rFonts w:hint="cs"/>
          <w:rtl/>
        </w:rPr>
        <w:t xml:space="preserve">(פרשת וילך, דברים לא י-יג), שבה קראו בספר דברים. </w:t>
      </w:r>
      <w:r>
        <w:rPr>
          <w:rtl/>
        </w:rPr>
        <w:t xml:space="preserve">ראה פרשת המלך במסכת סוטה פרק ז משנה ח. וכך הובא בפשטות בספר החינוך מצוה תריב וברמב"ם הלכות חגיגה פרק ג. </w:t>
      </w:r>
      <w:r>
        <w:rPr>
          <w:rFonts w:hint="cs"/>
          <w:rtl/>
        </w:rPr>
        <w:t xml:space="preserve">אבל אולי </w:t>
      </w:r>
      <w:r w:rsidR="00E058D0">
        <w:rPr>
          <w:rFonts w:hint="cs"/>
          <w:rtl/>
        </w:rPr>
        <w:t xml:space="preserve">גם </w:t>
      </w:r>
      <w:r>
        <w:rPr>
          <w:rFonts w:hint="cs"/>
          <w:rtl/>
        </w:rPr>
        <w:t>אין זה אירוע חד-פעמי</w:t>
      </w:r>
      <w:r w:rsidR="00C011E9">
        <w:rPr>
          <w:rFonts w:hint="cs"/>
          <w:rtl/>
        </w:rPr>
        <w:t>, לא בימי משה ולא מאוחר יותר של לימוד תורה בציבור</w:t>
      </w:r>
      <w:r>
        <w:rPr>
          <w:rFonts w:hint="cs"/>
          <w:rtl/>
        </w:rPr>
        <w:t xml:space="preserve"> ויש עוד מיני "</w:t>
      </w:r>
      <w:r>
        <w:rPr>
          <w:rtl/>
        </w:rPr>
        <w:t>הַקְהֵל"</w:t>
      </w:r>
      <w:r>
        <w:rPr>
          <w:rFonts w:hint="cs"/>
          <w:rtl/>
        </w:rPr>
        <w:t xml:space="preserve">, דוגמת זה שבספר </w:t>
      </w:r>
      <w:r>
        <w:rPr>
          <w:rtl/>
        </w:rPr>
        <w:t xml:space="preserve">נחמיה פרק ח'. ראה </w:t>
      </w:r>
      <w:hyperlink r:id="rId2" w:history="1">
        <w:r w:rsidR="00E058D0" w:rsidRPr="00E058D0">
          <w:rPr>
            <w:rStyle w:val="Hyperlink"/>
            <w:rFonts w:hint="cs"/>
            <w:rtl/>
          </w:rPr>
          <w:t xml:space="preserve">גיליונות </w:t>
        </w:r>
        <w:r w:rsidRPr="00E058D0">
          <w:rPr>
            <w:rStyle w:val="Hyperlink"/>
            <w:rtl/>
          </w:rPr>
          <w:t xml:space="preserve">נחמה לייבוביץ </w:t>
        </w:r>
        <w:r w:rsidRPr="00E058D0">
          <w:rPr>
            <w:rStyle w:val="Hyperlink"/>
            <w:rFonts w:hint="cs"/>
            <w:rtl/>
          </w:rPr>
          <w:t>"</w:t>
        </w:r>
        <w:r w:rsidR="00E058D0" w:rsidRPr="00E058D0">
          <w:rPr>
            <w:rStyle w:val="Hyperlink"/>
            <w:rFonts w:hint="cs"/>
            <w:rtl/>
          </w:rPr>
          <w:t>קדושים תהיו</w:t>
        </w:r>
        <w:r w:rsidRPr="00E058D0">
          <w:rPr>
            <w:rStyle w:val="Hyperlink"/>
            <w:rFonts w:hint="cs"/>
            <w:rtl/>
          </w:rPr>
          <w:t>"</w:t>
        </w:r>
      </w:hyperlink>
      <w:r>
        <w:rPr>
          <w:rFonts w:hint="cs"/>
          <w:rtl/>
        </w:rPr>
        <w:t xml:space="preserve"> ב</w:t>
      </w:r>
      <w:r>
        <w:rPr>
          <w:rtl/>
        </w:rPr>
        <w:t>פרשה זו.</w:t>
      </w:r>
    </w:p>
  </w:footnote>
  <w:footnote w:id="2">
    <w:p w14:paraId="6CE02CC9" w14:textId="77777777" w:rsidR="00415F40" w:rsidRDefault="00415F40" w:rsidP="008D12DB">
      <w:pPr>
        <w:pStyle w:val="a3"/>
        <w:rPr>
          <w:rFonts w:hint="cs"/>
          <w:rtl/>
        </w:rPr>
      </w:pPr>
      <w:r>
        <w:rPr>
          <w:rStyle w:val="a5"/>
        </w:rPr>
        <w:footnoteRef/>
      </w:r>
      <w:r>
        <w:rPr>
          <w:rtl/>
        </w:rPr>
        <w:t xml:space="preserve"> </w:t>
      </w:r>
      <w:r>
        <w:rPr>
          <w:rFonts w:hint="cs"/>
          <w:rtl/>
        </w:rPr>
        <w:t>הפתיחה "</w:t>
      </w:r>
      <w:r>
        <w:rPr>
          <w:rtl/>
        </w:rPr>
        <w:t>שׁוֹנֶה</w:t>
      </w:r>
      <w:r>
        <w:rPr>
          <w:rFonts w:hint="cs"/>
          <w:rtl/>
        </w:rPr>
        <w:t>" של ר' חייא לקוחה ממדרש ספרא בפרשתנו</w:t>
      </w:r>
      <w:r>
        <w:rPr>
          <w:color w:val="00FFFF"/>
          <w:rtl/>
          <w:lang w:eastAsia="en-US"/>
        </w:rPr>
        <w:t xml:space="preserve">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וידבר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לאמר</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אליהם</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מלמד</w:t>
      </w:r>
      <w:r>
        <w:rPr>
          <w:rtl/>
          <w:lang w:eastAsia="en-US"/>
        </w:rPr>
        <w:t xml:space="preserve"> </w:t>
      </w:r>
      <w:r>
        <w:rPr>
          <w:rFonts w:hint="eastAsia"/>
          <w:rtl/>
          <w:lang w:eastAsia="en-US"/>
        </w:rPr>
        <w:t>שהפרשה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שרוב</w:t>
      </w:r>
      <w:r>
        <w:rPr>
          <w:rtl/>
          <w:lang w:eastAsia="en-US"/>
        </w:rPr>
        <w:t xml:space="preserve"> </w:t>
      </w:r>
      <w:r>
        <w:rPr>
          <w:rFonts w:hint="eastAsia"/>
          <w:rtl/>
          <w:lang w:eastAsia="en-US"/>
        </w:rPr>
        <w:t>גופי</w:t>
      </w:r>
      <w:r>
        <w:rPr>
          <w:rtl/>
          <w:lang w:eastAsia="en-US"/>
        </w:rPr>
        <w:t xml:space="preserve"> </w:t>
      </w:r>
      <w:r>
        <w:rPr>
          <w:rFonts w:hint="eastAsia"/>
          <w:rtl/>
          <w:lang w:eastAsia="en-US"/>
        </w:rPr>
        <w:t>תורה</w:t>
      </w:r>
      <w:r>
        <w:rPr>
          <w:rtl/>
          <w:lang w:eastAsia="en-US"/>
        </w:rPr>
        <w:t xml:space="preserve"> </w:t>
      </w:r>
      <w:r>
        <w:rPr>
          <w:rFonts w:hint="eastAsia"/>
          <w:rtl/>
          <w:lang w:eastAsia="en-US"/>
        </w:rPr>
        <w:t>תלוים</w:t>
      </w:r>
      <w:r>
        <w:rPr>
          <w:rtl/>
          <w:lang w:eastAsia="en-US"/>
        </w:rPr>
        <w:t xml:space="preserve"> </w:t>
      </w:r>
      <w:r>
        <w:rPr>
          <w:rFonts w:hint="eastAsia"/>
          <w:rtl/>
          <w:lang w:eastAsia="en-US"/>
        </w:rPr>
        <w:t>בה</w:t>
      </w:r>
      <w:r>
        <w:rPr>
          <w:rFonts w:hint="cs"/>
          <w:rtl/>
          <w:lang w:eastAsia="en-US"/>
        </w:rPr>
        <w:t>".</w:t>
      </w:r>
      <w:r>
        <w:rPr>
          <w:rFonts w:hint="cs"/>
          <w:rtl/>
        </w:rPr>
        <w:t xml:space="preserve"> האם נוכל ללמוד מכאן שמדרש ויקרא רבה, שהוא מדרש אמוראי, מתייחס למדרש ספרא - תורת כהנים, כאל "משנה"? עכ"פ, אין זה מונע מר' לוי, שגם הוא אמורא, לחלוק או להציע פירוש אחר. דרכי אגדה אינן כדרכי התלמוד (בהלכה) ביחסו למשנה. </w:t>
      </w:r>
    </w:p>
  </w:footnote>
  <w:footnote w:id="3">
    <w:p w14:paraId="6F22FD9F" w14:textId="77777777" w:rsidR="00415F40" w:rsidRDefault="00415F40" w:rsidP="00E058D0">
      <w:pPr>
        <w:pStyle w:val="a3"/>
        <w:rPr>
          <w:rFonts w:hint="cs"/>
        </w:rPr>
      </w:pPr>
      <w:r>
        <w:rPr>
          <w:rStyle w:val="a5"/>
        </w:rPr>
        <w:footnoteRef/>
      </w:r>
      <w:r>
        <w:rPr>
          <w:rtl/>
        </w:rPr>
        <w:t xml:space="preserve"> </w:t>
      </w:r>
      <w:r>
        <w:rPr>
          <w:rtl/>
        </w:rPr>
        <w:t>הַקְהֵל</w:t>
      </w:r>
      <w:r>
        <w:rPr>
          <w:rFonts w:hint="cs"/>
          <w:rtl/>
        </w:rPr>
        <w:t xml:space="preserve"> ההיסטורי</w:t>
      </w:r>
      <w:r w:rsidR="00C011E9">
        <w:rPr>
          <w:rFonts w:hint="cs"/>
          <w:rtl/>
        </w:rPr>
        <w:t xml:space="preserve">, מקור כל ה"הקהלים", הוא מעמד הר סיני </w:t>
      </w:r>
      <w:r>
        <w:rPr>
          <w:rFonts w:hint="cs"/>
          <w:rtl/>
        </w:rPr>
        <w:t xml:space="preserve">של עשרת הדברות. </w:t>
      </w:r>
      <w:r w:rsidR="00C011E9">
        <w:rPr>
          <w:rFonts w:hint="cs"/>
          <w:rtl/>
        </w:rPr>
        <w:t xml:space="preserve">כאן </w:t>
      </w:r>
      <w:r w:rsidR="00E058D0">
        <w:rPr>
          <w:rFonts w:hint="cs"/>
          <w:rtl/>
        </w:rPr>
        <w:t xml:space="preserve">בפרשתנו, </w:t>
      </w:r>
      <w:r w:rsidR="00C011E9">
        <w:rPr>
          <w:rFonts w:hint="cs"/>
          <w:rtl/>
        </w:rPr>
        <w:t>משה כאילו חוזר על מעמד הר סיני בשילוב עם "אלה המשפטים". ראה בתחילת פרשת משפטים את כל המדרשים והפרשנים (רש"י) המסבירים את המשכיות העניי</w:t>
      </w:r>
      <w:r w:rsidR="0061341F">
        <w:rPr>
          <w:rFonts w:hint="cs"/>
          <w:rtl/>
        </w:rPr>
        <w:t>ן</w:t>
      </w:r>
      <w:r w:rsidR="00C011E9">
        <w:rPr>
          <w:rFonts w:hint="cs"/>
          <w:rtl/>
        </w:rPr>
        <w:t xml:space="preserve"> מדברות כלליות לדינים ומשפטים. וכאן הם מעורבים</w:t>
      </w:r>
      <w:r w:rsidR="0061341F">
        <w:rPr>
          <w:rFonts w:hint="cs"/>
          <w:rtl/>
        </w:rPr>
        <w:t xml:space="preserve"> ושזורים זה בזה</w:t>
      </w:r>
      <w:r w:rsidR="00C011E9">
        <w:rPr>
          <w:rFonts w:hint="cs"/>
          <w:rtl/>
        </w:rPr>
        <w:t>.</w:t>
      </w:r>
      <w:r w:rsidR="0061341F">
        <w:rPr>
          <w:rFonts w:hint="cs"/>
          <w:rtl/>
        </w:rPr>
        <w:t xml:space="preserve"> זו שיטת ר' לוי. ובימינו, "הקהל" של פרשה זו הוא קריאתה בציבור בבית הכנסת והנוהגים לעמוד יש להם סמך בשל עשרת הדברות והנוהגים לשבת יש להם סמך בשל לימוד תורה שהיה בישיבה.</w:t>
      </w:r>
      <w:r w:rsidR="00C011E9">
        <w:rPr>
          <w:rFonts w:hint="cs"/>
          <w:rtl/>
        </w:rPr>
        <w:t xml:space="preserve"> </w:t>
      </w:r>
    </w:p>
  </w:footnote>
  <w:footnote w:id="4">
    <w:p w14:paraId="2C68BE77" w14:textId="77777777" w:rsidR="00415F40" w:rsidRDefault="00415F40" w:rsidP="002B25F5">
      <w:pPr>
        <w:pStyle w:val="a3"/>
        <w:rPr>
          <w:rFonts w:hint="cs"/>
          <w:rtl/>
        </w:rPr>
      </w:pPr>
      <w:r>
        <w:rPr>
          <w:rStyle w:val="a5"/>
        </w:rPr>
        <w:footnoteRef/>
      </w:r>
      <w:r>
        <w:rPr>
          <w:rtl/>
        </w:rPr>
        <w:t xml:space="preserve"> </w:t>
      </w:r>
      <w:r>
        <w:rPr>
          <w:rtl/>
        </w:rPr>
        <w:t>פה אפשר לעצור ולעשות חידון לילדים שימצאו בעצמם את כל הפסוקים בפרשתנו שהם המקבילים לעשרת הדברות. כל התשובות נמצאות בפרק הראשון של הפרשה (פרק יט). זאת ועוד</w:t>
      </w:r>
      <w:r w:rsidR="0061341F">
        <w:rPr>
          <w:rFonts w:hint="cs"/>
          <w:rtl/>
        </w:rPr>
        <w:t xml:space="preserve"> (רמז), </w:t>
      </w:r>
      <w:r>
        <w:rPr>
          <w:rtl/>
        </w:rPr>
        <w:t>תשע</w:t>
      </w:r>
      <w:r w:rsidR="002B25F5">
        <w:rPr>
          <w:rFonts w:hint="cs"/>
          <w:rtl/>
        </w:rPr>
        <w:t>ה</w:t>
      </w:r>
      <w:r>
        <w:rPr>
          <w:rtl/>
        </w:rPr>
        <w:t xml:space="preserve"> מתוך עשרת הדברות נמצא</w:t>
      </w:r>
      <w:r w:rsidR="002B25F5">
        <w:rPr>
          <w:rFonts w:hint="cs"/>
          <w:rtl/>
        </w:rPr>
        <w:t>ים</w:t>
      </w:r>
      <w:r>
        <w:rPr>
          <w:rtl/>
        </w:rPr>
        <w:t xml:space="preserve"> בח"י הפסוקים הראשונים של הפרשה ורק אח</w:t>
      </w:r>
      <w:r w:rsidR="002B25F5">
        <w:rPr>
          <w:rFonts w:hint="cs"/>
          <w:rtl/>
        </w:rPr>
        <w:t>ד</w:t>
      </w:r>
      <w:r>
        <w:rPr>
          <w:rtl/>
        </w:rPr>
        <w:t xml:space="preserve"> בפסוק כט. ולעצם הד</w:t>
      </w:r>
      <w:r w:rsidR="00176429">
        <w:rPr>
          <w:rFonts w:hint="cs"/>
          <w:rtl/>
        </w:rPr>
        <w:t>י</w:t>
      </w:r>
      <w:r>
        <w:rPr>
          <w:rtl/>
        </w:rPr>
        <w:t>בר הראשו</w:t>
      </w:r>
      <w:r w:rsidR="00176429">
        <w:rPr>
          <w:rFonts w:hint="cs"/>
          <w:rtl/>
        </w:rPr>
        <w:t>ן</w:t>
      </w:r>
      <w:r>
        <w:rPr>
          <w:rtl/>
        </w:rPr>
        <w:t>, יש להעיר תחילה על שינוי הלשון בין יחיד לרבים. וכבר העירו המפרשים שהפסוק כולו בלשון רבים כולל הציווי "קדושים תהיו". ועוד, שכאן הביטוי "אני ה'</w:t>
      </w:r>
      <w:r w:rsidR="00176429">
        <w:rPr>
          <w:rFonts w:hint="cs"/>
          <w:rtl/>
        </w:rPr>
        <w:t xml:space="preserve"> </w:t>
      </w:r>
      <w:r>
        <w:rPr>
          <w:rtl/>
        </w:rPr>
        <w:t>" או "אני ה' אלהיכם" חוזר על עצמו ושזור לאורך כל הפרשה. הד</w:t>
      </w:r>
      <w:r w:rsidR="00176429">
        <w:rPr>
          <w:rFonts w:hint="cs"/>
          <w:rtl/>
        </w:rPr>
        <w:t>י</w:t>
      </w:r>
      <w:r>
        <w:rPr>
          <w:rtl/>
        </w:rPr>
        <w:t>בר הראשו</w:t>
      </w:r>
      <w:r w:rsidR="00176429">
        <w:rPr>
          <w:rFonts w:hint="cs"/>
          <w:rtl/>
        </w:rPr>
        <w:t xml:space="preserve">ן אנכי איננו </w:t>
      </w:r>
      <w:r>
        <w:rPr>
          <w:rtl/>
        </w:rPr>
        <w:t>רק ראשו</w:t>
      </w:r>
      <w:r w:rsidR="00176429">
        <w:rPr>
          <w:rFonts w:hint="cs"/>
          <w:rtl/>
        </w:rPr>
        <w:t>ן</w:t>
      </w:r>
      <w:r>
        <w:rPr>
          <w:rtl/>
        </w:rPr>
        <w:t xml:space="preserve"> למנין אלא גם ראשו</w:t>
      </w:r>
      <w:r w:rsidR="00176429">
        <w:rPr>
          <w:rFonts w:hint="cs"/>
          <w:rtl/>
        </w:rPr>
        <w:t>ן</w:t>
      </w:r>
      <w:r>
        <w:rPr>
          <w:rtl/>
        </w:rPr>
        <w:t xml:space="preserve"> לבנ</w:t>
      </w:r>
      <w:r w:rsidR="00176429">
        <w:rPr>
          <w:rFonts w:hint="cs"/>
          <w:rtl/>
        </w:rPr>
        <w:t>י</w:t>
      </w:r>
      <w:r>
        <w:rPr>
          <w:rtl/>
        </w:rPr>
        <w:t>ין וה</w:t>
      </w:r>
      <w:r w:rsidR="00176429">
        <w:rPr>
          <w:rFonts w:hint="cs"/>
          <w:rtl/>
        </w:rPr>
        <w:t>ו</w:t>
      </w:r>
      <w:r>
        <w:rPr>
          <w:rtl/>
        </w:rPr>
        <w:t>א נות</w:t>
      </w:r>
      <w:r w:rsidR="00176429">
        <w:rPr>
          <w:rFonts w:hint="cs"/>
          <w:rtl/>
        </w:rPr>
        <w:t>ן</w:t>
      </w:r>
      <w:r>
        <w:rPr>
          <w:rtl/>
        </w:rPr>
        <w:t xml:space="preserve"> תוקף לכל שאר הציוויים והדיברות.</w:t>
      </w:r>
    </w:p>
  </w:footnote>
  <w:footnote w:id="5">
    <w:p w14:paraId="495F9EE4" w14:textId="77777777" w:rsidR="00415F40" w:rsidRDefault="00415F40" w:rsidP="00023621">
      <w:pPr>
        <w:pStyle w:val="a3"/>
        <w:rPr>
          <w:rFonts w:hint="cs"/>
          <w:rtl/>
        </w:rPr>
      </w:pPr>
      <w:r>
        <w:rPr>
          <w:rStyle w:val="a5"/>
        </w:rPr>
        <w:footnoteRef/>
      </w:r>
      <w:r>
        <w:rPr>
          <w:rtl/>
        </w:rPr>
        <w:t xml:space="preserve"> </w:t>
      </w:r>
      <w:r>
        <w:rPr>
          <w:rtl/>
        </w:rPr>
        <w:t>ההקבלה כאן ברורה ופשוטה, אך יש בה גם תוספת חשובה</w:t>
      </w:r>
      <w:r>
        <w:rPr>
          <w:rFonts w:hint="cs"/>
          <w:rtl/>
        </w:rPr>
        <w:t xml:space="preserve"> בהתייחסות ל</w:t>
      </w:r>
      <w:r>
        <w:rPr>
          <w:rtl/>
        </w:rPr>
        <w:t xml:space="preserve">חידוד ההבדל בין מורא לכבוד </w:t>
      </w:r>
      <w:r w:rsidR="00023621">
        <w:rPr>
          <w:rFonts w:hint="cs"/>
          <w:rtl/>
        </w:rPr>
        <w:t>אב ואם ש</w:t>
      </w:r>
      <w:r>
        <w:rPr>
          <w:rtl/>
        </w:rPr>
        <w:t xml:space="preserve">עליו דנה הגמרא באריכות בסוף מסכת קידושין. </w:t>
      </w:r>
      <w:r>
        <w:rPr>
          <w:rFonts w:hint="cs"/>
          <w:rtl/>
        </w:rPr>
        <w:t xml:space="preserve">ראה רש"י, בעקבות הגמרא בקידושין פרק ראשון דף לא על הפסוקים בפרשתנו: </w:t>
      </w:r>
      <w:r>
        <w:rPr>
          <w:rFonts w:hint="cs"/>
          <w:rtl/>
          <w:lang w:eastAsia="en-US"/>
        </w:rPr>
        <w:t>"</w:t>
      </w:r>
      <w:r w:rsidRPr="0040473F">
        <w:rPr>
          <w:rFonts w:hint="eastAsia"/>
          <w:rtl/>
        </w:rPr>
        <w:t>אמו</w:t>
      </w:r>
      <w:r w:rsidRPr="0040473F">
        <w:rPr>
          <w:rtl/>
        </w:rPr>
        <w:t xml:space="preserve"> </w:t>
      </w:r>
      <w:r w:rsidRPr="0040473F">
        <w:rPr>
          <w:rFonts w:hint="eastAsia"/>
          <w:rtl/>
        </w:rPr>
        <w:t>ואביו</w:t>
      </w:r>
      <w:r w:rsidRPr="0040473F">
        <w:rPr>
          <w:rtl/>
        </w:rPr>
        <w:t xml:space="preserve"> </w:t>
      </w:r>
      <w:r w:rsidRPr="0040473F">
        <w:rPr>
          <w:rFonts w:hint="eastAsia"/>
          <w:rtl/>
        </w:rPr>
        <w:t>תיראו</w:t>
      </w:r>
      <w:r w:rsidRPr="0040473F">
        <w:rPr>
          <w:rtl/>
        </w:rPr>
        <w:t xml:space="preserve"> -</w:t>
      </w:r>
      <w:r>
        <w:rPr>
          <w:rtl/>
          <w:lang w:eastAsia="en-US"/>
        </w:rPr>
        <w:t xml:space="preserve"> </w:t>
      </w:r>
      <w:r>
        <w:rPr>
          <w:rFonts w:hint="eastAsia"/>
          <w:rtl/>
          <w:lang w:eastAsia="en-US"/>
        </w:rPr>
        <w:t>כאן</w:t>
      </w:r>
      <w:r>
        <w:rPr>
          <w:rtl/>
          <w:lang w:eastAsia="en-US"/>
        </w:rPr>
        <w:t xml:space="preserve"> </w:t>
      </w:r>
      <w:r>
        <w:rPr>
          <w:rFonts w:hint="eastAsia"/>
          <w:rtl/>
          <w:lang w:eastAsia="en-US"/>
        </w:rPr>
        <w:t>הקדים</w:t>
      </w:r>
      <w:r>
        <w:rPr>
          <w:rtl/>
          <w:lang w:eastAsia="en-US"/>
        </w:rPr>
        <w:t xml:space="preserve"> </w:t>
      </w:r>
      <w:r>
        <w:rPr>
          <w:rFonts w:hint="eastAsia"/>
          <w:rtl/>
          <w:lang w:eastAsia="en-US"/>
        </w:rPr>
        <w:t>אם</w:t>
      </w:r>
      <w:r>
        <w:rPr>
          <w:rtl/>
          <w:lang w:eastAsia="en-US"/>
        </w:rPr>
        <w:t xml:space="preserve"> </w:t>
      </w:r>
      <w:r>
        <w:rPr>
          <w:rFonts w:hint="eastAsia"/>
          <w:rtl/>
          <w:lang w:eastAsia="en-US"/>
        </w:rPr>
        <w:t>לאב</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ירא</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מאמו</w:t>
      </w:r>
      <w:r>
        <w:rPr>
          <w:rtl/>
          <w:lang w:eastAsia="en-US"/>
        </w:rPr>
        <w:t xml:space="preserve">, </w:t>
      </w:r>
      <w:r>
        <w:rPr>
          <w:rFonts w:hint="eastAsia"/>
          <w:rtl/>
          <w:lang w:eastAsia="en-US"/>
        </w:rPr>
        <w:t>ובכבוד</w:t>
      </w:r>
      <w:r>
        <w:rPr>
          <w:rtl/>
          <w:lang w:eastAsia="en-US"/>
        </w:rPr>
        <w:t xml:space="preserve"> </w:t>
      </w:r>
      <w:r>
        <w:rPr>
          <w:rFonts w:hint="eastAsia"/>
          <w:rtl/>
          <w:lang w:eastAsia="en-US"/>
        </w:rPr>
        <w:t>הקדים</w:t>
      </w:r>
      <w:r>
        <w:rPr>
          <w:rtl/>
          <w:lang w:eastAsia="en-US"/>
        </w:rPr>
        <w:t xml:space="preserve"> </w:t>
      </w:r>
      <w:r>
        <w:rPr>
          <w:rFonts w:hint="eastAsia"/>
          <w:rtl/>
          <w:lang w:eastAsia="en-US"/>
        </w:rPr>
        <w:t>אב</w:t>
      </w:r>
      <w:r>
        <w:rPr>
          <w:rtl/>
          <w:lang w:eastAsia="en-US"/>
        </w:rPr>
        <w:t xml:space="preserve"> </w:t>
      </w:r>
      <w:r>
        <w:rPr>
          <w:rFonts w:hint="eastAsia"/>
          <w:rtl/>
          <w:lang w:eastAsia="en-US"/>
        </w:rPr>
        <w:t>לאם</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מכבד</w:t>
      </w:r>
      <w:r>
        <w:rPr>
          <w:rtl/>
          <w:lang w:eastAsia="en-US"/>
        </w:rPr>
        <w:t xml:space="preserve"> </w:t>
      </w:r>
      <w:r>
        <w:rPr>
          <w:rFonts w:hint="eastAsia"/>
          <w:rtl/>
          <w:lang w:eastAsia="en-US"/>
        </w:rPr>
        <w:t>את</w:t>
      </w:r>
      <w:r>
        <w:rPr>
          <w:rtl/>
          <w:lang w:eastAsia="en-US"/>
        </w:rPr>
        <w:t xml:space="preserve"> </w:t>
      </w:r>
      <w:r>
        <w:rPr>
          <w:rFonts w:hint="eastAsia"/>
          <w:rtl/>
          <w:lang w:eastAsia="en-US"/>
        </w:rPr>
        <w:t>אמו</w:t>
      </w:r>
      <w:r>
        <w:rPr>
          <w:rtl/>
          <w:lang w:eastAsia="en-US"/>
        </w:rPr>
        <w:t xml:space="preserve"> </w:t>
      </w:r>
      <w:r>
        <w:rPr>
          <w:rFonts w:hint="eastAsia"/>
          <w:rtl/>
          <w:lang w:eastAsia="en-US"/>
        </w:rPr>
        <w:t>יותר</w:t>
      </w:r>
      <w:r>
        <w:rPr>
          <w:rtl/>
          <w:lang w:eastAsia="en-US"/>
        </w:rPr>
        <w:t xml:space="preserve"> </w:t>
      </w:r>
      <w:r>
        <w:rPr>
          <w:rFonts w:hint="eastAsia"/>
          <w:rtl/>
          <w:lang w:eastAsia="en-US"/>
        </w:rPr>
        <w:t>מאביו</w:t>
      </w:r>
      <w:r>
        <w:rPr>
          <w:rtl/>
          <w:lang w:eastAsia="en-US"/>
        </w:rPr>
        <w:t xml:space="preserve">, </w:t>
      </w:r>
      <w:r>
        <w:rPr>
          <w:rFonts w:hint="eastAsia"/>
          <w:rtl/>
          <w:lang w:eastAsia="en-US"/>
        </w:rPr>
        <w:t>מפני</w:t>
      </w:r>
      <w:r>
        <w:rPr>
          <w:rtl/>
          <w:lang w:eastAsia="en-US"/>
        </w:rPr>
        <w:t xml:space="preserve"> </w:t>
      </w:r>
      <w:r>
        <w:rPr>
          <w:rFonts w:hint="eastAsia"/>
          <w:rtl/>
          <w:lang w:eastAsia="en-US"/>
        </w:rPr>
        <w:t>שמשדלתו</w:t>
      </w:r>
      <w:r>
        <w:rPr>
          <w:rtl/>
          <w:lang w:eastAsia="en-US"/>
        </w:rPr>
        <w:t xml:space="preserve"> </w:t>
      </w:r>
      <w:r>
        <w:rPr>
          <w:rFonts w:hint="eastAsia"/>
          <w:rtl/>
          <w:lang w:eastAsia="en-US"/>
        </w:rPr>
        <w:t>בדברים</w:t>
      </w:r>
      <w:r>
        <w:rPr>
          <w:rFonts w:hint="cs"/>
          <w:rtl/>
          <w:lang w:eastAsia="en-US"/>
        </w:rPr>
        <w:t xml:space="preserve"> </w:t>
      </w:r>
      <w:r w:rsidRPr="0040473F">
        <w:rPr>
          <w:rFonts w:hint="cs"/>
          <w:rtl/>
          <w:lang w:eastAsia="en-US"/>
        </w:rPr>
        <w:t xml:space="preserve">... </w:t>
      </w:r>
      <w:r w:rsidRPr="0040473F">
        <w:rPr>
          <w:rFonts w:hint="eastAsia"/>
          <w:rtl/>
          <w:lang w:eastAsia="en-US"/>
        </w:rPr>
        <w:t>איזהו</w:t>
      </w:r>
      <w:r w:rsidRPr="0040473F">
        <w:rPr>
          <w:rtl/>
          <w:lang w:eastAsia="en-US"/>
        </w:rPr>
        <w:t xml:space="preserve"> </w:t>
      </w:r>
      <w:r w:rsidRPr="0040473F">
        <w:rPr>
          <w:rFonts w:hint="eastAsia"/>
          <w:rtl/>
          <w:lang w:eastAsia="en-US"/>
        </w:rPr>
        <w:t>מורא</w:t>
      </w:r>
      <w:r w:rsidRPr="0040473F">
        <w:rPr>
          <w:rFonts w:hint="cs"/>
          <w:rtl/>
          <w:lang w:eastAsia="en-US"/>
        </w:rPr>
        <w:t>?</w:t>
      </w:r>
      <w:r w:rsidRPr="0040473F">
        <w:rPr>
          <w:rtl/>
          <w:lang w:eastAsia="en-US"/>
        </w:rPr>
        <w:t xml:space="preserve"> </w:t>
      </w:r>
      <w:r w:rsidRPr="0040473F">
        <w:rPr>
          <w:rFonts w:hint="eastAsia"/>
          <w:rtl/>
          <w:lang w:eastAsia="en-US"/>
        </w:rPr>
        <w:t>לא</w:t>
      </w:r>
      <w:r w:rsidRPr="0040473F">
        <w:rPr>
          <w:rtl/>
          <w:lang w:eastAsia="en-US"/>
        </w:rPr>
        <w:t xml:space="preserve"> </w:t>
      </w:r>
      <w:r w:rsidRPr="0040473F">
        <w:rPr>
          <w:rFonts w:hint="eastAsia"/>
          <w:rtl/>
          <w:lang w:eastAsia="en-US"/>
        </w:rPr>
        <w:t>ישב</w:t>
      </w:r>
      <w:r w:rsidRPr="0040473F">
        <w:rPr>
          <w:rtl/>
          <w:lang w:eastAsia="en-US"/>
        </w:rPr>
        <w:t xml:space="preserve"> </w:t>
      </w:r>
      <w:r w:rsidRPr="0040473F">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ידבר</w:t>
      </w:r>
      <w:r>
        <w:rPr>
          <w:rtl/>
          <w:lang w:eastAsia="en-US"/>
        </w:rPr>
        <w:t xml:space="preserve"> </w:t>
      </w:r>
      <w:r>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יסתור</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ואיזהו</w:t>
      </w:r>
      <w:r>
        <w:rPr>
          <w:rtl/>
          <w:lang w:eastAsia="en-US"/>
        </w:rPr>
        <w:t xml:space="preserve"> </w:t>
      </w:r>
      <w:r>
        <w:rPr>
          <w:rFonts w:hint="eastAsia"/>
          <w:rtl/>
          <w:lang w:eastAsia="en-US"/>
        </w:rPr>
        <w:t>כבוד</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ומשקה</w:t>
      </w:r>
      <w:r>
        <w:rPr>
          <w:rtl/>
          <w:lang w:eastAsia="en-US"/>
        </w:rPr>
        <w:t xml:space="preserve">, </w:t>
      </w:r>
      <w:r>
        <w:rPr>
          <w:rFonts w:hint="eastAsia"/>
          <w:rtl/>
          <w:lang w:eastAsia="en-US"/>
        </w:rPr>
        <w:t>מלביש</w:t>
      </w:r>
      <w:r>
        <w:rPr>
          <w:rtl/>
          <w:lang w:eastAsia="en-US"/>
        </w:rPr>
        <w:t xml:space="preserve"> </w:t>
      </w:r>
      <w:r>
        <w:rPr>
          <w:rFonts w:hint="eastAsia"/>
          <w:rtl/>
          <w:lang w:eastAsia="en-US"/>
        </w:rPr>
        <w:t>ומנעיל</w:t>
      </w:r>
      <w:r>
        <w:rPr>
          <w:rtl/>
          <w:lang w:eastAsia="en-US"/>
        </w:rPr>
        <w:t xml:space="preserve">, </w:t>
      </w:r>
      <w:r>
        <w:rPr>
          <w:rFonts w:hint="eastAsia"/>
          <w:rtl/>
          <w:lang w:eastAsia="en-US"/>
        </w:rPr>
        <w:t>מכניס</w:t>
      </w:r>
      <w:r>
        <w:rPr>
          <w:rtl/>
          <w:lang w:eastAsia="en-US"/>
        </w:rPr>
        <w:t xml:space="preserve"> </w:t>
      </w:r>
      <w:r>
        <w:rPr>
          <w:rFonts w:hint="eastAsia"/>
          <w:rtl/>
          <w:lang w:eastAsia="en-US"/>
        </w:rPr>
        <w:t>ומוציא</w:t>
      </w:r>
      <w:r>
        <w:rPr>
          <w:rFonts w:hint="cs"/>
          <w:rtl/>
          <w:lang w:eastAsia="en-US"/>
        </w:rPr>
        <w:t xml:space="preserve">". ובא המדרש שלנו </w:t>
      </w:r>
      <w:r w:rsidR="0061341F">
        <w:rPr>
          <w:rFonts w:hint="cs"/>
          <w:rtl/>
          <w:lang w:eastAsia="en-US"/>
        </w:rPr>
        <w:t xml:space="preserve">שהגם שהם נמנות כשתי מצוות נפרדות בסדר המצוות (ספר החינוך מצווה </w:t>
      </w:r>
      <w:r w:rsidR="00023621">
        <w:rPr>
          <w:rFonts w:hint="cs"/>
          <w:rtl/>
          <w:lang w:eastAsia="en-US"/>
        </w:rPr>
        <w:t>כז כיבוד אב ואם בפרשת יתרו</w:t>
      </w:r>
      <w:r w:rsidR="0061341F">
        <w:rPr>
          <w:rFonts w:hint="cs"/>
          <w:rtl/>
          <w:lang w:eastAsia="en-US"/>
        </w:rPr>
        <w:t xml:space="preserve"> ומצווה ריב </w:t>
      </w:r>
      <w:r w:rsidR="00023621">
        <w:rPr>
          <w:rFonts w:hint="cs"/>
          <w:rtl/>
          <w:lang w:eastAsia="en-US"/>
        </w:rPr>
        <w:t xml:space="preserve">מורא אב ואם </w:t>
      </w:r>
      <w:r w:rsidR="0061341F">
        <w:rPr>
          <w:rFonts w:hint="cs"/>
          <w:rtl/>
          <w:lang w:eastAsia="en-US"/>
        </w:rPr>
        <w:t>בפרשתנו</w:t>
      </w:r>
      <w:r w:rsidR="00023621">
        <w:rPr>
          <w:rFonts w:hint="cs"/>
          <w:rtl/>
          <w:lang w:eastAsia="en-US"/>
        </w:rPr>
        <w:t>), שורש אחד להם.</w:t>
      </w:r>
    </w:p>
  </w:footnote>
  <w:footnote w:id="6">
    <w:p w14:paraId="745F6B7D" w14:textId="77777777" w:rsidR="00415F40" w:rsidRDefault="00415F40">
      <w:pPr>
        <w:pStyle w:val="a3"/>
        <w:rPr>
          <w:rFonts w:hint="cs"/>
          <w:rtl/>
        </w:rPr>
      </w:pPr>
      <w:r>
        <w:rPr>
          <w:rStyle w:val="a5"/>
        </w:rPr>
        <w:footnoteRef/>
      </w:r>
      <w:r>
        <w:rPr>
          <w:rtl/>
        </w:rPr>
        <w:t xml:space="preserve"> </w:t>
      </w:r>
      <w:r>
        <w:rPr>
          <w:rtl/>
        </w:rPr>
        <w:t xml:space="preserve">העמדת "לא תעמוד על דם רעך" במקביל ל"לא תרצח" היא הרחבה גדולה של האחריות לדיני נפשות. היא כוללת מחויבות להציל את חבירו ולא לעמוד מהצד: "מנין לרואה את חברו שהוא טובע בנהר או חיה גוררתו או לסטין באין עליו שהוא חייב להצילו? תלמוד לומר: לא תעמד על דם רעך" (סנהדרין עג ע"א) (ראה רש"י שם). כולל אגב, מחויבות להציל מידי רודף. וכן היא כוללת מחויבות למסור עדות: "ומנין שאם אתה יודע לו עדות אין אתה רשאי לשתוק עליה? תלמוד לומר: לא תעמוד על דם רעך" (ספרא בפרשתנו). ראה </w:t>
      </w:r>
      <w:r>
        <w:rPr>
          <w:rFonts w:hint="cs"/>
          <w:rtl/>
        </w:rPr>
        <w:t xml:space="preserve">גם </w:t>
      </w:r>
      <w:r>
        <w:rPr>
          <w:rtl/>
        </w:rPr>
        <w:t>רמב"ן דברים כב ח שקושר</w:t>
      </w:r>
      <w:r>
        <w:rPr>
          <w:rFonts w:hint="cs"/>
          <w:rtl/>
        </w:rPr>
        <w:t xml:space="preserve"> את</w:t>
      </w:r>
      <w:r>
        <w:rPr>
          <w:rtl/>
        </w:rPr>
        <w:t xml:space="preserve"> "לא תעמוד על דם רעך" עם מצוות מעקה!</w:t>
      </w:r>
      <w:r w:rsidR="002B25F5">
        <w:rPr>
          <w:rFonts w:hint="cs"/>
          <w:rtl/>
        </w:rPr>
        <w:t xml:space="preserve"> ראה דברינו </w:t>
      </w:r>
      <w:hyperlink r:id="rId3" w:history="1">
        <w:r w:rsidR="002B25F5" w:rsidRPr="002B25F5">
          <w:rPr>
            <w:rStyle w:val="Hyperlink"/>
            <w:rFonts w:hint="cs"/>
            <w:rtl/>
          </w:rPr>
          <w:t>לא תעמוד על דם רעך</w:t>
        </w:r>
      </w:hyperlink>
      <w:r w:rsidR="002B25F5">
        <w:rPr>
          <w:rFonts w:hint="cs"/>
          <w:rtl/>
        </w:rPr>
        <w:t xml:space="preserve"> בפרשה זו.</w:t>
      </w:r>
    </w:p>
  </w:footnote>
  <w:footnote w:id="7">
    <w:p w14:paraId="0BAB9260" w14:textId="77777777" w:rsidR="00415F40" w:rsidRDefault="00415F40" w:rsidP="000217FD">
      <w:pPr>
        <w:pStyle w:val="a3"/>
        <w:rPr>
          <w:rFonts w:hint="cs"/>
          <w:rtl/>
        </w:rPr>
      </w:pPr>
      <w:r>
        <w:rPr>
          <w:rStyle w:val="a5"/>
        </w:rPr>
        <w:footnoteRef/>
      </w:r>
      <w:r>
        <w:rPr>
          <w:rtl/>
        </w:rPr>
        <w:t xml:space="preserve"> </w:t>
      </w:r>
      <w:r>
        <w:rPr>
          <w:rFonts w:hint="cs"/>
          <w:rtl/>
        </w:rPr>
        <w:t xml:space="preserve">בנוסח וילנא של </w:t>
      </w:r>
      <w:r>
        <w:rPr>
          <w:rtl/>
        </w:rPr>
        <w:t>ויקרא רבה</w:t>
      </w:r>
      <w:r>
        <w:rPr>
          <w:rFonts w:hint="cs"/>
          <w:rtl/>
        </w:rPr>
        <w:t xml:space="preserve"> כאן, בדומה לתנחומא הרגיל שנראה להלן, מ</w:t>
      </w:r>
      <w:r w:rsidR="000217FD">
        <w:rPr>
          <w:rFonts w:hint="cs"/>
          <w:rtl/>
        </w:rPr>
        <w:t>ו</w:t>
      </w:r>
      <w:r>
        <w:rPr>
          <w:rFonts w:hint="cs"/>
          <w:rtl/>
        </w:rPr>
        <w:t xml:space="preserve">בא כאן את הפסוק: </w:t>
      </w:r>
      <w:r>
        <w:rPr>
          <w:rtl/>
        </w:rPr>
        <w:t xml:space="preserve">"מות יומת הנואף והנואפת" </w:t>
      </w:r>
      <w:r>
        <w:rPr>
          <w:rFonts w:hint="cs"/>
          <w:rtl/>
        </w:rPr>
        <w:t xml:space="preserve">שבהמשך </w:t>
      </w:r>
      <w:r>
        <w:rPr>
          <w:rtl/>
        </w:rPr>
        <w:t>הפרשה (פרק כ פסוק י)</w:t>
      </w:r>
      <w:r>
        <w:rPr>
          <w:rFonts w:hint="cs"/>
          <w:rtl/>
        </w:rPr>
        <w:t>, אשר לכאורה מתאים יותר</w:t>
      </w:r>
      <w:r w:rsidR="00023621">
        <w:rPr>
          <w:rFonts w:hint="cs"/>
          <w:rtl/>
        </w:rPr>
        <w:t xml:space="preserve"> מהבחינה הלשונית ל"לא תנאף"</w:t>
      </w:r>
      <w:r w:rsidR="000217FD">
        <w:rPr>
          <w:rFonts w:hint="cs"/>
          <w:rtl/>
        </w:rPr>
        <w:t xml:space="preserve"> של עשרת הדברות</w:t>
      </w:r>
      <w:r w:rsidR="00023621">
        <w:rPr>
          <w:rFonts w:hint="cs"/>
          <w:rtl/>
        </w:rPr>
        <w:t>.</w:t>
      </w:r>
      <w:r>
        <w:rPr>
          <w:rtl/>
        </w:rPr>
        <w:t xml:space="preserve"> אבל </w:t>
      </w:r>
      <w:r>
        <w:rPr>
          <w:rFonts w:hint="cs"/>
          <w:rtl/>
        </w:rPr>
        <w:t>ה</w:t>
      </w:r>
      <w:r>
        <w:rPr>
          <w:rtl/>
        </w:rPr>
        <w:t>נוסח שהבאנו (מרגליות, א.א. הלוי) מעדי</w:t>
      </w:r>
      <w:r>
        <w:rPr>
          <w:rFonts w:hint="cs"/>
          <w:rtl/>
        </w:rPr>
        <w:t>ף</w:t>
      </w:r>
      <w:r>
        <w:rPr>
          <w:rtl/>
        </w:rPr>
        <w:t xml:space="preserve"> את הפסוק "אל תחלל את בתך להזנותה". אולי משום שהוא בלשון "אל" שהוא ציווי קטגורי </w:t>
      </w:r>
      <w:r w:rsidR="00023621">
        <w:rPr>
          <w:rFonts w:hint="cs"/>
          <w:rtl/>
        </w:rPr>
        <w:t xml:space="preserve">של איסור </w:t>
      </w:r>
      <w:r w:rsidR="00023621">
        <w:rPr>
          <w:rtl/>
        </w:rPr>
        <w:t>–</w:t>
      </w:r>
      <w:r w:rsidR="00023621">
        <w:rPr>
          <w:rFonts w:hint="cs"/>
          <w:rtl/>
        </w:rPr>
        <w:t xml:space="preserve"> לא תעשה - </w:t>
      </w:r>
      <w:r>
        <w:rPr>
          <w:rtl/>
        </w:rPr>
        <w:t>בלי ציון של עונש בצידו</w:t>
      </w:r>
      <w:r>
        <w:rPr>
          <w:rFonts w:hint="cs"/>
          <w:rtl/>
        </w:rPr>
        <w:t>,</w:t>
      </w:r>
      <w:r>
        <w:rPr>
          <w:rtl/>
        </w:rPr>
        <w:t xml:space="preserve"> בדומה לעשרת הדברות</w:t>
      </w:r>
      <w:r w:rsidR="00023621">
        <w:rPr>
          <w:rFonts w:hint="cs"/>
          <w:rtl/>
        </w:rPr>
        <w:t xml:space="preserve">. וגם אולי </w:t>
      </w:r>
      <w:r>
        <w:rPr>
          <w:rFonts w:hint="cs"/>
          <w:rtl/>
        </w:rPr>
        <w:t xml:space="preserve">משום שהוא ברוח </w:t>
      </w:r>
      <w:r>
        <w:rPr>
          <w:rtl/>
        </w:rPr>
        <w:t xml:space="preserve">הציוויים </w:t>
      </w:r>
      <w:r>
        <w:rPr>
          <w:rFonts w:hint="cs"/>
          <w:rtl/>
        </w:rPr>
        <w:t xml:space="preserve">הקצרים והקטגוריים </w:t>
      </w:r>
      <w:r>
        <w:rPr>
          <w:rtl/>
        </w:rPr>
        <w:t xml:space="preserve">האחרים </w:t>
      </w:r>
      <w:r>
        <w:rPr>
          <w:rFonts w:hint="cs"/>
          <w:rtl/>
        </w:rPr>
        <w:t xml:space="preserve">המאפיינים את </w:t>
      </w:r>
      <w:r>
        <w:rPr>
          <w:rtl/>
        </w:rPr>
        <w:t>פרק יט הפותח את פרשת</w:t>
      </w:r>
      <w:r>
        <w:rPr>
          <w:rFonts w:hint="cs"/>
          <w:rtl/>
        </w:rPr>
        <w:t xml:space="preserve"> קדושים</w:t>
      </w:r>
      <w:r>
        <w:rPr>
          <w:rtl/>
        </w:rPr>
        <w:t>.</w:t>
      </w:r>
      <w:r w:rsidR="00023621">
        <w:rPr>
          <w:rFonts w:hint="cs"/>
          <w:rtl/>
        </w:rPr>
        <w:t xml:space="preserve"> שים לב שהוא מנסה למצוא את כל המקבילות מפרק יט. בפרק כ מתחיל עניין חדש. </w:t>
      </w:r>
    </w:p>
  </w:footnote>
  <w:footnote w:id="8">
    <w:p w14:paraId="501B1902" w14:textId="77777777" w:rsidR="00415F40" w:rsidRDefault="00415F40" w:rsidP="000217FD">
      <w:pPr>
        <w:pStyle w:val="a3"/>
        <w:rPr>
          <w:rtl/>
        </w:rPr>
      </w:pPr>
      <w:r>
        <w:rPr>
          <w:rStyle w:val="a5"/>
          <w:rtl/>
        </w:rPr>
        <w:footnoteRef/>
      </w:r>
      <w:r>
        <w:rPr>
          <w:rtl/>
        </w:rPr>
        <w:t xml:space="preserve"> </w:t>
      </w:r>
      <w:r>
        <w:rPr>
          <w:rFonts w:hint="cs"/>
          <w:rtl/>
        </w:rPr>
        <w:t>עד כאן ראינו שפרשת קדושים מרחיבה את הד</w:t>
      </w:r>
      <w:r w:rsidR="00176429">
        <w:rPr>
          <w:rFonts w:hint="cs"/>
          <w:rtl/>
        </w:rPr>
        <w:t>י</w:t>
      </w:r>
      <w:r>
        <w:rPr>
          <w:rFonts w:hint="cs"/>
          <w:rtl/>
        </w:rPr>
        <w:t>בר המקביל בעשרת הדברות (ראה הערות 4 5)</w:t>
      </w:r>
      <w:r w:rsidR="000217FD">
        <w:rPr>
          <w:rFonts w:hint="cs"/>
          <w:rtl/>
        </w:rPr>
        <w:t xml:space="preserve">, אך </w:t>
      </w:r>
      <w:r>
        <w:rPr>
          <w:rFonts w:hint="cs"/>
          <w:rtl/>
        </w:rPr>
        <w:t>כאן לכאורה אין זה כך שהרי רכילות פחותה מעדות שקר. אבל לא היא! רכילות היא דבר קשה והרסני הרבה יותר מעדות שקר שניתן לבודקה או להזימה בבית דין ויש לה עונש ברור בתורה</w:t>
      </w:r>
      <w:r w:rsidR="000217FD">
        <w:rPr>
          <w:rFonts w:hint="cs"/>
          <w:rtl/>
        </w:rPr>
        <w:t xml:space="preserve"> (ובימינו עם כל הפייק ניוז והשיימינג ברשתות החברתיות הדברים ברורים). </w:t>
      </w:r>
      <w:r w:rsidRPr="00D62F80">
        <w:rPr>
          <w:rtl/>
        </w:rPr>
        <w:t>ראה תחילה רש"י על פסוק זה</w:t>
      </w:r>
      <w:r w:rsidRPr="00D62F80">
        <w:rPr>
          <w:rFonts w:hint="cs"/>
          <w:rtl/>
          <w:lang w:eastAsia="en-US"/>
        </w:rPr>
        <w:t>: "</w:t>
      </w:r>
      <w:r w:rsidRPr="00D62F80">
        <w:rPr>
          <w:rFonts w:hint="eastAsia"/>
          <w:rtl/>
        </w:rPr>
        <w:t>לא</w:t>
      </w:r>
      <w:r w:rsidRPr="00D62F80">
        <w:rPr>
          <w:rtl/>
        </w:rPr>
        <w:t xml:space="preserve"> </w:t>
      </w:r>
      <w:r w:rsidRPr="00D62F80">
        <w:rPr>
          <w:rFonts w:hint="eastAsia"/>
          <w:rtl/>
        </w:rPr>
        <w:t>תלך</w:t>
      </w:r>
      <w:r w:rsidRPr="00D62F80">
        <w:rPr>
          <w:rtl/>
        </w:rPr>
        <w:t xml:space="preserve"> </w:t>
      </w:r>
      <w:r w:rsidRPr="00D62F80">
        <w:rPr>
          <w:rFonts w:hint="eastAsia"/>
          <w:rtl/>
        </w:rPr>
        <w:t>רכיל</w:t>
      </w:r>
      <w:r w:rsidRPr="00D62F80">
        <w:rPr>
          <w:rtl/>
        </w:rPr>
        <w:t xml:space="preserve"> -</w:t>
      </w:r>
      <w:r w:rsidRPr="00D62F80">
        <w:rPr>
          <w:rtl/>
          <w:lang w:eastAsia="en-US"/>
        </w:rPr>
        <w:t xml:space="preserve"> </w:t>
      </w:r>
      <w:r w:rsidRPr="00D62F80">
        <w:rPr>
          <w:rFonts w:hint="eastAsia"/>
          <w:rtl/>
          <w:lang w:eastAsia="en-US"/>
        </w:rPr>
        <w:t>אני</w:t>
      </w:r>
      <w:r w:rsidRPr="00D62F80">
        <w:rPr>
          <w:rtl/>
          <w:lang w:eastAsia="en-US"/>
        </w:rPr>
        <w:t xml:space="preserve"> </w:t>
      </w:r>
      <w:r w:rsidRPr="00D62F80">
        <w:rPr>
          <w:rFonts w:hint="eastAsia"/>
          <w:rtl/>
          <w:lang w:eastAsia="en-US"/>
        </w:rPr>
        <w:t>אומר</w:t>
      </w:r>
      <w:r w:rsidRPr="00D62F80">
        <w:rPr>
          <w:rtl/>
          <w:lang w:eastAsia="en-US"/>
        </w:rPr>
        <w:t xml:space="preserve"> </w:t>
      </w:r>
      <w:r w:rsidRPr="00D62F80">
        <w:rPr>
          <w:rFonts w:hint="eastAsia"/>
          <w:rtl/>
          <w:lang w:eastAsia="en-US"/>
        </w:rPr>
        <w:t>על</w:t>
      </w:r>
      <w:r w:rsidRPr="00D62F80">
        <w:rPr>
          <w:rtl/>
          <w:lang w:eastAsia="en-US"/>
        </w:rPr>
        <w:t xml:space="preserve"> </w:t>
      </w:r>
      <w:r w:rsidRPr="00D62F80">
        <w:rPr>
          <w:rFonts w:hint="eastAsia"/>
          <w:rtl/>
          <w:lang w:eastAsia="en-US"/>
        </w:rPr>
        <w:t>שם</w:t>
      </w:r>
      <w:r w:rsidRPr="00D62F80">
        <w:rPr>
          <w:rtl/>
          <w:lang w:eastAsia="en-US"/>
        </w:rPr>
        <w:t xml:space="preserve"> </w:t>
      </w:r>
      <w:r w:rsidRPr="00D62F80">
        <w:rPr>
          <w:rFonts w:hint="eastAsia"/>
          <w:rtl/>
          <w:lang w:eastAsia="en-US"/>
        </w:rPr>
        <w:t>שכל</w:t>
      </w:r>
      <w:r w:rsidRPr="00D62F80">
        <w:rPr>
          <w:rtl/>
          <w:lang w:eastAsia="en-US"/>
        </w:rPr>
        <w:t xml:space="preserve"> </w:t>
      </w:r>
      <w:r w:rsidRPr="00D62F80">
        <w:rPr>
          <w:rFonts w:hint="eastAsia"/>
          <w:rtl/>
          <w:lang w:eastAsia="en-US"/>
        </w:rPr>
        <w:t>משלחי</w:t>
      </w:r>
      <w:r w:rsidRPr="00D62F80">
        <w:rPr>
          <w:rtl/>
          <w:lang w:eastAsia="en-US"/>
        </w:rPr>
        <w:t xml:space="preserve"> </w:t>
      </w:r>
      <w:r w:rsidRPr="00D62F80">
        <w:rPr>
          <w:rFonts w:hint="eastAsia"/>
          <w:rtl/>
          <w:lang w:eastAsia="en-US"/>
        </w:rPr>
        <w:t>מדנים</w:t>
      </w:r>
      <w:r w:rsidRPr="00D62F80">
        <w:rPr>
          <w:rtl/>
          <w:lang w:eastAsia="en-US"/>
        </w:rPr>
        <w:t xml:space="preserve"> </w:t>
      </w:r>
      <w:r w:rsidRPr="00D62F80">
        <w:rPr>
          <w:rFonts w:hint="eastAsia"/>
          <w:rtl/>
          <w:lang w:eastAsia="en-US"/>
        </w:rPr>
        <w:t>ומספרי</w:t>
      </w:r>
      <w:r w:rsidRPr="00D62F80">
        <w:rPr>
          <w:rtl/>
          <w:lang w:eastAsia="en-US"/>
        </w:rPr>
        <w:t xml:space="preserve"> </w:t>
      </w:r>
      <w:r w:rsidRPr="00D62F80">
        <w:rPr>
          <w:rFonts w:hint="eastAsia"/>
          <w:rtl/>
          <w:lang w:eastAsia="en-US"/>
        </w:rPr>
        <w:t>לשון</w:t>
      </w:r>
      <w:r w:rsidRPr="00D62F80">
        <w:rPr>
          <w:rtl/>
          <w:lang w:eastAsia="en-US"/>
        </w:rPr>
        <w:t xml:space="preserve"> </w:t>
      </w:r>
      <w:r w:rsidRPr="00D62F80">
        <w:rPr>
          <w:rFonts w:hint="eastAsia"/>
          <w:rtl/>
          <w:lang w:eastAsia="en-US"/>
        </w:rPr>
        <w:t>הרע</w:t>
      </w:r>
      <w:r w:rsidRPr="00D62F80">
        <w:rPr>
          <w:rtl/>
          <w:lang w:eastAsia="en-US"/>
        </w:rPr>
        <w:t xml:space="preserve"> </w:t>
      </w:r>
      <w:r w:rsidRPr="00D62F80">
        <w:rPr>
          <w:rFonts w:hint="eastAsia"/>
          <w:rtl/>
          <w:lang w:eastAsia="en-US"/>
        </w:rPr>
        <w:t>הולכים</w:t>
      </w:r>
      <w:r w:rsidRPr="00D62F80">
        <w:rPr>
          <w:rtl/>
          <w:lang w:eastAsia="en-US"/>
        </w:rPr>
        <w:t xml:space="preserve"> </w:t>
      </w:r>
      <w:r w:rsidRPr="00D62F80">
        <w:rPr>
          <w:rFonts w:hint="eastAsia"/>
          <w:rtl/>
          <w:lang w:eastAsia="en-US"/>
        </w:rPr>
        <w:t>בבתי</w:t>
      </w:r>
      <w:r w:rsidRPr="00D62F80">
        <w:rPr>
          <w:rtl/>
          <w:lang w:eastAsia="en-US"/>
        </w:rPr>
        <w:t xml:space="preserve"> </w:t>
      </w:r>
      <w:r w:rsidRPr="00D62F80">
        <w:rPr>
          <w:rFonts w:hint="eastAsia"/>
          <w:rtl/>
          <w:lang w:eastAsia="en-US"/>
        </w:rPr>
        <w:t>רעיהם</w:t>
      </w:r>
      <w:r w:rsidRPr="00D62F80">
        <w:rPr>
          <w:rtl/>
          <w:lang w:eastAsia="en-US"/>
        </w:rPr>
        <w:t xml:space="preserve"> </w:t>
      </w:r>
      <w:r w:rsidRPr="00D62F80">
        <w:rPr>
          <w:rFonts w:hint="eastAsia"/>
          <w:rtl/>
          <w:lang w:eastAsia="en-US"/>
        </w:rPr>
        <w:t>לרגל</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יראו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או</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ישמעו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לספר</w:t>
      </w:r>
      <w:r w:rsidRPr="00D62F80">
        <w:rPr>
          <w:rtl/>
          <w:lang w:eastAsia="en-US"/>
        </w:rPr>
        <w:t xml:space="preserve"> </w:t>
      </w:r>
      <w:r w:rsidRPr="00D62F80">
        <w:rPr>
          <w:rFonts w:hint="eastAsia"/>
          <w:rtl/>
          <w:lang w:eastAsia="en-US"/>
        </w:rPr>
        <w:t>בשוק</w:t>
      </w:r>
      <w:r w:rsidRPr="00D62F80">
        <w:rPr>
          <w:rtl/>
          <w:lang w:eastAsia="en-US"/>
        </w:rPr>
        <w:t xml:space="preserve">, </w:t>
      </w:r>
      <w:r w:rsidRPr="00D62F80">
        <w:rPr>
          <w:rFonts w:hint="eastAsia"/>
          <w:rtl/>
          <w:lang w:eastAsia="en-US"/>
        </w:rPr>
        <w:t>נקראים</w:t>
      </w:r>
      <w:r w:rsidRPr="00D62F80">
        <w:rPr>
          <w:rtl/>
          <w:lang w:eastAsia="en-US"/>
        </w:rPr>
        <w:t xml:space="preserve"> </w:t>
      </w:r>
      <w:r w:rsidRPr="00D62F80">
        <w:rPr>
          <w:rFonts w:hint="eastAsia"/>
          <w:rtl/>
          <w:lang w:eastAsia="en-US"/>
        </w:rPr>
        <w:t>הולכי</w:t>
      </w:r>
      <w:r w:rsidRPr="00D62F80">
        <w:rPr>
          <w:rtl/>
          <w:lang w:eastAsia="en-US"/>
        </w:rPr>
        <w:t xml:space="preserve"> </w:t>
      </w:r>
      <w:r w:rsidRPr="00D62F80">
        <w:rPr>
          <w:rFonts w:hint="eastAsia"/>
          <w:rtl/>
          <w:lang w:eastAsia="en-US"/>
        </w:rPr>
        <w:t>רכיל</w:t>
      </w:r>
      <w:r w:rsidRPr="00D62F80">
        <w:rPr>
          <w:rFonts w:hint="cs"/>
          <w:rtl/>
          <w:lang w:eastAsia="en-US"/>
        </w:rPr>
        <w:t xml:space="preserve">". </w:t>
      </w:r>
      <w:r w:rsidRPr="00D62F80">
        <w:rPr>
          <w:rFonts w:hint="cs"/>
          <w:rtl/>
        </w:rPr>
        <w:t>זאת ועוד, יש לקרוא את הפסוק בשלמותו! מה כתוב בו?</w:t>
      </w:r>
      <w:r w:rsidRPr="00D62F80">
        <w:rPr>
          <w:rFonts w:hint="cs"/>
          <w:rtl/>
          <w:lang w:eastAsia="en-US"/>
        </w:rPr>
        <w:t>"</w:t>
      </w:r>
      <w:r w:rsidRPr="00D62F80">
        <w:rPr>
          <w:rFonts w:hint="eastAsia"/>
          <w:rtl/>
          <w:lang w:eastAsia="en-US"/>
        </w:rPr>
        <w:t>לֹא</w:t>
      </w:r>
      <w:r w:rsidRPr="00D62F80">
        <w:rPr>
          <w:rtl/>
          <w:lang w:eastAsia="en-US"/>
        </w:rPr>
        <w:t xml:space="preserve"> </w:t>
      </w:r>
      <w:r w:rsidRPr="00D62F80">
        <w:rPr>
          <w:rFonts w:hint="eastAsia"/>
          <w:rtl/>
          <w:lang w:eastAsia="en-US"/>
        </w:rPr>
        <w:t>תֵלֵךְ</w:t>
      </w:r>
      <w:r w:rsidRPr="00D62F80">
        <w:rPr>
          <w:rtl/>
          <w:lang w:eastAsia="en-US"/>
        </w:rPr>
        <w:t xml:space="preserve"> </w:t>
      </w:r>
      <w:r w:rsidRPr="00D62F80">
        <w:rPr>
          <w:rFonts w:hint="eastAsia"/>
          <w:rtl/>
          <w:lang w:eastAsia="en-US"/>
        </w:rPr>
        <w:t>רָכִיל</w:t>
      </w:r>
      <w:r w:rsidRPr="00D62F80">
        <w:rPr>
          <w:rtl/>
          <w:lang w:eastAsia="en-US"/>
        </w:rPr>
        <w:t xml:space="preserve"> </w:t>
      </w:r>
      <w:r w:rsidRPr="00D62F80">
        <w:rPr>
          <w:rFonts w:hint="eastAsia"/>
          <w:rtl/>
          <w:lang w:eastAsia="en-US"/>
        </w:rPr>
        <w:t>בְּעַמֶּיךָ</w:t>
      </w:r>
      <w:r>
        <w:rPr>
          <w:rtl/>
          <w:lang w:eastAsia="en-US"/>
        </w:rPr>
        <w:t xml:space="preserve"> </w:t>
      </w:r>
      <w:r>
        <w:rPr>
          <w:rFonts w:hint="eastAsia"/>
          <w:rtl/>
          <w:lang w:eastAsia="en-US"/>
        </w:rPr>
        <w:t>לֹא</w:t>
      </w:r>
      <w:r>
        <w:rPr>
          <w:rtl/>
          <w:lang w:eastAsia="en-US"/>
        </w:rPr>
        <w:t xml:space="preserve"> </w:t>
      </w:r>
      <w:r>
        <w:rPr>
          <w:rFonts w:hint="eastAsia"/>
          <w:rtl/>
          <w:lang w:eastAsia="en-US"/>
        </w:rPr>
        <w:t>תַעֲמֹד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אֲנִי</w:t>
      </w:r>
      <w:r>
        <w:rPr>
          <w:rFonts w:hint="cs"/>
          <w:rtl/>
          <w:lang w:eastAsia="en-US"/>
        </w:rPr>
        <w:t xml:space="preserve"> ה' ". </w:t>
      </w:r>
      <w:r>
        <w:rPr>
          <w:rtl/>
        </w:rPr>
        <w:t>ראה מסכת דרך ארץ פרק היוצא הלכה יג: "רבי יצחק אומר האוכל קורצין (מלשין) הרי זה משופכי דמים, שנאמר לא תלך רכיל בעמיך לא תעמד על דם רעך". רמב"ם הלכות דעות פרק ז הלכה א: "המרגל בחבירו עובר בלא תעשה שנאמר לא תלך רכיל בעמיך, ואע"פ שאין לוקין על דבר זה עון גדול הוא וגורם להרוג נפשות רבות מישראל, לכך נסמך לו ולא תעמוד על דם רעך, צא ולמד מה אירע לדואג האדומי".</w:t>
      </w:r>
      <w:r w:rsidR="00176429">
        <w:rPr>
          <w:rFonts w:hint="cs"/>
          <w:rtl/>
        </w:rPr>
        <w:t xml:space="preserve"> ראה דברינו </w:t>
      </w:r>
      <w:hyperlink r:id="rId4" w:history="1">
        <w:r w:rsidR="00176429" w:rsidRPr="002B25F5">
          <w:rPr>
            <w:rStyle w:val="Hyperlink"/>
            <w:rFonts w:hint="cs"/>
            <w:rtl/>
          </w:rPr>
          <w:t>לא תעמוד על דם רעך</w:t>
        </w:r>
      </w:hyperlink>
      <w:r w:rsidR="002B25F5">
        <w:rPr>
          <w:rFonts w:hint="cs"/>
          <w:rtl/>
        </w:rPr>
        <w:t xml:space="preserve"> בפרשה זו</w:t>
      </w:r>
      <w:r w:rsidR="00176429">
        <w:rPr>
          <w:rFonts w:hint="cs"/>
          <w:rtl/>
        </w:rPr>
        <w:t>.</w:t>
      </w:r>
    </w:p>
  </w:footnote>
  <w:footnote w:id="9">
    <w:p w14:paraId="3A9B3B0B" w14:textId="77777777" w:rsidR="00415F40" w:rsidRDefault="00415F40">
      <w:pPr>
        <w:pStyle w:val="a3"/>
        <w:rPr>
          <w:rFonts w:hint="cs"/>
          <w:rtl/>
        </w:rPr>
      </w:pPr>
      <w:r>
        <w:rPr>
          <w:rStyle w:val="a5"/>
        </w:rPr>
        <w:footnoteRef/>
      </w:r>
      <w:r>
        <w:rPr>
          <w:rtl/>
        </w:rPr>
        <w:t xml:space="preserve"> </w:t>
      </w:r>
      <w:r>
        <w:rPr>
          <w:rtl/>
        </w:rPr>
        <w:t>הקבלה זו בין "ואהבת לרעך כמוך" שהיא בלשון "עשה" ובין "לא תחמוד" שהיא "לא תעשה", מזכירה את הסיפור על הגר שבא להתגייר אצל שמאי "על מנת שתלמדני כל התורה כולה כשאני עומד על רגל אחת" ולא קיבלו. ואח"כ בא אצל הלל ואמר לו: "דעלך סני לחברך לא תעביד - זו היא כל התורה כולה, ואידך - פירושה הוא, זיל גמור" (שבת לא ע"א). הלל לא אמר לו "ואהבת לרעך כמוך", כפי ש</w:t>
      </w:r>
      <w:r>
        <w:rPr>
          <w:rFonts w:hint="cs"/>
          <w:rtl/>
        </w:rPr>
        <w:t>רבים נוטים לטעות</w:t>
      </w:r>
      <w:r>
        <w:rPr>
          <w:rtl/>
        </w:rPr>
        <w:t>, אלא בלשון לא תעשה: מה ששנוי עליך, אל תעשה לחברך. ואפילו ר' עקיבא שאמר על פסוק זה "זה כלל גדול בתורה" הוא שקבע גם את הכלל "חייך קודמים לחיי חברך". ראה רמב"ן על פסוק זה בפרשה (יט יח). וראה גם תרגום יונתן בן עוזיאל על פסוק זה שאומר: "ותרחמי לחברך דמן את סני לך לא תעביד ליה".</w:t>
      </w:r>
      <w:r w:rsidR="002B25F5">
        <w:rPr>
          <w:rFonts w:hint="cs"/>
          <w:rtl/>
        </w:rPr>
        <w:t xml:space="preserve"> ובהומור הבריטי אומרים: וגם מה שחביב עליך אל תמהר לעשות לחברך, כי אפשר שיש לו טעם שונה משלך ...</w:t>
      </w:r>
    </w:p>
  </w:footnote>
  <w:footnote w:id="10">
    <w:p w14:paraId="7034DC40" w14:textId="77777777" w:rsidR="00415F40" w:rsidRDefault="00415F40" w:rsidP="00F17518">
      <w:pPr>
        <w:pStyle w:val="a3"/>
        <w:rPr>
          <w:rtl/>
        </w:rPr>
      </w:pPr>
      <w:r>
        <w:rPr>
          <w:rStyle w:val="a5"/>
          <w:rtl/>
        </w:rPr>
        <w:footnoteRef/>
      </w:r>
      <w:r>
        <w:rPr>
          <w:rtl/>
        </w:rPr>
        <w:t xml:space="preserve"> </w:t>
      </w:r>
      <w:r>
        <w:rPr>
          <w:rtl/>
        </w:rPr>
        <w:t>שמות פרק יב בו נצטוו על מצוות הפסח ובהמשך שם גם על מצוות בכורות, פטר חמור ותפילין. ובמכילתא דרשב"י שם: "דברו אל כל עדת בני ישראל - מלמד שפרשה זו נאמרה בהקהל".</w:t>
      </w:r>
      <w:r w:rsidR="00D47264">
        <w:rPr>
          <w:rFonts w:hint="cs"/>
          <w:rtl/>
        </w:rPr>
        <w:t xml:space="preserve"> הרי לנו עוד "ה</w:t>
      </w:r>
      <w:r w:rsidR="00D47264">
        <w:rPr>
          <w:rFonts w:hint="eastAsia"/>
          <w:rtl/>
        </w:rPr>
        <w:t>ַ</w:t>
      </w:r>
      <w:r w:rsidR="00D47264">
        <w:rPr>
          <w:rFonts w:hint="cs"/>
          <w:rtl/>
        </w:rPr>
        <w:t>ק</w:t>
      </w:r>
      <w:r w:rsidR="00D47264">
        <w:rPr>
          <w:rFonts w:hint="eastAsia"/>
          <w:rtl/>
        </w:rPr>
        <w:t>ְ</w:t>
      </w:r>
      <w:r w:rsidR="00D47264">
        <w:rPr>
          <w:rFonts w:hint="cs"/>
          <w:rtl/>
        </w:rPr>
        <w:t>ה</w:t>
      </w:r>
      <w:r w:rsidR="00D47264">
        <w:rPr>
          <w:rFonts w:hint="eastAsia"/>
          <w:rtl/>
        </w:rPr>
        <w:t>ֵ</w:t>
      </w:r>
      <w:r w:rsidR="00D47264">
        <w:rPr>
          <w:rFonts w:hint="cs"/>
          <w:rtl/>
        </w:rPr>
        <w:t>ל".</w:t>
      </w:r>
      <w:r>
        <w:rPr>
          <w:rtl/>
        </w:rPr>
        <w:t xml:space="preserve">  </w:t>
      </w:r>
    </w:p>
  </w:footnote>
  <w:footnote w:id="11">
    <w:p w14:paraId="36F2797D" w14:textId="77777777" w:rsidR="00415F40" w:rsidRDefault="00415F40" w:rsidP="00E84045">
      <w:pPr>
        <w:pStyle w:val="a3"/>
        <w:rPr>
          <w:rtl/>
        </w:rPr>
      </w:pPr>
      <w:r>
        <w:rPr>
          <w:rStyle w:val="a5"/>
          <w:rtl/>
        </w:rPr>
        <w:footnoteRef/>
      </w:r>
      <w:r>
        <w:rPr>
          <w:rtl/>
        </w:rPr>
        <w:t xml:space="preserve"> </w:t>
      </w:r>
      <w:r>
        <w:rPr>
          <w:rtl/>
        </w:rPr>
        <w:t>פרשת משפטים בספר שמות.</w:t>
      </w:r>
    </w:p>
  </w:footnote>
  <w:footnote w:id="12">
    <w:p w14:paraId="0F2B7C2A" w14:textId="77777777" w:rsidR="00415F40" w:rsidRDefault="00415F40" w:rsidP="00D47264">
      <w:pPr>
        <w:pStyle w:val="a3"/>
        <w:rPr>
          <w:rtl/>
        </w:rPr>
      </w:pPr>
      <w:r>
        <w:rPr>
          <w:rStyle w:val="a5"/>
          <w:rtl/>
        </w:rPr>
        <w:footnoteRef/>
      </w:r>
      <w:r>
        <w:rPr>
          <w:rtl/>
        </w:rPr>
        <w:t xml:space="preserve"> </w:t>
      </w:r>
      <w:r>
        <w:rPr>
          <w:rtl/>
        </w:rPr>
        <w:t xml:space="preserve">בספירה שבידינו (ספר החינוך) יש בפרשת בא עשרים מצוות, בפרשת משפטים חמישים ושלוש ובפרשתנו חמישים ואחת מצוות. ובכל מקרה אלה הפרשות של בבל ושל ימינו ולא של ארץ ישראל עליהם מדבר המדרש. </w:t>
      </w:r>
      <w:r>
        <w:rPr>
          <w:rFonts w:hint="cs"/>
          <w:rtl/>
        </w:rPr>
        <w:t xml:space="preserve">(לחלוקת הסדרות לפי מתכונת הקריאה בארץ ישראל, ראה </w:t>
      </w:r>
      <w:hyperlink r:id="rId5" w:history="1">
        <w:r w:rsidRPr="00E84045">
          <w:rPr>
            <w:rStyle w:val="Hyperlink"/>
            <w:rFonts w:hint="cs"/>
            <w:rtl/>
          </w:rPr>
          <w:t>סידרא</w:t>
        </w:r>
      </w:hyperlink>
      <w:r>
        <w:rPr>
          <w:rFonts w:hint="cs"/>
          <w:rtl/>
        </w:rPr>
        <w:t xml:space="preserve"> באתר מחלקי המים). </w:t>
      </w:r>
      <w:r>
        <w:rPr>
          <w:rtl/>
        </w:rPr>
        <w:t xml:space="preserve">"שישים" ו"שבעים" הוא </w:t>
      </w:r>
      <w:r w:rsidR="00D47264">
        <w:rPr>
          <w:rFonts w:hint="cs"/>
          <w:rtl/>
        </w:rPr>
        <w:t xml:space="preserve">כנראה </w:t>
      </w:r>
      <w:r>
        <w:rPr>
          <w:rtl/>
        </w:rPr>
        <w:t>לשון גוזמא ויש אומרים שאלה מספר הפסוקים</w:t>
      </w:r>
      <w:r>
        <w:rPr>
          <w:rFonts w:hint="cs"/>
          <w:rtl/>
        </w:rPr>
        <w:t xml:space="preserve"> בפרשות\סדרות אלה</w:t>
      </w:r>
      <w:r>
        <w:rPr>
          <w:rtl/>
        </w:rPr>
        <w:t xml:space="preserve">. בפרשת קדושים יש 64 פסוקים, </w:t>
      </w:r>
      <w:r>
        <w:rPr>
          <w:rFonts w:hint="cs"/>
          <w:rtl/>
        </w:rPr>
        <w:t>ב</w:t>
      </w:r>
      <w:r>
        <w:rPr>
          <w:rtl/>
        </w:rPr>
        <w:t>אחרות - לא ספר</w:t>
      </w:r>
      <w:r>
        <w:rPr>
          <w:rFonts w:hint="cs"/>
          <w:rtl/>
        </w:rPr>
        <w:t>נו</w:t>
      </w:r>
      <w:r>
        <w:rPr>
          <w:rtl/>
        </w:rPr>
        <w:t>.</w:t>
      </w:r>
    </w:p>
  </w:footnote>
  <w:footnote w:id="13">
    <w:p w14:paraId="1247233D" w14:textId="77777777" w:rsidR="00415F40" w:rsidRDefault="00415F40">
      <w:pPr>
        <w:pStyle w:val="a3"/>
        <w:rPr>
          <w:rFonts w:hint="cs"/>
        </w:rPr>
      </w:pPr>
      <w:r>
        <w:rPr>
          <w:rStyle w:val="a5"/>
        </w:rPr>
        <w:footnoteRef/>
      </w:r>
      <w:r>
        <w:rPr>
          <w:rtl/>
        </w:rPr>
        <w:t xml:space="preserve"> </w:t>
      </w:r>
      <w:r>
        <w:rPr>
          <w:rFonts w:hint="cs"/>
          <w:rtl/>
        </w:rPr>
        <w:t xml:space="preserve">פרשת עריות היא סוף פרשת אחרי מות, ויקרא פרק יח, שאנו קוראים בתפילת מנחה ביום הכיפורים. מכאן יכולנו למצוא אולי סמך לחיבוריות של פרשיות אחרי מות וקדושים, כמו שחל השנה, אך כאמור, מדובר בסדרות ארץ ישראל ולא בפרשות שלנו. ולעניינינו, נראה שלא בכדי הובאה דרשתו של ר' יוחנן בהמשך לדרשת ר' לוי על עשרת הדברות (או ההפך, לא בכדי מדגיש ר' לוי את עשרת הדברות בתוך פרשה בה יש מצוות רבות מסביב). כבר ציינו מספר פעמים את הסכנה שחז"ל ראו בהדגשת עשרת הדברות והעמדתם בדרגה גבוהה יותר משאר המצוות, אם מסיבות פנים ואם כטענה נגד המינים. ראה דברינו </w:t>
      </w:r>
      <w:hyperlink r:id="rId6" w:history="1">
        <w:r w:rsidRPr="00E857D1">
          <w:rPr>
            <w:rStyle w:val="Hyperlink"/>
            <w:rFonts w:hint="cs"/>
            <w:rtl/>
          </w:rPr>
          <w:t>עשרת הדברות בסידור</w:t>
        </w:r>
      </w:hyperlink>
      <w:r>
        <w:rPr>
          <w:rFonts w:hint="cs"/>
          <w:rtl/>
        </w:rPr>
        <w:t xml:space="preserve"> בפרשת יתרו. וכאן, יש לדרשנים הזדמנות פז להראות איך אמנם עשרת הדברות משולבות במארג הרבה יותר רחב ומגוון של מצוות הרבה.</w:t>
      </w:r>
    </w:p>
  </w:footnote>
  <w:footnote w:id="14">
    <w:p w14:paraId="4E1F95AE" w14:textId="77777777" w:rsidR="00415F40" w:rsidRDefault="00415F40" w:rsidP="0004177C">
      <w:pPr>
        <w:pStyle w:val="a3"/>
        <w:rPr>
          <w:rFonts w:hint="cs"/>
          <w:rtl/>
        </w:rPr>
      </w:pPr>
      <w:r>
        <w:rPr>
          <w:rStyle w:val="a5"/>
        </w:rPr>
        <w:footnoteRef/>
      </w:r>
      <w:r>
        <w:rPr>
          <w:rtl/>
        </w:rPr>
        <w:t xml:space="preserve"> </w:t>
      </w:r>
      <w:r>
        <w:rPr>
          <w:rFonts w:hint="cs"/>
          <w:rtl/>
        </w:rPr>
        <w:t>נפנה למדרש מאוחר יותר ונראה כיצד הוא דורש עניין זה. יש כאן השוואה משולשת, עם ויקרא רבה לעיל ועם נוסח אחר של התנחומא, תנחומא הרגיל. נשתדל להשוות משולש זה בלי לבלבל את הקורא.</w:t>
      </w:r>
    </w:p>
  </w:footnote>
  <w:footnote w:id="15">
    <w:p w14:paraId="2CBE08BB" w14:textId="77777777" w:rsidR="00415F40" w:rsidRDefault="00415F40" w:rsidP="00D47264">
      <w:pPr>
        <w:pStyle w:val="a3"/>
        <w:rPr>
          <w:rFonts w:hint="cs"/>
          <w:rtl/>
        </w:rPr>
      </w:pPr>
      <w:r>
        <w:rPr>
          <w:rStyle w:val="a5"/>
        </w:rPr>
        <w:footnoteRef/>
      </w:r>
      <w:r>
        <w:rPr>
          <w:rtl/>
        </w:rPr>
        <w:t xml:space="preserve"> </w:t>
      </w:r>
      <w:r>
        <w:rPr>
          <w:rFonts w:hint="cs"/>
          <w:rtl/>
        </w:rPr>
        <w:t>המדרש פותח בלשון המקרא: "אל כל עדת ישראל" שהוא המקור לכל עניין הקהל וכינוס. אמנם, אין זה המקום היחידי בתורה בו כתוב: "כל עדת ישראל", ראה שמות יב ג, פרשת בא: "דברו אל כל עדת ישראל לאמר" וכן בשמות לה א, פרשת ויקהל: "ויקהל משה את כל עדת בני ישראל ויאמר אליהם". אך באמת, זה ביטוי נדיר וגם שני המקומות האלה, החודש הזה לכם ערב יציאת מצרים ופרשת ויקהל בציווי על המשכן, היו מקרים מיוחדים. ומכאן לחידוש הלשוני של מדרש תנחומא שמשתמש במונח כינוס ולא "ה</w:t>
      </w:r>
      <w:r>
        <w:rPr>
          <w:rFonts w:hint="eastAsia"/>
          <w:rtl/>
        </w:rPr>
        <w:t>ַ</w:t>
      </w:r>
      <w:r>
        <w:rPr>
          <w:rFonts w:hint="cs"/>
          <w:rtl/>
        </w:rPr>
        <w:t>ק</w:t>
      </w:r>
      <w:r>
        <w:rPr>
          <w:rFonts w:hint="eastAsia"/>
          <w:rtl/>
        </w:rPr>
        <w:t>ְ</w:t>
      </w:r>
      <w:r>
        <w:rPr>
          <w:rFonts w:hint="cs"/>
          <w:rtl/>
        </w:rPr>
        <w:t>ה</w:t>
      </w:r>
      <w:r>
        <w:rPr>
          <w:rFonts w:hint="eastAsia"/>
          <w:rtl/>
        </w:rPr>
        <w:t>ֵ</w:t>
      </w:r>
      <w:r>
        <w:rPr>
          <w:rFonts w:hint="cs"/>
          <w:rtl/>
        </w:rPr>
        <w:t>ל" כמו הספרא וויקרא רבה, אולי משום שבתקופתו כבר קנה המונח "ה</w:t>
      </w:r>
      <w:r w:rsidR="00D47264">
        <w:rPr>
          <w:rFonts w:hint="eastAsia"/>
          <w:rtl/>
        </w:rPr>
        <w:t>ַ</w:t>
      </w:r>
      <w:r>
        <w:rPr>
          <w:rFonts w:hint="cs"/>
          <w:rtl/>
        </w:rPr>
        <w:t>ק</w:t>
      </w:r>
      <w:r w:rsidR="00D47264">
        <w:rPr>
          <w:rFonts w:hint="eastAsia"/>
          <w:rtl/>
        </w:rPr>
        <w:t>ְ</w:t>
      </w:r>
      <w:r>
        <w:rPr>
          <w:rFonts w:hint="cs"/>
          <w:rtl/>
        </w:rPr>
        <w:t>ה</w:t>
      </w:r>
      <w:r w:rsidR="00D47264">
        <w:rPr>
          <w:rFonts w:hint="eastAsia"/>
          <w:rtl/>
        </w:rPr>
        <w:t>ֵ</w:t>
      </w:r>
      <w:r>
        <w:rPr>
          <w:rFonts w:hint="cs"/>
          <w:rtl/>
        </w:rPr>
        <w:t>ל" שביתה כ</w:t>
      </w:r>
      <w:r w:rsidR="00D47264">
        <w:rPr>
          <w:rFonts w:hint="cs"/>
          <w:rtl/>
        </w:rPr>
        <w:t>מיוחד ל</w:t>
      </w:r>
      <w:r>
        <w:rPr>
          <w:rFonts w:hint="cs"/>
          <w:rtl/>
        </w:rPr>
        <w:t xml:space="preserve">מצוות הקהל של מוצאי שביעית. או שמא נוכל ללמוד מכאן על שורשי בית הכנסת שלנו? על </w:t>
      </w:r>
      <w:r w:rsidR="00D47264">
        <w:rPr>
          <w:rFonts w:hint="cs"/>
          <w:rtl/>
        </w:rPr>
        <w:t>כינוסים ו</w:t>
      </w:r>
      <w:r>
        <w:rPr>
          <w:rFonts w:hint="cs"/>
          <w:rtl/>
        </w:rPr>
        <w:t xml:space="preserve">התכנסויות העם לקריאת תורה בפומבי במועדים ואירועים מיוחדים? </w:t>
      </w:r>
    </w:p>
  </w:footnote>
  <w:footnote w:id="16">
    <w:p w14:paraId="1161C394" w14:textId="77777777" w:rsidR="00415F40" w:rsidRDefault="00415F40">
      <w:pPr>
        <w:pStyle w:val="a3"/>
        <w:rPr>
          <w:rFonts w:hint="cs"/>
        </w:rPr>
      </w:pPr>
      <w:r>
        <w:rPr>
          <w:rStyle w:val="a5"/>
        </w:rPr>
        <w:footnoteRef/>
      </w:r>
      <w:r>
        <w:rPr>
          <w:rtl/>
        </w:rPr>
        <w:t xml:space="preserve"> </w:t>
      </w:r>
      <w:r>
        <w:rPr>
          <w:rFonts w:hint="cs"/>
          <w:rtl/>
        </w:rPr>
        <w:t>עד כאן בדיוק כמו ויקרא רבה, מכאן ואילך יש שינויים.</w:t>
      </w:r>
    </w:p>
  </w:footnote>
  <w:footnote w:id="17">
    <w:p w14:paraId="6E98CFD7" w14:textId="77777777" w:rsidR="00415F40" w:rsidRDefault="00415F40" w:rsidP="00176429">
      <w:pPr>
        <w:pStyle w:val="a3"/>
        <w:rPr>
          <w:rFonts w:hint="cs"/>
        </w:rPr>
      </w:pPr>
      <w:r>
        <w:rPr>
          <w:rStyle w:val="a5"/>
        </w:rPr>
        <w:footnoteRef/>
      </w:r>
      <w:r>
        <w:rPr>
          <w:rtl/>
        </w:rPr>
        <w:t xml:space="preserve"> </w:t>
      </w:r>
      <w:r>
        <w:rPr>
          <w:rFonts w:hint="cs"/>
          <w:rtl/>
        </w:rPr>
        <w:t>בתנחומא הרגיל: "</w:t>
      </w:r>
      <w:r>
        <w:rPr>
          <w:rFonts w:hint="eastAsia"/>
          <w:rtl/>
          <w:lang w:eastAsia="en-US"/>
        </w:rPr>
        <w:t>בדברות</w:t>
      </w:r>
      <w:r>
        <w:rPr>
          <w:rtl/>
          <w:lang w:eastAsia="en-US"/>
        </w:rPr>
        <w:t xml:space="preserve"> </w:t>
      </w:r>
      <w:r>
        <w:rPr>
          <w:rFonts w:hint="eastAsia"/>
          <w:rtl/>
          <w:lang w:eastAsia="en-US"/>
        </w:rPr>
        <w:t>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וכאן</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הנואף</w:t>
      </w:r>
      <w:r>
        <w:rPr>
          <w:rtl/>
          <w:lang w:eastAsia="en-US"/>
        </w:rPr>
        <w:t xml:space="preserve"> </w:t>
      </w:r>
      <w:r>
        <w:rPr>
          <w:rFonts w:hint="eastAsia"/>
          <w:rtl/>
          <w:lang w:eastAsia="en-US"/>
        </w:rPr>
        <w:t>והנואפת</w:t>
      </w:r>
      <w:r>
        <w:rPr>
          <w:rFonts w:hint="cs"/>
          <w:rtl/>
          <w:lang w:eastAsia="en-US"/>
        </w:rPr>
        <w:t xml:space="preserve">". ובויקרא רבה לעיל: </w:t>
      </w:r>
      <w:r>
        <w:rPr>
          <w:rtl/>
        </w:rPr>
        <w:t>"לא תנאף - וכתיב הכא: אל תחלל את בתך להזנותה"</w:t>
      </w:r>
      <w:r>
        <w:rPr>
          <w:rFonts w:hint="cs"/>
          <w:rtl/>
        </w:rPr>
        <w:t>. ראה הסברנו בהערה 7 לעיל. הרי לנו שלוש אפשרויות למצוא את הד</w:t>
      </w:r>
      <w:r w:rsidR="00176429">
        <w:rPr>
          <w:rFonts w:hint="cs"/>
          <w:rtl/>
        </w:rPr>
        <w:t>י</w:t>
      </w:r>
      <w:r>
        <w:rPr>
          <w:rFonts w:hint="cs"/>
          <w:rtl/>
        </w:rPr>
        <w:t xml:space="preserve">בר השביעי לא תנאף בפרשתנו. נראה שתנחומא בובר מעדיף את </w:t>
      </w:r>
      <w:r w:rsidR="00D47264">
        <w:rPr>
          <w:rFonts w:hint="cs"/>
          <w:rtl/>
        </w:rPr>
        <w:t>"</w:t>
      </w:r>
      <w:r>
        <w:rPr>
          <w:rFonts w:hint="cs"/>
          <w:rtl/>
        </w:rPr>
        <w:t>קדושים תהיו</w:t>
      </w:r>
      <w:r w:rsidR="00D47264">
        <w:rPr>
          <w:rFonts w:hint="cs"/>
          <w:rtl/>
        </w:rPr>
        <w:t>"</w:t>
      </w:r>
      <w:r>
        <w:rPr>
          <w:rFonts w:hint="cs"/>
          <w:rtl/>
        </w:rPr>
        <w:t xml:space="preserve"> בשל ההקשר הרחב של קדושה מול איסור זנות ועריות. ראה רש"י בראש פרשתנו: </w:t>
      </w:r>
      <w:r>
        <w:rPr>
          <w:rtl/>
        </w:rPr>
        <w:t>"קדושים תהיו" - הוו פרושים מן העריות ומן העבירה, שכל מקום שאתה מוצא גדר ערווה אתה מוצא קדושה</w:t>
      </w:r>
      <w:r>
        <w:rPr>
          <w:rFonts w:hint="cs"/>
          <w:rtl/>
        </w:rPr>
        <w:t>", היוצר את הקשר הנגדי בין עריות וקדושה (בין קדשה וקדושה). רש"י זה המבוסס על מדרש ויקרא רבה כד ו</w:t>
      </w:r>
      <w:r>
        <w:rPr>
          <w:rtl/>
          <w:lang w:eastAsia="en-US"/>
        </w:rPr>
        <w:t>: "אמר ר' יהודה בן פזי: מפני מה נסמכה פרשת עריות לפרשת קדושים</w:t>
      </w:r>
      <w:r>
        <w:rPr>
          <w:rFonts w:hint="cs"/>
          <w:rtl/>
          <w:lang w:eastAsia="en-US"/>
        </w:rPr>
        <w:t>?</w:t>
      </w:r>
      <w:r>
        <w:rPr>
          <w:rtl/>
          <w:lang w:eastAsia="en-US"/>
        </w:rPr>
        <w:t xml:space="preserve"> אלא ללמדך</w:t>
      </w:r>
      <w:r>
        <w:rPr>
          <w:rFonts w:hint="cs"/>
          <w:rtl/>
          <w:lang w:eastAsia="en-US"/>
        </w:rPr>
        <w:t>,</w:t>
      </w:r>
      <w:r>
        <w:rPr>
          <w:rtl/>
          <w:lang w:eastAsia="en-US"/>
        </w:rPr>
        <w:t xml:space="preserve"> שכל מקום שאתה מוצא בו גדר ערווה אתה מוצא קדושה".</w:t>
      </w:r>
      <w:r w:rsidR="00D47264">
        <w:rPr>
          <w:rFonts w:hint="cs"/>
          <w:rtl/>
          <w:lang w:eastAsia="en-US"/>
        </w:rPr>
        <w:t xml:space="preserve"> ואנו נוסיף, שפרק יט שהוא ליבה של פרשת קדושים יש </w:t>
      </w:r>
      <w:r w:rsidR="00A07D59">
        <w:rPr>
          <w:rFonts w:hint="cs"/>
          <w:rtl/>
          <w:lang w:eastAsia="en-US"/>
        </w:rPr>
        <w:t xml:space="preserve">איסור </w:t>
      </w:r>
      <w:r w:rsidR="00D47264">
        <w:rPr>
          <w:rFonts w:hint="cs"/>
          <w:rtl/>
          <w:lang w:eastAsia="en-US"/>
        </w:rPr>
        <w:t>עריות לפניו (פרק יח בפרשת אחרי מות) ו</w:t>
      </w:r>
      <w:r w:rsidR="00A07D59">
        <w:rPr>
          <w:rFonts w:hint="cs"/>
          <w:rtl/>
          <w:lang w:eastAsia="en-US"/>
        </w:rPr>
        <w:t xml:space="preserve">עונשי עריות </w:t>
      </w:r>
      <w:r w:rsidR="00D47264">
        <w:rPr>
          <w:rFonts w:hint="cs"/>
          <w:rtl/>
          <w:lang w:eastAsia="en-US"/>
        </w:rPr>
        <w:t>אחריו (פרק כ בפרשתנו).</w:t>
      </w:r>
    </w:p>
  </w:footnote>
  <w:footnote w:id="18">
    <w:p w14:paraId="776A6B74" w14:textId="77777777" w:rsidR="00415F40" w:rsidRDefault="00415F40" w:rsidP="00A07D59">
      <w:pPr>
        <w:pStyle w:val="a3"/>
        <w:rPr>
          <w:rFonts w:hint="cs"/>
          <w:rtl/>
        </w:rPr>
      </w:pPr>
      <w:r>
        <w:rPr>
          <w:rStyle w:val="a5"/>
        </w:rPr>
        <w:footnoteRef/>
      </w:r>
      <w:r>
        <w:rPr>
          <w:rtl/>
        </w:rPr>
        <w:t xml:space="preserve"> </w:t>
      </w:r>
      <w:r w:rsidR="00A07D59">
        <w:rPr>
          <w:rFonts w:hint="cs"/>
          <w:rtl/>
        </w:rPr>
        <w:t xml:space="preserve">במדרש מאוחר (יחסית לספרא וויקרא רבה) </w:t>
      </w:r>
      <w:r>
        <w:rPr>
          <w:rFonts w:hint="cs"/>
          <w:rtl/>
        </w:rPr>
        <w:t xml:space="preserve">אין זכר לשיטת ר' חייא "מפני שרוב גופי תורה תלויים בה", אלא רק </w:t>
      </w:r>
      <w:r w:rsidR="00A07D59">
        <w:rPr>
          <w:rFonts w:hint="cs"/>
          <w:rtl/>
        </w:rPr>
        <w:t>ל</w:t>
      </w:r>
      <w:r>
        <w:rPr>
          <w:rFonts w:hint="cs"/>
          <w:rtl/>
        </w:rPr>
        <w:t xml:space="preserve">שיטת ר' לוי: "מפני שעשרת הדברות כלולים בה". בהשוואת הפסוקים, בעיקר על ויקרא רבה לעיל, ניסינו להראות שגם לשיטת ר' לוי, יש הרחבה בפרשתנו, יש אזכור עשרת הדברות בתוך מארג רחב יותר של מצוות, אבל זו הייתה התוספת של ר' יוחנן </w:t>
      </w:r>
      <w:r w:rsidR="00A07D59">
        <w:rPr>
          <w:rFonts w:hint="cs"/>
          <w:rtl/>
        </w:rPr>
        <w:t xml:space="preserve">בשם ר' שמעון בר יוחאי </w:t>
      </w:r>
      <w:r>
        <w:rPr>
          <w:rFonts w:hint="cs"/>
          <w:rtl/>
        </w:rPr>
        <w:t xml:space="preserve">שם </w:t>
      </w:r>
      <w:r w:rsidR="00A07D59">
        <w:rPr>
          <w:rFonts w:hint="cs"/>
          <w:rtl/>
        </w:rPr>
        <w:t xml:space="preserve">(ראה הערה 13) </w:t>
      </w:r>
      <w:r>
        <w:rPr>
          <w:rFonts w:hint="cs"/>
          <w:rtl/>
        </w:rPr>
        <w:t>ואילו כאן</w:t>
      </w:r>
      <w:r w:rsidR="00A07D59">
        <w:rPr>
          <w:rFonts w:hint="cs"/>
          <w:rtl/>
        </w:rPr>
        <w:t>,</w:t>
      </w:r>
      <w:r>
        <w:rPr>
          <w:rFonts w:hint="cs"/>
          <w:rtl/>
        </w:rPr>
        <w:t xml:space="preserve"> המדרש פותח ומסיים בחשיבות עשרת הדברות</w:t>
      </w:r>
      <w:r w:rsidR="00A07D59">
        <w:rPr>
          <w:rFonts w:hint="cs"/>
          <w:rtl/>
        </w:rPr>
        <w:t xml:space="preserve"> - </w:t>
      </w:r>
      <w:r>
        <w:rPr>
          <w:rFonts w:hint="cs"/>
          <w:rtl/>
        </w:rPr>
        <w:t xml:space="preserve">הם הסיבה לכינוס. האם </w:t>
      </w:r>
      <w:r w:rsidR="00A07D59">
        <w:rPr>
          <w:rFonts w:hint="cs"/>
          <w:rtl/>
        </w:rPr>
        <w:t xml:space="preserve">יש כאן ניסיון של דורות מאוחרים, ר' לוי בפרט, לחזור ולתת לעשרת הדברות את הדגש שלהם? האם קולה של הגישה המצמצמת חוזר ונשמע, בדומה לסיום הידוע בסוף מסכת מכות: "בא ישעיהו והעמידן על שש ... בא מיכה והעמידן על שלוש ... בא חבקוק והעמידן על אחת וכו' ", או שגם ר' לוי מסכים שכאן </w:t>
      </w:r>
      <w:r>
        <w:rPr>
          <w:rFonts w:hint="cs"/>
          <w:rtl/>
        </w:rPr>
        <w:t xml:space="preserve">משה מסביר לעם את עשרת הדברות בהקשר רחב יותר? </w:t>
      </w:r>
    </w:p>
  </w:footnote>
  <w:footnote w:id="19">
    <w:p w14:paraId="48A94730" w14:textId="77777777" w:rsidR="00A07D59" w:rsidRDefault="00A07D59" w:rsidP="00DD55D7">
      <w:pPr>
        <w:pStyle w:val="a3"/>
        <w:rPr>
          <w:rFonts w:hint="cs"/>
        </w:rPr>
      </w:pPr>
      <w:r>
        <w:rPr>
          <w:rStyle w:val="a5"/>
        </w:rPr>
        <w:footnoteRef/>
      </w:r>
      <w:r>
        <w:rPr>
          <w:rtl/>
        </w:rPr>
        <w:t xml:space="preserve"> </w:t>
      </w:r>
      <w:r>
        <w:rPr>
          <w:rFonts w:hint="cs"/>
          <w:rtl/>
        </w:rPr>
        <w:t>בנוסף לעריות של פרשת אחרי מות עליהן נאמר: "ולא תקיא אתכם הארץ</w:t>
      </w:r>
      <w:r w:rsidR="00DD55D7">
        <w:rPr>
          <w:rFonts w:hint="cs"/>
          <w:rtl/>
        </w:rPr>
        <w:t xml:space="preserve"> ... כאשר קאה את הגוי אשר לפניכם". ראה דברינו </w:t>
      </w:r>
      <w:hyperlink r:id="rId7" w:history="1">
        <w:r w:rsidR="00DD55D7" w:rsidRPr="00DD55D7">
          <w:rPr>
            <w:rStyle w:val="Hyperlink"/>
            <w:rFonts w:hint="cs"/>
            <w:rtl/>
          </w:rPr>
          <w:t>כמעשה ארץ מצרים וכמעשה ארץ כנען</w:t>
        </w:r>
      </w:hyperlink>
      <w:r w:rsidR="00DD55D7">
        <w:rPr>
          <w:rFonts w:hint="cs"/>
          <w:rtl/>
        </w:rPr>
        <w:t xml:space="preserve"> בפרשת אחרי מות.</w:t>
      </w:r>
    </w:p>
  </w:footnote>
  <w:footnote w:id="20">
    <w:p w14:paraId="211CD4A1" w14:textId="77777777" w:rsidR="00415F40" w:rsidRDefault="00415F40" w:rsidP="00DD55D7">
      <w:pPr>
        <w:pStyle w:val="a3"/>
        <w:rPr>
          <w:rFonts w:hint="cs"/>
          <w:rtl/>
        </w:rPr>
      </w:pPr>
      <w:r>
        <w:rPr>
          <w:rStyle w:val="a5"/>
        </w:rPr>
        <w:footnoteRef/>
      </w:r>
      <w:r>
        <w:rPr>
          <w:rtl/>
        </w:rPr>
        <w:t xml:space="preserve"> </w:t>
      </w:r>
      <w:r>
        <w:rPr>
          <w:rFonts w:hint="cs"/>
          <w:rtl/>
          <w:lang w:eastAsia="en-US"/>
        </w:rPr>
        <w:t xml:space="preserve">לא ברור אם אבן עזרא ראה את המדרשים הנ"ל, אבל לשיטתו,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שבפרשתנו, </w:t>
      </w:r>
      <w:r w:rsidRPr="00366FA9">
        <w:rPr>
          <w:rFonts w:hint="cs"/>
          <w:rtl/>
          <w:lang w:eastAsia="en-US"/>
        </w:rPr>
        <w:t>הם כקבוצה אחת כנגד לא תגנוב, לא תענה ברעך עד שקר ולא תחמוד</w:t>
      </w:r>
      <w:r>
        <w:rPr>
          <w:rFonts w:hint="cs"/>
          <w:rtl/>
          <w:lang w:eastAsia="en-US"/>
        </w:rPr>
        <w:t xml:space="preserve"> שבעשרת הדברות</w:t>
      </w:r>
      <w:r w:rsidRPr="00366FA9">
        <w:rPr>
          <w:rtl/>
          <w:lang w:eastAsia="en-US"/>
        </w:rPr>
        <w:t xml:space="preserve">. </w:t>
      </w:r>
      <w:r w:rsidR="00DD55D7">
        <w:rPr>
          <w:rFonts w:hint="cs"/>
          <w:rtl/>
          <w:lang w:eastAsia="en-US"/>
        </w:rPr>
        <w:t xml:space="preserve">ראה </w:t>
      </w:r>
      <w:r>
        <w:rPr>
          <w:rFonts w:hint="cs"/>
          <w:rtl/>
          <w:lang w:eastAsia="en-US"/>
        </w:rPr>
        <w:t>פירוש תולדות יצחק, דודו של מרן ר' יוסף קארו, על הפסוק</w:t>
      </w:r>
      <w:r w:rsidR="00DD55D7" w:rsidRPr="00DD55D7">
        <w:rPr>
          <w:rFonts w:hint="cs"/>
          <w:rtl/>
          <w:lang w:eastAsia="en-US"/>
        </w:rPr>
        <w:t xml:space="preserve"> </w:t>
      </w:r>
      <w:r w:rsidR="00DD55D7">
        <w:rPr>
          <w:rFonts w:hint="cs"/>
          <w:rtl/>
          <w:lang w:eastAsia="en-US"/>
        </w:rPr>
        <w:t xml:space="preserve">שמדייק לשים את </w:t>
      </w:r>
      <w:r w:rsidR="00DD55D7" w:rsidRPr="00366FA9">
        <w:rPr>
          <w:rFonts w:hint="cs"/>
          <w:rtl/>
          <w:lang w:eastAsia="en-US"/>
        </w:rPr>
        <w:t xml:space="preserve">לא תעשוק </w:t>
      </w:r>
      <w:r w:rsidR="00DD55D7" w:rsidRPr="00366FA9">
        <w:rPr>
          <w:rFonts w:cs="David"/>
          <w:rtl/>
          <w:lang w:eastAsia="en-US"/>
        </w:rPr>
        <w:t>–</w:t>
      </w:r>
      <w:r w:rsidR="00DD55D7" w:rsidRPr="00366FA9">
        <w:rPr>
          <w:rFonts w:hint="cs"/>
          <w:rtl/>
          <w:lang w:eastAsia="en-US"/>
        </w:rPr>
        <w:t xml:space="preserve"> כנגד לא תחמוד</w:t>
      </w:r>
      <w:r w:rsidR="00DD55D7">
        <w:rPr>
          <w:rFonts w:hint="cs"/>
          <w:rtl/>
          <w:lang w:eastAsia="en-US"/>
        </w:rPr>
        <w:t xml:space="preserve">, </w:t>
      </w:r>
      <w:r>
        <w:rPr>
          <w:rFonts w:hint="cs"/>
          <w:rtl/>
          <w:lang w:eastAsia="en-US"/>
        </w:rPr>
        <w:t>וכפי שראינו, כבר קדם לו מדרש תנחומא הנ"ל</w:t>
      </w:r>
      <w:r w:rsidR="00DD55D7">
        <w:rPr>
          <w:rFonts w:hint="cs"/>
          <w:rtl/>
          <w:lang w:eastAsia="en-US"/>
        </w:rPr>
        <w:t>. אבל אבן עזרא מעדיף השוואה בקבוצות ולא אחד מול אחד, לפחות באחרונים. מה בא דבר זה ללמדנו?</w:t>
      </w:r>
      <w:r>
        <w:rPr>
          <w:rFonts w:hint="cs"/>
          <w:rtl/>
          <w:lang w:eastAsia="en-US"/>
        </w:rPr>
        <w:t xml:space="preserve"> </w:t>
      </w:r>
    </w:p>
  </w:footnote>
  <w:footnote w:id="21">
    <w:p w14:paraId="6A15F64F" w14:textId="77777777" w:rsidR="00415F40" w:rsidRDefault="00415F40" w:rsidP="00DD55D7">
      <w:pPr>
        <w:pStyle w:val="a3"/>
        <w:rPr>
          <w:rtl/>
        </w:rPr>
      </w:pPr>
      <w:r>
        <w:rPr>
          <w:rStyle w:val="a5"/>
          <w:rtl/>
        </w:rPr>
        <w:footnoteRef/>
      </w:r>
      <w:r>
        <w:rPr>
          <w:rtl/>
        </w:rPr>
        <w:t xml:space="preserve"> </w:t>
      </w:r>
      <w:r>
        <w:rPr>
          <w:rFonts w:hint="cs"/>
          <w:rtl/>
        </w:rPr>
        <w:t xml:space="preserve">מדובר על פרשות </w:t>
      </w:r>
      <w:r>
        <w:rPr>
          <w:rtl/>
        </w:rPr>
        <w:t>שמע והיה אם שמע תש</w:t>
      </w:r>
      <w:r>
        <w:rPr>
          <w:rFonts w:hint="cs"/>
          <w:rtl/>
        </w:rPr>
        <w:t>מ</w:t>
      </w:r>
      <w:r>
        <w:rPr>
          <w:rtl/>
        </w:rPr>
        <w:t xml:space="preserve">עו, שתי הפרשיות הראשונות של קריאת שמע. ובהמשך דנה הגמרא שם לגבי הפרשה השלישית </w:t>
      </w:r>
      <w:r w:rsidR="00DD55D7">
        <w:rPr>
          <w:rFonts w:hint="cs"/>
          <w:rtl/>
        </w:rPr>
        <w:t xml:space="preserve">שבתחילה </w:t>
      </w:r>
      <w:r>
        <w:rPr>
          <w:rtl/>
        </w:rPr>
        <w:t>רצו לקבוע אותה פרשת בלעם</w:t>
      </w:r>
      <w:r w:rsidR="00DD55D7">
        <w:rPr>
          <w:rFonts w:hint="cs"/>
          <w:rtl/>
        </w:rPr>
        <w:t xml:space="preserve"> ורק מאוחר יותר נוספה פרשת ציצית כפי שאנו אומרים בהגדה</w:t>
      </w:r>
      <w:r>
        <w:rPr>
          <w:rtl/>
        </w:rPr>
        <w:t xml:space="preserve">. ראה גם בבלי ברכות יב ע"ב: "אמר רבי אבהו בן זוטרתי אמר רבי יהודה בר זבידא: בקשו לקבוע פרשת בלק בקריאת שמע, ומפני מה לא קבעוה - משום טורח צבור". </w:t>
      </w:r>
      <w:r w:rsidR="00DD55D7">
        <w:rPr>
          <w:rFonts w:hint="cs"/>
          <w:rtl/>
        </w:rPr>
        <w:t xml:space="preserve">וכבר הרחבנו בנושא זה בדברינו </w:t>
      </w:r>
      <w:hyperlink r:id="rId8" w:history="1">
        <w:r w:rsidR="00DD55D7" w:rsidRPr="00DD55D7">
          <w:rPr>
            <w:rStyle w:val="Hyperlink"/>
            <w:rFonts w:hint="cs"/>
            <w:rtl/>
          </w:rPr>
          <w:t>פרש</w:t>
        </w:r>
        <w:r w:rsidRPr="00DD55D7">
          <w:rPr>
            <w:rStyle w:val="Hyperlink"/>
            <w:rtl/>
          </w:rPr>
          <w:t>ת</w:t>
        </w:r>
        <w:r w:rsidR="00DD55D7" w:rsidRPr="00DD55D7">
          <w:rPr>
            <w:rStyle w:val="Hyperlink"/>
            <w:rFonts w:hint="cs"/>
            <w:rtl/>
          </w:rPr>
          <w:t xml:space="preserve"> בלעם</w:t>
        </w:r>
      </w:hyperlink>
      <w:r w:rsidR="00DD55D7">
        <w:rPr>
          <w:rFonts w:hint="cs"/>
          <w:rtl/>
        </w:rPr>
        <w:t xml:space="preserve"> בפרשת</w:t>
      </w:r>
      <w:r>
        <w:rPr>
          <w:rtl/>
        </w:rPr>
        <w:t xml:space="preserve"> בלק </w:t>
      </w:r>
      <w:r w:rsidR="00DD55D7">
        <w:rPr>
          <w:rFonts w:hint="cs"/>
          <w:rtl/>
        </w:rPr>
        <w:t>וזה נושא אחר</w:t>
      </w:r>
      <w:r>
        <w:rPr>
          <w:rtl/>
        </w:rPr>
        <w:t>.</w:t>
      </w:r>
    </w:p>
  </w:footnote>
  <w:footnote w:id="22">
    <w:p w14:paraId="67971C06" w14:textId="77777777" w:rsidR="00415F40" w:rsidRDefault="00415F40">
      <w:pPr>
        <w:pStyle w:val="a3"/>
        <w:rPr>
          <w:rFonts w:hint="cs"/>
        </w:rPr>
      </w:pPr>
      <w:r>
        <w:rPr>
          <w:rStyle w:val="a5"/>
        </w:rPr>
        <w:footnoteRef/>
      </w:r>
      <w:r>
        <w:rPr>
          <w:rtl/>
        </w:rPr>
        <w:t xml:space="preserve"> </w:t>
      </w:r>
      <w:r>
        <w:rPr>
          <w:rFonts w:hint="cs"/>
          <w:rtl/>
        </w:rPr>
        <w:t>ר' לוי עקבי. הוא חותר למציאת עשרת הדברות בכל מקום. אלא שכאן מדובר לא על אירוע חד-פעמי של כינוס "כל עדת בני ישראל" ע"י משה, אלא בקריאת שמע שאומרים פעמיים באהבה בכל יום.</w:t>
      </w:r>
    </w:p>
  </w:footnote>
  <w:footnote w:id="23">
    <w:p w14:paraId="2B1AFE87" w14:textId="77777777" w:rsidR="00201D84" w:rsidRDefault="00201D84">
      <w:pPr>
        <w:pStyle w:val="a3"/>
        <w:rPr>
          <w:rFonts w:hint="cs"/>
          <w:rtl/>
        </w:rPr>
      </w:pPr>
      <w:r>
        <w:rPr>
          <w:rStyle w:val="a5"/>
        </w:rPr>
        <w:footnoteRef/>
      </w:r>
      <w:r>
        <w:rPr>
          <w:rtl/>
        </w:rPr>
        <w:t xml:space="preserve"> </w:t>
      </w:r>
      <w:r>
        <w:rPr>
          <w:rFonts w:hint="cs"/>
          <w:rtl/>
        </w:rPr>
        <w:t xml:space="preserve">ראה איך הוא חותך את הפסוק: "שמע ישראל ה' אלהינו ה' אחד" לשניים על מנת לתת מענה לשתי הדברות הראשונות. </w:t>
      </w:r>
    </w:p>
  </w:footnote>
  <w:footnote w:id="24">
    <w:p w14:paraId="45A34D8B" w14:textId="77777777" w:rsidR="00201D84" w:rsidRDefault="00201D84" w:rsidP="00201D84">
      <w:pPr>
        <w:pStyle w:val="a3"/>
        <w:rPr>
          <w:rFonts w:hint="cs"/>
        </w:rPr>
      </w:pPr>
      <w:r>
        <w:rPr>
          <w:rStyle w:val="a5"/>
        </w:rPr>
        <w:footnoteRef/>
      </w:r>
      <w:r>
        <w:rPr>
          <w:rtl/>
        </w:rPr>
        <w:t xml:space="preserve"> </w:t>
      </w:r>
      <w:r>
        <w:rPr>
          <w:rFonts w:hint="cs"/>
          <w:rtl/>
        </w:rPr>
        <w:t xml:space="preserve">מה הקשר? הגמרא ממשיכה שם ומסבירה: </w:t>
      </w:r>
      <w:r w:rsidRPr="00201D84">
        <w:rPr>
          <w:rFonts w:hint="eastAsia"/>
          <w:rtl/>
        </w:rPr>
        <w:t>ר</w:t>
      </w:r>
      <w:r>
        <w:rPr>
          <w:rFonts w:hint="cs"/>
          <w:rtl/>
        </w:rPr>
        <w:t xml:space="preserve">בי אומר: </w:t>
      </w:r>
      <w:r w:rsidRPr="00201D84">
        <w:rPr>
          <w:rFonts w:hint="eastAsia"/>
          <w:rtl/>
        </w:rPr>
        <w:t>זו</w:t>
      </w:r>
      <w:r w:rsidRPr="00201D84">
        <w:rPr>
          <w:rtl/>
        </w:rPr>
        <w:t xml:space="preserve"> </w:t>
      </w:r>
      <w:r w:rsidRPr="00201D84">
        <w:rPr>
          <w:rFonts w:hint="eastAsia"/>
          <w:rtl/>
        </w:rPr>
        <w:t>מצו</w:t>
      </w:r>
      <w:r>
        <w:rPr>
          <w:rFonts w:hint="cs"/>
          <w:rtl/>
        </w:rPr>
        <w:t>ת</w:t>
      </w:r>
      <w:r w:rsidRPr="00201D84">
        <w:rPr>
          <w:rFonts w:hint="eastAsia"/>
          <w:rtl/>
        </w:rPr>
        <w:t>שבת</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כל</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w:t>
      </w:r>
      <w:r>
        <w:rPr>
          <w:rFonts w:hint="cs"/>
          <w:rtl/>
        </w:rPr>
        <w:t>ה</w:t>
      </w:r>
      <w:r w:rsidRPr="00201D84">
        <w:rPr>
          <w:rtl/>
        </w:rPr>
        <w:t xml:space="preserve"> </w:t>
      </w:r>
      <w:r w:rsidRPr="00201D84">
        <w:rPr>
          <w:rFonts w:hint="eastAsia"/>
          <w:rtl/>
        </w:rPr>
        <w:t>דכתי</w:t>
      </w:r>
      <w:r>
        <w:rPr>
          <w:rFonts w:hint="cs"/>
          <w:rtl/>
        </w:rPr>
        <w:t xml:space="preserve">ב: </w:t>
      </w:r>
      <w:r w:rsidRPr="00201D84">
        <w:rPr>
          <w:rFonts w:hint="eastAsia"/>
          <w:rtl/>
        </w:rPr>
        <w:t>ואת</w:t>
      </w:r>
      <w:r w:rsidRPr="00201D84">
        <w:rPr>
          <w:rtl/>
        </w:rPr>
        <w:t xml:space="preserve"> </w:t>
      </w:r>
      <w:r w:rsidRPr="00201D84">
        <w:rPr>
          <w:rFonts w:hint="eastAsia"/>
          <w:rtl/>
        </w:rPr>
        <w:t>שבת</w:t>
      </w:r>
      <w:r w:rsidRPr="00201D84">
        <w:rPr>
          <w:rtl/>
        </w:rPr>
        <w:t xml:space="preserve"> </w:t>
      </w:r>
      <w:r w:rsidRPr="00201D84">
        <w:rPr>
          <w:rFonts w:hint="eastAsia"/>
          <w:rtl/>
        </w:rPr>
        <w:t>קדשך</w:t>
      </w:r>
      <w:r w:rsidRPr="00201D84">
        <w:rPr>
          <w:rtl/>
        </w:rPr>
        <w:t xml:space="preserve"> </w:t>
      </w:r>
      <w:r w:rsidRPr="00201D84">
        <w:rPr>
          <w:rFonts w:hint="eastAsia"/>
          <w:rtl/>
        </w:rPr>
        <w:t>הודעת</w:t>
      </w:r>
      <w:r w:rsidRPr="00201D84">
        <w:rPr>
          <w:rtl/>
        </w:rPr>
        <w:t xml:space="preserve"> </w:t>
      </w:r>
      <w:r w:rsidRPr="00201D84">
        <w:rPr>
          <w:rFonts w:hint="eastAsia"/>
          <w:rtl/>
        </w:rPr>
        <w:t>להם</w:t>
      </w:r>
      <w:r w:rsidRPr="00201D84">
        <w:rPr>
          <w:rtl/>
        </w:rPr>
        <w:t xml:space="preserve"> </w:t>
      </w:r>
      <w:r w:rsidRPr="00201D84">
        <w:rPr>
          <w:rFonts w:hint="eastAsia"/>
          <w:rtl/>
        </w:rPr>
        <w:t>ומצות</w:t>
      </w:r>
      <w:r w:rsidRPr="00201D84">
        <w:rPr>
          <w:rtl/>
        </w:rPr>
        <w:t xml:space="preserve"> </w:t>
      </w:r>
      <w:r w:rsidRPr="00201D84">
        <w:rPr>
          <w:rFonts w:hint="eastAsia"/>
          <w:rtl/>
        </w:rPr>
        <w:t>וחוקי</w:t>
      </w:r>
      <w:r w:rsidRPr="00201D84">
        <w:rPr>
          <w:rtl/>
        </w:rPr>
        <w:t xml:space="preserve">' </w:t>
      </w:r>
      <w:r w:rsidRPr="00201D84">
        <w:rPr>
          <w:rFonts w:hint="eastAsia"/>
          <w:rtl/>
        </w:rPr>
        <w:t>ותורה</w:t>
      </w:r>
      <w:r w:rsidRPr="00201D84">
        <w:rPr>
          <w:rtl/>
        </w:rPr>
        <w:t xml:space="preserve"> </w:t>
      </w:r>
      <w:r w:rsidRPr="00201D84">
        <w:rPr>
          <w:rFonts w:hint="eastAsia"/>
          <w:rtl/>
        </w:rPr>
        <w:t>צוית</w:t>
      </w:r>
      <w:r w:rsidRPr="00201D84">
        <w:rPr>
          <w:rtl/>
        </w:rPr>
        <w:t xml:space="preserve"> </w:t>
      </w:r>
      <w:r w:rsidRPr="00201D84">
        <w:rPr>
          <w:rFonts w:hint="eastAsia"/>
          <w:rtl/>
        </w:rPr>
        <w:t>וגו</w:t>
      </w:r>
      <w:r w:rsidRPr="00201D84">
        <w:rPr>
          <w:rtl/>
        </w:rPr>
        <w:t xml:space="preserve">' </w:t>
      </w:r>
      <w:r>
        <w:rPr>
          <w:rFonts w:hint="cs"/>
          <w:rtl/>
        </w:rPr>
        <w:t xml:space="preserve">- </w:t>
      </w:r>
      <w:r w:rsidRPr="00201D84">
        <w:rPr>
          <w:rFonts w:hint="eastAsia"/>
          <w:rtl/>
        </w:rPr>
        <w:t>להודיעך</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תורה</w:t>
      </w:r>
      <w:r>
        <w:rPr>
          <w:rFonts w:hint="cs"/>
          <w:rtl/>
        </w:rPr>
        <w:t>". ניחא, אבל "למען תזכרו" לקוח מהפרשה השלישית, פרשת ציצית שהוספה רק מאוחר יותר (ראה הערה 21) וכאן הוא מדבר על שתי הפרשות הראשונות!</w:t>
      </w:r>
    </w:p>
  </w:footnote>
  <w:footnote w:id="25">
    <w:p w14:paraId="24E2B8CC" w14:textId="77777777" w:rsidR="00415F40" w:rsidRDefault="00415F40" w:rsidP="005012D1">
      <w:pPr>
        <w:pStyle w:val="a3"/>
        <w:rPr>
          <w:rFonts w:hint="cs"/>
        </w:rPr>
      </w:pPr>
      <w:r>
        <w:rPr>
          <w:rStyle w:val="a5"/>
        </w:rPr>
        <w:footnoteRef/>
      </w:r>
      <w:r>
        <w:rPr>
          <w:rtl/>
        </w:rPr>
        <w:t xml:space="preserve"> </w:t>
      </w:r>
      <w:r>
        <w:rPr>
          <w:rFonts w:hint="cs"/>
          <w:rtl/>
        </w:rPr>
        <w:t xml:space="preserve">מי שהורג נהרג </w:t>
      </w:r>
      <w:r>
        <w:rPr>
          <w:rtl/>
        </w:rPr>
        <w:t>–</w:t>
      </w:r>
      <w:r>
        <w:rPr>
          <w:rFonts w:hint="cs"/>
          <w:rtl/>
        </w:rPr>
        <w:t xml:space="preserve"> </w:t>
      </w:r>
      <w:r w:rsidRPr="00FF12AE">
        <w:rPr>
          <w:rFonts w:hint="cs"/>
          <w:rtl/>
        </w:rPr>
        <w:t xml:space="preserve">מידה כנגד מידה. ראה מסכת אבות פרק </w:t>
      </w:r>
      <w:r w:rsidRPr="00FF12AE">
        <w:rPr>
          <w:rFonts w:hint="eastAsia"/>
          <w:rtl/>
          <w:lang w:eastAsia="en-US"/>
        </w:rPr>
        <w:t>ב</w:t>
      </w:r>
      <w:r w:rsidRPr="00FF12AE">
        <w:rPr>
          <w:rtl/>
          <w:lang w:eastAsia="en-US"/>
        </w:rPr>
        <w:t xml:space="preserve"> </w:t>
      </w:r>
      <w:r w:rsidRPr="00FF12AE">
        <w:rPr>
          <w:rFonts w:hint="cs"/>
          <w:rtl/>
          <w:lang w:eastAsia="en-US"/>
        </w:rPr>
        <w:t>שנה ו: "</w:t>
      </w:r>
      <w:r w:rsidRPr="00FF12AE">
        <w:rPr>
          <w:rFonts w:hint="eastAsia"/>
          <w:rtl/>
          <w:lang w:eastAsia="en-US"/>
        </w:rPr>
        <w:t>אף</w:t>
      </w:r>
      <w:r w:rsidRPr="00FF12AE">
        <w:rPr>
          <w:rtl/>
          <w:lang w:eastAsia="en-US"/>
        </w:rPr>
        <w:t xml:space="preserve"> </w:t>
      </w:r>
      <w:r w:rsidRPr="00FF12AE">
        <w:rPr>
          <w:rFonts w:hint="eastAsia"/>
          <w:rtl/>
          <w:lang w:eastAsia="en-US"/>
        </w:rPr>
        <w:t>הוא</w:t>
      </w:r>
      <w:r w:rsidRPr="00FF12AE">
        <w:rPr>
          <w:rtl/>
          <w:lang w:eastAsia="en-US"/>
        </w:rPr>
        <w:t xml:space="preserve"> </w:t>
      </w:r>
      <w:r w:rsidRPr="00FF12AE">
        <w:rPr>
          <w:rFonts w:hint="eastAsia"/>
          <w:rtl/>
          <w:lang w:eastAsia="en-US"/>
        </w:rPr>
        <w:t>ראה</w:t>
      </w:r>
      <w:r w:rsidRPr="00FF12AE">
        <w:rPr>
          <w:rtl/>
          <w:lang w:eastAsia="en-US"/>
        </w:rPr>
        <w:t xml:space="preserve"> </w:t>
      </w:r>
      <w:r w:rsidRPr="00FF12AE">
        <w:rPr>
          <w:rFonts w:hint="eastAsia"/>
          <w:rtl/>
          <w:lang w:eastAsia="en-US"/>
        </w:rPr>
        <w:t>גולגלת</w:t>
      </w:r>
      <w:r w:rsidRPr="00FF12AE">
        <w:rPr>
          <w:rtl/>
          <w:lang w:eastAsia="en-US"/>
        </w:rPr>
        <w:t xml:space="preserve"> </w:t>
      </w:r>
      <w:r w:rsidRPr="00FF12AE">
        <w:rPr>
          <w:rFonts w:hint="eastAsia"/>
          <w:rtl/>
          <w:lang w:eastAsia="en-US"/>
        </w:rPr>
        <w:t>אחת</w:t>
      </w:r>
      <w:r w:rsidRPr="00FF12AE">
        <w:rPr>
          <w:rtl/>
          <w:lang w:eastAsia="en-US"/>
        </w:rPr>
        <w:t xml:space="preserve"> </w:t>
      </w:r>
      <w:r w:rsidRPr="00FF12AE">
        <w:rPr>
          <w:rFonts w:hint="eastAsia"/>
          <w:rtl/>
          <w:lang w:eastAsia="en-US"/>
        </w:rPr>
        <w:t>שצפה</w:t>
      </w:r>
      <w:r w:rsidRPr="00FF12AE">
        <w:rPr>
          <w:rtl/>
          <w:lang w:eastAsia="en-US"/>
        </w:rPr>
        <w:t xml:space="preserve"> </w:t>
      </w:r>
      <w:r w:rsidRPr="00FF12AE">
        <w:rPr>
          <w:rFonts w:hint="eastAsia"/>
          <w:rtl/>
          <w:lang w:eastAsia="en-US"/>
        </w:rPr>
        <w:t>על</w:t>
      </w:r>
      <w:r w:rsidRPr="00FF12AE">
        <w:rPr>
          <w:rtl/>
          <w:lang w:eastAsia="en-US"/>
        </w:rPr>
        <w:t xml:space="preserve"> </w:t>
      </w:r>
      <w:r w:rsidRPr="00FF12AE">
        <w:rPr>
          <w:rFonts w:hint="eastAsia"/>
          <w:rtl/>
          <w:lang w:eastAsia="en-US"/>
        </w:rPr>
        <w:t>פני</w:t>
      </w:r>
      <w:r w:rsidRPr="00FF12AE">
        <w:rPr>
          <w:rtl/>
          <w:lang w:eastAsia="en-US"/>
        </w:rPr>
        <w:t xml:space="preserve"> </w:t>
      </w:r>
      <w:r w:rsidRPr="00FF12AE">
        <w:rPr>
          <w:rFonts w:hint="eastAsia"/>
          <w:rtl/>
          <w:lang w:eastAsia="en-US"/>
        </w:rPr>
        <w:t>המים</w:t>
      </w:r>
      <w:r w:rsidRPr="00FF12AE">
        <w:rPr>
          <w:rFonts w:hint="cs"/>
          <w:rtl/>
          <w:lang w:eastAsia="en-US"/>
        </w:rPr>
        <w:t>,</w:t>
      </w:r>
      <w:r w:rsidRPr="00FF12AE">
        <w:rPr>
          <w:rtl/>
          <w:lang w:eastAsia="en-US"/>
        </w:rPr>
        <w:t xml:space="preserve"> </w:t>
      </w:r>
      <w:r w:rsidRPr="00FF12AE">
        <w:rPr>
          <w:rFonts w:hint="eastAsia"/>
          <w:rtl/>
          <w:lang w:eastAsia="en-US"/>
        </w:rPr>
        <w:t>אמר</w:t>
      </w:r>
      <w:r w:rsidRPr="00FF12AE">
        <w:rPr>
          <w:rtl/>
          <w:lang w:eastAsia="en-US"/>
        </w:rPr>
        <w:t xml:space="preserve"> </w:t>
      </w:r>
      <w:r w:rsidRPr="00FF12AE">
        <w:rPr>
          <w:rFonts w:hint="eastAsia"/>
          <w:rtl/>
          <w:lang w:eastAsia="en-US"/>
        </w:rPr>
        <w:t>לה</w:t>
      </w:r>
      <w:r w:rsidRPr="00FF12AE">
        <w:rPr>
          <w:rFonts w:hint="cs"/>
          <w:rtl/>
          <w:lang w:eastAsia="en-US"/>
        </w:rPr>
        <w:t>:</w:t>
      </w:r>
      <w:r w:rsidRPr="00FF12AE">
        <w:rPr>
          <w:rtl/>
          <w:lang w:eastAsia="en-US"/>
        </w:rPr>
        <w:t xml:space="preserve"> </w:t>
      </w:r>
      <w:r w:rsidRPr="00FF12AE">
        <w:rPr>
          <w:rFonts w:hint="eastAsia"/>
          <w:rtl/>
          <w:lang w:eastAsia="en-US"/>
        </w:rPr>
        <w:t>על</w:t>
      </w:r>
      <w:r w:rsidRPr="00FF12AE">
        <w:rPr>
          <w:rtl/>
          <w:lang w:eastAsia="en-US"/>
        </w:rPr>
        <w:t xml:space="preserve"> </w:t>
      </w:r>
      <w:r w:rsidRPr="00FF12AE">
        <w:rPr>
          <w:rFonts w:hint="eastAsia"/>
          <w:rtl/>
          <w:lang w:eastAsia="en-US"/>
        </w:rPr>
        <w:t>דאטפת</w:t>
      </w:r>
      <w:r w:rsidRPr="00FF12AE">
        <w:rPr>
          <w:rtl/>
          <w:lang w:eastAsia="en-US"/>
        </w:rPr>
        <w:t xml:space="preserve"> </w:t>
      </w:r>
      <w:r w:rsidRPr="00FF12AE">
        <w:rPr>
          <w:rFonts w:hint="eastAsia"/>
          <w:rtl/>
          <w:lang w:eastAsia="en-US"/>
        </w:rPr>
        <w:t>אטפוך</w:t>
      </w:r>
      <w:r w:rsidRPr="00FF12AE">
        <w:rPr>
          <w:rtl/>
          <w:lang w:eastAsia="en-US"/>
        </w:rPr>
        <w:t xml:space="preserve"> </w:t>
      </w:r>
      <w:r w:rsidRPr="00FF12AE">
        <w:rPr>
          <w:rFonts w:hint="eastAsia"/>
          <w:rtl/>
          <w:lang w:eastAsia="en-US"/>
        </w:rPr>
        <w:t>וסוף</w:t>
      </w:r>
      <w:r w:rsidRPr="00FF12AE">
        <w:rPr>
          <w:rtl/>
          <w:lang w:eastAsia="en-US"/>
        </w:rPr>
        <w:t xml:space="preserve"> </w:t>
      </w:r>
      <w:r w:rsidRPr="00FF12AE">
        <w:rPr>
          <w:rFonts w:hint="eastAsia"/>
          <w:rtl/>
          <w:lang w:eastAsia="en-US"/>
        </w:rPr>
        <w:t>מ</w:t>
      </w:r>
      <w:r>
        <w:rPr>
          <w:rFonts w:hint="eastAsia"/>
          <w:rtl/>
          <w:lang w:eastAsia="en-US"/>
        </w:rPr>
        <w:t>טיפיך</w:t>
      </w:r>
      <w:r>
        <w:rPr>
          <w:rtl/>
          <w:lang w:eastAsia="en-US"/>
        </w:rPr>
        <w:t xml:space="preserve"> </w:t>
      </w:r>
      <w:r>
        <w:rPr>
          <w:rFonts w:hint="eastAsia"/>
          <w:rtl/>
          <w:lang w:eastAsia="en-US"/>
        </w:rPr>
        <w:t>יטופון</w:t>
      </w:r>
      <w:r>
        <w:rPr>
          <w:rFonts w:hint="cs"/>
          <w:rtl/>
          <w:lang w:eastAsia="en-US"/>
        </w:rPr>
        <w:t>". שים לב להפקעת משמעות "ואבדתם מהרה" מהגלות, כפשט הפסוקים, למוות.</w:t>
      </w:r>
    </w:p>
  </w:footnote>
  <w:footnote w:id="26">
    <w:p w14:paraId="28D821C8" w14:textId="77777777" w:rsidR="00594AEB" w:rsidRDefault="00594AEB" w:rsidP="00594AEB">
      <w:pPr>
        <w:pStyle w:val="a3"/>
        <w:rPr>
          <w:rFonts w:hint="cs"/>
        </w:rPr>
      </w:pPr>
      <w:r>
        <w:rPr>
          <w:rStyle w:val="a5"/>
        </w:rPr>
        <w:footnoteRef/>
      </w:r>
      <w:r>
        <w:rPr>
          <w:rtl/>
        </w:rPr>
        <w:t xml:space="preserve"> </w:t>
      </w:r>
      <w:r>
        <w:rPr>
          <w:rFonts w:hint="cs"/>
          <w:rtl/>
        </w:rPr>
        <w:t xml:space="preserve">מה הקשר? הגמרא ממשיכה שם ומסבירה: </w:t>
      </w:r>
      <w:r>
        <w:rPr>
          <w:rFonts w:hint="cs"/>
          <w:rtl/>
          <w:lang w:eastAsia="en-US"/>
        </w:rPr>
        <w:t>"</w:t>
      </w:r>
      <w:r>
        <w:rPr>
          <w:rFonts w:hint="eastAsia"/>
          <w:rtl/>
          <w:lang w:eastAsia="en-US"/>
        </w:rPr>
        <w:t>וכת</w:t>
      </w:r>
      <w:r>
        <w:rPr>
          <w:rFonts w:hint="cs"/>
          <w:rtl/>
          <w:lang w:eastAsia="en-US"/>
        </w:rPr>
        <w:t xml:space="preserve">יב: </w:t>
      </w:r>
      <w:r>
        <w:rPr>
          <w:rFonts w:hint="eastAsia"/>
          <w:rtl/>
          <w:lang w:eastAsia="en-US"/>
        </w:rPr>
        <w:t>וה</w:t>
      </w:r>
      <w:r>
        <w:rPr>
          <w:rtl/>
          <w:lang w:eastAsia="en-US"/>
        </w:rPr>
        <w:t xml:space="preserve">' </w:t>
      </w:r>
      <w:r>
        <w:rPr>
          <w:rFonts w:hint="eastAsia"/>
          <w:rtl/>
          <w:lang w:eastAsia="en-US"/>
        </w:rPr>
        <w:t>אלהים</w:t>
      </w:r>
      <w:r>
        <w:rPr>
          <w:rtl/>
          <w:lang w:eastAsia="en-US"/>
        </w:rPr>
        <w:t xml:space="preserve"> </w:t>
      </w:r>
      <w:r>
        <w:rPr>
          <w:rFonts w:hint="eastAsia"/>
          <w:rtl/>
          <w:lang w:eastAsia="en-US"/>
        </w:rPr>
        <w:t>אמת</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אמת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העדת</w:t>
      </w:r>
      <w:r>
        <w:rPr>
          <w:rtl/>
          <w:lang w:eastAsia="en-US"/>
        </w:rPr>
        <w:t xml:space="preserve"> </w:t>
      </w:r>
      <w:r>
        <w:rPr>
          <w:rFonts w:hint="eastAsia"/>
          <w:rtl/>
          <w:lang w:eastAsia="en-US"/>
        </w:rPr>
        <w:t>לחבירך</w:t>
      </w:r>
      <w:r>
        <w:rPr>
          <w:rtl/>
          <w:lang w:eastAsia="en-US"/>
        </w:rPr>
        <w:t xml:space="preserve"> </w:t>
      </w:r>
      <w:r>
        <w:rPr>
          <w:rFonts w:hint="eastAsia"/>
          <w:rtl/>
          <w:lang w:eastAsia="en-US"/>
        </w:rPr>
        <w:t>עדות</w:t>
      </w:r>
      <w:r>
        <w:rPr>
          <w:rtl/>
          <w:lang w:eastAsia="en-US"/>
        </w:rPr>
        <w:t xml:space="preserve"> </w:t>
      </w:r>
      <w:r>
        <w:rPr>
          <w:rFonts w:hint="eastAsia"/>
          <w:rtl/>
          <w:lang w:eastAsia="en-US"/>
        </w:rPr>
        <w:t>שקר</w:t>
      </w:r>
      <w:r>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אני</w:t>
      </w:r>
      <w:r>
        <w:rPr>
          <w:rtl/>
          <w:lang w:eastAsia="en-US"/>
        </w:rPr>
        <w:t xml:space="preserve"> </w:t>
      </w:r>
      <w:r>
        <w:rPr>
          <w:rFonts w:hint="eastAsia"/>
          <w:rtl/>
          <w:lang w:eastAsia="en-US"/>
        </w:rPr>
        <w:t>עליך</w:t>
      </w:r>
      <w:r>
        <w:rPr>
          <w:rtl/>
          <w:lang w:eastAsia="en-US"/>
        </w:rPr>
        <w:t xml:space="preserve"> </w:t>
      </w:r>
      <w:r>
        <w:rPr>
          <w:rFonts w:hint="eastAsia"/>
          <w:rtl/>
          <w:lang w:eastAsia="en-US"/>
        </w:rPr>
        <w:t>כאילו</w:t>
      </w:r>
      <w:r>
        <w:rPr>
          <w:rtl/>
          <w:lang w:eastAsia="en-US"/>
        </w:rPr>
        <w:t xml:space="preserve"> </w:t>
      </w:r>
      <w:r>
        <w:rPr>
          <w:rFonts w:hint="eastAsia"/>
          <w:rtl/>
          <w:lang w:eastAsia="en-US"/>
        </w:rPr>
        <w:t>העדת</w:t>
      </w:r>
      <w:r>
        <w:rPr>
          <w:rtl/>
          <w:lang w:eastAsia="en-US"/>
        </w:rPr>
        <w:t xml:space="preserve"> </w:t>
      </w:r>
      <w:r>
        <w:rPr>
          <w:rFonts w:hint="eastAsia"/>
          <w:rtl/>
          <w:lang w:eastAsia="en-US"/>
        </w:rPr>
        <w:t>עלי</w:t>
      </w:r>
      <w:r>
        <w:rPr>
          <w:rtl/>
          <w:lang w:eastAsia="en-US"/>
        </w:rPr>
        <w:t xml:space="preserve"> </w:t>
      </w:r>
      <w:r>
        <w:rPr>
          <w:rFonts w:hint="eastAsia"/>
          <w:rtl/>
          <w:lang w:eastAsia="en-US"/>
        </w:rPr>
        <w:t>שלא</w:t>
      </w:r>
      <w:r>
        <w:rPr>
          <w:rtl/>
          <w:lang w:eastAsia="en-US"/>
        </w:rPr>
        <w:t xml:space="preserve"> </w:t>
      </w:r>
      <w:r>
        <w:rPr>
          <w:rFonts w:hint="eastAsia"/>
          <w:rtl/>
          <w:lang w:eastAsia="en-US"/>
        </w:rPr>
        <w:t>בראתי</w:t>
      </w:r>
      <w:r>
        <w:rPr>
          <w:rtl/>
          <w:lang w:eastAsia="en-US"/>
        </w:rPr>
        <w:t xml:space="preserve"> </w:t>
      </w:r>
      <w:r>
        <w:rPr>
          <w:rFonts w:hint="eastAsia"/>
          <w:rtl/>
          <w:lang w:eastAsia="en-US"/>
        </w:rPr>
        <w:t>שמי</w:t>
      </w:r>
      <w:r>
        <w:rPr>
          <w:rFonts w:hint="cs"/>
          <w:rtl/>
          <w:lang w:eastAsia="en-US"/>
        </w:rPr>
        <w:t>ם</w:t>
      </w:r>
      <w:r>
        <w:rPr>
          <w:rtl/>
          <w:lang w:eastAsia="en-US"/>
        </w:rPr>
        <w:t xml:space="preserve"> </w:t>
      </w:r>
      <w:r>
        <w:rPr>
          <w:rFonts w:hint="eastAsia"/>
          <w:rtl/>
          <w:lang w:eastAsia="en-US"/>
        </w:rPr>
        <w:t>וארץ</w:t>
      </w:r>
      <w:r>
        <w:rPr>
          <w:rFonts w:hint="cs"/>
          <w:rtl/>
          <w:lang w:eastAsia="en-US"/>
        </w:rPr>
        <w:t>".</w:t>
      </w:r>
      <w:r>
        <w:rPr>
          <w:rFonts w:hint="cs"/>
          <w:rtl/>
        </w:rPr>
        <w:t xml:space="preserve"> קעקוע יסודות החברה והסדר האנושי, כמוה כקעקוע העולם הפיסי, הבריאה. ויש להעציק ולחקור ברעיון זה. </w:t>
      </w:r>
    </w:p>
  </w:footnote>
  <w:footnote w:id="27">
    <w:p w14:paraId="0694CDED" w14:textId="77777777" w:rsidR="005012D1" w:rsidRDefault="005012D1" w:rsidP="008A3628">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תמיד</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והן</w:t>
      </w:r>
      <w:r>
        <w:rPr>
          <w:rtl/>
          <w:lang w:eastAsia="en-US"/>
        </w:rPr>
        <w:t xml:space="preserve"> </w:t>
      </w:r>
      <w:r>
        <w:rPr>
          <w:rFonts w:hint="eastAsia"/>
          <w:rtl/>
          <w:lang w:eastAsia="en-US"/>
        </w:rPr>
        <w:t>ברכו</w:t>
      </w:r>
      <w:r>
        <w:rPr>
          <w:rtl/>
          <w:lang w:eastAsia="en-US"/>
        </w:rPr>
        <w:t xml:space="preserve"> </w:t>
      </w:r>
      <w:r>
        <w:rPr>
          <w:rFonts w:hint="eastAsia"/>
          <w:rtl/>
          <w:lang w:eastAsia="en-US"/>
        </w:rPr>
        <w:t>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וברכות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 xml:space="preserve">". והירושלמי מפסיק באמצע להסביר מה היא הברכה שברכו. בתלמוד הבבלי </w:t>
      </w:r>
      <w:r w:rsidR="00945372">
        <w:rPr>
          <w:rFonts w:hint="cs"/>
          <w:rtl/>
          <w:lang w:eastAsia="en-US"/>
        </w:rPr>
        <w:t xml:space="preserve">יש דעות שזו </w:t>
      </w:r>
      <w:r>
        <w:rPr>
          <w:rFonts w:hint="cs"/>
          <w:rtl/>
        </w:rPr>
        <w:t>ברכת אהבת עולם או יוצר המאורות</w:t>
      </w:r>
      <w:r w:rsidR="00945372">
        <w:rPr>
          <w:rFonts w:hint="cs"/>
          <w:rtl/>
        </w:rPr>
        <w:t>, אך הירושלמי סבור שזו שמדובר בברכת התורה "שעדיין לא יצאו המאורות".</w:t>
      </w:r>
    </w:p>
  </w:footnote>
  <w:footnote w:id="28">
    <w:p w14:paraId="15ACAF87" w14:textId="77777777" w:rsidR="008A3628" w:rsidRDefault="008A3628">
      <w:pPr>
        <w:pStyle w:val="a3"/>
        <w:rPr>
          <w:rFonts w:hint="cs"/>
          <w:rtl/>
        </w:rPr>
      </w:pPr>
      <w:r>
        <w:rPr>
          <w:rStyle w:val="a5"/>
        </w:rPr>
        <w:footnoteRef/>
      </w:r>
      <w:r>
        <w:rPr>
          <w:rtl/>
        </w:rPr>
        <w:t xml:space="preserve"> </w:t>
      </w:r>
      <w:r>
        <w:rPr>
          <w:rFonts w:hint="cs"/>
          <w:rtl/>
        </w:rPr>
        <w:t xml:space="preserve">מעשרת הדברות בפרשתנו גלשנו לעשרת הדברות במקום נוסף בתורה: בפרשות קריאת שמע ומשם לעשרת הדברות בעבודת המקדש ובתפילה. וכבר הרחבנו לדון בנושא זה דברינו </w:t>
      </w:r>
      <w:hyperlink r:id="rId9" w:history="1">
        <w:r w:rsidRPr="00E857D1">
          <w:rPr>
            <w:rStyle w:val="Hyperlink"/>
            <w:rFonts w:hint="cs"/>
            <w:rtl/>
          </w:rPr>
          <w:t>עשרת הדברות בסידור</w:t>
        </w:r>
      </w:hyperlink>
      <w:r>
        <w:rPr>
          <w:rFonts w:hint="cs"/>
          <w:rtl/>
        </w:rPr>
        <w:t xml:space="preserve"> בפרשת יתרו, בה הראינו את הרגישות של חז"ל בנושא זה, אם מסיבות פנים </w:t>
      </w:r>
      <w:r>
        <w:rPr>
          <w:rtl/>
        </w:rPr>
        <w:t>–</w:t>
      </w:r>
      <w:r>
        <w:rPr>
          <w:rFonts w:hint="cs"/>
          <w:rtl/>
        </w:rPr>
        <w:t xml:space="preserve"> החשש של הדגשת עשרת הדברות והעמדתם בדרגה גבוהה יותר משאר המצוות; ואם מסיבות חוץ - כטענה נגד המינים. מה שניסינו להראות בדף זה הוא שכבר במדרשים קדומים יש ניסיון למצוא את עשרת הדברות בקטעים אחרים של התורה, מספר ויקרא וספר דברים. ניסיון להראות שעשרת הדברות שזורים וכללים במארג רחב יותר של מצוות. ככל שמארג זה ייחק</w:t>
      </w:r>
      <w:r>
        <w:rPr>
          <w:rFonts w:hint="eastAsia"/>
          <w:rtl/>
        </w:rPr>
        <w:t>ק</w:t>
      </w:r>
      <w:r>
        <w:rPr>
          <w:rFonts w:hint="cs"/>
          <w:rtl/>
        </w:rPr>
        <w:t xml:space="preserve"> יותר בלבנו ותודעתנו, תפחת אולי הסכנה שבציטוט עשרת הדברות והדגשתם.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032F" w14:textId="77777777" w:rsidR="00415F40" w:rsidRDefault="00415F40" w:rsidP="000217FD">
    <w:pPr>
      <w:pStyle w:val="1"/>
      <w:tabs>
        <w:tab w:val="clear" w:pos="9469"/>
        <w:tab w:val="right" w:pos="9299"/>
        <w:tab w:val="right" w:pos="9582"/>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A3628">
      <w:rPr>
        <w:rtl/>
        <w:lang w:eastAsia="en-US"/>
      </w:rPr>
      <w:t>קדושים</w:t>
    </w:r>
    <w:r>
      <w:rPr>
        <w:rtl/>
      </w:rPr>
      <w:fldChar w:fldCharType="end"/>
    </w:r>
    <w:r>
      <w:rPr>
        <w:rtl/>
        <w:lang w:eastAsia="en-US"/>
      </w:rPr>
      <w:tab/>
    </w:r>
    <w:r>
      <w:rPr>
        <w:rFonts w:hint="cs"/>
        <w:rtl/>
        <w:lang w:eastAsia="en-US"/>
      </w:rPr>
      <w:t>תש"ס-תשס"ט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C2A" w14:textId="77777777" w:rsidR="00415F40" w:rsidRDefault="00415F4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A3628">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F0F2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D7"/>
    <w:rsid w:val="0000228F"/>
    <w:rsid w:val="00005A54"/>
    <w:rsid w:val="0000739E"/>
    <w:rsid w:val="00014265"/>
    <w:rsid w:val="000175BC"/>
    <w:rsid w:val="000215A1"/>
    <w:rsid w:val="000217FD"/>
    <w:rsid w:val="00023621"/>
    <w:rsid w:val="000269CC"/>
    <w:rsid w:val="0004177C"/>
    <w:rsid w:val="0004426C"/>
    <w:rsid w:val="00082073"/>
    <w:rsid w:val="000B3A97"/>
    <w:rsid w:val="000D57F8"/>
    <w:rsid w:val="000D7A1A"/>
    <w:rsid w:val="000E5231"/>
    <w:rsid w:val="00116013"/>
    <w:rsid w:val="00116984"/>
    <w:rsid w:val="00135533"/>
    <w:rsid w:val="00176429"/>
    <w:rsid w:val="00183E4A"/>
    <w:rsid w:val="00190A1D"/>
    <w:rsid w:val="00193CDD"/>
    <w:rsid w:val="001A1303"/>
    <w:rsid w:val="001C21F4"/>
    <w:rsid w:val="001D1231"/>
    <w:rsid w:val="001D46D7"/>
    <w:rsid w:val="001E257D"/>
    <w:rsid w:val="001F4AA6"/>
    <w:rsid w:val="00201D84"/>
    <w:rsid w:val="00204286"/>
    <w:rsid w:val="00210065"/>
    <w:rsid w:val="00212B5A"/>
    <w:rsid w:val="00216637"/>
    <w:rsid w:val="00216DAD"/>
    <w:rsid w:val="00216E61"/>
    <w:rsid w:val="002559BC"/>
    <w:rsid w:val="0025719C"/>
    <w:rsid w:val="00261A03"/>
    <w:rsid w:val="00261AE5"/>
    <w:rsid w:val="00271B73"/>
    <w:rsid w:val="0027390B"/>
    <w:rsid w:val="00282138"/>
    <w:rsid w:val="00294936"/>
    <w:rsid w:val="0029535D"/>
    <w:rsid w:val="002B25F5"/>
    <w:rsid w:val="002B315C"/>
    <w:rsid w:val="002B46EA"/>
    <w:rsid w:val="002C5E99"/>
    <w:rsid w:val="002C7B0E"/>
    <w:rsid w:val="002D69E4"/>
    <w:rsid w:val="002D747E"/>
    <w:rsid w:val="002E5093"/>
    <w:rsid w:val="002F7EBE"/>
    <w:rsid w:val="0031164C"/>
    <w:rsid w:val="0031327F"/>
    <w:rsid w:val="00316F46"/>
    <w:rsid w:val="0032094F"/>
    <w:rsid w:val="00323EB7"/>
    <w:rsid w:val="00331B41"/>
    <w:rsid w:val="00353336"/>
    <w:rsid w:val="00355AFE"/>
    <w:rsid w:val="00366FA9"/>
    <w:rsid w:val="00370288"/>
    <w:rsid w:val="003702D9"/>
    <w:rsid w:val="00381078"/>
    <w:rsid w:val="00382795"/>
    <w:rsid w:val="003B0F5B"/>
    <w:rsid w:val="003C57D2"/>
    <w:rsid w:val="003D1BC3"/>
    <w:rsid w:val="003E6B46"/>
    <w:rsid w:val="003E7DD2"/>
    <w:rsid w:val="003F7874"/>
    <w:rsid w:val="0040473F"/>
    <w:rsid w:val="00415F40"/>
    <w:rsid w:val="00425633"/>
    <w:rsid w:val="00436104"/>
    <w:rsid w:val="004442F4"/>
    <w:rsid w:val="0045025F"/>
    <w:rsid w:val="00452915"/>
    <w:rsid w:val="00466E7F"/>
    <w:rsid w:val="00486167"/>
    <w:rsid w:val="00491191"/>
    <w:rsid w:val="004913AF"/>
    <w:rsid w:val="0049331A"/>
    <w:rsid w:val="004B5324"/>
    <w:rsid w:val="004B5B05"/>
    <w:rsid w:val="004E13E2"/>
    <w:rsid w:val="004E6947"/>
    <w:rsid w:val="004E79F2"/>
    <w:rsid w:val="005012D1"/>
    <w:rsid w:val="00505AA6"/>
    <w:rsid w:val="0051492D"/>
    <w:rsid w:val="00516891"/>
    <w:rsid w:val="00524891"/>
    <w:rsid w:val="00533353"/>
    <w:rsid w:val="00541210"/>
    <w:rsid w:val="00555501"/>
    <w:rsid w:val="005559AB"/>
    <w:rsid w:val="00562AA5"/>
    <w:rsid w:val="00565B68"/>
    <w:rsid w:val="0057505C"/>
    <w:rsid w:val="00594AEB"/>
    <w:rsid w:val="00595CC4"/>
    <w:rsid w:val="005C206F"/>
    <w:rsid w:val="005D144A"/>
    <w:rsid w:val="005E07AE"/>
    <w:rsid w:val="005E51B9"/>
    <w:rsid w:val="005F4AE0"/>
    <w:rsid w:val="005F5BB5"/>
    <w:rsid w:val="00602DAF"/>
    <w:rsid w:val="00607458"/>
    <w:rsid w:val="0061341F"/>
    <w:rsid w:val="00622E80"/>
    <w:rsid w:val="006346FB"/>
    <w:rsid w:val="0064341A"/>
    <w:rsid w:val="006633B2"/>
    <w:rsid w:val="00673834"/>
    <w:rsid w:val="00674463"/>
    <w:rsid w:val="00676F12"/>
    <w:rsid w:val="00692317"/>
    <w:rsid w:val="006B571C"/>
    <w:rsid w:val="006C4597"/>
    <w:rsid w:val="006D2A09"/>
    <w:rsid w:val="006E681E"/>
    <w:rsid w:val="006F6250"/>
    <w:rsid w:val="006F6671"/>
    <w:rsid w:val="007553AE"/>
    <w:rsid w:val="00756BE0"/>
    <w:rsid w:val="00775A12"/>
    <w:rsid w:val="007778D6"/>
    <w:rsid w:val="007858FA"/>
    <w:rsid w:val="007900DE"/>
    <w:rsid w:val="00790A9C"/>
    <w:rsid w:val="007916FA"/>
    <w:rsid w:val="00793222"/>
    <w:rsid w:val="00797264"/>
    <w:rsid w:val="007D2F44"/>
    <w:rsid w:val="007D5A26"/>
    <w:rsid w:val="007E1F01"/>
    <w:rsid w:val="007F0148"/>
    <w:rsid w:val="007F2D4E"/>
    <w:rsid w:val="007F5B2A"/>
    <w:rsid w:val="00831AFA"/>
    <w:rsid w:val="008408E0"/>
    <w:rsid w:val="00841359"/>
    <w:rsid w:val="00841D7C"/>
    <w:rsid w:val="00847BB8"/>
    <w:rsid w:val="00872DBE"/>
    <w:rsid w:val="008758A3"/>
    <w:rsid w:val="0088061D"/>
    <w:rsid w:val="008958BF"/>
    <w:rsid w:val="008A0A96"/>
    <w:rsid w:val="008A3628"/>
    <w:rsid w:val="008B0064"/>
    <w:rsid w:val="008B5574"/>
    <w:rsid w:val="008B7636"/>
    <w:rsid w:val="008D12DB"/>
    <w:rsid w:val="008D2D1A"/>
    <w:rsid w:val="008E456D"/>
    <w:rsid w:val="008F66CB"/>
    <w:rsid w:val="00905BD4"/>
    <w:rsid w:val="00907005"/>
    <w:rsid w:val="0091392A"/>
    <w:rsid w:val="00933A59"/>
    <w:rsid w:val="00937A05"/>
    <w:rsid w:val="00945372"/>
    <w:rsid w:val="00947C67"/>
    <w:rsid w:val="00984C25"/>
    <w:rsid w:val="009959F9"/>
    <w:rsid w:val="009A59D1"/>
    <w:rsid w:val="009C33E1"/>
    <w:rsid w:val="009C7FE4"/>
    <w:rsid w:val="009D63F8"/>
    <w:rsid w:val="009F39FC"/>
    <w:rsid w:val="00A02F0C"/>
    <w:rsid w:val="00A07D59"/>
    <w:rsid w:val="00A10712"/>
    <w:rsid w:val="00A11B2E"/>
    <w:rsid w:val="00A4560C"/>
    <w:rsid w:val="00A54661"/>
    <w:rsid w:val="00A6582F"/>
    <w:rsid w:val="00A7345D"/>
    <w:rsid w:val="00A83C59"/>
    <w:rsid w:val="00A95A63"/>
    <w:rsid w:val="00AB55C8"/>
    <w:rsid w:val="00AE02EA"/>
    <w:rsid w:val="00AE04B0"/>
    <w:rsid w:val="00AE245C"/>
    <w:rsid w:val="00AF0F25"/>
    <w:rsid w:val="00AF0F39"/>
    <w:rsid w:val="00AF1FCA"/>
    <w:rsid w:val="00B128CB"/>
    <w:rsid w:val="00B21FB8"/>
    <w:rsid w:val="00B22E66"/>
    <w:rsid w:val="00B34C79"/>
    <w:rsid w:val="00B57195"/>
    <w:rsid w:val="00B61A46"/>
    <w:rsid w:val="00B62BE3"/>
    <w:rsid w:val="00B808F0"/>
    <w:rsid w:val="00B83717"/>
    <w:rsid w:val="00B86FC3"/>
    <w:rsid w:val="00B96962"/>
    <w:rsid w:val="00BD13C1"/>
    <w:rsid w:val="00BD1E19"/>
    <w:rsid w:val="00BE349C"/>
    <w:rsid w:val="00BF447F"/>
    <w:rsid w:val="00BF74BD"/>
    <w:rsid w:val="00C011E9"/>
    <w:rsid w:val="00C028A2"/>
    <w:rsid w:val="00C20730"/>
    <w:rsid w:val="00C2592F"/>
    <w:rsid w:val="00C3331C"/>
    <w:rsid w:val="00C40C80"/>
    <w:rsid w:val="00C411AE"/>
    <w:rsid w:val="00C455DF"/>
    <w:rsid w:val="00C8085B"/>
    <w:rsid w:val="00C82833"/>
    <w:rsid w:val="00C93193"/>
    <w:rsid w:val="00CC04D9"/>
    <w:rsid w:val="00CC4EE7"/>
    <w:rsid w:val="00CD0E73"/>
    <w:rsid w:val="00CE48B6"/>
    <w:rsid w:val="00CF34CB"/>
    <w:rsid w:val="00CF4620"/>
    <w:rsid w:val="00D125EB"/>
    <w:rsid w:val="00D20711"/>
    <w:rsid w:val="00D24A28"/>
    <w:rsid w:val="00D25DDE"/>
    <w:rsid w:val="00D34262"/>
    <w:rsid w:val="00D35388"/>
    <w:rsid w:val="00D41016"/>
    <w:rsid w:val="00D47264"/>
    <w:rsid w:val="00D47FEC"/>
    <w:rsid w:val="00D62C7D"/>
    <w:rsid w:val="00D62F80"/>
    <w:rsid w:val="00D751D8"/>
    <w:rsid w:val="00D92041"/>
    <w:rsid w:val="00DA7D5C"/>
    <w:rsid w:val="00DB2008"/>
    <w:rsid w:val="00DB4BE5"/>
    <w:rsid w:val="00DC09F1"/>
    <w:rsid w:val="00DC33BB"/>
    <w:rsid w:val="00DC4E4B"/>
    <w:rsid w:val="00DC59B9"/>
    <w:rsid w:val="00DD3E35"/>
    <w:rsid w:val="00DD55D7"/>
    <w:rsid w:val="00DE76B5"/>
    <w:rsid w:val="00DF563A"/>
    <w:rsid w:val="00E058D0"/>
    <w:rsid w:val="00E06BCF"/>
    <w:rsid w:val="00E07EE9"/>
    <w:rsid w:val="00E14D4E"/>
    <w:rsid w:val="00E2379C"/>
    <w:rsid w:val="00E23FD4"/>
    <w:rsid w:val="00E30553"/>
    <w:rsid w:val="00E44C39"/>
    <w:rsid w:val="00E62722"/>
    <w:rsid w:val="00E84045"/>
    <w:rsid w:val="00E85363"/>
    <w:rsid w:val="00E857D1"/>
    <w:rsid w:val="00E938E0"/>
    <w:rsid w:val="00E9779F"/>
    <w:rsid w:val="00EA6C0D"/>
    <w:rsid w:val="00EB168E"/>
    <w:rsid w:val="00EB509C"/>
    <w:rsid w:val="00ED706B"/>
    <w:rsid w:val="00EF3993"/>
    <w:rsid w:val="00EF443D"/>
    <w:rsid w:val="00F02AC9"/>
    <w:rsid w:val="00F037CB"/>
    <w:rsid w:val="00F07D8A"/>
    <w:rsid w:val="00F17518"/>
    <w:rsid w:val="00F21E6B"/>
    <w:rsid w:val="00F311E9"/>
    <w:rsid w:val="00F373E8"/>
    <w:rsid w:val="00F462FA"/>
    <w:rsid w:val="00F548EE"/>
    <w:rsid w:val="00F63E6F"/>
    <w:rsid w:val="00F65945"/>
    <w:rsid w:val="00F85557"/>
    <w:rsid w:val="00F90114"/>
    <w:rsid w:val="00FA13C8"/>
    <w:rsid w:val="00FA6658"/>
    <w:rsid w:val="00FB5116"/>
    <w:rsid w:val="00FC0BF7"/>
    <w:rsid w:val="00FE35E6"/>
    <w:rsid w:val="00FE7C0E"/>
    <w:rsid w:val="00FF1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7C23A1"/>
  <w15:chartTrackingRefBased/>
  <w15:docId w15:val="{8CB7EC38-505E-40EA-9F97-B599EEE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0F25"/>
    <w:pPr>
      <w:bidi/>
    </w:pPr>
    <w:rPr>
      <w:rFonts w:cs="Narkisim"/>
      <w:sz w:val="22"/>
      <w:szCs w:val="22"/>
      <w:lang w:eastAsia="he-IL"/>
    </w:rPr>
  </w:style>
  <w:style w:type="paragraph" w:styleId="1">
    <w:name w:val="heading 1"/>
    <w:basedOn w:val="a"/>
    <w:next w:val="a"/>
    <w:link w:val="10"/>
    <w:qFormat/>
    <w:rsid w:val="00AF0F25"/>
    <w:pPr>
      <w:keepNext/>
      <w:tabs>
        <w:tab w:val="right" w:pos="9469"/>
      </w:tabs>
      <w:jc w:val="both"/>
      <w:outlineLvl w:val="0"/>
    </w:pPr>
    <w:rPr>
      <w:rFonts w:cs="David"/>
      <w:b/>
      <w:bCs/>
      <w:szCs w:val="28"/>
    </w:rPr>
  </w:style>
  <w:style w:type="character" w:default="1" w:styleId="a0">
    <w:name w:val="Default Paragraph Font"/>
    <w:uiPriority w:val="1"/>
    <w:semiHidden/>
    <w:unhideWhenUsed/>
    <w:rsid w:val="00AF0F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0F25"/>
  </w:style>
  <w:style w:type="paragraph" w:styleId="a3">
    <w:name w:val="footnote text"/>
    <w:basedOn w:val="a"/>
    <w:link w:val="a4"/>
    <w:rsid w:val="00AF0F25"/>
    <w:pPr>
      <w:ind w:left="170" w:hanging="170"/>
      <w:jc w:val="both"/>
    </w:pPr>
    <w:rPr>
      <w:sz w:val="20"/>
      <w:szCs w:val="20"/>
    </w:rPr>
  </w:style>
  <w:style w:type="character" w:styleId="a5">
    <w:name w:val="footnote reference"/>
    <w:semiHidden/>
    <w:rsid w:val="00AF0F25"/>
    <w:rPr>
      <w:vertAlign w:val="superscript"/>
    </w:rPr>
  </w:style>
  <w:style w:type="paragraph" w:styleId="a6">
    <w:name w:val="header"/>
    <w:basedOn w:val="a"/>
    <w:link w:val="a7"/>
    <w:rsid w:val="00AF0F25"/>
    <w:pPr>
      <w:tabs>
        <w:tab w:val="center" w:pos="4153"/>
        <w:tab w:val="right" w:pos="8306"/>
      </w:tabs>
    </w:pPr>
  </w:style>
  <w:style w:type="paragraph" w:styleId="a8">
    <w:name w:val="footer"/>
    <w:basedOn w:val="a"/>
    <w:link w:val="a9"/>
    <w:rsid w:val="00AF0F25"/>
    <w:pPr>
      <w:tabs>
        <w:tab w:val="center" w:pos="4153"/>
        <w:tab w:val="right" w:pos="8306"/>
      </w:tabs>
    </w:pPr>
  </w:style>
  <w:style w:type="paragraph" w:customStyle="1" w:styleId="aa">
    <w:name w:val="כותרת"/>
    <w:basedOn w:val="a"/>
    <w:rsid w:val="00AF0F25"/>
    <w:pPr>
      <w:spacing w:before="240" w:line="320" w:lineRule="atLeast"/>
      <w:jc w:val="center"/>
    </w:pPr>
    <w:rPr>
      <w:rFonts w:cs="David"/>
      <w:b/>
      <w:bCs/>
      <w:spacing w:val="20"/>
      <w:szCs w:val="32"/>
    </w:rPr>
  </w:style>
  <w:style w:type="paragraph" w:customStyle="1" w:styleId="ab">
    <w:name w:val="כותרת קטע"/>
    <w:basedOn w:val="a"/>
    <w:rsid w:val="00AF0F25"/>
    <w:pPr>
      <w:spacing w:before="240" w:line="300" w:lineRule="atLeast"/>
    </w:pPr>
    <w:rPr>
      <w:rFonts w:cs="Arial"/>
      <w:b/>
      <w:bCs/>
      <w:szCs w:val="24"/>
    </w:rPr>
  </w:style>
  <w:style w:type="paragraph" w:customStyle="1" w:styleId="ac">
    <w:name w:val="מקור"/>
    <w:basedOn w:val="a"/>
    <w:rsid w:val="00AF0F25"/>
    <w:pPr>
      <w:spacing w:line="320" w:lineRule="atLeast"/>
      <w:jc w:val="both"/>
    </w:pPr>
    <w:rPr>
      <w:rFonts w:cs="David"/>
      <w:szCs w:val="24"/>
    </w:rPr>
  </w:style>
  <w:style w:type="paragraph" w:customStyle="1" w:styleId="ad">
    <w:name w:val="מחלקי המים"/>
    <w:basedOn w:val="a"/>
    <w:rsid w:val="00AF0F2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F0F25"/>
    <w:rPr>
      <w:color w:val="0000FF"/>
      <w:u w:val="single"/>
    </w:rPr>
  </w:style>
  <w:style w:type="paragraph" w:styleId="af">
    <w:name w:val="Balloon Text"/>
    <w:basedOn w:val="a"/>
    <w:link w:val="af0"/>
    <w:uiPriority w:val="99"/>
    <w:semiHidden/>
    <w:unhideWhenUsed/>
    <w:rsid w:val="00AF0F25"/>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AF0F25"/>
    <w:rPr>
      <w:rFonts w:cs="Narkisim"/>
      <w:lang w:eastAsia="he-IL"/>
    </w:rPr>
  </w:style>
  <w:style w:type="character" w:customStyle="1" w:styleId="10">
    <w:name w:val="כותרת 1 תו"/>
    <w:link w:val="1"/>
    <w:rsid w:val="00AF0F25"/>
    <w:rPr>
      <w:rFonts w:cs="David"/>
      <w:b/>
      <w:bCs/>
      <w:sz w:val="22"/>
      <w:szCs w:val="28"/>
      <w:lang w:eastAsia="he-IL"/>
    </w:rPr>
  </w:style>
  <w:style w:type="character" w:customStyle="1" w:styleId="a7">
    <w:name w:val="כותרת עליונה תו"/>
    <w:link w:val="a6"/>
    <w:rsid w:val="00AF0F25"/>
    <w:rPr>
      <w:rFonts w:cs="Narkisim"/>
      <w:sz w:val="22"/>
      <w:szCs w:val="22"/>
      <w:lang w:eastAsia="he-IL"/>
    </w:rPr>
  </w:style>
  <w:style w:type="character" w:customStyle="1" w:styleId="a9">
    <w:name w:val="כותרת תחתונה תו"/>
    <w:link w:val="a8"/>
    <w:rsid w:val="00AF0F25"/>
    <w:rPr>
      <w:rFonts w:cs="Narkisim"/>
      <w:sz w:val="22"/>
      <w:szCs w:val="22"/>
      <w:lang w:eastAsia="he-IL"/>
    </w:rPr>
  </w:style>
  <w:style w:type="character" w:customStyle="1" w:styleId="af0">
    <w:name w:val="טקסט בלונים תו"/>
    <w:link w:val="af"/>
    <w:uiPriority w:val="99"/>
    <w:semiHidden/>
    <w:rsid w:val="00AF0F2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A9%D7%AA-%D7%91%D7%9C%D7%A2%D7%9D1" TargetMode="External"/><Relationship Id="rId3" Type="http://schemas.openxmlformats.org/officeDocument/2006/relationships/hyperlink" Target="http://www.mayim.org.il/?parasha=%D7%9C%D7%90-%D7%AA%D7%A2%D7%9E%D7%95%D7%93-%D7%A2%D7%9C-%D7%93%D7%9D-%D7%A8%D7%A2%D7%9A" TargetMode="External"/><Relationship Id="rId7"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www.nechama.org.il/pages/1207.html"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A2%D7%A9%D7%A8%D7%AA-%D7%94%D7%93%D7%91%D7%A8%D7%95%D7%AA-%D7%91%D7%A1%D7%99%D7%93%D7%95%D7%A8" TargetMode="External"/><Relationship Id="rId5" Type="http://schemas.openxmlformats.org/officeDocument/2006/relationships/hyperlink" Target="http://www.mayim.org.il/%d7%a1%d7%99%d7%93%d7%a8%d7%90/" TargetMode="External"/><Relationship Id="rId4" Type="http://schemas.openxmlformats.org/officeDocument/2006/relationships/hyperlink" Target="http://www.mayim.org.il/?parasha=%D7%9C%D7%90-%D7%AA%D7%A2%D7%9E%D7%95%D7%93-%D7%A2%D7%9C-%D7%93%D7%9D-%D7%A8%D7%A2%D7%9A" TargetMode="External"/><Relationship Id="rId9" Type="http://schemas.openxmlformats.org/officeDocument/2006/relationships/hyperlink" Target="http://www.mayim.org.il/?parasha=%D7%A2%D7%A9%D7%A8%D7%AA-%D7%94%D7%93%D7%91%D7%A8%D7%95%D7%AA-%D7%91%D7%A1%D7%99%D7%93%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631</Words>
  <Characters>3156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בפרשת קדושים</vt:lpstr>
      <vt:lpstr>עשרת הדברות בפרשת קדושים</vt:lpstr>
    </vt:vector>
  </TitlesOfParts>
  <Company>מתודה מחשבים בע"מ</Company>
  <LinksUpToDate>false</LinksUpToDate>
  <CharactersWithSpaces>3780</CharactersWithSpaces>
  <SharedDoc>false</SharedDoc>
  <HLinks>
    <vt:vector size="54" baseType="variant">
      <vt:variant>
        <vt:i4>8061036</vt:i4>
      </vt:variant>
      <vt:variant>
        <vt:i4>24</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21</vt:i4>
      </vt:variant>
      <vt:variant>
        <vt:i4>0</vt:i4>
      </vt:variant>
      <vt:variant>
        <vt:i4>5</vt:i4>
      </vt:variant>
      <vt:variant>
        <vt:lpwstr>http://www.mayim.org.il/?parasha=%D7%A4%D7%A8%D7%A9%D7%AA-%D7%91%D7%9C%D7%A2%D7%9D1</vt:lpwstr>
      </vt:variant>
      <vt:variant>
        <vt:lpwstr/>
      </vt:variant>
      <vt:variant>
        <vt:i4>8192117</vt:i4>
      </vt:variant>
      <vt:variant>
        <vt:i4>18</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8061036</vt:i4>
      </vt:variant>
      <vt:variant>
        <vt:i4>15</vt:i4>
      </vt:variant>
      <vt:variant>
        <vt:i4>0</vt:i4>
      </vt:variant>
      <vt:variant>
        <vt:i4>5</vt:i4>
      </vt:variant>
      <vt:variant>
        <vt:lpwstr>http://www.mayim.org.il/?parasha=%D7%A2%D7%A9%D7%A8%D7%AA-%D7%94%D7%93%D7%91%D7%A8%D7%95%D7%AA-%D7%91%D7%A1%D7%99%D7%93%D7%95%D7%A8</vt:lpwstr>
      </vt:variant>
      <vt:variant>
        <vt:lpwstr/>
      </vt:variant>
      <vt:variant>
        <vt:i4>7209069</vt:i4>
      </vt:variant>
      <vt:variant>
        <vt:i4>12</vt:i4>
      </vt:variant>
      <vt:variant>
        <vt:i4>0</vt:i4>
      </vt:variant>
      <vt:variant>
        <vt:i4>5</vt:i4>
      </vt:variant>
      <vt:variant>
        <vt:lpwstr>http://www.mayim.org.il/%d7%a1%d7%99%d7%93%d7%a8%d7%90/</vt:lpwstr>
      </vt:variant>
      <vt:variant>
        <vt:lpwstr/>
      </vt: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5832782</vt:i4>
      </vt:variant>
      <vt:variant>
        <vt:i4>6</vt:i4>
      </vt:variant>
      <vt:variant>
        <vt:i4>0</vt:i4>
      </vt:variant>
      <vt:variant>
        <vt:i4>5</vt:i4>
      </vt:variant>
      <vt:variant>
        <vt:lpwstr>http://www.mayim.org.il/?parasha=%D7%9C%D7%90-%D7%AA%D7%A2%D7%9E%D7%95%D7%93-%D7%A2%D7%9C-%D7%93%D7%9D-%D7%A8%D7%A2%D7%9A</vt:lpwstr>
      </vt:variant>
      <vt:variant>
        <vt:lpwstr/>
      </vt:variant>
      <vt:variant>
        <vt:i4>4390929</vt:i4>
      </vt:variant>
      <vt:variant>
        <vt:i4>3</vt:i4>
      </vt:variant>
      <vt:variant>
        <vt:i4>0</vt:i4>
      </vt:variant>
      <vt:variant>
        <vt:i4>5</vt:i4>
      </vt:variant>
      <vt:variant>
        <vt:lpwstr>http://www.nechama.org.il/pages/1207.html</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בפרשת קדושים</dc:title>
  <dc:subject>קדושים</dc:subject>
  <dc:creator>Asher Yuval</dc:creator>
  <cp:keywords/>
  <dc:description/>
  <cp:lastModifiedBy>Shimon Afek</cp:lastModifiedBy>
  <cp:revision>2</cp:revision>
  <cp:lastPrinted>2009-05-01T05:33:00Z</cp:lastPrinted>
  <dcterms:created xsi:type="dcterms:W3CDTF">2019-04-30T05:15:00Z</dcterms:created>
  <dcterms:modified xsi:type="dcterms:W3CDTF">2019-04-30T05:15:00Z</dcterms:modified>
</cp:coreProperties>
</file>