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827B3" w:rsidRDefault="000827B3" w:rsidP="00A66D54">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פתיחתא דאיכה רבה</w:t>
      </w:r>
      <w:r>
        <w:rPr>
          <w:rtl/>
        </w:rPr>
        <w:fldChar w:fldCharType="end"/>
      </w:r>
      <w:r>
        <w:rPr>
          <w:rFonts w:hint="cs"/>
          <w:rtl/>
        </w:rPr>
        <w:t xml:space="preserve"> </w:t>
      </w:r>
      <w:r w:rsidR="00A66D54">
        <w:rPr>
          <w:rFonts w:hint="cs"/>
          <w:rtl/>
        </w:rPr>
        <w:t xml:space="preserve">- </w:t>
      </w:r>
      <w:r>
        <w:rPr>
          <w:rFonts w:hint="cs"/>
          <w:rtl/>
        </w:rPr>
        <w:t>2</w:t>
      </w:r>
    </w:p>
    <w:p w:rsidR="00E93A87" w:rsidRPr="000D54F7" w:rsidRDefault="00E93A87" w:rsidP="000D54F7">
      <w:pPr>
        <w:pStyle w:val="ac"/>
        <w:spacing w:before="240"/>
        <w:rPr>
          <w:rFonts w:ascii="Narkisim" w:hAnsi="Narkisim" w:cs="Narkisim"/>
          <w:szCs w:val="22"/>
          <w:rtl/>
        </w:rPr>
      </w:pPr>
      <w:r w:rsidRPr="000D54F7">
        <w:rPr>
          <w:rFonts w:ascii="Narkisim" w:hAnsi="Narkisim" w:cs="Narkisim"/>
          <w:b/>
          <w:bCs/>
          <w:szCs w:val="22"/>
          <w:rtl/>
        </w:rPr>
        <w:t>מים ראשונים:</w:t>
      </w:r>
      <w:r w:rsidRPr="000D54F7">
        <w:rPr>
          <w:rFonts w:ascii="Narkisim" w:hAnsi="Narkisim" w:cs="Narkisim"/>
          <w:szCs w:val="22"/>
          <w:rtl/>
        </w:rPr>
        <w:t xml:space="preserve"> כבר הקדשנו </w:t>
      </w:r>
      <w:hyperlink r:id="rId6" w:history="1">
        <w:r w:rsidRPr="000D54F7">
          <w:rPr>
            <w:rStyle w:val="Hyperlink"/>
            <w:rFonts w:ascii="Narkisim" w:hAnsi="Narkisim" w:cs="Narkisim"/>
            <w:szCs w:val="22"/>
            <w:rtl/>
          </w:rPr>
          <w:t>דף מס' 1 לפת</w:t>
        </w:r>
        <w:r w:rsidRPr="000D54F7">
          <w:rPr>
            <w:rStyle w:val="Hyperlink"/>
            <w:rFonts w:ascii="Narkisim" w:hAnsi="Narkisim" w:cs="Narkisim"/>
            <w:szCs w:val="22"/>
            <w:rtl/>
          </w:rPr>
          <w:t>י</w:t>
        </w:r>
        <w:r w:rsidRPr="000D54F7">
          <w:rPr>
            <w:rStyle w:val="Hyperlink"/>
            <w:rFonts w:ascii="Narkisim" w:hAnsi="Narkisim" w:cs="Narkisim"/>
            <w:szCs w:val="22"/>
            <w:rtl/>
          </w:rPr>
          <w:t xml:space="preserve">חתא </w:t>
        </w:r>
        <w:r w:rsidR="003A5943" w:rsidRPr="000D54F7">
          <w:rPr>
            <w:rStyle w:val="Hyperlink"/>
            <w:rFonts w:ascii="Narkisim" w:hAnsi="Narkisim" w:cs="Narkisim"/>
            <w:szCs w:val="22"/>
            <w:rtl/>
          </w:rPr>
          <w:t xml:space="preserve">של מדרש </w:t>
        </w:r>
        <w:r w:rsidRPr="000D54F7">
          <w:rPr>
            <w:rStyle w:val="Hyperlink"/>
            <w:rFonts w:ascii="Narkisim" w:hAnsi="Narkisim" w:cs="Narkisim"/>
            <w:szCs w:val="22"/>
            <w:rtl/>
          </w:rPr>
          <w:t>איכה רבה</w:t>
        </w:r>
      </w:hyperlink>
      <w:r w:rsidR="003A5943" w:rsidRPr="000D54F7">
        <w:rPr>
          <w:rFonts w:ascii="Narkisim" w:hAnsi="Narkisim" w:cs="Narkisim"/>
          <w:szCs w:val="22"/>
          <w:rtl/>
        </w:rPr>
        <w:t>,</w:t>
      </w:r>
      <w:r w:rsidRPr="000D54F7">
        <w:rPr>
          <w:rFonts w:ascii="Narkisim" w:hAnsi="Narkisim" w:cs="Narkisim"/>
          <w:szCs w:val="22"/>
          <w:rtl/>
        </w:rPr>
        <w:t xml:space="preserve"> בו הגענו עד פתיחתא י ועד בכלל. והפעם נמשיך מפתיחתא יא ואילך ככל שיספיק הזמן והמקום.</w:t>
      </w:r>
    </w:p>
    <w:p w:rsidR="00E93A87" w:rsidRDefault="00E93A87" w:rsidP="000D54F7">
      <w:pPr>
        <w:pStyle w:val="ac"/>
        <w:spacing w:before="120"/>
        <w:rPr>
          <w:rFonts w:cs="Narkisim" w:hint="cs"/>
          <w:sz w:val="20"/>
          <w:szCs w:val="20"/>
          <w:rtl/>
        </w:rPr>
      </w:pPr>
      <w:r w:rsidRPr="000D54F7">
        <w:rPr>
          <w:rFonts w:ascii="Narkisim" w:hAnsi="Narkisim" w:cs="Narkisim"/>
          <w:b/>
          <w:bCs/>
          <w:szCs w:val="22"/>
          <w:rtl/>
        </w:rPr>
        <w:t>פת</w:t>
      </w:r>
      <w:r w:rsidR="00F41A1E" w:rsidRPr="000D54F7">
        <w:rPr>
          <w:rFonts w:ascii="Narkisim" w:hAnsi="Narkisim" w:cs="Narkisim"/>
          <w:b/>
          <w:bCs/>
          <w:szCs w:val="22"/>
          <w:rtl/>
        </w:rPr>
        <w:t>ח דברך יאיר</w:t>
      </w:r>
      <w:r w:rsidRPr="000D54F7">
        <w:rPr>
          <w:rFonts w:ascii="Narkisim" w:hAnsi="Narkisim" w:cs="Narkisim"/>
          <w:b/>
          <w:bCs/>
          <w:szCs w:val="22"/>
          <w:rtl/>
        </w:rPr>
        <w:t>:</w:t>
      </w:r>
      <w:r w:rsidRPr="000D54F7">
        <w:rPr>
          <w:rFonts w:ascii="Narkisim" w:hAnsi="Narkisim" w:cs="Narkisim"/>
          <w:szCs w:val="22"/>
          <w:rtl/>
        </w:rPr>
        <w:t xml:space="preserve"> פתיחתא היא צורת פתיחה מקובלת למדרש ששורשיה במדרשים הקדומים</w:t>
      </w:r>
      <w:r w:rsidR="003A5943" w:rsidRPr="000D54F7">
        <w:rPr>
          <w:rFonts w:ascii="Narkisim" w:hAnsi="Narkisim" w:cs="Narkisim"/>
          <w:szCs w:val="22"/>
          <w:rtl/>
        </w:rPr>
        <w:t>,</w:t>
      </w:r>
      <w:r w:rsidRPr="000D54F7">
        <w:rPr>
          <w:rFonts w:ascii="Narkisim" w:hAnsi="Narkisim" w:cs="Narkisim"/>
          <w:szCs w:val="22"/>
          <w:rtl/>
        </w:rPr>
        <w:t xml:space="preserve"> בראשם </w:t>
      </w:r>
      <w:hyperlink r:id="rId7" w:history="1">
        <w:r w:rsidRPr="000D54F7">
          <w:rPr>
            <w:rStyle w:val="Hyperlink"/>
            <w:rFonts w:ascii="Narkisim" w:hAnsi="Narkisim" w:cs="Narkisim"/>
            <w:szCs w:val="22"/>
            <w:rtl/>
          </w:rPr>
          <w:t>בראשית רבה</w:t>
        </w:r>
      </w:hyperlink>
      <w:r w:rsidRPr="000D54F7">
        <w:rPr>
          <w:rFonts w:ascii="Narkisim" w:hAnsi="Narkisim" w:cs="Narkisim"/>
          <w:szCs w:val="22"/>
          <w:rtl/>
        </w:rPr>
        <w:t xml:space="preserve"> ו</w:t>
      </w:r>
      <w:hyperlink r:id="rId8" w:history="1">
        <w:r w:rsidRPr="000D54F7">
          <w:rPr>
            <w:rStyle w:val="Hyperlink"/>
            <w:rFonts w:ascii="Narkisim" w:hAnsi="Narkisim" w:cs="Narkisim"/>
            <w:szCs w:val="22"/>
            <w:rtl/>
          </w:rPr>
          <w:t>ויקרא רבה</w:t>
        </w:r>
      </w:hyperlink>
      <w:r w:rsidRPr="000D54F7">
        <w:rPr>
          <w:rFonts w:ascii="Narkisim" w:hAnsi="Narkisim" w:cs="Narkisim"/>
          <w:szCs w:val="22"/>
          <w:rtl/>
        </w:rPr>
        <w:t xml:space="preserve">, שדרשות רבות בהם מתחילות ב"פתח": ר' יצחק פתח, ר' תנחומא פתח, ר' יוחנן פתח וכו'. ראש לכולם הוא: "ר' הושעיה רבה פתח" שבתחילת בראשית רבה שממנו, יש </w:t>
      </w:r>
      <w:r w:rsidR="003A5943" w:rsidRPr="000D54F7">
        <w:rPr>
          <w:rFonts w:ascii="Narkisim" w:hAnsi="Narkisim" w:cs="Narkisim"/>
          <w:szCs w:val="22"/>
          <w:rtl/>
        </w:rPr>
        <w:t>משע</w:t>
      </w:r>
      <w:r w:rsidRPr="000D54F7">
        <w:rPr>
          <w:rFonts w:ascii="Narkisim" w:hAnsi="Narkisim" w:cs="Narkisim"/>
          <w:szCs w:val="22"/>
          <w:rtl/>
        </w:rPr>
        <w:t>רים, בא השם לכל מדרשי רבה. אך במדרשים אלה, הפתיחתא היא חלק מהדרשות (הפרשיות) עצמן</w:t>
      </w:r>
      <w:r w:rsidR="003A5943" w:rsidRPr="000D54F7">
        <w:rPr>
          <w:rFonts w:ascii="Narkisim" w:hAnsi="Narkisim" w:cs="Narkisim"/>
          <w:szCs w:val="22"/>
          <w:rtl/>
        </w:rPr>
        <w:t>;</w:t>
      </w:r>
      <w:r w:rsidRPr="000D54F7">
        <w:rPr>
          <w:rFonts w:ascii="Narkisim" w:hAnsi="Narkisim" w:cs="Narkisim"/>
          <w:szCs w:val="22"/>
          <w:rtl/>
        </w:rPr>
        <w:t xml:space="preserve"> </w:t>
      </w:r>
      <w:r w:rsidR="003A5943" w:rsidRPr="000D54F7">
        <w:rPr>
          <w:rFonts w:ascii="Narkisim" w:hAnsi="Narkisim" w:cs="Narkisim"/>
          <w:szCs w:val="22"/>
          <w:rtl/>
        </w:rPr>
        <w:t>מדרש פותח ש</w:t>
      </w:r>
      <w:r w:rsidRPr="000D54F7">
        <w:rPr>
          <w:rFonts w:ascii="Narkisim" w:hAnsi="Narkisim" w:cs="Narkisim"/>
          <w:szCs w:val="22"/>
          <w:rtl/>
        </w:rPr>
        <w:t>לאחרי</w:t>
      </w:r>
      <w:r w:rsidR="003A5943" w:rsidRPr="000D54F7">
        <w:rPr>
          <w:rFonts w:ascii="Narkisim" w:hAnsi="Narkisim" w:cs="Narkisim"/>
          <w:szCs w:val="22"/>
          <w:rtl/>
        </w:rPr>
        <w:t>ו בא גוף המדרש</w:t>
      </w:r>
      <w:r w:rsidR="005F102F" w:rsidRPr="000D54F7">
        <w:rPr>
          <w:rFonts w:ascii="Narkisim" w:hAnsi="Narkisim" w:cs="Narkisim"/>
          <w:szCs w:val="22"/>
          <w:rtl/>
        </w:rPr>
        <w:t xml:space="preserve"> - </w:t>
      </w:r>
      <w:r w:rsidR="003A5943" w:rsidRPr="000D54F7">
        <w:rPr>
          <w:rFonts w:ascii="Narkisim" w:hAnsi="Narkisim" w:cs="Narkisim"/>
          <w:szCs w:val="22"/>
          <w:rtl/>
        </w:rPr>
        <w:t>פתיחתא ו</w:t>
      </w:r>
      <w:r w:rsidRPr="000D54F7">
        <w:rPr>
          <w:rFonts w:ascii="Narkisim" w:hAnsi="Narkisim" w:cs="Narkisim"/>
          <w:szCs w:val="22"/>
          <w:rtl/>
        </w:rPr>
        <w:t>גופא. לעומתם, מדרשים מאוחרים יותר</w:t>
      </w:r>
      <w:r w:rsidR="00F41A1E" w:rsidRPr="000D54F7">
        <w:rPr>
          <w:rFonts w:ascii="Narkisim" w:hAnsi="Narkisim" w:cs="Narkisim"/>
          <w:szCs w:val="22"/>
          <w:rtl/>
        </w:rPr>
        <w:t>, כגון</w:t>
      </w:r>
      <w:r w:rsidRPr="000D54F7">
        <w:rPr>
          <w:rFonts w:ascii="Narkisim" w:hAnsi="Narkisim" w:cs="Narkisim"/>
          <w:szCs w:val="22"/>
          <w:rtl/>
        </w:rPr>
        <w:t xml:space="preserve"> </w:t>
      </w:r>
      <w:hyperlink r:id="rId9" w:history="1">
        <w:r w:rsidR="00F41A1E" w:rsidRPr="000D54F7">
          <w:rPr>
            <w:rStyle w:val="Hyperlink"/>
            <w:rFonts w:ascii="Narkisim" w:hAnsi="Narkisim" w:cs="Narkisim"/>
            <w:szCs w:val="22"/>
            <w:rtl/>
          </w:rPr>
          <w:t>רות רבה</w:t>
        </w:r>
      </w:hyperlink>
      <w:r w:rsidR="00F41A1E" w:rsidRPr="000D54F7">
        <w:rPr>
          <w:rFonts w:ascii="Narkisim" w:hAnsi="Narkisim" w:cs="Narkisim"/>
          <w:szCs w:val="22"/>
          <w:rtl/>
        </w:rPr>
        <w:t xml:space="preserve"> </w:t>
      </w:r>
      <w:hyperlink r:id="rId10" w:history="1">
        <w:r w:rsidR="00F41A1E" w:rsidRPr="000D54F7">
          <w:rPr>
            <w:rStyle w:val="Hyperlink"/>
            <w:rFonts w:ascii="Narkisim" w:hAnsi="Narkisim" w:cs="Narkisim"/>
            <w:szCs w:val="22"/>
            <w:rtl/>
          </w:rPr>
          <w:t>ואסתר רבה</w:t>
        </w:r>
      </w:hyperlink>
      <w:r w:rsidR="00F41A1E" w:rsidRPr="000D54F7">
        <w:rPr>
          <w:rFonts w:ascii="Narkisim" w:hAnsi="Narkisim" w:cs="Narkisim"/>
          <w:szCs w:val="22"/>
          <w:rtl/>
        </w:rPr>
        <w:t xml:space="preserve">, </w:t>
      </w:r>
      <w:r w:rsidRPr="000D54F7">
        <w:rPr>
          <w:rFonts w:ascii="Narkisim" w:hAnsi="Narkisim" w:cs="Narkisim"/>
          <w:szCs w:val="22"/>
          <w:rtl/>
        </w:rPr>
        <w:t xml:space="preserve">באים עם פתיחתאות </w:t>
      </w:r>
      <w:r w:rsidR="00F41A1E" w:rsidRPr="000D54F7">
        <w:rPr>
          <w:rFonts w:ascii="Narkisim" w:hAnsi="Narkisim" w:cs="Narkisim"/>
          <w:szCs w:val="22"/>
          <w:rtl/>
        </w:rPr>
        <w:t>כקובץ בפני עצמו</w:t>
      </w:r>
      <w:r w:rsidR="005F102F" w:rsidRPr="000D54F7">
        <w:rPr>
          <w:rFonts w:ascii="Narkisim" w:hAnsi="Narkisim" w:cs="Narkisim"/>
          <w:szCs w:val="22"/>
          <w:rtl/>
        </w:rPr>
        <w:t>, כך הוא לפחות עפ"י הדפוסים שבידינו</w:t>
      </w:r>
      <w:r w:rsidR="00F41A1E" w:rsidRPr="000D54F7">
        <w:rPr>
          <w:rFonts w:ascii="Narkisim" w:hAnsi="Narkisim" w:cs="Narkisim"/>
          <w:szCs w:val="22"/>
          <w:rtl/>
        </w:rPr>
        <w:t xml:space="preserve">. </w:t>
      </w:r>
      <w:r w:rsidRPr="000D54F7">
        <w:rPr>
          <w:rFonts w:ascii="Narkisim" w:hAnsi="Narkisim" w:cs="Narkisim"/>
          <w:szCs w:val="22"/>
          <w:rtl/>
        </w:rPr>
        <w:t xml:space="preserve">הפתיחתא </w:t>
      </w:r>
      <w:hyperlink r:id="rId11" w:history="1">
        <w:r w:rsidRPr="000D54F7">
          <w:rPr>
            <w:rStyle w:val="Hyperlink"/>
            <w:rFonts w:ascii="Narkisim" w:hAnsi="Narkisim" w:cs="Narkisim"/>
            <w:szCs w:val="22"/>
            <w:rtl/>
          </w:rPr>
          <w:t>לאיכה רבה</w:t>
        </w:r>
      </w:hyperlink>
      <w:r w:rsidRPr="000D54F7">
        <w:rPr>
          <w:rFonts w:ascii="Narkisim" w:hAnsi="Narkisim" w:cs="Narkisim"/>
          <w:szCs w:val="22"/>
          <w:rtl/>
        </w:rPr>
        <w:t>, היא הרחבה והמרשימה מכולם. שלושים וארבע פתיחתאות במספר (ויש מונים אותן שלושים ושש כמנין איכ"ה)</w:t>
      </w:r>
      <w:r w:rsidR="003A5943" w:rsidRPr="000D54F7">
        <w:rPr>
          <w:rFonts w:ascii="Narkisim" w:hAnsi="Narkisim" w:cs="Narkisim"/>
          <w:szCs w:val="22"/>
          <w:rtl/>
        </w:rPr>
        <w:t>,</w:t>
      </w:r>
      <w:r w:rsidRPr="000D54F7">
        <w:rPr>
          <w:rFonts w:ascii="Narkisim" w:hAnsi="Narkisim" w:cs="Narkisim"/>
          <w:szCs w:val="22"/>
          <w:rtl/>
        </w:rPr>
        <w:t xml:space="preserve"> שכל אחת היא דרשה בפני עצמה וכולן ביחד מהוות אוסף מדרשי ייחודי שהוא הרבה מעבר למבוא ופתיחה. בכתבי יד ובמהדורות </w:t>
      </w:r>
      <w:r w:rsidR="00F41A1E" w:rsidRPr="000D54F7">
        <w:rPr>
          <w:rFonts w:ascii="Narkisim" w:hAnsi="Narkisim" w:cs="Narkisim"/>
          <w:szCs w:val="22"/>
          <w:rtl/>
        </w:rPr>
        <w:t xml:space="preserve">דפוס </w:t>
      </w:r>
      <w:r w:rsidRPr="000D54F7">
        <w:rPr>
          <w:rFonts w:ascii="Narkisim" w:hAnsi="Narkisim" w:cs="Narkisim"/>
          <w:szCs w:val="22"/>
          <w:rtl/>
        </w:rPr>
        <w:t>מסוימים</w:t>
      </w:r>
      <w:r w:rsidR="00F41A1E" w:rsidRPr="000D54F7">
        <w:rPr>
          <w:rFonts w:ascii="Narkisim" w:hAnsi="Narkisim" w:cs="Narkisim"/>
          <w:szCs w:val="22"/>
          <w:rtl/>
        </w:rPr>
        <w:t xml:space="preserve"> נמצא אוסף זה כמדרש נפרד ועצמאי,</w:t>
      </w:r>
      <w:r w:rsidRPr="000D54F7">
        <w:rPr>
          <w:rFonts w:ascii="Narkisim" w:hAnsi="Narkisim" w:cs="Narkisim"/>
          <w:szCs w:val="22"/>
          <w:rtl/>
        </w:rPr>
        <w:t xml:space="preserve"> אך היום ברור לנו שהוא אכן פתיחתא לאיכה רבה שאפשר שנכתב לאחר גוף המדרש (גופא) ומכאן החזרות המרובות בין הפתיחתאות ובין חמש הפרשות שבגוף המדרש. ו</w:t>
      </w:r>
      <w:r w:rsidR="00F41A1E" w:rsidRPr="000D54F7">
        <w:rPr>
          <w:rFonts w:ascii="Narkisim" w:hAnsi="Narkisim" w:cs="Narkisim"/>
          <w:szCs w:val="22"/>
          <w:rtl/>
        </w:rPr>
        <w:t>עוד זאת נוסיף בפתח דברינו</w:t>
      </w:r>
      <w:r w:rsidRPr="000D54F7">
        <w:rPr>
          <w:rFonts w:ascii="Narkisim" w:hAnsi="Narkisim" w:cs="Narkisim"/>
          <w:szCs w:val="22"/>
          <w:rtl/>
        </w:rPr>
        <w:t>, שמי שדואג שמא ייכשל באיסור לימוד תורה בתשעה באב עקב קריאת דף זה, הרי דברי השולחן ערוך אורח חיים סימן תקנד סעיף ב: "ומותר ללמוד מדרש איכה ופרק אלו מגלחין, וכן ללמוד פירוש איכה ופירוש איוב". ואין לחוש ממה שנוסיף בהערות השוליים.</w:t>
      </w:r>
    </w:p>
    <w:p w:rsidR="003A5943" w:rsidRPr="003A5943" w:rsidRDefault="003A5943" w:rsidP="008F61E4">
      <w:pPr>
        <w:pStyle w:val="ab"/>
        <w:rPr>
          <w:rtl/>
        </w:rPr>
      </w:pPr>
      <w:r>
        <w:rPr>
          <w:rFonts w:hint="cs"/>
          <w:rtl/>
        </w:rPr>
        <w:t>פתיחתא יא</w:t>
      </w:r>
      <w:r w:rsidRPr="003A5943">
        <w:rPr>
          <w:rtl/>
        </w:rPr>
        <w:t xml:space="preserve"> </w:t>
      </w:r>
    </w:p>
    <w:p w:rsidR="00D50155" w:rsidRDefault="003A5943" w:rsidP="009E58BB">
      <w:pPr>
        <w:pStyle w:val="ac"/>
        <w:rPr>
          <w:rFonts w:hint="cs"/>
          <w:rtl/>
        </w:rPr>
      </w:pPr>
      <w:r w:rsidRPr="003A5943">
        <w:rPr>
          <w:rtl/>
        </w:rPr>
        <w:t>רבי יצחק פתח</w:t>
      </w:r>
      <w:r w:rsidR="000A1D27">
        <w:rPr>
          <w:rFonts w:hint="cs"/>
          <w:rtl/>
        </w:rPr>
        <w:t>:</w:t>
      </w:r>
      <w:r w:rsidRPr="003A5943">
        <w:rPr>
          <w:rtl/>
        </w:rPr>
        <w:t xml:space="preserve"> </w:t>
      </w:r>
      <w:r w:rsidR="000A1D27">
        <w:rPr>
          <w:rFonts w:hint="cs"/>
          <w:rtl/>
        </w:rPr>
        <w:t>"</w:t>
      </w:r>
      <w:r w:rsidRPr="003A5943">
        <w:rPr>
          <w:rtl/>
        </w:rPr>
        <w:t>תחת אשר לא עבדת את ה' אלהיך בשמחה ובטוב לבב מרוב כל</w:t>
      </w:r>
      <w:r w:rsidR="000A1D27">
        <w:rPr>
          <w:rFonts w:hint="cs"/>
          <w:rtl/>
        </w:rPr>
        <w:t>,</w:t>
      </w:r>
      <w:r w:rsidRPr="003A5943">
        <w:rPr>
          <w:rtl/>
        </w:rPr>
        <w:t xml:space="preserve"> ועבדת את אויביך </w:t>
      </w:r>
      <w:r w:rsidR="009E58BB">
        <w:rPr>
          <w:rFonts w:hint="cs"/>
          <w:rtl/>
        </w:rPr>
        <w:t>... ברעב ובצמא ובעירום ובחוסר כל"</w:t>
      </w:r>
      <w:r w:rsidR="000B397A">
        <w:rPr>
          <w:rFonts w:hint="cs"/>
          <w:rtl/>
        </w:rPr>
        <w:t xml:space="preserve"> (דברים כח מז-מח)</w:t>
      </w:r>
      <w:r w:rsidR="000A1D27" w:rsidRPr="003A5943">
        <w:rPr>
          <w:rtl/>
        </w:rPr>
        <w:t xml:space="preserve"> </w:t>
      </w:r>
      <w:r w:rsidR="000A1D27">
        <w:rPr>
          <w:rFonts w:hint="cs"/>
          <w:rtl/>
        </w:rPr>
        <w:t>-</w:t>
      </w:r>
      <w:r w:rsidRPr="003A5943">
        <w:rPr>
          <w:rtl/>
        </w:rPr>
        <w:t xml:space="preserve"> א</w:t>
      </w:r>
      <w:r w:rsidR="000A1D27">
        <w:rPr>
          <w:rFonts w:hint="cs"/>
          <w:rtl/>
        </w:rPr>
        <w:t>י</w:t>
      </w:r>
      <w:r w:rsidRPr="003A5943">
        <w:rPr>
          <w:rtl/>
        </w:rPr>
        <w:t>לו זכיתם הייתם קוראים בתורה</w:t>
      </w:r>
      <w:r w:rsidR="000A1D27">
        <w:rPr>
          <w:rFonts w:hint="cs"/>
          <w:rtl/>
        </w:rPr>
        <w:t>:</w:t>
      </w:r>
      <w:r w:rsidRPr="003A5943">
        <w:rPr>
          <w:rtl/>
        </w:rPr>
        <w:t xml:space="preserve"> </w:t>
      </w:r>
      <w:r w:rsidR="000A1D27">
        <w:rPr>
          <w:rFonts w:hint="cs"/>
          <w:rtl/>
        </w:rPr>
        <w:t>"</w:t>
      </w:r>
      <w:r w:rsidRPr="003A5943">
        <w:rPr>
          <w:rtl/>
        </w:rPr>
        <w:t>תב</w:t>
      </w:r>
      <w:r w:rsidR="000A1D27">
        <w:rPr>
          <w:rFonts w:hint="cs"/>
          <w:rtl/>
        </w:rPr>
        <w:t>י</w:t>
      </w:r>
      <w:r w:rsidRPr="003A5943">
        <w:rPr>
          <w:rtl/>
        </w:rPr>
        <w:t>אמו ותטעמו בהר נחלתך</w:t>
      </w:r>
      <w:r w:rsidR="000A1D27">
        <w:rPr>
          <w:rFonts w:hint="cs"/>
          <w:rtl/>
        </w:rPr>
        <w:t>"</w:t>
      </w:r>
      <w:r w:rsidR="0006342D">
        <w:rPr>
          <w:rFonts w:hint="cs"/>
          <w:rtl/>
        </w:rPr>
        <w:t xml:space="preserve"> (שמות טו טז)</w:t>
      </w:r>
      <w:r w:rsidRPr="003A5943">
        <w:rPr>
          <w:rtl/>
        </w:rPr>
        <w:t>, ועכשיו שלא זכיתם הרי אתם קוראים</w:t>
      </w:r>
      <w:r w:rsidR="000A1D27">
        <w:rPr>
          <w:rFonts w:hint="cs"/>
          <w:rtl/>
        </w:rPr>
        <w:t>:</w:t>
      </w:r>
      <w:r w:rsidRPr="003A5943">
        <w:rPr>
          <w:rtl/>
        </w:rPr>
        <w:t xml:space="preserve"> </w:t>
      </w:r>
      <w:r w:rsidR="000A1D27">
        <w:rPr>
          <w:rFonts w:hint="cs"/>
          <w:rtl/>
        </w:rPr>
        <w:t>"</w:t>
      </w:r>
      <w:r w:rsidRPr="003A5943">
        <w:rPr>
          <w:rtl/>
        </w:rPr>
        <w:t>תב</w:t>
      </w:r>
      <w:r w:rsidR="000A1D27">
        <w:rPr>
          <w:rFonts w:hint="cs"/>
          <w:rtl/>
        </w:rPr>
        <w:t>ו</w:t>
      </w:r>
      <w:r w:rsidRPr="003A5943">
        <w:rPr>
          <w:rtl/>
        </w:rPr>
        <w:t>א כל רעתם לפניך</w:t>
      </w:r>
      <w:r w:rsidR="000A1D27">
        <w:rPr>
          <w:rFonts w:hint="cs"/>
          <w:rtl/>
        </w:rPr>
        <w:t xml:space="preserve">". </w:t>
      </w:r>
      <w:r w:rsidRPr="003A5943">
        <w:rPr>
          <w:rtl/>
        </w:rPr>
        <w:t>א</w:t>
      </w:r>
      <w:r w:rsidR="000A1D27">
        <w:rPr>
          <w:rFonts w:hint="cs"/>
          <w:rtl/>
        </w:rPr>
        <w:t>י</w:t>
      </w:r>
      <w:r w:rsidRPr="003A5943">
        <w:rPr>
          <w:rtl/>
        </w:rPr>
        <w:t>לו זכיתם הייתם קוראים בתורה</w:t>
      </w:r>
      <w:r w:rsidR="000A1D27">
        <w:rPr>
          <w:rFonts w:hint="cs"/>
          <w:rtl/>
        </w:rPr>
        <w:t>: "</w:t>
      </w:r>
      <w:r w:rsidRPr="003A5943">
        <w:rPr>
          <w:rtl/>
        </w:rPr>
        <w:t>שמעו עמים ירגזון</w:t>
      </w:r>
      <w:r w:rsidR="000A1D27">
        <w:rPr>
          <w:rFonts w:hint="cs"/>
          <w:rtl/>
        </w:rPr>
        <w:t>"</w:t>
      </w:r>
      <w:r w:rsidRPr="003A5943">
        <w:rPr>
          <w:rtl/>
        </w:rPr>
        <w:t>, ועכשיו שלא זכיתם, הרי אתם קוראים</w:t>
      </w:r>
      <w:r w:rsidR="000A1D27">
        <w:rPr>
          <w:rFonts w:hint="cs"/>
          <w:rtl/>
        </w:rPr>
        <w:t>:</w:t>
      </w:r>
      <w:r w:rsidRPr="003A5943">
        <w:rPr>
          <w:rtl/>
        </w:rPr>
        <w:t xml:space="preserve"> </w:t>
      </w:r>
      <w:r w:rsidR="000A1D27">
        <w:rPr>
          <w:rFonts w:hint="cs"/>
          <w:rtl/>
        </w:rPr>
        <w:t>"</w:t>
      </w:r>
      <w:r w:rsidRPr="003A5943">
        <w:rPr>
          <w:rtl/>
        </w:rPr>
        <w:t>שמעו כי נאנחה אני</w:t>
      </w:r>
      <w:r w:rsidR="000A1D27">
        <w:rPr>
          <w:rFonts w:hint="cs"/>
          <w:rtl/>
        </w:rPr>
        <w:t>".</w:t>
      </w:r>
      <w:r w:rsidRPr="003A5943">
        <w:rPr>
          <w:rtl/>
        </w:rPr>
        <w:t xml:space="preserve"> א</w:t>
      </w:r>
      <w:r w:rsidR="000A1D27">
        <w:rPr>
          <w:rFonts w:hint="cs"/>
          <w:rtl/>
        </w:rPr>
        <w:t>י</w:t>
      </w:r>
      <w:r w:rsidRPr="003A5943">
        <w:rPr>
          <w:rtl/>
        </w:rPr>
        <w:t>לו זכיתם הייתם קוראים בתורה</w:t>
      </w:r>
      <w:r w:rsidR="000A1D27">
        <w:rPr>
          <w:rFonts w:hint="cs"/>
          <w:rtl/>
        </w:rPr>
        <w:t>: "</w:t>
      </w:r>
      <w:r w:rsidRPr="003A5943">
        <w:rPr>
          <w:rtl/>
        </w:rPr>
        <w:t>ראה ראיתי את עני עמי אשר במצרים</w:t>
      </w:r>
      <w:r w:rsidR="000A1D27">
        <w:rPr>
          <w:rFonts w:hint="cs"/>
          <w:rtl/>
        </w:rPr>
        <w:t>" (שמות ג ז)</w:t>
      </w:r>
      <w:r w:rsidRPr="003A5943">
        <w:rPr>
          <w:rtl/>
        </w:rPr>
        <w:t>, ועכשיו שלא זכיתם, הרי אתם קוראים</w:t>
      </w:r>
      <w:r w:rsidR="000A1D27">
        <w:rPr>
          <w:rFonts w:hint="cs"/>
          <w:rtl/>
        </w:rPr>
        <w:t>:</w:t>
      </w:r>
      <w:r w:rsidRPr="003A5943">
        <w:rPr>
          <w:rtl/>
        </w:rPr>
        <w:t xml:space="preserve"> </w:t>
      </w:r>
      <w:r w:rsidR="000A1D27">
        <w:rPr>
          <w:rFonts w:hint="cs"/>
          <w:rtl/>
        </w:rPr>
        <w:t>"</w:t>
      </w:r>
      <w:r w:rsidRPr="003A5943">
        <w:rPr>
          <w:rtl/>
        </w:rPr>
        <w:t>ראה ה' כי צר לי מעי חמרמרו</w:t>
      </w:r>
      <w:r w:rsidR="000A1D27">
        <w:rPr>
          <w:rFonts w:hint="cs"/>
          <w:rtl/>
        </w:rPr>
        <w:t>" ...</w:t>
      </w:r>
      <w:r w:rsidR="0006342D">
        <w:rPr>
          <w:rStyle w:val="a5"/>
          <w:rtl/>
        </w:rPr>
        <w:footnoteReference w:id="1"/>
      </w:r>
      <w:r w:rsidR="000A1D27">
        <w:rPr>
          <w:rFonts w:hint="cs"/>
          <w:rtl/>
        </w:rPr>
        <w:t xml:space="preserve"> </w:t>
      </w:r>
      <w:r w:rsidRPr="003A5943">
        <w:rPr>
          <w:rtl/>
        </w:rPr>
        <w:t>א</w:t>
      </w:r>
      <w:r w:rsidR="000A1D27">
        <w:rPr>
          <w:rFonts w:hint="cs"/>
          <w:rtl/>
        </w:rPr>
        <w:t>י</w:t>
      </w:r>
      <w:r w:rsidRPr="003A5943">
        <w:rPr>
          <w:rtl/>
        </w:rPr>
        <w:t>לו זכיתם הייתם קוראים בתורה</w:t>
      </w:r>
      <w:r w:rsidR="0006342D">
        <w:rPr>
          <w:rFonts w:hint="cs"/>
          <w:rtl/>
        </w:rPr>
        <w:t>:</w:t>
      </w:r>
      <w:r w:rsidRPr="003A5943">
        <w:rPr>
          <w:rtl/>
        </w:rPr>
        <w:t xml:space="preserve"> </w:t>
      </w:r>
      <w:r w:rsidR="0006342D">
        <w:rPr>
          <w:rFonts w:hint="cs"/>
          <w:rtl/>
        </w:rPr>
        <w:t>"</w:t>
      </w:r>
      <w:r w:rsidRPr="003A5943">
        <w:rPr>
          <w:rtl/>
        </w:rPr>
        <w:t>איכה אשא לבדי</w:t>
      </w:r>
      <w:r w:rsidR="0006342D">
        <w:rPr>
          <w:rFonts w:hint="cs"/>
          <w:rtl/>
        </w:rPr>
        <w:t xml:space="preserve">" </w:t>
      </w:r>
      <w:r w:rsidR="0006342D" w:rsidRPr="003A5943">
        <w:rPr>
          <w:rtl/>
        </w:rPr>
        <w:t>(דברים א</w:t>
      </w:r>
      <w:r w:rsidR="0006342D">
        <w:rPr>
          <w:rFonts w:hint="cs"/>
          <w:rtl/>
        </w:rPr>
        <w:t xml:space="preserve"> יב</w:t>
      </w:r>
      <w:r w:rsidR="0006342D" w:rsidRPr="003A5943">
        <w:rPr>
          <w:rtl/>
        </w:rPr>
        <w:t>)</w:t>
      </w:r>
      <w:r w:rsidRPr="003A5943">
        <w:rPr>
          <w:rtl/>
        </w:rPr>
        <w:t>, ועכשיו שלא זכיתם הרי אתם קוראים</w:t>
      </w:r>
      <w:r w:rsidR="0006342D">
        <w:rPr>
          <w:rFonts w:hint="cs"/>
          <w:rtl/>
        </w:rPr>
        <w:t>:</w:t>
      </w:r>
      <w:r w:rsidRPr="003A5943">
        <w:rPr>
          <w:rtl/>
        </w:rPr>
        <w:t xml:space="preserve"> </w:t>
      </w:r>
      <w:r w:rsidR="0006342D">
        <w:rPr>
          <w:rFonts w:hint="cs"/>
          <w:rtl/>
        </w:rPr>
        <w:t>"</w:t>
      </w:r>
      <w:r w:rsidRPr="003A5943">
        <w:rPr>
          <w:rtl/>
        </w:rPr>
        <w:t>איכה ישבה בדד</w:t>
      </w:r>
      <w:r w:rsidR="0006342D">
        <w:rPr>
          <w:rFonts w:hint="cs"/>
          <w:rtl/>
        </w:rPr>
        <w:t>"</w:t>
      </w:r>
      <w:r w:rsidRPr="003A5943">
        <w:rPr>
          <w:rtl/>
        </w:rPr>
        <w:t>.</w:t>
      </w:r>
      <w:r w:rsidR="00AD625A">
        <w:rPr>
          <w:rStyle w:val="a5"/>
          <w:rtl/>
        </w:rPr>
        <w:footnoteReference w:id="2"/>
      </w:r>
    </w:p>
    <w:p w:rsidR="00AD625A" w:rsidRDefault="00AD625A" w:rsidP="00AD625A">
      <w:pPr>
        <w:pStyle w:val="ab"/>
        <w:rPr>
          <w:rtl/>
        </w:rPr>
      </w:pPr>
      <w:r>
        <w:rPr>
          <w:rtl/>
        </w:rPr>
        <w:t>פתיחת</w:t>
      </w:r>
      <w:r>
        <w:rPr>
          <w:rFonts w:hint="cs"/>
          <w:rtl/>
        </w:rPr>
        <w:t>א יב</w:t>
      </w:r>
      <w:r>
        <w:rPr>
          <w:rtl/>
        </w:rPr>
        <w:t xml:space="preserve"> </w:t>
      </w:r>
    </w:p>
    <w:p w:rsidR="003A1FFC" w:rsidRDefault="00AD625A" w:rsidP="003A1FFC">
      <w:pPr>
        <w:pStyle w:val="ac"/>
        <w:rPr>
          <w:rFonts w:hint="cs"/>
          <w:rtl/>
        </w:rPr>
      </w:pPr>
      <w:r>
        <w:rPr>
          <w:rtl/>
        </w:rPr>
        <w:t>רבי חנינא בר פפא פתח</w:t>
      </w:r>
      <w:r w:rsidR="003E10C1">
        <w:rPr>
          <w:rFonts w:hint="cs"/>
          <w:rtl/>
        </w:rPr>
        <w:t>: "</w:t>
      </w:r>
      <w:r w:rsidR="003E10C1">
        <w:rPr>
          <w:rtl/>
        </w:rPr>
        <w:t>מַעֲדֶה בֶּגֶד בְּיוֹם קָרָה חֹמֶץ עַל־נָתֶר וְשָׁר בַּשִּׁרִים עַל לֶב־רָע</w:t>
      </w:r>
      <w:r w:rsidR="003E10C1">
        <w:rPr>
          <w:rFonts w:hint="cs"/>
          <w:rtl/>
        </w:rPr>
        <w:t>" (</w:t>
      </w:r>
      <w:r w:rsidR="003E10C1">
        <w:rPr>
          <w:rtl/>
        </w:rPr>
        <w:t>משלי כה כ</w:t>
      </w:r>
      <w:r w:rsidR="003E10C1">
        <w:rPr>
          <w:rFonts w:hint="cs"/>
          <w:rtl/>
        </w:rPr>
        <w:t>)</w:t>
      </w:r>
      <w:r>
        <w:rPr>
          <w:rtl/>
        </w:rPr>
        <w:t>, ר' חנינא ור' יונתן תרויהון אמרין</w:t>
      </w:r>
      <w:r w:rsidR="004F674C">
        <w:rPr>
          <w:rFonts w:hint="cs"/>
          <w:rtl/>
        </w:rPr>
        <w:t>:</w:t>
      </w:r>
      <w:r>
        <w:rPr>
          <w:rtl/>
        </w:rPr>
        <w:t xml:space="preserve"> למה היו עשרת השבטים ושבט יהודה ובנימין דומין</w:t>
      </w:r>
      <w:r w:rsidR="003A1FFC">
        <w:rPr>
          <w:rFonts w:hint="cs"/>
          <w:rtl/>
        </w:rPr>
        <w:t>?</w:t>
      </w:r>
      <w:r>
        <w:rPr>
          <w:rtl/>
        </w:rPr>
        <w:t xml:space="preserve"> לשני בני אדם שהיו מתכסים בשמלה חדשה בימות הגשמים</w:t>
      </w:r>
      <w:r w:rsidR="003A1FFC">
        <w:rPr>
          <w:rFonts w:hint="cs"/>
          <w:rtl/>
        </w:rPr>
        <w:t>,</w:t>
      </w:r>
      <w:r>
        <w:rPr>
          <w:rtl/>
        </w:rPr>
        <w:t xml:space="preserve"> והיה זה בוגד מכאן וזה בוגד מכאן עד שקרעו אותה</w:t>
      </w:r>
      <w:r w:rsidR="003A1FFC">
        <w:rPr>
          <w:rFonts w:hint="cs"/>
          <w:rtl/>
        </w:rPr>
        <w:t>.</w:t>
      </w:r>
      <w:r>
        <w:rPr>
          <w:rtl/>
        </w:rPr>
        <w:t xml:space="preserve"> כך</w:t>
      </w:r>
      <w:r w:rsidR="003A1FFC">
        <w:rPr>
          <w:rFonts w:hint="cs"/>
          <w:rtl/>
        </w:rPr>
        <w:t>,</w:t>
      </w:r>
      <w:r>
        <w:rPr>
          <w:rtl/>
        </w:rPr>
        <w:t xml:space="preserve"> לא זזו עשרת השבטים עובדים עבודת כוכבים בשומרון, ושבט יהודה ובנימין עובדים עבודת כוכבים בירושלים, עד שגרמו לירושלים ליחרב</w:t>
      </w:r>
      <w:r w:rsidR="003A1FFC">
        <w:rPr>
          <w:rFonts w:hint="cs"/>
          <w:rtl/>
        </w:rPr>
        <w:t>.</w:t>
      </w:r>
      <w:r w:rsidR="0051250B">
        <w:rPr>
          <w:rStyle w:val="a5"/>
          <w:rtl/>
        </w:rPr>
        <w:footnoteReference w:id="3"/>
      </w:r>
    </w:p>
    <w:p w:rsidR="003A1FFC" w:rsidRDefault="006056EC" w:rsidP="006056EC">
      <w:pPr>
        <w:pStyle w:val="ac"/>
        <w:rPr>
          <w:rFonts w:hint="cs"/>
          <w:rtl/>
        </w:rPr>
      </w:pPr>
      <w:r>
        <w:rPr>
          <w:rFonts w:hint="cs"/>
          <w:rtl/>
        </w:rPr>
        <w:lastRenderedPageBreak/>
        <w:t xml:space="preserve">דבר אחר: </w:t>
      </w:r>
      <w:r w:rsidR="00AD625A">
        <w:rPr>
          <w:rtl/>
        </w:rPr>
        <w:t>"מעדה בגד ביום קרה</w:t>
      </w:r>
      <w:r>
        <w:rPr>
          <w:rFonts w:hint="cs"/>
          <w:rtl/>
        </w:rPr>
        <w:t xml:space="preserve">" ... </w:t>
      </w:r>
      <w:r w:rsidR="00AD625A">
        <w:rPr>
          <w:rtl/>
        </w:rPr>
        <w:t>ר' חנינא בר פפא אמר</w:t>
      </w:r>
      <w:r>
        <w:rPr>
          <w:rFonts w:hint="cs"/>
          <w:rtl/>
        </w:rPr>
        <w:t>:</w:t>
      </w:r>
      <w:r w:rsidR="00AD625A">
        <w:rPr>
          <w:rtl/>
        </w:rPr>
        <w:t xml:space="preserve"> יום שנזדווג נבוכדנצר לישראל ה</w:t>
      </w:r>
      <w:r>
        <w:rPr>
          <w:rtl/>
        </w:rPr>
        <w:t>ֶ</w:t>
      </w:r>
      <w:r w:rsidR="00AD625A">
        <w:rPr>
          <w:rtl/>
        </w:rPr>
        <w:t>ע</w:t>
      </w:r>
      <w:r>
        <w:rPr>
          <w:rtl/>
        </w:rPr>
        <w:t>ֱ</w:t>
      </w:r>
      <w:r w:rsidR="00AD625A">
        <w:rPr>
          <w:rtl/>
        </w:rPr>
        <w:t>ד</w:t>
      </w:r>
      <w:r>
        <w:rPr>
          <w:rtl/>
        </w:rPr>
        <w:t>ָ</w:t>
      </w:r>
      <w:r w:rsidR="00AD625A">
        <w:rPr>
          <w:rtl/>
        </w:rPr>
        <w:t>ה מהם שני לבושין</w:t>
      </w:r>
      <w:r>
        <w:rPr>
          <w:rFonts w:hint="cs"/>
          <w:rtl/>
        </w:rPr>
        <w:t>:</w:t>
      </w:r>
      <w:r w:rsidR="00AD625A">
        <w:rPr>
          <w:rtl/>
        </w:rPr>
        <w:t xml:space="preserve"> בגדי כהונה ובגדי מלכות</w:t>
      </w:r>
      <w:r>
        <w:rPr>
          <w:rFonts w:hint="cs"/>
          <w:rtl/>
        </w:rPr>
        <w:t>. "</w:t>
      </w:r>
      <w:r w:rsidR="00AD625A">
        <w:rPr>
          <w:rtl/>
        </w:rPr>
        <w:t>ביום קרה</w:t>
      </w:r>
      <w:r>
        <w:rPr>
          <w:rFonts w:hint="cs"/>
          <w:rtl/>
        </w:rPr>
        <w:t xml:space="preserve">" - </w:t>
      </w:r>
      <w:r w:rsidR="00AD625A">
        <w:rPr>
          <w:rtl/>
        </w:rPr>
        <w:t>על שם שקראו לעגל</w:t>
      </w:r>
      <w:r>
        <w:rPr>
          <w:rFonts w:hint="cs"/>
          <w:rtl/>
        </w:rPr>
        <w:t>:</w:t>
      </w:r>
      <w:r w:rsidR="00AD625A">
        <w:rPr>
          <w:rtl/>
        </w:rPr>
        <w:t xml:space="preserve"> </w:t>
      </w:r>
      <w:r>
        <w:rPr>
          <w:rFonts w:hint="cs"/>
          <w:rtl/>
        </w:rPr>
        <w:t>"</w:t>
      </w:r>
      <w:r w:rsidR="00AD625A">
        <w:rPr>
          <w:rtl/>
        </w:rPr>
        <w:t>אלה אלהיך ישראל</w:t>
      </w:r>
      <w:r>
        <w:rPr>
          <w:rFonts w:hint="cs"/>
          <w:rtl/>
        </w:rPr>
        <w:t xml:space="preserve">" </w:t>
      </w:r>
      <w:r>
        <w:rPr>
          <w:rtl/>
        </w:rPr>
        <w:t>(שמות לב</w:t>
      </w:r>
      <w:r>
        <w:rPr>
          <w:rFonts w:hint="cs"/>
          <w:rtl/>
        </w:rPr>
        <w:t xml:space="preserve"> ד</w:t>
      </w:r>
      <w:r>
        <w:rPr>
          <w:rtl/>
        </w:rPr>
        <w:t>)</w:t>
      </w:r>
      <w:r w:rsidR="00AD625A">
        <w:rPr>
          <w:rtl/>
        </w:rPr>
        <w:t xml:space="preserve">, </w:t>
      </w:r>
      <w:r>
        <w:rPr>
          <w:rFonts w:hint="cs"/>
          <w:rtl/>
        </w:rPr>
        <w:t>"</w:t>
      </w:r>
      <w:r w:rsidR="00AD625A">
        <w:rPr>
          <w:rtl/>
        </w:rPr>
        <w:t>חומץ על נתר</w:t>
      </w:r>
      <w:r>
        <w:rPr>
          <w:rFonts w:hint="cs"/>
          <w:rtl/>
        </w:rPr>
        <w:t>"</w:t>
      </w:r>
      <w:r w:rsidR="00AD625A">
        <w:rPr>
          <w:rtl/>
        </w:rPr>
        <w:t>, א"ר יהושע</w:t>
      </w:r>
      <w:r>
        <w:rPr>
          <w:rFonts w:hint="cs"/>
          <w:rtl/>
        </w:rPr>
        <w:t>:</w:t>
      </w:r>
      <w:r w:rsidR="00AD625A">
        <w:rPr>
          <w:rtl/>
        </w:rPr>
        <w:t xml:space="preserve"> לאחד שהיה לו מרתף של יין, בדק חבית ראשונה ומצאה חומץ, שנייה ומצאה חומץ, שלישית ומצאה חומץ, אמר הא מסתיא דכולא בישא</w:t>
      </w:r>
      <w:r w:rsidR="003A1FFC">
        <w:rPr>
          <w:rFonts w:hint="cs"/>
          <w:rtl/>
        </w:rPr>
        <w:t>.</w:t>
      </w:r>
      <w:r>
        <w:rPr>
          <w:rStyle w:val="a5"/>
          <w:rtl/>
        </w:rPr>
        <w:footnoteReference w:id="4"/>
      </w:r>
    </w:p>
    <w:p w:rsidR="00AD625A" w:rsidRDefault="00AD625A" w:rsidP="002E4F8F">
      <w:pPr>
        <w:pStyle w:val="ac"/>
        <w:rPr>
          <w:rFonts w:hint="cs"/>
          <w:rtl/>
        </w:rPr>
      </w:pPr>
      <w:r>
        <w:rPr>
          <w:rtl/>
        </w:rPr>
        <w:t>וכתיב (מלכים ב כה</w:t>
      </w:r>
      <w:r w:rsidR="006056EC">
        <w:rPr>
          <w:rFonts w:hint="cs"/>
          <w:rtl/>
        </w:rPr>
        <w:t xml:space="preserve"> ט</w:t>
      </w:r>
      <w:r>
        <w:rPr>
          <w:rtl/>
        </w:rPr>
        <w:t>)</w:t>
      </w:r>
      <w:r w:rsidR="006056EC">
        <w:rPr>
          <w:rFonts w:hint="cs"/>
          <w:rtl/>
        </w:rPr>
        <w:t>:</w:t>
      </w:r>
      <w:r>
        <w:rPr>
          <w:rtl/>
        </w:rPr>
        <w:t xml:space="preserve"> </w:t>
      </w:r>
      <w:r w:rsidR="006056EC">
        <w:rPr>
          <w:rFonts w:hint="cs"/>
          <w:rtl/>
        </w:rPr>
        <w:t>"</w:t>
      </w:r>
      <w:r>
        <w:rPr>
          <w:rtl/>
        </w:rPr>
        <w:t>וישרוף את בית ה'</w:t>
      </w:r>
      <w:r w:rsidR="006056EC">
        <w:rPr>
          <w:rFonts w:hint="cs"/>
          <w:rtl/>
        </w:rPr>
        <w:t xml:space="preserve">" - </w:t>
      </w:r>
      <w:r>
        <w:rPr>
          <w:rtl/>
        </w:rPr>
        <w:t xml:space="preserve">זה בית המקדש, </w:t>
      </w:r>
      <w:r w:rsidR="006056EC">
        <w:rPr>
          <w:rFonts w:hint="cs"/>
          <w:rtl/>
        </w:rPr>
        <w:t>"</w:t>
      </w:r>
      <w:r>
        <w:rPr>
          <w:rtl/>
        </w:rPr>
        <w:t>ואת בית המלך</w:t>
      </w:r>
      <w:r w:rsidR="006056EC">
        <w:rPr>
          <w:rFonts w:hint="cs"/>
          <w:rtl/>
        </w:rPr>
        <w:t>" -</w:t>
      </w:r>
      <w:r>
        <w:rPr>
          <w:rtl/>
        </w:rPr>
        <w:t xml:space="preserve"> זה פלטין של צדקיהו</w:t>
      </w:r>
      <w:r w:rsidR="002E4F8F">
        <w:rPr>
          <w:rFonts w:hint="cs"/>
          <w:rtl/>
        </w:rPr>
        <w:t>. "</w:t>
      </w:r>
      <w:r>
        <w:rPr>
          <w:rtl/>
        </w:rPr>
        <w:t>ואת כל בתי ירושלים</w:t>
      </w:r>
      <w:r w:rsidR="002E4F8F">
        <w:rPr>
          <w:rFonts w:hint="cs"/>
          <w:rtl/>
        </w:rPr>
        <w:t xml:space="preserve">" - </w:t>
      </w:r>
      <w:r>
        <w:rPr>
          <w:rtl/>
        </w:rPr>
        <w:t>ר' פנחס בשם רבי הושעיא אמר</w:t>
      </w:r>
      <w:r w:rsidR="002E4F8F">
        <w:rPr>
          <w:rFonts w:hint="cs"/>
          <w:rtl/>
        </w:rPr>
        <w:t>:</w:t>
      </w:r>
      <w:r>
        <w:rPr>
          <w:rtl/>
        </w:rPr>
        <w:t xml:space="preserve"> ארבע מאות ושמונים בתי כנסיות היו בירושלים חוץ מבית המקדש, מנין </w:t>
      </w:r>
      <w:r w:rsidR="002E4F8F">
        <w:rPr>
          <w:rFonts w:hint="cs"/>
          <w:rtl/>
        </w:rPr>
        <w:t>"</w:t>
      </w:r>
      <w:r>
        <w:rPr>
          <w:rtl/>
        </w:rPr>
        <w:t>מלאתי</w:t>
      </w:r>
      <w:r w:rsidR="002E4F8F">
        <w:rPr>
          <w:rFonts w:hint="cs"/>
          <w:rtl/>
        </w:rPr>
        <w:t xml:space="preserve">" - </w:t>
      </w:r>
      <w:r>
        <w:rPr>
          <w:rtl/>
        </w:rPr>
        <w:t>בגימטריא הכי הוי</w:t>
      </w:r>
      <w:r w:rsidR="002E4F8F">
        <w:rPr>
          <w:rFonts w:hint="cs"/>
          <w:rtl/>
        </w:rPr>
        <w:t>.</w:t>
      </w:r>
      <w:r w:rsidR="002E4F8F">
        <w:rPr>
          <w:rStyle w:val="a5"/>
          <w:rtl/>
        </w:rPr>
        <w:footnoteReference w:id="5"/>
      </w:r>
      <w:r>
        <w:rPr>
          <w:rtl/>
        </w:rPr>
        <w:t xml:space="preserve"> וכל אחת ואחת היה לה בית ספר למקרא ובית התלמוד למשנה</w:t>
      </w:r>
      <w:r w:rsidR="002E4F8F">
        <w:rPr>
          <w:rFonts w:hint="cs"/>
          <w:rtl/>
        </w:rPr>
        <w:t>.</w:t>
      </w:r>
      <w:r>
        <w:rPr>
          <w:rtl/>
        </w:rPr>
        <w:t xml:space="preserve"> וכולן עלה אספסיאנוס והחריבן</w:t>
      </w:r>
      <w:r w:rsidR="002E4F8F">
        <w:rPr>
          <w:rFonts w:hint="cs"/>
          <w:rtl/>
        </w:rPr>
        <w:t>.</w:t>
      </w:r>
      <w:r>
        <w:rPr>
          <w:rtl/>
        </w:rPr>
        <w:t xml:space="preserve"> </w:t>
      </w:r>
      <w:r w:rsidR="002E4F8F">
        <w:rPr>
          <w:rFonts w:hint="cs"/>
          <w:rtl/>
        </w:rPr>
        <w:t>"</w:t>
      </w:r>
      <w:r>
        <w:rPr>
          <w:rtl/>
        </w:rPr>
        <w:t>ואת כל בית גדול</w:t>
      </w:r>
      <w:r w:rsidR="002E4F8F">
        <w:rPr>
          <w:rFonts w:hint="cs"/>
          <w:rtl/>
        </w:rPr>
        <w:t xml:space="preserve">" - </w:t>
      </w:r>
      <w:r>
        <w:rPr>
          <w:rtl/>
        </w:rPr>
        <w:t>זה בית מדרשו של רבן יוחנן בן זכאי</w:t>
      </w:r>
      <w:r w:rsidR="002E4F8F">
        <w:rPr>
          <w:rFonts w:hint="cs"/>
          <w:rtl/>
        </w:rPr>
        <w:t>.</w:t>
      </w:r>
      <w:r>
        <w:rPr>
          <w:rtl/>
        </w:rPr>
        <w:t xml:space="preserve"> ולמה קורא אותו בית גדול</w:t>
      </w:r>
      <w:r w:rsidR="002E4F8F">
        <w:rPr>
          <w:rFonts w:hint="cs"/>
          <w:rtl/>
        </w:rPr>
        <w:t>?</w:t>
      </w:r>
      <w:r>
        <w:rPr>
          <w:rtl/>
        </w:rPr>
        <w:t xml:space="preserve"> ששם מ</w:t>
      </w:r>
      <w:r w:rsidR="002E4F8F">
        <w:rPr>
          <w:rtl/>
        </w:rPr>
        <w:t>ְ</w:t>
      </w:r>
      <w:r>
        <w:rPr>
          <w:rtl/>
        </w:rPr>
        <w:t>ת</w:t>
      </w:r>
      <w:r w:rsidR="002E4F8F">
        <w:rPr>
          <w:rtl/>
        </w:rPr>
        <w:t>ָ</w:t>
      </w:r>
      <w:r>
        <w:rPr>
          <w:rtl/>
        </w:rPr>
        <w:t>נ</w:t>
      </w:r>
      <w:r w:rsidR="002E4F8F">
        <w:rPr>
          <w:rtl/>
        </w:rPr>
        <w:t>ִ</w:t>
      </w:r>
      <w:r>
        <w:rPr>
          <w:rtl/>
        </w:rPr>
        <w:t>י</w:t>
      </w:r>
      <w:r w:rsidR="002E4F8F">
        <w:rPr>
          <w:rFonts w:hint="cs"/>
          <w:rtl/>
        </w:rPr>
        <w:t>ם</w:t>
      </w:r>
      <w:r>
        <w:rPr>
          <w:rtl/>
        </w:rPr>
        <w:t xml:space="preserve"> שבחו של </w:t>
      </w:r>
      <w:r w:rsidR="00315EFF">
        <w:rPr>
          <w:rtl/>
        </w:rPr>
        <w:t>הקב"ה</w:t>
      </w:r>
      <w:r w:rsidR="002E4F8F">
        <w:rPr>
          <w:rFonts w:hint="cs"/>
          <w:rtl/>
        </w:rPr>
        <w:t xml:space="preserve">. </w:t>
      </w:r>
      <w:r>
        <w:rPr>
          <w:rtl/>
        </w:rPr>
        <w:t xml:space="preserve">כיון שחטאו </w:t>
      </w:r>
      <w:r w:rsidR="002E4F8F">
        <w:rPr>
          <w:rtl/>
        </w:rPr>
        <w:t>–</w:t>
      </w:r>
      <w:r w:rsidR="002E4F8F">
        <w:rPr>
          <w:rFonts w:hint="cs"/>
          <w:rtl/>
        </w:rPr>
        <w:t xml:space="preserve"> </w:t>
      </w:r>
      <w:r>
        <w:rPr>
          <w:rtl/>
        </w:rPr>
        <w:t>גלו</w:t>
      </w:r>
      <w:r w:rsidR="002E4F8F">
        <w:rPr>
          <w:rFonts w:hint="cs"/>
          <w:rtl/>
        </w:rPr>
        <w:t xml:space="preserve">. </w:t>
      </w:r>
      <w:r>
        <w:rPr>
          <w:rtl/>
        </w:rPr>
        <w:t>וכיון שגלו</w:t>
      </w:r>
      <w:r w:rsidR="002E4F8F">
        <w:rPr>
          <w:rFonts w:hint="cs"/>
          <w:rtl/>
        </w:rPr>
        <w:t>,</w:t>
      </w:r>
      <w:r>
        <w:rPr>
          <w:rtl/>
        </w:rPr>
        <w:t xml:space="preserve"> התחיל ירמיה מקונן עליהם</w:t>
      </w:r>
      <w:r w:rsidR="002E4F8F">
        <w:rPr>
          <w:rFonts w:hint="cs"/>
          <w:rtl/>
        </w:rPr>
        <w:t>:</w:t>
      </w:r>
      <w:r>
        <w:rPr>
          <w:rtl/>
        </w:rPr>
        <w:t xml:space="preserve"> איכה.</w:t>
      </w:r>
      <w:r w:rsidR="00134F0C">
        <w:rPr>
          <w:rStyle w:val="a5"/>
          <w:rtl/>
        </w:rPr>
        <w:footnoteReference w:id="6"/>
      </w:r>
    </w:p>
    <w:p w:rsidR="001852E7" w:rsidRDefault="001852E7" w:rsidP="001852E7">
      <w:pPr>
        <w:pStyle w:val="ab"/>
        <w:rPr>
          <w:rtl/>
        </w:rPr>
      </w:pPr>
      <w:r>
        <w:rPr>
          <w:rtl/>
        </w:rPr>
        <w:t>פתיחת</w:t>
      </w:r>
      <w:r>
        <w:rPr>
          <w:rFonts w:hint="cs"/>
          <w:rtl/>
        </w:rPr>
        <w:t>א יד</w:t>
      </w:r>
      <w:r>
        <w:rPr>
          <w:rtl/>
        </w:rPr>
        <w:t xml:space="preserve"> </w:t>
      </w:r>
    </w:p>
    <w:p w:rsidR="001852E7" w:rsidRDefault="001852E7" w:rsidP="006B721D">
      <w:pPr>
        <w:pStyle w:val="ac"/>
        <w:rPr>
          <w:rFonts w:hint="cs"/>
          <w:rtl/>
        </w:rPr>
      </w:pPr>
      <w:r>
        <w:rPr>
          <w:rtl/>
        </w:rPr>
        <w:t>רבי חנינא בר פפא פתח</w:t>
      </w:r>
      <w:r w:rsidR="00EB221F">
        <w:rPr>
          <w:rFonts w:hint="cs"/>
          <w:rtl/>
        </w:rPr>
        <w:t>:</w:t>
      </w:r>
      <w:r>
        <w:rPr>
          <w:rtl/>
        </w:rPr>
        <w:t xml:space="preserve"> </w:t>
      </w:r>
      <w:r w:rsidR="00EB221F">
        <w:rPr>
          <w:rFonts w:hint="cs"/>
          <w:rtl/>
        </w:rPr>
        <w:t>"</w:t>
      </w:r>
      <w:r w:rsidR="00EB221F">
        <w:rPr>
          <w:rtl/>
        </w:rPr>
        <w:t>אִישׁ־חָכָם נִשְׁפָּט אֶת־אִישׁ אֱוִיל וְרָגַז וְשָׂחַק וְאֵין נָחַת</w:t>
      </w:r>
      <w:r w:rsidR="00EB221F">
        <w:rPr>
          <w:rFonts w:hint="cs"/>
          <w:rtl/>
        </w:rPr>
        <w:t>" (</w:t>
      </w:r>
      <w:r w:rsidR="007E552C">
        <w:rPr>
          <w:rtl/>
        </w:rPr>
        <w:t>משלי כט ט</w:t>
      </w:r>
      <w:r w:rsidR="00EB221F">
        <w:rPr>
          <w:rFonts w:hint="cs"/>
          <w:rtl/>
        </w:rPr>
        <w:t>) ... "</w:t>
      </w:r>
      <w:r>
        <w:rPr>
          <w:rtl/>
        </w:rPr>
        <w:t>איש חכם נשפט</w:t>
      </w:r>
      <w:r w:rsidR="00EB221F">
        <w:rPr>
          <w:rFonts w:hint="cs"/>
          <w:rtl/>
        </w:rPr>
        <w:t xml:space="preserve">" - </w:t>
      </w:r>
      <w:r>
        <w:rPr>
          <w:rtl/>
        </w:rPr>
        <w:t xml:space="preserve">זה </w:t>
      </w:r>
      <w:r w:rsidR="00315EFF">
        <w:rPr>
          <w:rtl/>
        </w:rPr>
        <w:t>הקב"ה</w:t>
      </w:r>
      <w:r>
        <w:rPr>
          <w:rtl/>
        </w:rPr>
        <w:t xml:space="preserve"> </w:t>
      </w:r>
      <w:r w:rsidR="00EB221F">
        <w:rPr>
          <w:rFonts w:hint="cs"/>
          <w:rtl/>
        </w:rPr>
        <w:t>... "</w:t>
      </w:r>
      <w:r>
        <w:rPr>
          <w:rtl/>
        </w:rPr>
        <w:t>את איש אויל</w:t>
      </w:r>
      <w:r w:rsidR="00EB221F">
        <w:rPr>
          <w:rFonts w:hint="cs"/>
          <w:rtl/>
        </w:rPr>
        <w:t xml:space="preserve">" - </w:t>
      </w:r>
      <w:r>
        <w:rPr>
          <w:rtl/>
        </w:rPr>
        <w:t xml:space="preserve">אלו ישראל </w:t>
      </w:r>
      <w:r w:rsidR="00EB221F">
        <w:rPr>
          <w:rFonts w:hint="cs"/>
          <w:rtl/>
        </w:rPr>
        <w:t>... "</w:t>
      </w:r>
      <w:r>
        <w:rPr>
          <w:rtl/>
        </w:rPr>
        <w:t>ורגז ושחק</w:t>
      </w:r>
      <w:r w:rsidR="00EB221F">
        <w:rPr>
          <w:rFonts w:hint="cs"/>
          <w:rtl/>
        </w:rPr>
        <w:t xml:space="preserve"> ואין נחת" - </w:t>
      </w:r>
      <w:r>
        <w:rPr>
          <w:rtl/>
        </w:rPr>
        <w:t>רגזתי ואין נחת, שחקתי ואין נחת</w:t>
      </w:r>
      <w:r w:rsidR="00EB552B">
        <w:rPr>
          <w:rFonts w:hint="cs"/>
          <w:rtl/>
        </w:rPr>
        <w:t>.</w:t>
      </w:r>
      <w:r>
        <w:rPr>
          <w:rtl/>
        </w:rPr>
        <w:t xml:space="preserve"> רגזתי עליכם בימי פקח בן רמליהו</w:t>
      </w:r>
      <w:r w:rsidR="00EB552B">
        <w:rPr>
          <w:rFonts w:hint="cs"/>
          <w:rtl/>
        </w:rPr>
        <w:t>,</w:t>
      </w:r>
      <w:r>
        <w:rPr>
          <w:rtl/>
        </w:rPr>
        <w:t xml:space="preserve"> שנא</w:t>
      </w:r>
      <w:r w:rsidR="00EB552B">
        <w:rPr>
          <w:rFonts w:hint="cs"/>
          <w:rtl/>
        </w:rPr>
        <w:t>מר: "</w:t>
      </w:r>
      <w:r w:rsidR="00EB552B">
        <w:rPr>
          <w:rtl/>
        </w:rPr>
        <w:t>וַיַּהֲרֹג פֶּקַח בֶּן־רְמַלְיָהוּ בִּיהוּדָה מֵאָה וְעֶשְׂרִים אֶלֶף בְּיוֹם אֶחָד הַכֹּל בְּנֵי־חָיִל בְּעָזְבָם אֶת־</w:t>
      </w:r>
      <w:r w:rsidR="00EB552B">
        <w:rPr>
          <w:rFonts w:hint="cs"/>
          <w:rtl/>
        </w:rPr>
        <w:t>ה'</w:t>
      </w:r>
      <w:r w:rsidR="00EB552B">
        <w:rPr>
          <w:rtl/>
        </w:rPr>
        <w:t xml:space="preserve"> אֱלֹהֵי אֲבוֹתָם</w:t>
      </w:r>
      <w:r w:rsidR="00EB552B">
        <w:rPr>
          <w:rFonts w:hint="cs"/>
          <w:rtl/>
        </w:rPr>
        <w:t>" (</w:t>
      </w:r>
      <w:r w:rsidR="00EB552B">
        <w:rPr>
          <w:rtl/>
        </w:rPr>
        <w:t>דברי הימים ב כח ו</w:t>
      </w:r>
      <w:r w:rsidR="00EB552B">
        <w:rPr>
          <w:rFonts w:hint="cs"/>
          <w:rtl/>
        </w:rPr>
        <w:t>).</w:t>
      </w:r>
      <w:r w:rsidR="00EB552B">
        <w:rPr>
          <w:rStyle w:val="a5"/>
          <w:rtl/>
        </w:rPr>
        <w:footnoteReference w:id="7"/>
      </w:r>
      <w:r w:rsidR="00EB552B">
        <w:rPr>
          <w:rFonts w:hint="cs"/>
          <w:rtl/>
        </w:rPr>
        <w:t xml:space="preserve"> </w:t>
      </w:r>
      <w:r>
        <w:rPr>
          <w:rtl/>
        </w:rPr>
        <w:t>שחקתי עליכם בימי אמציהו שנאמר</w:t>
      </w:r>
      <w:r w:rsidR="006B721D">
        <w:rPr>
          <w:rFonts w:hint="cs"/>
          <w:rtl/>
        </w:rPr>
        <w:t>:</w:t>
      </w:r>
      <w:r>
        <w:rPr>
          <w:rtl/>
        </w:rPr>
        <w:t xml:space="preserve"> </w:t>
      </w:r>
      <w:r w:rsidR="006B721D">
        <w:rPr>
          <w:rFonts w:hint="cs"/>
          <w:rtl/>
        </w:rPr>
        <w:t>"</w:t>
      </w:r>
      <w:r w:rsidR="006B721D">
        <w:rPr>
          <w:rtl/>
        </w:rPr>
        <w:t>וַאֲמַצְיָהוּ הִתְחַזַּק וַיִּנְהַג אֶת־עַמּוֹ וַיֵּלֶךְ גֵּיא הַמֶּלַח וַיַּךְ אֶת־בְּנֵי־שֵׂעִיר עֲשֶׂרֶת אֲלָפִים</w:t>
      </w:r>
      <w:r w:rsidR="006B721D">
        <w:rPr>
          <w:rFonts w:hint="cs"/>
          <w:rtl/>
        </w:rPr>
        <w:t>"</w:t>
      </w:r>
      <w:r w:rsidR="006B721D">
        <w:rPr>
          <w:rtl/>
        </w:rPr>
        <w:t xml:space="preserve"> </w:t>
      </w:r>
      <w:r>
        <w:rPr>
          <w:rtl/>
        </w:rPr>
        <w:t>(דברי הימים ב כה</w:t>
      </w:r>
      <w:r w:rsidR="006B721D">
        <w:rPr>
          <w:rFonts w:hint="cs"/>
          <w:rtl/>
        </w:rPr>
        <w:t xml:space="preserve"> יא</w:t>
      </w:r>
      <w:r>
        <w:rPr>
          <w:rtl/>
        </w:rPr>
        <w:t>)</w:t>
      </w:r>
      <w:r w:rsidR="006B721D">
        <w:rPr>
          <w:rFonts w:hint="cs"/>
          <w:rtl/>
        </w:rPr>
        <w:t>.</w:t>
      </w:r>
      <w:r>
        <w:rPr>
          <w:rtl/>
        </w:rPr>
        <w:t xml:space="preserve">מהו </w:t>
      </w:r>
      <w:r w:rsidR="006B721D">
        <w:rPr>
          <w:rFonts w:hint="cs"/>
          <w:rtl/>
        </w:rPr>
        <w:t>"</w:t>
      </w:r>
      <w:r>
        <w:rPr>
          <w:rtl/>
        </w:rPr>
        <w:t>גיא המלח</w:t>
      </w:r>
      <w:r w:rsidR="006B721D">
        <w:rPr>
          <w:rFonts w:hint="cs"/>
          <w:rtl/>
        </w:rPr>
        <w:t>"?</w:t>
      </w:r>
      <w:r>
        <w:rPr>
          <w:rtl/>
        </w:rPr>
        <w:t xml:space="preserve"> תחת כ</w:t>
      </w:r>
      <w:r w:rsidR="006B721D">
        <w:rPr>
          <w:rtl/>
        </w:rPr>
        <w:t>ֵּ</w:t>
      </w:r>
      <w:r>
        <w:rPr>
          <w:rtl/>
        </w:rPr>
        <w:t>פ</w:t>
      </w:r>
      <w:r w:rsidR="006B721D">
        <w:rPr>
          <w:rtl/>
        </w:rPr>
        <w:t>ֵ</w:t>
      </w:r>
      <w:r>
        <w:rPr>
          <w:rtl/>
        </w:rPr>
        <w:t xml:space="preserve">י המלח </w:t>
      </w:r>
      <w:r w:rsidR="006B721D">
        <w:rPr>
          <w:rFonts w:hint="cs"/>
          <w:rtl/>
        </w:rPr>
        <w:t xml:space="preserve">- </w:t>
      </w:r>
      <w:r>
        <w:rPr>
          <w:rtl/>
        </w:rPr>
        <w:t>תחת כפויי מלחמה</w:t>
      </w:r>
      <w:r w:rsidR="006B721D">
        <w:rPr>
          <w:rFonts w:hint="cs"/>
          <w:rtl/>
        </w:rPr>
        <w:t>.</w:t>
      </w:r>
      <w:r w:rsidR="006B721D">
        <w:rPr>
          <w:rStyle w:val="a5"/>
          <w:rtl/>
        </w:rPr>
        <w:footnoteReference w:id="8"/>
      </w:r>
      <w:r>
        <w:rPr>
          <w:rtl/>
        </w:rPr>
        <w:t xml:space="preserve"> </w:t>
      </w:r>
      <w:r w:rsidR="006B721D">
        <w:rPr>
          <w:rFonts w:hint="cs"/>
          <w:rtl/>
        </w:rPr>
        <w:t>"</w:t>
      </w:r>
      <w:r w:rsidR="006B721D">
        <w:rPr>
          <w:rtl/>
        </w:rPr>
        <w:t xml:space="preserve">וַעֲשֶׂרֶת אֲלָפִים חַיִּים שָׁבוּ בְּנֵי יְהוּדָה וַיְבִיאוּם לְרֹאשׁ הַסָּלַע </w:t>
      </w:r>
      <w:r w:rsidR="006B721D">
        <w:rPr>
          <w:rtl/>
        </w:rPr>
        <w:lastRenderedPageBreak/>
        <w:t>וַיַּשְׁלִיכוּם מֵרֹאשׁ־הַסֶּלַע וְכֻלָּם נִבְקָעוּ</w:t>
      </w:r>
      <w:r w:rsidR="006B721D">
        <w:rPr>
          <w:rFonts w:hint="cs"/>
          <w:rtl/>
        </w:rPr>
        <w:t xml:space="preserve">" (שם הפסוק העוקב). </w:t>
      </w:r>
      <w:r>
        <w:rPr>
          <w:rtl/>
        </w:rPr>
        <w:t xml:space="preserve">באותה שעה אמר </w:t>
      </w:r>
      <w:r w:rsidR="00315EFF">
        <w:rPr>
          <w:rtl/>
        </w:rPr>
        <w:t>הקב"ה</w:t>
      </w:r>
      <w:r w:rsidR="006B721D">
        <w:rPr>
          <w:rFonts w:hint="cs"/>
          <w:rtl/>
        </w:rPr>
        <w:t>:</w:t>
      </w:r>
      <w:r>
        <w:rPr>
          <w:rtl/>
        </w:rPr>
        <w:t xml:space="preserve"> לא גזרתי מיתה לבני נח אלא בחרב</w:t>
      </w:r>
      <w:r w:rsidR="006B721D">
        <w:rPr>
          <w:rFonts w:hint="cs"/>
          <w:rtl/>
        </w:rPr>
        <w:t>,</w:t>
      </w:r>
      <w:r w:rsidR="00214E54">
        <w:rPr>
          <w:rStyle w:val="a5"/>
          <w:rtl/>
        </w:rPr>
        <w:footnoteReference w:id="9"/>
      </w:r>
      <w:r>
        <w:rPr>
          <w:rtl/>
        </w:rPr>
        <w:t xml:space="preserve"> ואלו</w:t>
      </w:r>
      <w:r w:rsidR="006B721D">
        <w:rPr>
          <w:rFonts w:hint="cs"/>
          <w:rtl/>
        </w:rPr>
        <w:t>:</w:t>
      </w:r>
      <w:r>
        <w:rPr>
          <w:rtl/>
        </w:rPr>
        <w:t xml:space="preserve"> </w:t>
      </w:r>
      <w:r w:rsidR="006B721D">
        <w:rPr>
          <w:rFonts w:hint="cs"/>
          <w:rtl/>
        </w:rPr>
        <w:t>"</w:t>
      </w:r>
      <w:r>
        <w:rPr>
          <w:rtl/>
        </w:rPr>
        <w:t>ויביאום לראש הסלע וישליכום וכולם נבקעו</w:t>
      </w:r>
      <w:r w:rsidR="006B721D">
        <w:rPr>
          <w:rFonts w:hint="cs"/>
          <w:rtl/>
        </w:rPr>
        <w:t xml:space="preserve">" </w:t>
      </w:r>
      <w:r w:rsidR="006B721D">
        <w:rPr>
          <w:rtl/>
        </w:rPr>
        <w:t>–</w:t>
      </w:r>
      <w:r w:rsidR="006B721D">
        <w:rPr>
          <w:rFonts w:hint="cs"/>
          <w:rtl/>
        </w:rPr>
        <w:t xml:space="preserve"> "</w:t>
      </w:r>
      <w:r>
        <w:rPr>
          <w:rtl/>
        </w:rPr>
        <w:t>ואין נחת</w:t>
      </w:r>
      <w:r w:rsidR="006B721D">
        <w:rPr>
          <w:rFonts w:hint="cs"/>
          <w:rtl/>
        </w:rPr>
        <w:t>".</w:t>
      </w:r>
      <w:r w:rsidR="006B721D">
        <w:rPr>
          <w:rStyle w:val="a5"/>
          <w:rtl/>
        </w:rPr>
        <w:footnoteReference w:id="10"/>
      </w:r>
      <w:r>
        <w:rPr>
          <w:rtl/>
        </w:rPr>
        <w:t xml:space="preserve"> באותה שעה אמר </w:t>
      </w:r>
      <w:r w:rsidR="00315EFF">
        <w:rPr>
          <w:rtl/>
        </w:rPr>
        <w:t>הקב"ה</w:t>
      </w:r>
      <w:r w:rsidR="006B721D">
        <w:rPr>
          <w:rFonts w:hint="cs"/>
          <w:rtl/>
        </w:rPr>
        <w:t>:</w:t>
      </w:r>
      <w:r>
        <w:rPr>
          <w:rtl/>
        </w:rPr>
        <w:t xml:space="preserve"> מה אלו עושין כאן</w:t>
      </w:r>
      <w:r w:rsidR="006B721D">
        <w:rPr>
          <w:rFonts w:hint="cs"/>
          <w:rtl/>
        </w:rPr>
        <w:t>?</w:t>
      </w:r>
      <w:r>
        <w:rPr>
          <w:rtl/>
        </w:rPr>
        <w:t xml:space="preserve"> יגלו</w:t>
      </w:r>
      <w:r w:rsidR="006B721D">
        <w:rPr>
          <w:rFonts w:hint="cs"/>
          <w:rtl/>
        </w:rPr>
        <w:t>!</w:t>
      </w:r>
      <w:r>
        <w:rPr>
          <w:rtl/>
        </w:rPr>
        <w:t xml:space="preserve"> כיון שחטאו</w:t>
      </w:r>
      <w:r w:rsidR="006B721D">
        <w:rPr>
          <w:rFonts w:hint="cs"/>
          <w:rtl/>
        </w:rPr>
        <w:t xml:space="preserve"> </w:t>
      </w:r>
      <w:r w:rsidR="006B721D">
        <w:rPr>
          <w:rtl/>
        </w:rPr>
        <w:t>–</w:t>
      </w:r>
      <w:r>
        <w:rPr>
          <w:rtl/>
        </w:rPr>
        <w:t xml:space="preserve"> גלו</w:t>
      </w:r>
      <w:r w:rsidR="006B721D">
        <w:rPr>
          <w:rFonts w:hint="cs"/>
          <w:rtl/>
        </w:rPr>
        <w:t>,</w:t>
      </w:r>
      <w:r>
        <w:rPr>
          <w:rtl/>
        </w:rPr>
        <w:t xml:space="preserve"> וכיון שגלו</w:t>
      </w:r>
      <w:r w:rsidR="006B721D">
        <w:rPr>
          <w:rFonts w:hint="cs"/>
          <w:rtl/>
        </w:rPr>
        <w:t>,</w:t>
      </w:r>
      <w:r>
        <w:rPr>
          <w:rtl/>
        </w:rPr>
        <w:t xml:space="preserve"> התחיל ירמיה מקונן עליהם</w:t>
      </w:r>
      <w:r w:rsidR="006B721D">
        <w:rPr>
          <w:rFonts w:hint="cs"/>
          <w:rtl/>
        </w:rPr>
        <w:t>:</w:t>
      </w:r>
      <w:r>
        <w:rPr>
          <w:rtl/>
        </w:rPr>
        <w:t xml:space="preserve"> איכה.</w:t>
      </w:r>
      <w:r w:rsidR="00230352">
        <w:rPr>
          <w:rStyle w:val="a5"/>
          <w:rtl/>
        </w:rPr>
        <w:footnoteReference w:id="11"/>
      </w:r>
    </w:p>
    <w:p w:rsidR="00C2175F" w:rsidRDefault="00C2175F" w:rsidP="00C2175F">
      <w:pPr>
        <w:pStyle w:val="ab"/>
        <w:rPr>
          <w:rFonts w:hint="cs"/>
          <w:rtl/>
          <w:lang w:val="he-IL"/>
        </w:rPr>
      </w:pPr>
      <w:r>
        <w:rPr>
          <w:rFonts w:hint="cs"/>
          <w:rtl/>
          <w:lang w:val="he-IL"/>
        </w:rPr>
        <w:t>פתיחתא טו</w:t>
      </w:r>
      <w:r w:rsidRPr="00222D44">
        <w:rPr>
          <w:rtl/>
          <w:lang w:val="he-IL"/>
        </w:rPr>
        <w:t xml:space="preserve"> </w:t>
      </w:r>
    </w:p>
    <w:p w:rsidR="00C2175F" w:rsidRDefault="00C2175F" w:rsidP="00344CB8">
      <w:pPr>
        <w:pStyle w:val="ac"/>
        <w:rPr>
          <w:rFonts w:hint="cs"/>
          <w:rtl/>
          <w:lang w:val="he-IL"/>
        </w:rPr>
      </w:pPr>
      <w:r w:rsidRPr="00222D44">
        <w:rPr>
          <w:rtl/>
          <w:lang w:val="he-IL"/>
        </w:rPr>
        <w:t>א</w:t>
      </w:r>
      <w:r w:rsidR="00D21F7F">
        <w:rPr>
          <w:rFonts w:hint="cs"/>
          <w:rtl/>
          <w:lang w:val="he-IL"/>
        </w:rPr>
        <w:t>מר ר' שמעון בן לקיש: "</w:t>
      </w:r>
      <w:r w:rsidR="00D21F7F" w:rsidRPr="00D21F7F">
        <w:rPr>
          <w:rtl/>
          <w:lang w:val="he-IL"/>
        </w:rPr>
        <w:t>כָּבוֹד לָאִישׁ שֶׁבֶת מֵרִיב וְכָל־אֱוִיל יִתְגַּלָּע</w:t>
      </w:r>
      <w:r w:rsidR="00D21F7F">
        <w:rPr>
          <w:rFonts w:hint="cs"/>
          <w:rtl/>
          <w:lang w:val="he-IL"/>
        </w:rPr>
        <w:t>" (</w:t>
      </w:r>
      <w:r w:rsidR="00D21F7F" w:rsidRPr="00D21F7F">
        <w:rPr>
          <w:rtl/>
          <w:lang w:val="he-IL"/>
        </w:rPr>
        <w:t>משלי כ ג</w:t>
      </w:r>
      <w:r w:rsidR="00D21F7F">
        <w:rPr>
          <w:rFonts w:hint="cs"/>
          <w:rtl/>
          <w:lang w:val="he-IL"/>
        </w:rPr>
        <w:t xml:space="preserve">) - </w:t>
      </w:r>
      <w:r w:rsidRPr="00222D44">
        <w:rPr>
          <w:rtl/>
          <w:lang w:val="he-IL"/>
        </w:rPr>
        <w:t xml:space="preserve">אמר </w:t>
      </w:r>
      <w:r w:rsidR="00315EFF">
        <w:rPr>
          <w:rtl/>
          <w:lang w:val="he-IL"/>
        </w:rPr>
        <w:t>הקב"ה</w:t>
      </w:r>
      <w:r w:rsidR="00315EFF">
        <w:rPr>
          <w:rFonts w:hint="cs"/>
          <w:rtl/>
          <w:lang w:val="he-IL"/>
        </w:rPr>
        <w:t>:</w:t>
      </w:r>
      <w:r w:rsidRPr="00222D44">
        <w:rPr>
          <w:rtl/>
          <w:lang w:val="he-IL"/>
        </w:rPr>
        <w:t xml:space="preserve"> כבוד היה לי א</w:t>
      </w:r>
      <w:r w:rsidR="00315EFF">
        <w:rPr>
          <w:rFonts w:hint="cs"/>
          <w:rtl/>
          <w:lang w:val="he-IL"/>
        </w:rPr>
        <w:t>י</w:t>
      </w:r>
      <w:r w:rsidRPr="00222D44">
        <w:rPr>
          <w:rtl/>
          <w:lang w:val="he-IL"/>
        </w:rPr>
        <w:t>לו לא נזדווגתי לאומה זו</w:t>
      </w:r>
      <w:r w:rsidR="00315EFF">
        <w:rPr>
          <w:rFonts w:hint="cs"/>
          <w:rtl/>
          <w:lang w:val="he-IL"/>
        </w:rPr>
        <w:t>.</w:t>
      </w:r>
      <w:r w:rsidRPr="00222D44">
        <w:rPr>
          <w:rtl/>
          <w:lang w:val="he-IL"/>
        </w:rPr>
        <w:t xml:space="preserve"> את מוצא בשעה שגלו ישראל לבין או</w:t>
      </w:r>
      <w:r w:rsidR="00315EFF">
        <w:rPr>
          <w:rFonts w:hint="cs"/>
          <w:rtl/>
          <w:lang w:val="he-IL"/>
        </w:rPr>
        <w:t>מות העולם,</w:t>
      </w:r>
      <w:r w:rsidRPr="00222D44">
        <w:rPr>
          <w:rtl/>
          <w:lang w:val="he-IL"/>
        </w:rPr>
        <w:t xml:space="preserve"> היה </w:t>
      </w:r>
      <w:r w:rsidR="00315EFF">
        <w:rPr>
          <w:rtl/>
          <w:lang w:val="he-IL"/>
        </w:rPr>
        <w:t>הקב"ה</w:t>
      </w:r>
      <w:r w:rsidRPr="00222D44">
        <w:rPr>
          <w:rtl/>
          <w:lang w:val="he-IL"/>
        </w:rPr>
        <w:t xml:space="preserve"> מחזר על פתחיהן של אומות העולם לשמוע מה הם אומרים</w:t>
      </w:r>
      <w:r w:rsidR="00315EFF">
        <w:rPr>
          <w:rFonts w:hint="cs"/>
          <w:rtl/>
          <w:lang w:val="he-IL"/>
        </w:rPr>
        <w:t>.</w:t>
      </w:r>
      <w:r w:rsidRPr="00222D44">
        <w:rPr>
          <w:rtl/>
          <w:lang w:val="he-IL"/>
        </w:rPr>
        <w:t xml:space="preserve"> ומה היו אומרים</w:t>
      </w:r>
      <w:r w:rsidR="00315EFF">
        <w:rPr>
          <w:rFonts w:hint="cs"/>
          <w:rtl/>
          <w:lang w:val="he-IL"/>
        </w:rPr>
        <w:t>?</w:t>
      </w:r>
      <w:r w:rsidRPr="00222D44">
        <w:rPr>
          <w:rtl/>
          <w:lang w:val="he-IL"/>
        </w:rPr>
        <w:t xml:space="preserve"> אלהיהם של אומה זו נפרע הוא מפרעה ומסיסרא ומסנחריב וכיוצא בהן</w:t>
      </w:r>
      <w:r w:rsidR="00315EFF">
        <w:rPr>
          <w:rFonts w:hint="cs"/>
          <w:rtl/>
          <w:lang w:val="he-IL"/>
        </w:rPr>
        <w:t>.</w:t>
      </w:r>
      <w:r w:rsidRPr="00222D44">
        <w:rPr>
          <w:rtl/>
          <w:lang w:val="he-IL"/>
        </w:rPr>
        <w:t xml:space="preserve"> וחוזרין ואומרין</w:t>
      </w:r>
      <w:r w:rsidR="00315EFF">
        <w:rPr>
          <w:rFonts w:hint="cs"/>
          <w:rtl/>
          <w:lang w:val="he-IL"/>
        </w:rPr>
        <w:t>:</w:t>
      </w:r>
      <w:r w:rsidRPr="00222D44">
        <w:rPr>
          <w:rtl/>
          <w:lang w:val="he-IL"/>
        </w:rPr>
        <w:t xml:space="preserve"> ולעולם נער הוא</w:t>
      </w:r>
      <w:r w:rsidR="00315EFF">
        <w:rPr>
          <w:rFonts w:hint="cs"/>
          <w:rtl/>
          <w:lang w:val="he-IL"/>
        </w:rPr>
        <w:t>?</w:t>
      </w:r>
      <w:r w:rsidRPr="00222D44">
        <w:rPr>
          <w:rtl/>
          <w:lang w:val="he-IL"/>
        </w:rPr>
        <w:t xml:space="preserve"> כביכול הזקינו הדברים</w:t>
      </w:r>
      <w:r w:rsidR="00315EFF">
        <w:rPr>
          <w:rFonts w:hint="cs"/>
          <w:rtl/>
          <w:lang w:val="he-IL"/>
        </w:rPr>
        <w:t>. זהו שאומר הכתוב: "</w:t>
      </w:r>
      <w:r w:rsidR="00315EFF" w:rsidRPr="00315EFF">
        <w:rPr>
          <w:rtl/>
        </w:rPr>
        <w:t>וַיָּבוֹא אֶל־הַגּוֹיִם אֲשֶׁר־בָּאוּ שָׁם וַיְחַלְּלוּ אֶת־שֵׁם קָדְשִׁי</w:t>
      </w:r>
      <w:r w:rsidR="00315EFF" w:rsidRPr="00222D44">
        <w:rPr>
          <w:rtl/>
          <w:lang w:val="he-IL"/>
        </w:rPr>
        <w:t>"</w:t>
      </w:r>
      <w:r w:rsidR="00315EFF">
        <w:rPr>
          <w:rFonts w:hint="cs"/>
          <w:rtl/>
          <w:lang w:val="he-IL"/>
        </w:rPr>
        <w:t xml:space="preserve"> </w:t>
      </w:r>
      <w:r w:rsidR="00315EFF" w:rsidRPr="00222D44">
        <w:rPr>
          <w:rtl/>
          <w:lang w:val="he-IL"/>
        </w:rPr>
        <w:t>(יחזקאל לו</w:t>
      </w:r>
      <w:r w:rsidR="00315EFF">
        <w:rPr>
          <w:rFonts w:hint="cs"/>
          <w:rtl/>
          <w:lang w:val="he-IL"/>
        </w:rPr>
        <w:t xml:space="preserve"> כ</w:t>
      </w:r>
      <w:r w:rsidR="00315EFF" w:rsidRPr="00222D44">
        <w:rPr>
          <w:rtl/>
          <w:lang w:val="he-IL"/>
        </w:rPr>
        <w:t>)</w:t>
      </w:r>
      <w:r w:rsidR="00344CB8">
        <w:rPr>
          <w:rFonts w:hint="cs"/>
          <w:rtl/>
          <w:lang w:val="he-IL"/>
        </w:rPr>
        <w:t>.</w:t>
      </w:r>
      <w:r w:rsidR="00344CB8">
        <w:rPr>
          <w:rStyle w:val="a5"/>
          <w:rtl/>
          <w:lang w:val="he-IL"/>
        </w:rPr>
        <w:footnoteReference w:id="12"/>
      </w:r>
    </w:p>
    <w:p w:rsidR="000827B3" w:rsidRDefault="000827B3" w:rsidP="000A1D27">
      <w:pPr>
        <w:pStyle w:val="ab"/>
        <w:rPr>
          <w:sz w:val="20"/>
          <w:rtl/>
          <w:lang w:val="he-IL"/>
        </w:rPr>
      </w:pPr>
      <w:r>
        <w:rPr>
          <w:rFonts w:hint="cs"/>
          <w:rtl/>
          <w:lang w:val="he-IL"/>
        </w:rPr>
        <w:t>פתיחתא כג</w:t>
      </w:r>
    </w:p>
    <w:p w:rsidR="00B311E3" w:rsidRDefault="000827B3" w:rsidP="00B311E3">
      <w:pPr>
        <w:pStyle w:val="ac"/>
        <w:rPr>
          <w:rFonts w:hint="cs"/>
          <w:rtl/>
          <w:lang w:val="he-IL"/>
        </w:rPr>
      </w:pPr>
      <w:r>
        <w:rPr>
          <w:rFonts w:hint="cs"/>
          <w:rtl/>
          <w:lang w:val="he-IL"/>
        </w:rPr>
        <w:t>ר' יודן שאל לר' אחא: היכן הרגו ישראל את זכריה? בעזרת נשים או בעזרת ישראל? אמר ליה: לא בעזרת נשים ולא בעזרת ישראל, אלא בעזרת כהנים</w:t>
      </w:r>
      <w:r w:rsidR="00B311E3">
        <w:rPr>
          <w:rFonts w:hint="cs"/>
          <w:rtl/>
          <w:lang w:val="he-IL"/>
        </w:rPr>
        <w:t>.</w:t>
      </w:r>
      <w:r>
        <w:rPr>
          <w:rFonts w:hint="cs"/>
          <w:rtl/>
          <w:lang w:val="he-IL"/>
        </w:rPr>
        <w:t xml:space="preserve"> ולא נהגו בדמו לא כדם הצבי ולא כדם האיל, דכתיב ביה</w:t>
      </w:r>
      <w:r w:rsidR="00B311E3">
        <w:rPr>
          <w:rFonts w:hint="cs"/>
          <w:rtl/>
          <w:lang w:val="he-IL"/>
        </w:rPr>
        <w:t>:</w:t>
      </w:r>
      <w:r>
        <w:rPr>
          <w:rFonts w:hint="cs"/>
          <w:rtl/>
          <w:lang w:val="he-IL"/>
        </w:rPr>
        <w:t xml:space="preserve"> "ושפך את דמו וכסהו בעפר" (ויקרא יז יג). ברם הכא: "כִּי דָמָהּ בְּתוֹכָהּ </w:t>
      </w:r>
      <w:r w:rsidRPr="00B311E3">
        <w:rPr>
          <w:rFonts w:hint="cs"/>
          <w:rtl/>
          <w:lang w:val="he-IL"/>
        </w:rPr>
        <w:t>הָיָה עַל צְחִיחַ סֶלַע שָׂמָתְהוּ</w:t>
      </w:r>
      <w:r>
        <w:rPr>
          <w:rFonts w:hint="cs"/>
          <w:rtl/>
          <w:lang w:val="he-IL"/>
        </w:rPr>
        <w:t xml:space="preserve"> לֹא שְׁפָכַתְהוּ עַל הָאָרֶץ לְכַסּוֹת עָלָיו עָפָר" (יחזקאל כד ז). כל כך למה? "לְהַעֲלוֹת חֵמָה לִנְקֹם נָקָם נָתַתִּי אֶת דָּמָהּ עַל צְחִיחַ סָלַע לְבִלְתִּי הִכָּסוֹת" (שם שם ח). שבע עבירות עשו  ישראל באותו היום</w:t>
      </w:r>
      <w:r w:rsidR="00B311E3">
        <w:rPr>
          <w:rFonts w:hint="cs"/>
          <w:rtl/>
          <w:lang w:val="he-IL"/>
        </w:rPr>
        <w:t>:</w:t>
      </w:r>
      <w:r>
        <w:rPr>
          <w:rFonts w:hint="cs"/>
          <w:rtl/>
          <w:lang w:val="he-IL"/>
        </w:rPr>
        <w:t xml:space="preserve"> הרגו כהן ונביא ודיין ושפכו דם נקי, וחללו את השם, וטמאו את העזרה,  ויום השבת ויום הכפורים היה</w:t>
      </w:r>
      <w:r w:rsidR="00B311E3">
        <w:rPr>
          <w:rFonts w:hint="cs"/>
          <w:rtl/>
          <w:lang w:val="he-IL"/>
        </w:rPr>
        <w:t>.</w:t>
      </w:r>
      <w:r w:rsidR="005A1D96">
        <w:rPr>
          <w:rStyle w:val="a5"/>
          <w:rtl/>
          <w:lang w:val="he-IL"/>
        </w:rPr>
        <w:footnoteReference w:id="13"/>
      </w:r>
    </w:p>
    <w:p w:rsidR="000827B3" w:rsidRDefault="000827B3" w:rsidP="00F80F31">
      <w:pPr>
        <w:pStyle w:val="ac"/>
        <w:rPr>
          <w:rFonts w:hint="cs"/>
          <w:rtl/>
          <w:lang w:val="he-IL"/>
        </w:rPr>
      </w:pPr>
      <w:r>
        <w:rPr>
          <w:rFonts w:hint="cs"/>
          <w:rtl/>
          <w:lang w:val="he-IL"/>
        </w:rPr>
        <w:t>וכיון שעלה נבוזראדן</w:t>
      </w:r>
      <w:r w:rsidR="00997EA1">
        <w:rPr>
          <w:rFonts w:hint="cs"/>
          <w:rtl/>
          <w:lang w:val="he-IL"/>
        </w:rPr>
        <w:t>, התחיל הדם תוסס.</w:t>
      </w:r>
      <w:r>
        <w:rPr>
          <w:rFonts w:hint="cs"/>
          <w:rtl/>
          <w:lang w:val="he-IL"/>
        </w:rPr>
        <w:t xml:space="preserve"> אמר להם</w:t>
      </w:r>
      <w:r w:rsidR="00997EA1">
        <w:rPr>
          <w:rFonts w:hint="cs"/>
          <w:rtl/>
          <w:lang w:val="he-IL"/>
        </w:rPr>
        <w:t>:</w:t>
      </w:r>
      <w:r>
        <w:rPr>
          <w:rFonts w:hint="cs"/>
          <w:rtl/>
          <w:lang w:val="he-IL"/>
        </w:rPr>
        <w:t xml:space="preserve"> מה טיבו של דם זה</w:t>
      </w:r>
      <w:r w:rsidR="00997EA1">
        <w:rPr>
          <w:rFonts w:hint="cs"/>
          <w:rtl/>
          <w:lang w:val="he-IL"/>
        </w:rPr>
        <w:t>?</w:t>
      </w:r>
      <w:r>
        <w:rPr>
          <w:rFonts w:hint="cs"/>
          <w:rtl/>
          <w:lang w:val="he-IL"/>
        </w:rPr>
        <w:t xml:space="preserve"> אמרו לו</w:t>
      </w:r>
      <w:r w:rsidR="00997EA1">
        <w:rPr>
          <w:rFonts w:hint="cs"/>
          <w:rtl/>
          <w:lang w:val="he-IL"/>
        </w:rPr>
        <w:t>:</w:t>
      </w:r>
      <w:r>
        <w:rPr>
          <w:rFonts w:hint="cs"/>
          <w:rtl/>
          <w:lang w:val="he-IL"/>
        </w:rPr>
        <w:t xml:space="preserve"> דם פרים ואילים וכבשים שהיינו שוחטין</w:t>
      </w:r>
      <w:r w:rsidR="00997EA1">
        <w:rPr>
          <w:rFonts w:hint="cs"/>
          <w:rtl/>
          <w:lang w:val="he-IL"/>
        </w:rPr>
        <w:t>.</w:t>
      </w:r>
      <w:r>
        <w:rPr>
          <w:rFonts w:hint="cs"/>
          <w:rtl/>
          <w:lang w:val="he-IL"/>
        </w:rPr>
        <w:t xml:space="preserve"> מיד שלח ו</w:t>
      </w:r>
      <w:r w:rsidR="00997EA1">
        <w:rPr>
          <w:rFonts w:hint="cs"/>
          <w:rtl/>
          <w:lang w:val="he-IL"/>
        </w:rPr>
        <w:t>הביא</w:t>
      </w:r>
      <w:r>
        <w:rPr>
          <w:rFonts w:hint="cs"/>
          <w:rtl/>
          <w:lang w:val="he-IL"/>
        </w:rPr>
        <w:t xml:space="preserve"> דמי זבחים ולא </w:t>
      </w:r>
      <w:r w:rsidR="00997EA1">
        <w:rPr>
          <w:rFonts w:hint="cs"/>
          <w:rtl/>
          <w:lang w:val="he-IL"/>
        </w:rPr>
        <w:t>דמו לו.</w:t>
      </w:r>
      <w:r w:rsidR="00997EA1">
        <w:rPr>
          <w:rStyle w:val="a5"/>
          <w:rtl/>
          <w:lang w:val="he-IL"/>
        </w:rPr>
        <w:footnoteReference w:id="14"/>
      </w:r>
      <w:r w:rsidR="00997EA1">
        <w:rPr>
          <w:rFonts w:hint="cs"/>
          <w:rtl/>
          <w:lang w:val="he-IL"/>
        </w:rPr>
        <w:t xml:space="preserve"> </w:t>
      </w:r>
      <w:r>
        <w:rPr>
          <w:rFonts w:hint="cs"/>
          <w:rtl/>
          <w:lang w:val="he-IL"/>
        </w:rPr>
        <w:t>אמר להם</w:t>
      </w:r>
      <w:r w:rsidR="00997EA1">
        <w:rPr>
          <w:rFonts w:hint="cs"/>
          <w:rtl/>
          <w:lang w:val="he-IL"/>
        </w:rPr>
        <w:t xml:space="preserve">: אם תאמרו </w:t>
      </w:r>
      <w:r w:rsidR="00997EA1">
        <w:rPr>
          <w:rtl/>
          <w:lang w:val="he-IL"/>
        </w:rPr>
        <w:t>–</w:t>
      </w:r>
      <w:r w:rsidR="00997EA1">
        <w:rPr>
          <w:rFonts w:hint="cs"/>
          <w:rtl/>
          <w:lang w:val="he-IL"/>
        </w:rPr>
        <w:t xml:space="preserve"> מוטב, </w:t>
      </w:r>
      <w:r>
        <w:rPr>
          <w:rFonts w:hint="cs"/>
          <w:rtl/>
          <w:lang w:val="he-IL"/>
        </w:rPr>
        <w:t>ואם לאו</w:t>
      </w:r>
      <w:r w:rsidR="00997EA1">
        <w:rPr>
          <w:rFonts w:hint="cs"/>
          <w:rtl/>
          <w:lang w:val="he-IL"/>
        </w:rPr>
        <w:t xml:space="preserve">, אסרוק את בשרכם במסרקות של ברזל. אמרו לו: מה נאמר לך? נביא היה שהיה </w:t>
      </w:r>
      <w:r>
        <w:rPr>
          <w:rFonts w:hint="cs"/>
          <w:rtl/>
          <w:lang w:val="he-IL"/>
        </w:rPr>
        <w:t>מוכ</w:t>
      </w:r>
      <w:r w:rsidR="00997EA1">
        <w:rPr>
          <w:rFonts w:hint="cs"/>
          <w:rtl/>
          <w:lang w:val="he-IL"/>
        </w:rPr>
        <w:t>י</w:t>
      </w:r>
      <w:r>
        <w:rPr>
          <w:rFonts w:hint="cs"/>
          <w:rtl/>
          <w:lang w:val="he-IL"/>
        </w:rPr>
        <w:t xml:space="preserve">ח </w:t>
      </w:r>
      <w:r w:rsidR="00997EA1">
        <w:rPr>
          <w:rFonts w:hint="cs"/>
          <w:rtl/>
          <w:lang w:val="he-IL"/>
        </w:rPr>
        <w:t>אותנו וקמנו עליו והרגנוהו, והנה כמה שנים שלא נח דמו.</w:t>
      </w:r>
      <w:r w:rsidR="00997EA1">
        <w:rPr>
          <w:rStyle w:val="a5"/>
          <w:rtl/>
          <w:lang w:val="he-IL"/>
        </w:rPr>
        <w:footnoteReference w:id="15"/>
      </w:r>
      <w:r w:rsidR="00997EA1">
        <w:rPr>
          <w:rFonts w:hint="cs"/>
          <w:rtl/>
          <w:lang w:val="he-IL"/>
        </w:rPr>
        <w:t xml:space="preserve"> </w:t>
      </w:r>
      <w:r>
        <w:rPr>
          <w:rFonts w:hint="cs"/>
          <w:rtl/>
          <w:lang w:val="he-IL"/>
        </w:rPr>
        <w:t>אמר לה</w:t>
      </w:r>
      <w:r w:rsidR="00F80F31">
        <w:rPr>
          <w:rFonts w:hint="cs"/>
          <w:rtl/>
          <w:lang w:val="he-IL"/>
        </w:rPr>
        <w:t xml:space="preserve"> אותו. הביאו לפניו </w:t>
      </w:r>
      <w:r>
        <w:rPr>
          <w:rFonts w:hint="cs"/>
          <w:rtl/>
          <w:lang w:val="he-IL"/>
        </w:rPr>
        <w:t xml:space="preserve">סנהדרי גדולה וסנהדרי קטנה </w:t>
      </w:r>
      <w:r w:rsidR="00F80F31">
        <w:rPr>
          <w:rFonts w:hint="cs"/>
          <w:rtl/>
          <w:lang w:val="he-IL"/>
        </w:rPr>
        <w:t>והרגם</w:t>
      </w:r>
      <w:r>
        <w:rPr>
          <w:rFonts w:hint="cs"/>
          <w:rtl/>
          <w:lang w:val="he-IL"/>
        </w:rPr>
        <w:t xml:space="preserve">, עד שהגיע </w:t>
      </w:r>
      <w:r>
        <w:rPr>
          <w:rFonts w:hint="cs"/>
          <w:rtl/>
          <w:lang w:val="he-IL"/>
        </w:rPr>
        <w:lastRenderedPageBreak/>
        <w:t>דמם לדמ</w:t>
      </w:r>
      <w:r w:rsidR="00F80F31">
        <w:rPr>
          <w:rFonts w:hint="cs"/>
          <w:rtl/>
          <w:lang w:val="he-IL"/>
        </w:rPr>
        <w:t>ו</w:t>
      </w:r>
      <w:r>
        <w:rPr>
          <w:rFonts w:hint="cs"/>
          <w:rtl/>
          <w:lang w:val="he-IL"/>
        </w:rPr>
        <w:t xml:space="preserve"> של זכרי</w:t>
      </w:r>
      <w:r w:rsidR="00F80F31">
        <w:rPr>
          <w:rFonts w:hint="cs"/>
          <w:rtl/>
          <w:lang w:val="he-IL"/>
        </w:rPr>
        <w:t>ה</w:t>
      </w:r>
      <w:r>
        <w:rPr>
          <w:rFonts w:hint="cs"/>
          <w:rtl/>
          <w:lang w:val="he-IL"/>
        </w:rPr>
        <w:t>, לקיים מה שנאמר</w:t>
      </w:r>
      <w:r w:rsidR="00F80F31">
        <w:rPr>
          <w:rFonts w:hint="cs"/>
          <w:rtl/>
          <w:lang w:val="he-IL"/>
        </w:rPr>
        <w:t>:</w:t>
      </w:r>
      <w:r>
        <w:rPr>
          <w:rFonts w:hint="cs"/>
          <w:rtl/>
          <w:lang w:val="he-IL"/>
        </w:rPr>
        <w:t xml:space="preserve"> </w:t>
      </w:r>
      <w:r w:rsidR="00F80F31">
        <w:rPr>
          <w:rFonts w:hint="cs"/>
          <w:rtl/>
          <w:lang w:val="he-IL"/>
        </w:rPr>
        <w:t>"</w:t>
      </w:r>
      <w:r w:rsidR="00F80F31" w:rsidRPr="00F80F31">
        <w:rPr>
          <w:rtl/>
          <w:lang w:val="he-IL"/>
        </w:rPr>
        <w:t>פָּרָצוּ וְדָמִים בְּדָמִים נָגָעוּ</w:t>
      </w:r>
      <w:r w:rsidR="00F80F31">
        <w:rPr>
          <w:rFonts w:hint="cs"/>
          <w:rtl/>
          <w:lang w:val="he-IL"/>
        </w:rPr>
        <w:t>"</w:t>
      </w:r>
      <w:r w:rsidR="00F80F31" w:rsidRPr="00F80F31">
        <w:rPr>
          <w:rtl/>
          <w:lang w:val="he-IL"/>
        </w:rPr>
        <w:t xml:space="preserve"> </w:t>
      </w:r>
      <w:r>
        <w:rPr>
          <w:rFonts w:hint="cs"/>
          <w:rtl/>
          <w:lang w:val="he-IL"/>
        </w:rPr>
        <w:t>(הושע ד ב)</w:t>
      </w:r>
      <w:r w:rsidR="00F80F31">
        <w:rPr>
          <w:rFonts w:hint="cs"/>
          <w:rtl/>
          <w:lang w:val="he-IL"/>
        </w:rPr>
        <w:t xml:space="preserve">. </w:t>
      </w:r>
      <w:r>
        <w:rPr>
          <w:rFonts w:hint="cs"/>
          <w:rtl/>
          <w:lang w:val="he-IL"/>
        </w:rPr>
        <w:t>ועדיין הדם תוסס</w:t>
      </w:r>
      <w:r w:rsidR="00F80F31">
        <w:rPr>
          <w:rFonts w:hint="cs"/>
          <w:rtl/>
          <w:lang w:val="he-IL"/>
        </w:rPr>
        <w:t xml:space="preserve">. הביא </w:t>
      </w:r>
      <w:r>
        <w:rPr>
          <w:rFonts w:hint="cs"/>
          <w:rtl/>
          <w:lang w:val="he-IL"/>
        </w:rPr>
        <w:t>בחורים ובתולות ו</w:t>
      </w:r>
      <w:r w:rsidR="00F80F31">
        <w:rPr>
          <w:rFonts w:hint="cs"/>
          <w:rtl/>
          <w:lang w:val="he-IL"/>
        </w:rPr>
        <w:t xml:space="preserve">הרג עליו ... </w:t>
      </w:r>
      <w:r>
        <w:rPr>
          <w:rFonts w:hint="cs"/>
          <w:rtl/>
          <w:lang w:val="he-IL"/>
        </w:rPr>
        <w:t>תינוקות של בית  רבן ו</w:t>
      </w:r>
      <w:r w:rsidR="00F80F31">
        <w:rPr>
          <w:rFonts w:hint="cs"/>
          <w:rtl/>
          <w:lang w:val="he-IL"/>
        </w:rPr>
        <w:t xml:space="preserve">הרג עליו ... </w:t>
      </w:r>
      <w:r>
        <w:rPr>
          <w:rFonts w:hint="cs"/>
          <w:rtl/>
          <w:lang w:val="he-IL"/>
        </w:rPr>
        <w:t>שמונים אלף פרחי כהונה ו</w:t>
      </w:r>
      <w:r w:rsidR="00F80F31">
        <w:rPr>
          <w:rFonts w:hint="cs"/>
          <w:rtl/>
          <w:lang w:val="he-IL"/>
        </w:rPr>
        <w:t>הרג עליו</w:t>
      </w:r>
      <w:r>
        <w:rPr>
          <w:rFonts w:hint="cs"/>
          <w:rtl/>
          <w:lang w:val="he-IL"/>
        </w:rPr>
        <w:t>, עד שהגיע דמם לדמו של   זכריה</w:t>
      </w:r>
      <w:r w:rsidR="00F80F31">
        <w:rPr>
          <w:rFonts w:hint="cs"/>
          <w:rtl/>
          <w:lang w:val="he-IL"/>
        </w:rPr>
        <w:t xml:space="preserve">. </w:t>
      </w:r>
      <w:r>
        <w:rPr>
          <w:rFonts w:hint="cs"/>
          <w:rtl/>
          <w:lang w:val="he-IL"/>
        </w:rPr>
        <w:t>ועדיין היה הדם תוסס</w:t>
      </w:r>
      <w:r w:rsidR="00F80F31">
        <w:rPr>
          <w:rFonts w:hint="cs"/>
          <w:rtl/>
          <w:lang w:val="he-IL"/>
        </w:rPr>
        <w:t>.</w:t>
      </w:r>
      <w:r>
        <w:rPr>
          <w:rFonts w:hint="cs"/>
          <w:rtl/>
          <w:lang w:val="he-IL"/>
        </w:rPr>
        <w:t xml:space="preserve"> אמר</w:t>
      </w:r>
      <w:r w:rsidR="00F80F31">
        <w:rPr>
          <w:rFonts w:hint="cs"/>
          <w:rtl/>
          <w:lang w:val="he-IL"/>
        </w:rPr>
        <w:t>:</w:t>
      </w:r>
      <w:r>
        <w:rPr>
          <w:rFonts w:hint="cs"/>
          <w:rtl/>
          <w:lang w:val="he-IL"/>
        </w:rPr>
        <w:t xml:space="preserve"> זכריה</w:t>
      </w:r>
      <w:r w:rsidR="00F80F31">
        <w:rPr>
          <w:rFonts w:hint="cs"/>
          <w:rtl/>
          <w:lang w:val="he-IL"/>
        </w:rPr>
        <w:t>,</w:t>
      </w:r>
      <w:r>
        <w:rPr>
          <w:rFonts w:hint="cs"/>
          <w:rtl/>
          <w:lang w:val="he-IL"/>
        </w:rPr>
        <w:t xml:space="preserve"> זכריה</w:t>
      </w:r>
      <w:r w:rsidR="00F80F31">
        <w:rPr>
          <w:rFonts w:hint="cs"/>
          <w:rtl/>
          <w:lang w:val="he-IL"/>
        </w:rPr>
        <w:t>!</w:t>
      </w:r>
      <w:r>
        <w:rPr>
          <w:rFonts w:hint="cs"/>
          <w:rtl/>
          <w:lang w:val="he-IL"/>
        </w:rPr>
        <w:t xml:space="preserve"> כל טובים שבהם איבדתי, ניחא לך </w:t>
      </w:r>
      <w:r w:rsidR="00F80F31">
        <w:rPr>
          <w:rFonts w:hint="cs"/>
          <w:rtl/>
          <w:lang w:val="he-IL"/>
        </w:rPr>
        <w:t xml:space="preserve">שאכלה את כולם? ... </w:t>
      </w:r>
      <w:r>
        <w:rPr>
          <w:rFonts w:hint="cs"/>
          <w:rtl/>
          <w:lang w:val="he-IL"/>
        </w:rPr>
        <w:t>מיד נח</w:t>
      </w:r>
      <w:r w:rsidR="00F80F31">
        <w:rPr>
          <w:rFonts w:hint="cs"/>
          <w:rtl/>
          <w:lang w:val="he-IL"/>
        </w:rPr>
        <w:t>. באותה שעה</w:t>
      </w:r>
      <w:r>
        <w:rPr>
          <w:rFonts w:hint="cs"/>
          <w:rtl/>
          <w:lang w:val="he-IL"/>
        </w:rPr>
        <w:t xml:space="preserve"> הרהר לעשות תשובה בנפש</w:t>
      </w:r>
      <w:r w:rsidR="00F80F31">
        <w:rPr>
          <w:rFonts w:hint="cs"/>
          <w:rtl/>
          <w:lang w:val="he-IL"/>
        </w:rPr>
        <w:t>ו ואמר:</w:t>
      </w:r>
      <w:r>
        <w:rPr>
          <w:rFonts w:hint="cs"/>
          <w:rtl/>
          <w:lang w:val="he-IL"/>
        </w:rPr>
        <w:t xml:space="preserve"> ומה אם על נפש אחת כך, </w:t>
      </w:r>
      <w:r w:rsidR="00F80F31">
        <w:rPr>
          <w:rFonts w:hint="cs"/>
          <w:rtl/>
          <w:lang w:val="he-IL"/>
        </w:rPr>
        <w:t>אותו האיש</w:t>
      </w:r>
      <w:r w:rsidR="00F80F31">
        <w:rPr>
          <w:rStyle w:val="a5"/>
          <w:rtl/>
          <w:lang w:val="he-IL"/>
        </w:rPr>
        <w:footnoteReference w:id="16"/>
      </w:r>
      <w:r w:rsidR="00F80F31">
        <w:rPr>
          <w:rFonts w:hint="cs"/>
          <w:rtl/>
          <w:lang w:val="he-IL"/>
        </w:rPr>
        <w:t xml:space="preserve"> שהרג כל אלה הנפשות, </w:t>
      </w:r>
      <w:r>
        <w:rPr>
          <w:rFonts w:hint="cs"/>
          <w:rtl/>
          <w:lang w:val="he-IL"/>
        </w:rPr>
        <w:t>על אחת כמה וכמה</w:t>
      </w:r>
      <w:r w:rsidR="00F80F31">
        <w:rPr>
          <w:rFonts w:hint="cs"/>
          <w:rtl/>
          <w:lang w:val="he-IL"/>
        </w:rPr>
        <w:t>! ברח, שלח מתנה לביתו והתגייר.</w:t>
      </w:r>
      <w:r w:rsidR="00022C98">
        <w:rPr>
          <w:rStyle w:val="a5"/>
          <w:rtl/>
          <w:lang w:val="he-IL"/>
        </w:rPr>
        <w:footnoteReference w:id="17"/>
      </w:r>
      <w:r>
        <w:rPr>
          <w:rFonts w:hint="cs"/>
          <w:rtl/>
          <w:lang w:val="he-IL"/>
        </w:rPr>
        <w:t xml:space="preserve"> </w:t>
      </w:r>
    </w:p>
    <w:p w:rsidR="007662DB" w:rsidRPr="007662DB" w:rsidRDefault="007662DB" w:rsidP="007662DB">
      <w:pPr>
        <w:pStyle w:val="ab"/>
        <w:rPr>
          <w:rtl/>
          <w:lang w:val="he-IL"/>
        </w:rPr>
      </w:pPr>
      <w:r w:rsidRPr="007662DB">
        <w:rPr>
          <w:rtl/>
          <w:lang w:val="he-IL"/>
        </w:rPr>
        <w:t>פתיחת</w:t>
      </w:r>
      <w:r>
        <w:rPr>
          <w:rFonts w:hint="cs"/>
          <w:rtl/>
          <w:lang w:val="he-IL"/>
        </w:rPr>
        <w:t>א כד</w:t>
      </w:r>
      <w:r w:rsidRPr="007662DB">
        <w:rPr>
          <w:rtl/>
          <w:lang w:val="he-IL"/>
        </w:rPr>
        <w:t xml:space="preserve"> </w:t>
      </w:r>
    </w:p>
    <w:p w:rsidR="00022C98" w:rsidRDefault="007662DB" w:rsidP="006B397A">
      <w:pPr>
        <w:pStyle w:val="ac"/>
        <w:rPr>
          <w:rFonts w:hint="cs"/>
          <w:rtl/>
          <w:lang w:val="he-IL"/>
        </w:rPr>
      </w:pPr>
      <w:r w:rsidRPr="007662DB">
        <w:rPr>
          <w:rtl/>
          <w:lang w:val="he-IL"/>
        </w:rPr>
        <w:t xml:space="preserve">אמר להן </w:t>
      </w:r>
      <w:r w:rsidR="000200DB">
        <w:rPr>
          <w:rtl/>
          <w:lang w:val="he-IL"/>
        </w:rPr>
        <w:t>הקב"ה</w:t>
      </w:r>
      <w:r w:rsidRPr="007662DB">
        <w:rPr>
          <w:rtl/>
          <w:lang w:val="he-IL"/>
        </w:rPr>
        <w:t xml:space="preserve"> למלאכי השרת</w:t>
      </w:r>
      <w:r w:rsidR="000200DB">
        <w:rPr>
          <w:rFonts w:hint="cs"/>
          <w:rtl/>
          <w:lang w:val="he-IL"/>
        </w:rPr>
        <w:t>:</w:t>
      </w:r>
      <w:r w:rsidRPr="007662DB">
        <w:rPr>
          <w:rtl/>
          <w:lang w:val="he-IL"/>
        </w:rPr>
        <w:t xml:space="preserve"> בואו ונלך אני ואתם ונראה בביתי מה עשו אויבים בו</w:t>
      </w:r>
      <w:r w:rsidR="000200DB">
        <w:rPr>
          <w:rFonts w:hint="cs"/>
          <w:rtl/>
          <w:lang w:val="he-IL"/>
        </w:rPr>
        <w:t>.</w:t>
      </w:r>
      <w:r w:rsidRPr="007662DB">
        <w:rPr>
          <w:rtl/>
          <w:lang w:val="he-IL"/>
        </w:rPr>
        <w:t xml:space="preserve"> מיד הלך </w:t>
      </w:r>
      <w:r w:rsidR="000200DB">
        <w:rPr>
          <w:rtl/>
          <w:lang w:val="he-IL"/>
        </w:rPr>
        <w:t>הקב"ה</w:t>
      </w:r>
      <w:r w:rsidRPr="007662DB">
        <w:rPr>
          <w:rtl/>
          <w:lang w:val="he-IL"/>
        </w:rPr>
        <w:t xml:space="preserve"> ומלאכי השרת וירמיה לפניו</w:t>
      </w:r>
      <w:r w:rsidR="000200DB">
        <w:rPr>
          <w:rFonts w:hint="cs"/>
          <w:rtl/>
          <w:lang w:val="he-IL"/>
        </w:rPr>
        <w:t>.</w:t>
      </w:r>
      <w:r w:rsidRPr="007662DB">
        <w:rPr>
          <w:rtl/>
          <w:lang w:val="he-IL"/>
        </w:rPr>
        <w:t xml:space="preserve"> וכיון שראה </w:t>
      </w:r>
      <w:r w:rsidR="000200DB">
        <w:rPr>
          <w:rtl/>
          <w:lang w:val="he-IL"/>
        </w:rPr>
        <w:t>הקב"ה</w:t>
      </w:r>
      <w:r w:rsidRPr="007662DB">
        <w:rPr>
          <w:rtl/>
          <w:lang w:val="he-IL"/>
        </w:rPr>
        <w:t xml:space="preserve"> את בית המקדש, אמר</w:t>
      </w:r>
      <w:r w:rsidR="000200DB">
        <w:rPr>
          <w:rFonts w:hint="cs"/>
          <w:rtl/>
          <w:lang w:val="he-IL"/>
        </w:rPr>
        <w:t>:</w:t>
      </w:r>
      <w:r w:rsidRPr="007662DB">
        <w:rPr>
          <w:rtl/>
          <w:lang w:val="he-IL"/>
        </w:rPr>
        <w:t xml:space="preserve"> בוודאי זהו ביתי וזהו מנוחתי שבאו אויבים ועשו בו כרצונם</w:t>
      </w:r>
      <w:r w:rsidR="000200DB">
        <w:rPr>
          <w:rFonts w:hint="cs"/>
          <w:rtl/>
          <w:lang w:val="he-IL"/>
        </w:rPr>
        <w:t>.</w:t>
      </w:r>
      <w:r w:rsidRPr="007662DB">
        <w:rPr>
          <w:rtl/>
          <w:lang w:val="he-IL"/>
        </w:rPr>
        <w:t xml:space="preserve"> באותה שעה היה </w:t>
      </w:r>
      <w:r w:rsidR="000200DB">
        <w:rPr>
          <w:rtl/>
          <w:lang w:val="he-IL"/>
        </w:rPr>
        <w:t>הקב"ה</w:t>
      </w:r>
      <w:r w:rsidRPr="007662DB">
        <w:rPr>
          <w:rtl/>
          <w:lang w:val="he-IL"/>
        </w:rPr>
        <w:t xml:space="preserve"> בוכה ואומר</w:t>
      </w:r>
      <w:r w:rsidR="000200DB">
        <w:rPr>
          <w:rFonts w:hint="cs"/>
          <w:rtl/>
          <w:lang w:val="he-IL"/>
        </w:rPr>
        <w:t>:</w:t>
      </w:r>
      <w:r w:rsidRPr="007662DB">
        <w:rPr>
          <w:rtl/>
          <w:lang w:val="he-IL"/>
        </w:rPr>
        <w:t xml:space="preserve"> אוי לי על ביתי</w:t>
      </w:r>
      <w:r w:rsidR="000200DB">
        <w:rPr>
          <w:rFonts w:hint="cs"/>
          <w:rtl/>
          <w:lang w:val="he-IL"/>
        </w:rPr>
        <w:t>!</w:t>
      </w:r>
      <w:r w:rsidRPr="007662DB">
        <w:rPr>
          <w:rtl/>
          <w:lang w:val="he-IL"/>
        </w:rPr>
        <w:t xml:space="preserve"> בני היכן אתם</w:t>
      </w:r>
      <w:r w:rsidR="000200DB">
        <w:rPr>
          <w:rFonts w:hint="cs"/>
          <w:rtl/>
          <w:lang w:val="he-IL"/>
        </w:rPr>
        <w:t>?</w:t>
      </w:r>
      <w:r w:rsidRPr="007662DB">
        <w:rPr>
          <w:rtl/>
          <w:lang w:val="he-IL"/>
        </w:rPr>
        <w:t xml:space="preserve"> כ</w:t>
      </w:r>
      <w:r w:rsidR="000200DB">
        <w:rPr>
          <w:rFonts w:hint="cs"/>
          <w:rtl/>
          <w:lang w:val="he-IL"/>
        </w:rPr>
        <w:t>ו</w:t>
      </w:r>
      <w:r w:rsidRPr="007662DB">
        <w:rPr>
          <w:rtl/>
          <w:lang w:val="he-IL"/>
        </w:rPr>
        <w:t>הני היכן אתם</w:t>
      </w:r>
      <w:r w:rsidR="000200DB">
        <w:rPr>
          <w:rFonts w:hint="cs"/>
          <w:rtl/>
          <w:lang w:val="he-IL"/>
        </w:rPr>
        <w:t>?</w:t>
      </w:r>
      <w:r w:rsidRPr="007662DB">
        <w:rPr>
          <w:rtl/>
          <w:lang w:val="he-IL"/>
        </w:rPr>
        <w:t xml:space="preserve"> אוהב</w:t>
      </w:r>
      <w:r w:rsidR="000200DB">
        <w:rPr>
          <w:rFonts w:hint="cs"/>
          <w:rtl/>
          <w:lang w:val="he-IL"/>
        </w:rPr>
        <w:t>י</w:t>
      </w:r>
      <w:r w:rsidRPr="007662DB">
        <w:rPr>
          <w:rtl/>
          <w:lang w:val="he-IL"/>
        </w:rPr>
        <w:t xml:space="preserve"> היכן אתם</w:t>
      </w:r>
      <w:r w:rsidR="000200DB">
        <w:rPr>
          <w:rFonts w:hint="cs"/>
          <w:rtl/>
          <w:lang w:val="he-IL"/>
        </w:rPr>
        <w:t>?</w:t>
      </w:r>
      <w:r w:rsidRPr="007662DB">
        <w:rPr>
          <w:rtl/>
          <w:lang w:val="he-IL"/>
        </w:rPr>
        <w:t xml:space="preserve"> מה אעשה לכם</w:t>
      </w:r>
      <w:r w:rsidR="000200DB">
        <w:rPr>
          <w:rFonts w:hint="cs"/>
          <w:rtl/>
          <w:lang w:val="he-IL"/>
        </w:rPr>
        <w:t>?</w:t>
      </w:r>
      <w:r w:rsidRPr="007662DB">
        <w:rPr>
          <w:rtl/>
          <w:lang w:val="he-IL"/>
        </w:rPr>
        <w:t xml:space="preserve"> התריתי בכם ולא חזרתם בתשובה</w:t>
      </w:r>
      <w:r w:rsidR="000200DB">
        <w:rPr>
          <w:rFonts w:hint="cs"/>
          <w:rtl/>
          <w:lang w:val="he-IL"/>
        </w:rPr>
        <w:t>!</w:t>
      </w:r>
      <w:r w:rsidRPr="007662DB">
        <w:rPr>
          <w:rtl/>
          <w:lang w:val="he-IL"/>
        </w:rPr>
        <w:t xml:space="preserve"> אמר </w:t>
      </w:r>
      <w:r w:rsidR="000200DB">
        <w:rPr>
          <w:rtl/>
          <w:lang w:val="he-IL"/>
        </w:rPr>
        <w:t>הקב"ה</w:t>
      </w:r>
      <w:r w:rsidRPr="007662DB">
        <w:rPr>
          <w:rtl/>
          <w:lang w:val="he-IL"/>
        </w:rPr>
        <w:t xml:space="preserve"> לירמיה</w:t>
      </w:r>
      <w:r w:rsidR="000200DB">
        <w:rPr>
          <w:rFonts w:hint="cs"/>
          <w:rtl/>
          <w:lang w:val="he-IL"/>
        </w:rPr>
        <w:t>:</w:t>
      </w:r>
      <w:r w:rsidRPr="007662DB">
        <w:rPr>
          <w:rtl/>
          <w:lang w:val="he-IL"/>
        </w:rPr>
        <w:t xml:space="preserve"> אני דומה היום לאדם שהיה לו בן יחידי ועשה לו חופה ומת בתוך חופתו</w:t>
      </w:r>
      <w:r w:rsidR="000200DB">
        <w:rPr>
          <w:rFonts w:hint="cs"/>
          <w:rtl/>
          <w:lang w:val="he-IL"/>
        </w:rPr>
        <w:t>.</w:t>
      </w:r>
      <w:r w:rsidRPr="007662DB">
        <w:rPr>
          <w:rtl/>
          <w:lang w:val="he-IL"/>
        </w:rPr>
        <w:t xml:space="preserve"> ואין לך כאב</w:t>
      </w:r>
      <w:r w:rsidR="000200DB">
        <w:rPr>
          <w:rFonts w:hint="cs"/>
          <w:rtl/>
          <w:lang w:val="he-IL"/>
        </w:rPr>
        <w:t>,</w:t>
      </w:r>
      <w:r w:rsidRPr="007662DB">
        <w:rPr>
          <w:rtl/>
          <w:lang w:val="he-IL"/>
        </w:rPr>
        <w:t xml:space="preserve"> לא עלי ולא על בני</w:t>
      </w:r>
      <w:r w:rsidR="000200DB">
        <w:rPr>
          <w:rFonts w:hint="cs"/>
          <w:rtl/>
          <w:lang w:val="he-IL"/>
        </w:rPr>
        <w:t>?</w:t>
      </w:r>
      <w:r w:rsidRPr="007662DB">
        <w:rPr>
          <w:rtl/>
          <w:lang w:val="he-IL"/>
        </w:rPr>
        <w:t xml:space="preserve"> לך וקרא לאברהם ליצחק וליעקב ומשה מקבריהם שהם יודעים לבכות</w:t>
      </w:r>
      <w:r w:rsidR="000200DB">
        <w:rPr>
          <w:rFonts w:hint="cs"/>
          <w:rtl/>
          <w:lang w:val="he-IL"/>
        </w:rPr>
        <w:t>.</w:t>
      </w:r>
      <w:r w:rsidRPr="007662DB">
        <w:rPr>
          <w:rtl/>
          <w:lang w:val="he-IL"/>
        </w:rPr>
        <w:t xml:space="preserve"> אמר לפניו</w:t>
      </w:r>
      <w:r w:rsidR="000200DB">
        <w:rPr>
          <w:rFonts w:hint="cs"/>
          <w:rtl/>
          <w:lang w:val="he-IL"/>
        </w:rPr>
        <w:t>:</w:t>
      </w:r>
      <w:r w:rsidRPr="007662DB">
        <w:rPr>
          <w:rtl/>
          <w:lang w:val="he-IL"/>
        </w:rPr>
        <w:t xml:space="preserve"> רבש"ע</w:t>
      </w:r>
      <w:r w:rsidR="000200DB">
        <w:rPr>
          <w:rFonts w:hint="cs"/>
          <w:rtl/>
          <w:lang w:val="he-IL"/>
        </w:rPr>
        <w:t>,</w:t>
      </w:r>
      <w:r w:rsidRPr="007662DB">
        <w:rPr>
          <w:rtl/>
          <w:lang w:val="he-IL"/>
        </w:rPr>
        <w:t xml:space="preserve"> איני יודע היכן משה קבור</w:t>
      </w:r>
      <w:r w:rsidR="000200DB">
        <w:rPr>
          <w:rFonts w:hint="cs"/>
          <w:rtl/>
          <w:lang w:val="he-IL"/>
        </w:rPr>
        <w:t>.</w:t>
      </w:r>
      <w:r w:rsidRPr="007662DB">
        <w:rPr>
          <w:rtl/>
          <w:lang w:val="he-IL"/>
        </w:rPr>
        <w:t xml:space="preserve"> אמר לו </w:t>
      </w:r>
      <w:r w:rsidR="000200DB">
        <w:rPr>
          <w:rtl/>
          <w:lang w:val="he-IL"/>
        </w:rPr>
        <w:t>הקב"ה</w:t>
      </w:r>
      <w:r w:rsidR="000200DB">
        <w:rPr>
          <w:rFonts w:hint="cs"/>
          <w:rtl/>
          <w:lang w:val="he-IL"/>
        </w:rPr>
        <w:t>:</w:t>
      </w:r>
      <w:r w:rsidRPr="007662DB">
        <w:rPr>
          <w:rtl/>
          <w:lang w:val="he-IL"/>
        </w:rPr>
        <w:t xml:space="preserve"> לך עמוד על שפת הירדן והרם קולך וקרא</w:t>
      </w:r>
      <w:r w:rsidR="000200DB">
        <w:rPr>
          <w:rFonts w:hint="cs"/>
          <w:rtl/>
          <w:lang w:val="he-IL"/>
        </w:rPr>
        <w:t>:</w:t>
      </w:r>
      <w:r w:rsidRPr="007662DB">
        <w:rPr>
          <w:rtl/>
          <w:lang w:val="he-IL"/>
        </w:rPr>
        <w:t xml:space="preserve"> בן עמרם</w:t>
      </w:r>
      <w:r w:rsidR="000200DB">
        <w:rPr>
          <w:rFonts w:hint="cs"/>
          <w:rtl/>
          <w:lang w:val="he-IL"/>
        </w:rPr>
        <w:t>,</w:t>
      </w:r>
      <w:r w:rsidRPr="007662DB">
        <w:rPr>
          <w:rtl/>
          <w:lang w:val="he-IL"/>
        </w:rPr>
        <w:t xml:space="preserve"> בן עמרם</w:t>
      </w:r>
      <w:r w:rsidR="000200DB">
        <w:rPr>
          <w:rFonts w:hint="cs"/>
          <w:rtl/>
          <w:lang w:val="he-IL"/>
        </w:rPr>
        <w:t>!</w:t>
      </w:r>
      <w:r w:rsidRPr="007662DB">
        <w:rPr>
          <w:rtl/>
          <w:lang w:val="he-IL"/>
        </w:rPr>
        <w:t xml:space="preserve"> עמוד וראה צאנך שבלעום אויבים</w:t>
      </w:r>
      <w:r w:rsidR="000200DB">
        <w:rPr>
          <w:rFonts w:hint="cs"/>
          <w:rtl/>
          <w:lang w:val="he-IL"/>
        </w:rPr>
        <w:t>.</w:t>
      </w:r>
      <w:r w:rsidRPr="007662DB">
        <w:rPr>
          <w:rtl/>
          <w:lang w:val="he-IL"/>
        </w:rPr>
        <w:t xml:space="preserve"> מיד הלך ירמיה למערת המכפלה ואמר לאבות העולם</w:t>
      </w:r>
      <w:r w:rsidR="000200DB">
        <w:rPr>
          <w:rFonts w:hint="cs"/>
          <w:rtl/>
          <w:lang w:val="he-IL"/>
        </w:rPr>
        <w:t>:</w:t>
      </w:r>
      <w:r w:rsidRPr="007662DB">
        <w:rPr>
          <w:rtl/>
          <w:lang w:val="he-IL"/>
        </w:rPr>
        <w:t xml:space="preserve"> עמדו</w:t>
      </w:r>
      <w:r w:rsidR="000200DB">
        <w:rPr>
          <w:rFonts w:hint="cs"/>
          <w:rtl/>
          <w:lang w:val="he-IL"/>
        </w:rPr>
        <w:t>,</w:t>
      </w:r>
      <w:r w:rsidRPr="007662DB">
        <w:rPr>
          <w:rtl/>
          <w:lang w:val="he-IL"/>
        </w:rPr>
        <w:t xml:space="preserve"> שהגיע זמן שאתם מתבקשין לפני </w:t>
      </w:r>
      <w:r w:rsidR="000200DB">
        <w:rPr>
          <w:rtl/>
          <w:lang w:val="he-IL"/>
        </w:rPr>
        <w:t>הקב"ה</w:t>
      </w:r>
      <w:r w:rsidR="000200DB">
        <w:rPr>
          <w:rFonts w:hint="cs"/>
          <w:rtl/>
          <w:lang w:val="he-IL"/>
        </w:rPr>
        <w:t>.</w:t>
      </w:r>
      <w:r w:rsidRPr="007662DB">
        <w:rPr>
          <w:rtl/>
          <w:lang w:val="he-IL"/>
        </w:rPr>
        <w:t xml:space="preserve"> אמרו לו</w:t>
      </w:r>
      <w:r w:rsidR="000200DB">
        <w:rPr>
          <w:rFonts w:hint="cs"/>
          <w:rtl/>
          <w:lang w:val="he-IL"/>
        </w:rPr>
        <w:t>:</w:t>
      </w:r>
      <w:r w:rsidRPr="007662DB">
        <w:rPr>
          <w:rtl/>
          <w:lang w:val="he-IL"/>
        </w:rPr>
        <w:t xml:space="preserve"> למה</w:t>
      </w:r>
      <w:r w:rsidR="000200DB">
        <w:rPr>
          <w:rFonts w:hint="cs"/>
          <w:rtl/>
          <w:lang w:val="he-IL"/>
        </w:rPr>
        <w:t>?</w:t>
      </w:r>
      <w:r w:rsidRPr="007662DB">
        <w:rPr>
          <w:rtl/>
          <w:lang w:val="he-IL"/>
        </w:rPr>
        <w:t xml:space="preserve"> אמר להם</w:t>
      </w:r>
      <w:r w:rsidR="000200DB">
        <w:rPr>
          <w:rFonts w:hint="cs"/>
          <w:rtl/>
          <w:lang w:val="he-IL"/>
        </w:rPr>
        <w:t>:</w:t>
      </w:r>
      <w:r w:rsidRPr="007662DB">
        <w:rPr>
          <w:rtl/>
          <w:lang w:val="he-IL"/>
        </w:rPr>
        <w:t xml:space="preserve"> איני יודע</w:t>
      </w:r>
      <w:r w:rsidR="000200DB">
        <w:rPr>
          <w:rFonts w:hint="cs"/>
          <w:rtl/>
          <w:lang w:val="he-IL"/>
        </w:rPr>
        <w:t>.</w:t>
      </w:r>
      <w:r w:rsidRPr="007662DB">
        <w:rPr>
          <w:rtl/>
          <w:lang w:val="he-IL"/>
        </w:rPr>
        <w:t xml:space="preserve"> מפני שהיה מתירא </w:t>
      </w:r>
      <w:r w:rsidR="000200DB">
        <w:rPr>
          <w:rtl/>
          <w:lang w:val="he-IL"/>
        </w:rPr>
        <w:t>שלא יאמרו בימיך היתה לבנינו זאת</w:t>
      </w:r>
      <w:r w:rsidR="000200DB">
        <w:rPr>
          <w:rFonts w:hint="cs"/>
          <w:rtl/>
          <w:lang w:val="he-IL"/>
        </w:rPr>
        <w:t>.</w:t>
      </w:r>
      <w:r w:rsidRPr="007662DB">
        <w:rPr>
          <w:rtl/>
          <w:lang w:val="he-IL"/>
        </w:rPr>
        <w:t xml:space="preserve"> הניחן ירמיה ועמד על שפת הירדן וקרא</w:t>
      </w:r>
      <w:r w:rsidR="000200DB">
        <w:rPr>
          <w:rFonts w:hint="cs"/>
          <w:rtl/>
          <w:lang w:val="he-IL"/>
        </w:rPr>
        <w:t>:</w:t>
      </w:r>
      <w:r w:rsidRPr="007662DB">
        <w:rPr>
          <w:rtl/>
          <w:lang w:val="he-IL"/>
        </w:rPr>
        <w:t xml:space="preserve"> בן עמרם</w:t>
      </w:r>
      <w:r w:rsidR="000200DB">
        <w:rPr>
          <w:rFonts w:hint="cs"/>
          <w:rtl/>
          <w:lang w:val="he-IL"/>
        </w:rPr>
        <w:t>,</w:t>
      </w:r>
      <w:r w:rsidRPr="007662DB">
        <w:rPr>
          <w:rtl/>
          <w:lang w:val="he-IL"/>
        </w:rPr>
        <w:t xml:space="preserve"> בן עמרם</w:t>
      </w:r>
      <w:r w:rsidR="000200DB">
        <w:rPr>
          <w:rFonts w:hint="cs"/>
          <w:rtl/>
          <w:lang w:val="he-IL"/>
        </w:rPr>
        <w:t>!</w:t>
      </w:r>
      <w:r w:rsidRPr="007662DB">
        <w:rPr>
          <w:rtl/>
          <w:lang w:val="he-IL"/>
        </w:rPr>
        <w:t xml:space="preserve"> עמוד</w:t>
      </w:r>
      <w:r w:rsidR="000200DB">
        <w:rPr>
          <w:rFonts w:hint="cs"/>
          <w:rtl/>
          <w:lang w:val="he-IL"/>
        </w:rPr>
        <w:t>,</w:t>
      </w:r>
      <w:r w:rsidRPr="007662DB">
        <w:rPr>
          <w:rtl/>
          <w:lang w:val="he-IL"/>
        </w:rPr>
        <w:t xml:space="preserve"> הגיע זמן שאתה מבוקש לפני </w:t>
      </w:r>
      <w:r w:rsidR="000200DB">
        <w:rPr>
          <w:rtl/>
          <w:lang w:val="he-IL"/>
        </w:rPr>
        <w:t>הקב"ה</w:t>
      </w:r>
      <w:r w:rsidR="000200DB">
        <w:rPr>
          <w:rFonts w:hint="cs"/>
          <w:rtl/>
          <w:lang w:val="he-IL"/>
        </w:rPr>
        <w:t>.</w:t>
      </w:r>
      <w:r w:rsidRPr="007662DB">
        <w:rPr>
          <w:rtl/>
          <w:lang w:val="he-IL"/>
        </w:rPr>
        <w:t xml:space="preserve"> אמר לו</w:t>
      </w:r>
      <w:r w:rsidR="000200DB">
        <w:rPr>
          <w:rFonts w:hint="cs"/>
          <w:rtl/>
          <w:lang w:val="he-IL"/>
        </w:rPr>
        <w:t>:</w:t>
      </w:r>
      <w:r w:rsidRPr="007662DB">
        <w:rPr>
          <w:rtl/>
          <w:lang w:val="he-IL"/>
        </w:rPr>
        <w:t xml:space="preserve"> מה היום מיומ</w:t>
      </w:r>
      <w:r w:rsidR="000200DB">
        <w:rPr>
          <w:rFonts w:hint="cs"/>
          <w:rtl/>
          <w:lang w:val="he-IL"/>
        </w:rPr>
        <w:t>י</w:t>
      </w:r>
      <w:r w:rsidRPr="007662DB">
        <w:rPr>
          <w:rtl/>
          <w:lang w:val="he-IL"/>
        </w:rPr>
        <w:t xml:space="preserve">ים שאני מבוקש לפני </w:t>
      </w:r>
      <w:r w:rsidR="000200DB">
        <w:rPr>
          <w:rtl/>
          <w:lang w:val="he-IL"/>
        </w:rPr>
        <w:t>הקב"ה</w:t>
      </w:r>
      <w:r w:rsidR="000200DB">
        <w:rPr>
          <w:rFonts w:hint="cs"/>
          <w:rtl/>
          <w:lang w:val="he-IL"/>
        </w:rPr>
        <w:t>?</w:t>
      </w:r>
      <w:r w:rsidRPr="007662DB">
        <w:rPr>
          <w:rtl/>
          <w:lang w:val="he-IL"/>
        </w:rPr>
        <w:t xml:space="preserve"> אמר לו ירמיה</w:t>
      </w:r>
      <w:r w:rsidR="000200DB">
        <w:rPr>
          <w:rFonts w:hint="cs"/>
          <w:rtl/>
          <w:lang w:val="he-IL"/>
        </w:rPr>
        <w:t>:</w:t>
      </w:r>
      <w:r w:rsidRPr="007662DB">
        <w:rPr>
          <w:rtl/>
          <w:lang w:val="he-IL"/>
        </w:rPr>
        <w:t xml:space="preserve"> איני יודע</w:t>
      </w:r>
      <w:r w:rsidR="000200DB">
        <w:rPr>
          <w:rFonts w:hint="cs"/>
          <w:rtl/>
          <w:lang w:val="he-IL"/>
        </w:rPr>
        <w:t>.</w:t>
      </w:r>
      <w:r w:rsidRPr="007662DB">
        <w:rPr>
          <w:rtl/>
          <w:lang w:val="he-IL"/>
        </w:rPr>
        <w:t xml:space="preserve"> הניחו משה והלך אצל מלאכי השרת, שהיה מכיר אותן משעת מתן תורה, אמר להם</w:t>
      </w:r>
      <w:r w:rsidR="000200DB">
        <w:rPr>
          <w:rFonts w:hint="cs"/>
          <w:rtl/>
          <w:lang w:val="he-IL"/>
        </w:rPr>
        <w:t>:</w:t>
      </w:r>
      <w:r w:rsidRPr="007662DB">
        <w:rPr>
          <w:rtl/>
          <w:lang w:val="he-IL"/>
        </w:rPr>
        <w:t xml:space="preserve"> משרתי עליונים</w:t>
      </w:r>
      <w:r w:rsidR="000200DB">
        <w:rPr>
          <w:rFonts w:hint="cs"/>
          <w:rtl/>
          <w:lang w:val="he-IL"/>
        </w:rPr>
        <w:t>,</w:t>
      </w:r>
      <w:r w:rsidRPr="007662DB">
        <w:rPr>
          <w:rtl/>
          <w:lang w:val="he-IL"/>
        </w:rPr>
        <w:t xml:space="preserve"> כלום אתם יודעים מפני מה אני מתבקש לפני </w:t>
      </w:r>
      <w:r w:rsidR="000200DB">
        <w:rPr>
          <w:rtl/>
          <w:lang w:val="he-IL"/>
        </w:rPr>
        <w:t>הקב"ה</w:t>
      </w:r>
      <w:r w:rsidR="000200DB">
        <w:rPr>
          <w:rFonts w:hint="cs"/>
          <w:rtl/>
          <w:lang w:val="he-IL"/>
        </w:rPr>
        <w:t>?</w:t>
      </w:r>
      <w:r w:rsidRPr="007662DB">
        <w:rPr>
          <w:rtl/>
          <w:lang w:val="he-IL"/>
        </w:rPr>
        <w:t xml:space="preserve"> אמרו לו</w:t>
      </w:r>
      <w:r w:rsidR="000200DB">
        <w:rPr>
          <w:rFonts w:hint="cs"/>
          <w:rtl/>
          <w:lang w:val="he-IL"/>
        </w:rPr>
        <w:t>:</w:t>
      </w:r>
      <w:r w:rsidRPr="007662DB">
        <w:rPr>
          <w:rtl/>
          <w:lang w:val="he-IL"/>
        </w:rPr>
        <w:t xml:space="preserve"> בן עמרם</w:t>
      </w:r>
      <w:r w:rsidR="000200DB">
        <w:rPr>
          <w:rFonts w:hint="cs"/>
          <w:rtl/>
          <w:lang w:val="he-IL"/>
        </w:rPr>
        <w:t>!</w:t>
      </w:r>
      <w:r w:rsidRPr="007662DB">
        <w:rPr>
          <w:rtl/>
          <w:lang w:val="he-IL"/>
        </w:rPr>
        <w:t xml:space="preserve"> אי אתה יודע שבית המקדש חרב וישראל גלו</w:t>
      </w:r>
      <w:r w:rsidR="000200DB">
        <w:rPr>
          <w:rFonts w:hint="cs"/>
          <w:rtl/>
          <w:lang w:val="he-IL"/>
        </w:rPr>
        <w:t>?</w:t>
      </w:r>
      <w:r w:rsidRPr="007662DB">
        <w:rPr>
          <w:rtl/>
          <w:lang w:val="he-IL"/>
        </w:rPr>
        <w:t xml:space="preserve"> והיה צועק ובוכה עד שהגיע לאבות העולם</w:t>
      </w:r>
      <w:r w:rsidR="006B397A">
        <w:rPr>
          <w:rFonts w:hint="cs"/>
          <w:rtl/>
          <w:lang w:val="he-IL"/>
        </w:rPr>
        <w:t>.</w:t>
      </w:r>
      <w:r w:rsidRPr="007662DB">
        <w:rPr>
          <w:rtl/>
          <w:lang w:val="he-IL"/>
        </w:rPr>
        <w:t xml:space="preserve"> מיד אף הם קרעו בגדיהם והניחו ידיהם על ראשיהם והיו צועקים ובוכין עד שערי בית המקדש</w:t>
      </w:r>
      <w:r w:rsidR="006B397A">
        <w:rPr>
          <w:rFonts w:hint="cs"/>
          <w:rtl/>
          <w:lang w:val="he-IL"/>
        </w:rPr>
        <w:t>.</w:t>
      </w:r>
      <w:r w:rsidRPr="007662DB">
        <w:rPr>
          <w:rtl/>
          <w:lang w:val="he-IL"/>
        </w:rPr>
        <w:t xml:space="preserve"> כיון שראה אותם </w:t>
      </w:r>
      <w:r w:rsidR="000200DB">
        <w:rPr>
          <w:rtl/>
          <w:lang w:val="he-IL"/>
        </w:rPr>
        <w:t>הקב"ה</w:t>
      </w:r>
      <w:r w:rsidRPr="007662DB">
        <w:rPr>
          <w:rtl/>
          <w:lang w:val="he-IL"/>
        </w:rPr>
        <w:t xml:space="preserve"> מיד</w:t>
      </w:r>
      <w:r w:rsidR="006B397A">
        <w:rPr>
          <w:rFonts w:hint="cs"/>
          <w:rtl/>
          <w:lang w:val="he-IL"/>
        </w:rPr>
        <w:t>:</w:t>
      </w:r>
      <w:r w:rsidRPr="007662DB">
        <w:rPr>
          <w:rtl/>
          <w:lang w:val="he-IL"/>
        </w:rPr>
        <w:t xml:space="preserve"> </w:t>
      </w:r>
      <w:r w:rsidR="006B397A">
        <w:rPr>
          <w:rFonts w:hint="cs"/>
          <w:rtl/>
          <w:lang w:val="he-IL"/>
        </w:rPr>
        <w:t>"</w:t>
      </w:r>
      <w:r w:rsidRPr="007662DB">
        <w:rPr>
          <w:rtl/>
          <w:lang w:val="he-IL"/>
        </w:rPr>
        <w:t>ויקרא ה' אלהים צבאות ביום ההוא לבכי ולמספד ולקרחה ולחגור שק</w:t>
      </w:r>
      <w:r w:rsidR="006B397A">
        <w:rPr>
          <w:rFonts w:hint="cs"/>
          <w:rtl/>
          <w:lang w:val="he-IL"/>
        </w:rPr>
        <w:t xml:space="preserve">". </w:t>
      </w:r>
      <w:r w:rsidRPr="007662DB">
        <w:rPr>
          <w:rtl/>
          <w:lang w:val="he-IL"/>
        </w:rPr>
        <w:t>ואלמלא מקרא שכתוב אי אפשר לאומרו</w:t>
      </w:r>
      <w:r w:rsidR="006B397A">
        <w:rPr>
          <w:rFonts w:hint="cs"/>
          <w:rtl/>
          <w:lang w:val="he-IL"/>
        </w:rPr>
        <w:t>.</w:t>
      </w:r>
      <w:r w:rsidRPr="007662DB">
        <w:rPr>
          <w:rtl/>
          <w:lang w:val="he-IL"/>
        </w:rPr>
        <w:t xml:space="preserve"> והיו בוכין והולכין משער זה לשער זה, כאדם שמתו מוטל לפניו</w:t>
      </w:r>
      <w:r w:rsidR="006B397A">
        <w:rPr>
          <w:rFonts w:hint="cs"/>
          <w:rtl/>
          <w:lang w:val="he-IL"/>
        </w:rPr>
        <w:t>.</w:t>
      </w:r>
      <w:r w:rsidRPr="007662DB">
        <w:rPr>
          <w:rtl/>
          <w:lang w:val="he-IL"/>
        </w:rPr>
        <w:t xml:space="preserve"> והיה </w:t>
      </w:r>
      <w:r w:rsidR="000200DB">
        <w:rPr>
          <w:rtl/>
          <w:lang w:val="he-IL"/>
        </w:rPr>
        <w:t>הקב"ה</w:t>
      </w:r>
      <w:r w:rsidRPr="007662DB">
        <w:rPr>
          <w:rtl/>
          <w:lang w:val="he-IL"/>
        </w:rPr>
        <w:t xml:space="preserve"> סופד ואומר</w:t>
      </w:r>
      <w:r w:rsidR="006B397A">
        <w:rPr>
          <w:rFonts w:hint="cs"/>
          <w:rtl/>
          <w:lang w:val="he-IL"/>
        </w:rPr>
        <w:t>:</w:t>
      </w:r>
      <w:r w:rsidRPr="007662DB">
        <w:rPr>
          <w:rtl/>
          <w:lang w:val="he-IL"/>
        </w:rPr>
        <w:t xml:space="preserve"> אוי לו למלך ש</w:t>
      </w:r>
      <w:r w:rsidR="006B397A">
        <w:rPr>
          <w:rtl/>
          <w:lang w:val="he-IL"/>
        </w:rPr>
        <w:t>בקטנותו הצליח ובזקנותו לא הצליח</w:t>
      </w:r>
      <w:r w:rsidR="006B397A">
        <w:rPr>
          <w:rFonts w:hint="cs"/>
          <w:rtl/>
          <w:lang w:val="he-IL"/>
        </w:rPr>
        <w:t>.</w:t>
      </w:r>
      <w:r w:rsidR="00491756">
        <w:rPr>
          <w:rStyle w:val="a5"/>
          <w:rtl/>
          <w:lang w:val="he-IL"/>
        </w:rPr>
        <w:footnoteReference w:id="18"/>
      </w:r>
    </w:p>
    <w:p w:rsidR="006B397A" w:rsidRDefault="006B397A" w:rsidP="00491756">
      <w:pPr>
        <w:pStyle w:val="a3"/>
        <w:rPr>
          <w:rFonts w:hint="cs"/>
          <w:rtl/>
          <w:lang w:val="he-IL"/>
        </w:rPr>
      </w:pPr>
    </w:p>
    <w:p w:rsidR="000827B3" w:rsidRDefault="000827B3">
      <w:pPr>
        <w:pStyle w:val="ad"/>
        <w:spacing w:before="120"/>
        <w:rPr>
          <w:rFonts w:hint="cs"/>
          <w:rtl/>
        </w:rPr>
      </w:pPr>
      <w:r>
        <w:rPr>
          <w:rFonts w:hint="cs"/>
          <w:rtl/>
        </w:rPr>
        <w:t>צום קל ושנזכה לגאולה השלמה</w:t>
      </w:r>
    </w:p>
    <w:p w:rsidR="000827B3" w:rsidRDefault="000827B3">
      <w:pPr>
        <w:pStyle w:val="ad"/>
        <w:rPr>
          <w:rFonts w:hint="cs"/>
          <w:rtl/>
        </w:rPr>
      </w:pPr>
      <w:r>
        <w:rPr>
          <w:rtl/>
        </w:rPr>
        <w:t>מחלקי המים</w:t>
      </w:r>
    </w:p>
    <w:p w:rsidR="000827B3" w:rsidRPr="000D54F7" w:rsidRDefault="000827B3" w:rsidP="000D54F7">
      <w:pPr>
        <w:pStyle w:val="ac"/>
        <w:spacing w:before="120"/>
        <w:rPr>
          <w:rFonts w:cs="Narkisim" w:hint="cs"/>
          <w:szCs w:val="22"/>
          <w:rtl/>
        </w:rPr>
      </w:pPr>
      <w:r w:rsidRPr="000D54F7">
        <w:rPr>
          <w:rFonts w:cs="Narkisim" w:hint="cs"/>
          <w:b/>
          <w:bCs/>
          <w:szCs w:val="22"/>
          <w:rtl/>
        </w:rPr>
        <w:t>מים אחרונים:</w:t>
      </w:r>
      <w:r w:rsidR="00C2175F" w:rsidRPr="000D54F7">
        <w:rPr>
          <w:rFonts w:cs="Narkisim" w:hint="cs"/>
          <w:szCs w:val="22"/>
          <w:rtl/>
        </w:rPr>
        <w:t xml:space="preserve"> ועדיין לא סיימנו את הפתיחתא לאיכה רבה. </w:t>
      </w:r>
      <w:r w:rsidR="000200DB" w:rsidRPr="000D54F7">
        <w:rPr>
          <w:rFonts w:cs="Narkisim" w:hint="cs"/>
          <w:szCs w:val="22"/>
          <w:rtl/>
        </w:rPr>
        <w:t xml:space="preserve">יהי רצון </w:t>
      </w:r>
      <w:r w:rsidR="00C2175F" w:rsidRPr="000D54F7">
        <w:rPr>
          <w:rFonts w:cs="Narkisim" w:hint="cs"/>
          <w:szCs w:val="22"/>
          <w:rtl/>
        </w:rPr>
        <w:t>שנזכה להשלי</w:t>
      </w:r>
      <w:r w:rsidR="000200DB" w:rsidRPr="000D54F7">
        <w:rPr>
          <w:rFonts w:cs="Narkisim" w:hint="cs"/>
          <w:szCs w:val="22"/>
          <w:rtl/>
        </w:rPr>
        <w:t>מה</w:t>
      </w:r>
      <w:r w:rsidR="00C2175F" w:rsidRPr="000D54F7">
        <w:rPr>
          <w:rFonts w:cs="Narkisim" w:hint="cs"/>
          <w:szCs w:val="22"/>
          <w:rtl/>
        </w:rPr>
        <w:t xml:space="preserve"> בשנים הבאות, גם אם יבוא משיח בן דוד, שהרי האדם והמדרש </w:t>
      </w:r>
      <w:r w:rsidR="00491756" w:rsidRPr="000D54F7">
        <w:rPr>
          <w:rFonts w:cs="Narkisim" w:hint="cs"/>
          <w:szCs w:val="22"/>
          <w:rtl/>
        </w:rPr>
        <w:t xml:space="preserve">הם </w:t>
      </w:r>
      <w:r w:rsidR="000200DB" w:rsidRPr="000D54F7">
        <w:rPr>
          <w:rFonts w:cs="Narkisim" w:hint="cs"/>
          <w:szCs w:val="22"/>
          <w:rtl/>
        </w:rPr>
        <w:t>תמיד כאן</w:t>
      </w:r>
      <w:r w:rsidR="00C2175F" w:rsidRPr="000D54F7">
        <w:rPr>
          <w:rFonts w:cs="Narkisim" w:hint="cs"/>
          <w:szCs w:val="22"/>
          <w:rtl/>
        </w:rPr>
        <w:t xml:space="preserve">. מתוך הכאב הגדול והחורבן </w:t>
      </w:r>
      <w:r w:rsidR="000200DB" w:rsidRPr="000D54F7">
        <w:rPr>
          <w:rFonts w:cs="Narkisim" w:hint="cs"/>
          <w:szCs w:val="22"/>
          <w:rtl/>
        </w:rPr>
        <w:t xml:space="preserve">הנורא </w:t>
      </w:r>
      <w:r w:rsidR="00C2175F" w:rsidRPr="000D54F7">
        <w:rPr>
          <w:rFonts w:cs="Narkisim" w:hint="cs"/>
          <w:szCs w:val="22"/>
          <w:rtl/>
        </w:rPr>
        <w:t xml:space="preserve">צצו ופרחו מדרשים נפלאים שתוקפם ומשמעותם לעולם. </w:t>
      </w:r>
    </w:p>
    <w:sectPr w:rsidR="000827B3" w:rsidRPr="000D54F7" w:rsidSect="000D54F7">
      <w:headerReference w:type="default" r:id="rId12"/>
      <w:footerReference w:type="default" r:id="rId13"/>
      <w:headerReference w:type="first" r:id="rId14"/>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709" w:rsidRDefault="00895709">
      <w:r>
        <w:separator/>
      </w:r>
    </w:p>
  </w:endnote>
  <w:endnote w:type="continuationSeparator" w:id="0">
    <w:p w:rsidR="00895709" w:rsidRDefault="0089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1E4" w:rsidRPr="00F8747C" w:rsidRDefault="008F61E4" w:rsidP="008F61E4">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A6C0C">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A6C0C">
      <w:rPr>
        <w:rStyle w:val="af"/>
        <w:noProof/>
        <w:rtl/>
      </w:rPr>
      <w:t>5</w:t>
    </w:r>
    <w:r w:rsidRPr="00F8747C">
      <w:rPr>
        <w:rStyle w:val="af"/>
      </w:rPr>
      <w:fldChar w:fldCharType="end"/>
    </w:r>
  </w:p>
  <w:p w:rsidR="008F61E4" w:rsidRDefault="008F61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709" w:rsidRDefault="00895709">
      <w:r>
        <w:separator/>
      </w:r>
    </w:p>
  </w:footnote>
  <w:footnote w:type="continuationSeparator" w:id="0">
    <w:p w:rsidR="00895709" w:rsidRDefault="00895709">
      <w:r>
        <w:continuationSeparator/>
      </w:r>
    </w:p>
  </w:footnote>
  <w:footnote w:id="1">
    <w:p w:rsidR="0006342D" w:rsidRDefault="0006342D" w:rsidP="005F102F">
      <w:pPr>
        <w:pStyle w:val="a3"/>
        <w:rPr>
          <w:rFonts w:hint="cs"/>
          <w:rtl/>
        </w:rPr>
      </w:pPr>
      <w:r>
        <w:rPr>
          <w:rStyle w:val="a5"/>
        </w:rPr>
        <w:footnoteRef/>
      </w:r>
      <w:r>
        <w:rPr>
          <w:rtl/>
        </w:rPr>
        <w:t xml:space="preserve"> </w:t>
      </w:r>
      <w:r>
        <w:rPr>
          <w:rFonts w:hint="cs"/>
          <w:rtl/>
        </w:rPr>
        <w:t>וכך ממשיך הדרשן בהקבלות של "אילו זכיתם ועכשיו של</w:t>
      </w:r>
      <w:r w:rsidR="008C3970">
        <w:rPr>
          <w:rFonts w:hint="cs"/>
          <w:rtl/>
        </w:rPr>
        <w:t>א</w:t>
      </w:r>
      <w:r>
        <w:rPr>
          <w:rFonts w:hint="cs"/>
          <w:rtl/>
        </w:rPr>
        <w:t xml:space="preserve"> זכיתם" בסדר אל"ף-בי"ת יורד</w:t>
      </w:r>
      <w:r w:rsidR="00D50155">
        <w:rPr>
          <w:rFonts w:hint="cs"/>
          <w:rtl/>
        </w:rPr>
        <w:t xml:space="preserve">, </w:t>
      </w:r>
      <w:r w:rsidR="005F102F">
        <w:rPr>
          <w:rFonts w:hint="cs"/>
          <w:rtl/>
        </w:rPr>
        <w:t>כ</w:t>
      </w:r>
      <w:r w:rsidR="00D50155">
        <w:rPr>
          <w:rFonts w:hint="cs"/>
          <w:rtl/>
        </w:rPr>
        <w:t>תקבולת ניגודית ברורה לפרקים א-ד של מגילת איכה שבנויים בסדר א"ב עולה. עד שהוא מגיע לאות אל"ף המסמלת את איכה.</w:t>
      </w:r>
    </w:p>
  </w:footnote>
  <w:footnote w:id="2">
    <w:p w:rsidR="00AD625A" w:rsidRDefault="00AD625A" w:rsidP="000D54F7">
      <w:pPr>
        <w:pStyle w:val="a3"/>
        <w:rPr>
          <w:rFonts w:hint="cs"/>
          <w:rtl/>
        </w:rPr>
      </w:pPr>
      <w:r>
        <w:rPr>
          <w:rStyle w:val="a5"/>
        </w:rPr>
        <w:footnoteRef/>
      </w:r>
      <w:r>
        <w:rPr>
          <w:rtl/>
        </w:rPr>
        <w:t xml:space="preserve"> </w:t>
      </w:r>
      <w:r>
        <w:rPr>
          <w:rFonts w:hint="cs"/>
          <w:rtl/>
        </w:rPr>
        <w:t>"איכה ישבה בדד" הוא סיומת של מדרשים רבים בפתיחתא ובגופא של מדרש איכה רבה ומסמל בשלוש מילים פשוטות אלה את תמצית השבר והחורבן. כאילו התקיימה "ברכתו" של בלעם: "</w:t>
      </w:r>
      <w:hyperlink r:id="rId1" w:history="1">
        <w:r w:rsidRPr="005F102F">
          <w:rPr>
            <w:rStyle w:val="Hyperlink"/>
            <w:rFonts w:hint="cs"/>
            <w:rtl/>
          </w:rPr>
          <w:t>עם לבדד ישכון</w:t>
        </w:r>
      </w:hyperlink>
      <w:r>
        <w:rPr>
          <w:rFonts w:hint="cs"/>
          <w:rtl/>
        </w:rPr>
        <w:t>". ראה למשל הסיומת של המדרש בסוף פתיחתא י: "</w:t>
      </w:r>
      <w:r>
        <w:rPr>
          <w:rtl/>
        </w:rPr>
        <w:t>ראו מה גרמו לי עונותיכם</w:t>
      </w:r>
      <w:r>
        <w:rPr>
          <w:rFonts w:hint="cs"/>
          <w:rtl/>
        </w:rPr>
        <w:t>:</w:t>
      </w:r>
      <w:r>
        <w:rPr>
          <w:rtl/>
        </w:rPr>
        <w:t xml:space="preserve"> לשרוף את ביתי ולחרוב את עירי ולהגלות את בני בין אומות העולם ולישב לי לבדי</w:t>
      </w:r>
      <w:r>
        <w:rPr>
          <w:rFonts w:hint="cs"/>
          <w:rtl/>
        </w:rPr>
        <w:t xml:space="preserve"> -</w:t>
      </w:r>
      <w:r>
        <w:rPr>
          <w:rtl/>
        </w:rPr>
        <w:t xml:space="preserve"> איכה ישבה בדד</w:t>
      </w:r>
      <w:r>
        <w:rPr>
          <w:rFonts w:hint="cs"/>
          <w:rtl/>
        </w:rPr>
        <w:t>"</w:t>
      </w:r>
      <w:r>
        <w:rPr>
          <w:rtl/>
        </w:rPr>
        <w:t>.</w:t>
      </w:r>
      <w:r>
        <w:rPr>
          <w:rFonts w:hint="cs"/>
          <w:rtl/>
        </w:rPr>
        <w:t xml:space="preserve"> ובסוף פתיחתא ב: "</w:t>
      </w:r>
      <w:r>
        <w:rPr>
          <w:rtl/>
        </w:rPr>
        <w:t>למלך שהיו לו שנים עשר בנים ומתו שנים, התחיל מתנחם בעשרה</w:t>
      </w:r>
      <w:r>
        <w:rPr>
          <w:rFonts w:hint="cs"/>
          <w:rtl/>
        </w:rPr>
        <w:t>.</w:t>
      </w:r>
      <w:r>
        <w:rPr>
          <w:rtl/>
        </w:rPr>
        <w:t xml:space="preserve"> מתו עוד שנים והתחיל מתנחם בשמונה</w:t>
      </w:r>
      <w:r>
        <w:rPr>
          <w:rFonts w:hint="cs"/>
          <w:rtl/>
        </w:rPr>
        <w:t>.</w:t>
      </w:r>
      <w:r>
        <w:rPr>
          <w:rtl/>
        </w:rPr>
        <w:t xml:space="preserve"> מתו שנים התחיל מתנחם בש</w:t>
      </w:r>
      <w:r>
        <w:rPr>
          <w:rFonts w:hint="cs"/>
          <w:rtl/>
        </w:rPr>
        <w:t>י</w:t>
      </w:r>
      <w:r>
        <w:rPr>
          <w:rtl/>
        </w:rPr>
        <w:t>שה</w:t>
      </w:r>
      <w:r>
        <w:rPr>
          <w:rFonts w:hint="cs"/>
          <w:rtl/>
        </w:rPr>
        <w:t>.</w:t>
      </w:r>
      <w:r>
        <w:rPr>
          <w:rtl/>
        </w:rPr>
        <w:t xml:space="preserve"> מתו שנים התחיל מתנחם בארבעה</w:t>
      </w:r>
      <w:r>
        <w:rPr>
          <w:rFonts w:hint="cs"/>
          <w:rtl/>
        </w:rPr>
        <w:t>.</w:t>
      </w:r>
      <w:r>
        <w:rPr>
          <w:rtl/>
        </w:rPr>
        <w:t xml:space="preserve"> מתו שנים התחיל מתנחם בשנים</w:t>
      </w:r>
      <w:r>
        <w:rPr>
          <w:rFonts w:hint="cs"/>
          <w:rtl/>
        </w:rPr>
        <w:t>.</w:t>
      </w:r>
      <w:r>
        <w:rPr>
          <w:rtl/>
        </w:rPr>
        <w:t xml:space="preserve"> וכיון שמתו כולם התחיל מקונן עליהם</w:t>
      </w:r>
      <w:r>
        <w:rPr>
          <w:rFonts w:hint="cs"/>
          <w:rtl/>
        </w:rPr>
        <w:t>:</w:t>
      </w:r>
      <w:r>
        <w:rPr>
          <w:rtl/>
        </w:rPr>
        <w:t xml:space="preserve"> איכה ישבה בדד</w:t>
      </w:r>
      <w:r>
        <w:rPr>
          <w:rFonts w:hint="cs"/>
          <w:rtl/>
        </w:rPr>
        <w:t>"</w:t>
      </w:r>
      <w:r>
        <w:rPr>
          <w:rtl/>
        </w:rPr>
        <w:t>.</w:t>
      </w:r>
      <w:r>
        <w:rPr>
          <w:rFonts w:hint="cs"/>
          <w:rtl/>
        </w:rPr>
        <w:t xml:space="preserve"> וכן רבים. אבל החידוש של מדרש זה הוא שהפסוק בפרשת השבוע, דברים: "איכה אשא לבדי" הוא שבח! שעם ישראל רב ועצום</w:t>
      </w:r>
      <w:r w:rsidR="005F102F">
        <w:rPr>
          <w:rFonts w:hint="cs"/>
          <w:rtl/>
        </w:rPr>
        <w:t xml:space="preserve">, ככתוב שם: "ה' </w:t>
      </w:r>
      <w:r w:rsidR="005F102F">
        <w:rPr>
          <w:rtl/>
        </w:rPr>
        <w:t>אֱלֹהֵיכֶם הִרְבָּה אֶתְכֶם וְהִנְּכֶם הַיּוֹם כְּכוֹכְבֵי הַשָּׁמַיִם לָרֹב</w:t>
      </w:r>
      <w:r w:rsidR="005F102F">
        <w:rPr>
          <w:rFonts w:hint="cs"/>
          <w:rtl/>
        </w:rPr>
        <w:t>"</w:t>
      </w:r>
      <w:r>
        <w:rPr>
          <w:rFonts w:hint="cs"/>
          <w:rtl/>
        </w:rPr>
        <w:t xml:space="preserve">. ראה גם  איכה רבה ראש </w:t>
      </w:r>
      <w:r>
        <w:rPr>
          <w:rtl/>
        </w:rPr>
        <w:t>פרשה א</w:t>
      </w:r>
      <w:r>
        <w:rPr>
          <w:rFonts w:hint="cs"/>
          <w:rtl/>
        </w:rPr>
        <w:t>: "</w:t>
      </w:r>
      <w:r>
        <w:rPr>
          <w:rtl/>
        </w:rPr>
        <w:t>של</w:t>
      </w:r>
      <w:r>
        <w:rPr>
          <w:rFonts w:hint="cs"/>
          <w:rtl/>
        </w:rPr>
        <w:t>ו</w:t>
      </w:r>
      <w:r>
        <w:rPr>
          <w:rtl/>
        </w:rPr>
        <w:t>שה נתנבאו בלשון איכה</w:t>
      </w:r>
      <w:r>
        <w:rPr>
          <w:rFonts w:hint="cs"/>
          <w:rtl/>
        </w:rPr>
        <w:t>:</w:t>
      </w:r>
      <w:r>
        <w:rPr>
          <w:rtl/>
        </w:rPr>
        <w:t xml:space="preserve"> משה ישעיה וירמיה</w:t>
      </w:r>
      <w:r>
        <w:rPr>
          <w:rFonts w:hint="cs"/>
          <w:rtl/>
        </w:rPr>
        <w:t>.</w:t>
      </w:r>
      <w:r>
        <w:rPr>
          <w:rtl/>
        </w:rPr>
        <w:t xml:space="preserve"> משה אמר</w:t>
      </w:r>
      <w:r>
        <w:rPr>
          <w:rFonts w:hint="cs"/>
          <w:rtl/>
        </w:rPr>
        <w:t>:</w:t>
      </w:r>
      <w:r>
        <w:rPr>
          <w:rtl/>
        </w:rPr>
        <w:t xml:space="preserve"> איכה אשא לבדי וגו', ישעיה אמר</w:t>
      </w:r>
      <w:r>
        <w:rPr>
          <w:rFonts w:hint="cs"/>
          <w:rtl/>
        </w:rPr>
        <w:t>:</w:t>
      </w:r>
      <w:r>
        <w:rPr>
          <w:rtl/>
        </w:rPr>
        <w:t xml:space="preserve"> איכה היתה לזונה, ירמיה אמר</w:t>
      </w:r>
      <w:r>
        <w:rPr>
          <w:rFonts w:hint="cs"/>
          <w:rtl/>
        </w:rPr>
        <w:t>:</w:t>
      </w:r>
      <w:r>
        <w:rPr>
          <w:rtl/>
        </w:rPr>
        <w:t xml:space="preserve"> איכה ישבה בדד</w:t>
      </w:r>
      <w:r>
        <w:rPr>
          <w:rFonts w:hint="cs"/>
          <w:rtl/>
        </w:rPr>
        <w:t xml:space="preserve">. </w:t>
      </w:r>
      <w:r>
        <w:rPr>
          <w:rtl/>
        </w:rPr>
        <w:t>משל למטרונה שהיו לה שלשה שושביני</w:t>
      </w:r>
      <w:r>
        <w:rPr>
          <w:rFonts w:hint="cs"/>
          <w:rtl/>
        </w:rPr>
        <w:t xml:space="preserve">ם: </w:t>
      </w:r>
      <w:r>
        <w:rPr>
          <w:rtl/>
        </w:rPr>
        <w:t>אחד ראה אותה בשלותה, ואחד ראה אותה בפחזותה, ואחד ראה אותה בניוולה</w:t>
      </w:r>
      <w:r>
        <w:rPr>
          <w:rFonts w:hint="cs"/>
          <w:rtl/>
        </w:rPr>
        <w:t>.</w:t>
      </w:r>
      <w:r>
        <w:rPr>
          <w:rtl/>
        </w:rPr>
        <w:t xml:space="preserve"> כך</w:t>
      </w:r>
      <w:r>
        <w:rPr>
          <w:rFonts w:hint="cs"/>
          <w:rtl/>
        </w:rPr>
        <w:t>,</w:t>
      </w:r>
      <w:r>
        <w:rPr>
          <w:rtl/>
        </w:rPr>
        <w:t xml:space="preserve"> משה ראה את ישראל בכבודם ושלותם ואמר</w:t>
      </w:r>
      <w:r>
        <w:rPr>
          <w:rFonts w:hint="cs"/>
          <w:rtl/>
        </w:rPr>
        <w:t>:</w:t>
      </w:r>
      <w:r>
        <w:rPr>
          <w:rtl/>
        </w:rPr>
        <w:t xml:space="preserve"> איכה אשא לבדי טרחכם, ישעיה ראה אותם בפחזותם ואמר</w:t>
      </w:r>
      <w:r>
        <w:rPr>
          <w:rFonts w:hint="cs"/>
          <w:rtl/>
        </w:rPr>
        <w:t>:</w:t>
      </w:r>
      <w:r>
        <w:rPr>
          <w:rtl/>
        </w:rPr>
        <w:t xml:space="preserve"> איכה היתה לזונה, ירמיה ראה אותם בניוולם ואמר</w:t>
      </w:r>
      <w:r>
        <w:rPr>
          <w:rFonts w:hint="cs"/>
          <w:rtl/>
        </w:rPr>
        <w:t>:</w:t>
      </w:r>
      <w:r>
        <w:rPr>
          <w:rtl/>
        </w:rPr>
        <w:t xml:space="preserve"> איכה ישבה</w:t>
      </w:r>
      <w:r>
        <w:rPr>
          <w:rFonts w:hint="cs"/>
          <w:rtl/>
        </w:rPr>
        <w:t xml:space="preserve"> בדד</w:t>
      </w:r>
      <w:r w:rsidR="00AD7407">
        <w:rPr>
          <w:rFonts w:hint="cs"/>
          <w:rtl/>
        </w:rPr>
        <w:t>"</w:t>
      </w:r>
      <w:r>
        <w:rPr>
          <w:rFonts w:hint="cs"/>
          <w:rtl/>
        </w:rPr>
        <w:t xml:space="preserve">. ומכאן שאולי המנהג לקרוא את הפסוק "איכה אשא לבדי" </w:t>
      </w:r>
      <w:r w:rsidR="000D54F7">
        <w:rPr>
          <w:rFonts w:hint="cs"/>
          <w:rtl/>
        </w:rPr>
        <w:t>ב</w:t>
      </w:r>
      <w:r w:rsidR="00AD7407">
        <w:rPr>
          <w:rFonts w:hint="cs"/>
          <w:rtl/>
        </w:rPr>
        <w:t xml:space="preserve">מנגינת איכה בקריאת התורה </w:t>
      </w:r>
      <w:r>
        <w:rPr>
          <w:rFonts w:hint="cs"/>
          <w:rtl/>
        </w:rPr>
        <w:t>בשבת חזון איננ</w:t>
      </w:r>
      <w:r w:rsidR="000D54F7">
        <w:rPr>
          <w:rFonts w:hint="cs"/>
          <w:rtl/>
        </w:rPr>
        <w:t>ו</w:t>
      </w:r>
      <w:r>
        <w:rPr>
          <w:rFonts w:hint="cs"/>
          <w:rtl/>
        </w:rPr>
        <w:t xml:space="preserve"> נכו</w:t>
      </w:r>
      <w:r w:rsidR="000D54F7">
        <w:rPr>
          <w:rFonts w:hint="cs"/>
          <w:rtl/>
        </w:rPr>
        <w:t>ן</w:t>
      </w:r>
      <w:r>
        <w:rPr>
          <w:rFonts w:hint="cs"/>
          <w:rtl/>
        </w:rPr>
        <w:t>, מה גם שאין אבילות בציבור בשבת.</w:t>
      </w:r>
    </w:p>
  </w:footnote>
  <w:footnote w:id="3">
    <w:p w:rsidR="0051250B" w:rsidRDefault="0051250B" w:rsidP="00AD7407">
      <w:pPr>
        <w:pStyle w:val="a3"/>
        <w:rPr>
          <w:rFonts w:hint="cs"/>
          <w:rtl/>
        </w:rPr>
      </w:pPr>
      <w:r>
        <w:rPr>
          <w:rStyle w:val="a5"/>
        </w:rPr>
        <w:footnoteRef/>
      </w:r>
      <w:r>
        <w:rPr>
          <w:rtl/>
        </w:rPr>
        <w:t xml:space="preserve"> </w:t>
      </w:r>
      <w:r>
        <w:rPr>
          <w:rFonts w:hint="cs"/>
          <w:rtl/>
        </w:rPr>
        <w:t>עבודה זרה היא חטא מרכזי בבית ראשון ומהגורמים המרכזיים לחורבנו (לצד גילוי עריות ושפיכות דמים, יומא ט ע"ב)</w:t>
      </w:r>
      <w:r w:rsidR="00222D44">
        <w:rPr>
          <w:rFonts w:hint="cs"/>
          <w:rtl/>
        </w:rPr>
        <w:t xml:space="preserve">. </w:t>
      </w:r>
      <w:r>
        <w:rPr>
          <w:rFonts w:hint="cs"/>
          <w:rtl/>
        </w:rPr>
        <w:t xml:space="preserve">דימוי </w:t>
      </w:r>
      <w:r w:rsidR="00AD7407">
        <w:rPr>
          <w:rFonts w:hint="cs"/>
          <w:rtl/>
        </w:rPr>
        <w:t xml:space="preserve">מרכזי </w:t>
      </w:r>
      <w:r>
        <w:rPr>
          <w:rFonts w:hint="cs"/>
          <w:rtl/>
        </w:rPr>
        <w:t>לכך הוא הפסוק ב</w:t>
      </w:r>
      <w:r>
        <w:rPr>
          <w:rtl/>
        </w:rPr>
        <w:t>ישעיהו כח כ</w:t>
      </w:r>
      <w:r>
        <w:rPr>
          <w:rFonts w:hint="cs"/>
          <w:rtl/>
        </w:rPr>
        <w:t>: "</w:t>
      </w:r>
      <w:r>
        <w:rPr>
          <w:rtl/>
        </w:rPr>
        <w:t>כִּי־קָצַר הַמַּצָּע מֵהִשְׂתָּרֵעַ וְהַמַּסֵּכָה צָרָה כְּהִתְכַּנֵּס</w:t>
      </w:r>
      <w:r>
        <w:rPr>
          <w:rFonts w:hint="cs"/>
          <w:rtl/>
        </w:rPr>
        <w:t>"</w:t>
      </w:r>
      <w:r w:rsidR="00AD7407">
        <w:rPr>
          <w:rFonts w:hint="cs"/>
          <w:rtl/>
        </w:rPr>
        <w:t>, ביטוי</w:t>
      </w:r>
      <w:r>
        <w:rPr>
          <w:rFonts w:hint="cs"/>
          <w:rtl/>
        </w:rPr>
        <w:t xml:space="preserve"> שדרשו </w:t>
      </w:r>
      <w:r w:rsidR="00222D44">
        <w:rPr>
          <w:rFonts w:hint="cs"/>
          <w:rtl/>
        </w:rPr>
        <w:t>עליו במקומות רבים: "</w:t>
      </w:r>
      <w:r w:rsidR="00222D44">
        <w:rPr>
          <w:rtl/>
        </w:rPr>
        <w:t>קצר המצע זה מלהשתרר עליו שני רעים כאחד</w:t>
      </w:r>
      <w:r w:rsidR="00222D44">
        <w:rPr>
          <w:rFonts w:hint="cs"/>
          <w:rtl/>
        </w:rPr>
        <w:t>"</w:t>
      </w:r>
      <w:r w:rsidR="006056EC">
        <w:rPr>
          <w:rFonts w:hint="cs"/>
          <w:rtl/>
        </w:rPr>
        <w:t xml:space="preserve"> (יומא שם, סנהדרין קג </w:t>
      </w:r>
      <w:r w:rsidR="0003031F">
        <w:rPr>
          <w:rFonts w:hint="cs"/>
          <w:rtl/>
        </w:rPr>
        <w:t>ע"ב, ויקרא רבה יז ז ועוד)</w:t>
      </w:r>
      <w:r w:rsidR="00222D44">
        <w:rPr>
          <w:rtl/>
        </w:rPr>
        <w:t xml:space="preserve">. </w:t>
      </w:r>
      <w:r w:rsidR="00222D44">
        <w:rPr>
          <w:rFonts w:hint="cs"/>
          <w:rtl/>
        </w:rPr>
        <w:t>ראה פיתוח דרשה זו ב</w:t>
      </w:r>
      <w:r w:rsidR="00222D44">
        <w:rPr>
          <w:rtl/>
        </w:rPr>
        <w:t>פתיחת</w:t>
      </w:r>
      <w:r w:rsidR="007F61B3">
        <w:rPr>
          <w:rFonts w:hint="cs"/>
          <w:rtl/>
        </w:rPr>
        <w:t xml:space="preserve">א </w:t>
      </w:r>
      <w:r w:rsidR="00222D44">
        <w:rPr>
          <w:rtl/>
        </w:rPr>
        <w:t>כב</w:t>
      </w:r>
      <w:r w:rsidR="0003031F">
        <w:rPr>
          <w:rFonts w:hint="cs"/>
          <w:rtl/>
        </w:rPr>
        <w:t xml:space="preserve"> אצלנו</w:t>
      </w:r>
      <w:r w:rsidR="007F61B3">
        <w:rPr>
          <w:rFonts w:hint="cs"/>
          <w:rtl/>
        </w:rPr>
        <w:t>: "</w:t>
      </w:r>
      <w:r w:rsidR="00222D44">
        <w:rPr>
          <w:rtl/>
        </w:rPr>
        <w:t>מי גרם למקום ליחרב</w:t>
      </w:r>
      <w:r w:rsidR="007F61B3">
        <w:rPr>
          <w:rFonts w:hint="cs"/>
          <w:rtl/>
        </w:rPr>
        <w:t>?</w:t>
      </w:r>
      <w:r w:rsidR="00222D44">
        <w:rPr>
          <w:rtl/>
        </w:rPr>
        <w:t xml:space="preserve"> על שלא הניחו מקום שלא עבדו בו עבודת כוכבים</w:t>
      </w:r>
      <w:r w:rsidR="007F61B3">
        <w:rPr>
          <w:rFonts w:hint="cs"/>
          <w:rtl/>
        </w:rPr>
        <w:t>.</w:t>
      </w:r>
      <w:r w:rsidR="00222D44">
        <w:rPr>
          <w:rtl/>
        </w:rPr>
        <w:t xml:space="preserve"> בתח</w:t>
      </w:r>
      <w:r w:rsidR="007F61B3">
        <w:rPr>
          <w:rFonts w:hint="cs"/>
          <w:rtl/>
        </w:rPr>
        <w:t>י</w:t>
      </w:r>
      <w:r w:rsidR="00222D44">
        <w:rPr>
          <w:rtl/>
        </w:rPr>
        <w:t>לה היו עובדין אותו במטמוניות</w:t>
      </w:r>
      <w:r w:rsidR="007F61B3">
        <w:rPr>
          <w:rFonts w:hint="cs"/>
          <w:rtl/>
        </w:rPr>
        <w:t xml:space="preserve"> ... </w:t>
      </w:r>
      <w:r w:rsidR="00222D44">
        <w:rPr>
          <w:rtl/>
        </w:rPr>
        <w:t>וכיון שלא מיחו בידם</w:t>
      </w:r>
      <w:r w:rsidR="007F61B3">
        <w:rPr>
          <w:rFonts w:hint="cs"/>
          <w:rtl/>
        </w:rPr>
        <w:t>,</w:t>
      </w:r>
      <w:r w:rsidR="00222D44">
        <w:rPr>
          <w:rtl/>
        </w:rPr>
        <w:t xml:space="preserve"> חזרו להיות עושין אחר הדלת</w:t>
      </w:r>
      <w:r w:rsidR="007F61B3">
        <w:rPr>
          <w:rFonts w:hint="cs"/>
          <w:rtl/>
        </w:rPr>
        <w:t xml:space="preserve"> ...</w:t>
      </w:r>
      <w:r w:rsidR="00222D44">
        <w:rPr>
          <w:rtl/>
        </w:rPr>
        <w:t xml:space="preserve"> וכיון שלא מיחו בידן</w:t>
      </w:r>
      <w:r w:rsidR="007F61B3">
        <w:rPr>
          <w:rFonts w:hint="cs"/>
          <w:rtl/>
        </w:rPr>
        <w:t>,</w:t>
      </w:r>
      <w:r w:rsidR="00222D44">
        <w:rPr>
          <w:rtl/>
        </w:rPr>
        <w:t xml:space="preserve"> חזרו להיות עושין על הגגות </w:t>
      </w:r>
      <w:r w:rsidR="007F61B3">
        <w:rPr>
          <w:rFonts w:hint="cs"/>
          <w:rtl/>
        </w:rPr>
        <w:t xml:space="preserve">... </w:t>
      </w:r>
      <w:r w:rsidR="00222D44">
        <w:rPr>
          <w:rtl/>
        </w:rPr>
        <w:t>חזרו להיות עושין בראשי ההרים</w:t>
      </w:r>
      <w:r w:rsidR="00C8145A">
        <w:rPr>
          <w:rFonts w:hint="cs"/>
          <w:rtl/>
        </w:rPr>
        <w:t xml:space="preserve"> ... חזרו להיות עושים ברחובות</w:t>
      </w:r>
      <w:r w:rsidR="00222D44">
        <w:rPr>
          <w:rtl/>
        </w:rPr>
        <w:t xml:space="preserve"> </w:t>
      </w:r>
      <w:r w:rsidR="007F61B3">
        <w:rPr>
          <w:rFonts w:hint="cs"/>
          <w:rtl/>
        </w:rPr>
        <w:t xml:space="preserve">וכו' ... </w:t>
      </w:r>
      <w:r w:rsidR="00222D44">
        <w:rPr>
          <w:rtl/>
        </w:rPr>
        <w:t>עד אימתי</w:t>
      </w:r>
      <w:r w:rsidR="007F61B3">
        <w:rPr>
          <w:rFonts w:hint="cs"/>
          <w:rtl/>
        </w:rPr>
        <w:t>?</w:t>
      </w:r>
      <w:r w:rsidR="00222D44">
        <w:rPr>
          <w:rtl/>
        </w:rPr>
        <w:t xml:space="preserve"> עד שהכניסוה לבית קדשי הקדשים</w:t>
      </w:r>
      <w:r w:rsidR="007F61B3">
        <w:rPr>
          <w:rFonts w:hint="cs"/>
          <w:rtl/>
        </w:rPr>
        <w:t xml:space="preserve"> ... </w:t>
      </w:r>
      <w:r w:rsidR="00222D44">
        <w:rPr>
          <w:rtl/>
        </w:rPr>
        <w:t>א"ר ברכיה</w:t>
      </w:r>
      <w:r w:rsidR="007F61B3">
        <w:rPr>
          <w:rFonts w:hint="cs"/>
          <w:rtl/>
        </w:rPr>
        <w:t xml:space="preserve">: </w:t>
      </w:r>
      <w:r w:rsidR="00222D44">
        <w:rPr>
          <w:rtl/>
        </w:rPr>
        <w:t>כי קצר המצע מהשתרע</w:t>
      </w:r>
      <w:r w:rsidR="007F61B3">
        <w:rPr>
          <w:rFonts w:hint="cs"/>
          <w:rtl/>
        </w:rPr>
        <w:t xml:space="preserve"> - </w:t>
      </w:r>
      <w:r w:rsidR="00222D44">
        <w:rPr>
          <w:rtl/>
        </w:rPr>
        <w:t>שתריע לקבל אשה ובעלה וריעה</w:t>
      </w:r>
      <w:r w:rsidR="007F61B3">
        <w:rPr>
          <w:rFonts w:hint="cs"/>
          <w:rtl/>
        </w:rPr>
        <w:t>". וכאן</w:t>
      </w:r>
      <w:r w:rsidR="00222D44">
        <w:rPr>
          <w:rtl/>
        </w:rPr>
        <w:t xml:space="preserve">, </w:t>
      </w:r>
      <w:r w:rsidR="007F61B3">
        <w:rPr>
          <w:rFonts w:hint="cs"/>
          <w:rtl/>
        </w:rPr>
        <w:t>עשרת השבטים ובני יהודה, שומרון וירושלים, מתקוטטים ביניהם</w:t>
      </w:r>
      <w:r w:rsidR="00C8145A">
        <w:rPr>
          <w:rFonts w:hint="cs"/>
          <w:rtl/>
        </w:rPr>
        <w:t xml:space="preserve"> מי יבגוד יותר בעבודה זרה, מי ימשוך את בגד</w:t>
      </w:r>
      <w:r w:rsidR="00C8145A">
        <w:rPr>
          <w:rFonts w:hint="eastAsia"/>
          <w:rtl/>
        </w:rPr>
        <w:t>ָ</w:t>
      </w:r>
      <w:r w:rsidR="00C8145A">
        <w:rPr>
          <w:rFonts w:hint="cs"/>
          <w:rtl/>
        </w:rPr>
        <w:t>ה</w:t>
      </w:r>
      <w:r w:rsidR="00C8145A">
        <w:rPr>
          <w:rFonts w:hint="eastAsia"/>
          <w:rtl/>
        </w:rPr>
        <w:t>ּ</w:t>
      </w:r>
      <w:r w:rsidR="00C8145A">
        <w:rPr>
          <w:rFonts w:hint="cs"/>
          <w:rtl/>
        </w:rPr>
        <w:t xml:space="preserve"> אליו יותר חזק. </w:t>
      </w:r>
      <w:r w:rsidR="00AD7407">
        <w:rPr>
          <w:rFonts w:hint="cs"/>
          <w:rtl/>
        </w:rPr>
        <w:t xml:space="preserve">וכלשון המדרש שם: </w:t>
      </w:r>
      <w:r w:rsidR="00C8145A">
        <w:rPr>
          <w:rFonts w:hint="cs"/>
          <w:rtl/>
        </w:rPr>
        <w:t>"תו</w:t>
      </w:r>
      <w:r w:rsidR="00C8145A">
        <w:rPr>
          <w:rFonts w:hint="eastAsia"/>
          <w:rtl/>
        </w:rPr>
        <w:t>ֹ</w:t>
      </w:r>
      <w:r w:rsidR="00C8145A">
        <w:rPr>
          <w:rFonts w:hint="cs"/>
          <w:rtl/>
        </w:rPr>
        <w:t>ת</w:t>
      </w:r>
      <w:r w:rsidR="00C8145A">
        <w:rPr>
          <w:rFonts w:hint="eastAsia"/>
          <w:rtl/>
        </w:rPr>
        <w:t>ָ</w:t>
      </w:r>
      <w:r w:rsidR="00C8145A">
        <w:rPr>
          <w:rFonts w:hint="cs"/>
          <w:rtl/>
        </w:rPr>
        <w:t>ב</w:t>
      </w:r>
      <w:r w:rsidR="00C8145A">
        <w:rPr>
          <w:rFonts w:hint="eastAsia"/>
          <w:rtl/>
        </w:rPr>
        <w:t>ָ</w:t>
      </w:r>
      <w:r w:rsidR="00C8145A">
        <w:rPr>
          <w:rFonts w:hint="cs"/>
          <w:rtl/>
        </w:rPr>
        <w:t>א מ</w:t>
      </w:r>
      <w:r w:rsidR="00C8145A">
        <w:rPr>
          <w:rFonts w:hint="eastAsia"/>
          <w:rtl/>
        </w:rPr>
        <w:t>ְ</w:t>
      </w:r>
      <w:r w:rsidR="00C8145A">
        <w:rPr>
          <w:rFonts w:hint="cs"/>
          <w:rtl/>
        </w:rPr>
        <w:t>פ</w:t>
      </w:r>
      <w:r w:rsidR="00C8145A">
        <w:rPr>
          <w:rFonts w:hint="eastAsia"/>
          <w:rtl/>
        </w:rPr>
        <w:t>ַ</w:t>
      </w:r>
      <w:r w:rsidR="00C8145A">
        <w:rPr>
          <w:rFonts w:hint="cs"/>
          <w:rtl/>
        </w:rPr>
        <w:t>נ</w:t>
      </w:r>
      <w:r w:rsidR="00C8145A">
        <w:rPr>
          <w:rFonts w:hint="eastAsia"/>
          <w:rtl/>
        </w:rPr>
        <w:t>ֵ</w:t>
      </w:r>
      <w:r w:rsidR="00C8145A">
        <w:rPr>
          <w:rFonts w:hint="cs"/>
          <w:rtl/>
        </w:rPr>
        <w:t>י מ</w:t>
      </w:r>
      <w:r w:rsidR="00C8145A">
        <w:rPr>
          <w:rFonts w:hint="eastAsia"/>
          <w:rtl/>
        </w:rPr>
        <w:t>ָ</w:t>
      </w:r>
      <w:r w:rsidR="00C8145A">
        <w:rPr>
          <w:rFonts w:hint="cs"/>
          <w:rtl/>
        </w:rPr>
        <w:t>אר</w:t>
      </w:r>
      <w:r w:rsidR="00C8145A">
        <w:rPr>
          <w:rFonts w:hint="eastAsia"/>
          <w:rtl/>
        </w:rPr>
        <w:t>ֵ</w:t>
      </w:r>
      <w:r w:rsidR="00C8145A">
        <w:rPr>
          <w:rFonts w:hint="cs"/>
          <w:rtl/>
        </w:rPr>
        <w:t>י ב</w:t>
      </w:r>
      <w:r w:rsidR="00C8145A">
        <w:rPr>
          <w:rFonts w:hint="eastAsia"/>
          <w:rtl/>
        </w:rPr>
        <w:t>ֵ</w:t>
      </w:r>
      <w:r w:rsidR="00C8145A">
        <w:rPr>
          <w:rFonts w:hint="cs"/>
          <w:rtl/>
        </w:rPr>
        <w:t>ית</w:t>
      </w:r>
      <w:r w:rsidR="00C8145A">
        <w:rPr>
          <w:rFonts w:hint="eastAsia"/>
          <w:rtl/>
        </w:rPr>
        <w:t>ָ</w:t>
      </w:r>
      <w:r w:rsidR="00C8145A">
        <w:rPr>
          <w:rFonts w:hint="cs"/>
          <w:rtl/>
        </w:rPr>
        <w:t>א</w:t>
      </w:r>
      <w:r w:rsidR="00AD7407">
        <w:rPr>
          <w:rFonts w:hint="cs"/>
          <w:rtl/>
        </w:rPr>
        <w:t>"</w:t>
      </w:r>
      <w:r w:rsidR="00C8145A">
        <w:rPr>
          <w:rFonts w:hint="cs"/>
          <w:rtl/>
        </w:rPr>
        <w:t xml:space="preserve"> </w:t>
      </w:r>
      <w:r w:rsidR="00C8145A">
        <w:rPr>
          <w:rtl/>
        </w:rPr>
        <w:t>–</w:t>
      </w:r>
      <w:r w:rsidR="00C8145A">
        <w:rPr>
          <w:rFonts w:hint="cs"/>
          <w:rtl/>
        </w:rPr>
        <w:t xml:space="preserve"> התושב מפנה את בעל הבית. ואגב כל זאת, קבלנו דרשה המקשרת את חורבן שומרון שאין לו תאריך ותזכורת עם חורבן ירושלים שיש לו מועד ותזכורת בלוח השנה.</w:t>
      </w:r>
    </w:p>
  </w:footnote>
  <w:footnote w:id="4">
    <w:p w:rsidR="006056EC" w:rsidRDefault="006056EC" w:rsidP="00AD7407">
      <w:pPr>
        <w:pStyle w:val="a3"/>
        <w:rPr>
          <w:rFonts w:hint="cs"/>
          <w:rtl/>
        </w:rPr>
      </w:pPr>
      <w:r>
        <w:rPr>
          <w:rStyle w:val="a5"/>
        </w:rPr>
        <w:footnoteRef/>
      </w:r>
      <w:r>
        <w:rPr>
          <w:rtl/>
        </w:rPr>
        <w:t xml:space="preserve"> </w:t>
      </w:r>
      <w:r>
        <w:rPr>
          <w:rFonts w:hint="cs"/>
          <w:rtl/>
        </w:rPr>
        <w:t>כל המרתף כולו רע, הכל חומץ.</w:t>
      </w:r>
      <w:r w:rsidR="00AD7407">
        <w:rPr>
          <w:rFonts w:hint="cs"/>
          <w:rtl/>
        </w:rPr>
        <w:t xml:space="preserve"> החיבור למעשה העגל אינו מקרי וחוזר גם במקומות אחרים באיכה רבה, כגון בפתיחתא יג הסמוכה: "</w:t>
      </w:r>
      <w:r w:rsidR="00AD7407">
        <w:rPr>
          <w:rtl/>
        </w:rPr>
        <w:t>רבי חנינא בר פפא פתח</w:t>
      </w:r>
      <w:r w:rsidR="00AD7407">
        <w:rPr>
          <w:rFonts w:hint="cs"/>
          <w:rtl/>
        </w:rPr>
        <w:t>:</w:t>
      </w:r>
      <w:r w:rsidR="00AD7407">
        <w:rPr>
          <w:rtl/>
        </w:rPr>
        <w:t xml:space="preserve"> מֵפִיץ וְחֶרֶב וְחֵץ שָׁנוּן אִישׁ עֹנֶה בְרֵעֵהוּ עֵד שָׁקֶר</w:t>
      </w:r>
      <w:r w:rsidR="00AD7407">
        <w:rPr>
          <w:rFonts w:hint="cs"/>
          <w:rtl/>
        </w:rPr>
        <w:t xml:space="preserve"> (</w:t>
      </w:r>
      <w:r w:rsidR="00AD7407">
        <w:rPr>
          <w:rtl/>
        </w:rPr>
        <w:t>משלי כה יח</w:t>
      </w:r>
      <w:r w:rsidR="00AD7407">
        <w:rPr>
          <w:rFonts w:hint="cs"/>
          <w:rtl/>
        </w:rPr>
        <w:t xml:space="preserve">) ... </w:t>
      </w:r>
      <w:r w:rsidR="00AD7407">
        <w:rPr>
          <w:rtl/>
        </w:rPr>
        <w:t>הכל למי</w:t>
      </w:r>
      <w:r w:rsidR="00AD7407">
        <w:rPr>
          <w:rFonts w:hint="cs"/>
          <w:rtl/>
        </w:rPr>
        <w:t xml:space="preserve">? </w:t>
      </w:r>
      <w:r w:rsidR="00AD7407">
        <w:rPr>
          <w:rtl/>
        </w:rPr>
        <w:t>לאיש עונה ברעהו עד שקר, אלו ישראל שהשיבו ואמרו</w:t>
      </w:r>
      <w:r w:rsidR="00AD7407">
        <w:rPr>
          <w:rFonts w:hint="cs"/>
          <w:rtl/>
        </w:rPr>
        <w:t>:</w:t>
      </w:r>
      <w:r w:rsidR="00AD7407">
        <w:rPr>
          <w:rtl/>
        </w:rPr>
        <w:t xml:space="preserve"> אלה אלהיך ישראל</w:t>
      </w:r>
      <w:r w:rsidR="00AD7407">
        <w:rPr>
          <w:rFonts w:hint="cs"/>
          <w:rtl/>
        </w:rPr>
        <w:t xml:space="preserve">". וכך גם בפתיחתא כג שנראה להלן. ראה דברינו </w:t>
      </w:r>
      <w:hyperlink r:id="rId2" w:history="1">
        <w:r w:rsidR="00AD7407" w:rsidRPr="00212196">
          <w:rPr>
            <w:rStyle w:val="Hyperlink"/>
            <w:rFonts w:hint="cs"/>
            <w:rtl/>
          </w:rPr>
          <w:t>חטא העגל לדורות</w:t>
        </w:r>
      </w:hyperlink>
      <w:r w:rsidR="00AD7407">
        <w:rPr>
          <w:rFonts w:hint="cs"/>
          <w:rtl/>
        </w:rPr>
        <w:t xml:space="preserve"> בפרשת כי תשא. ומכאן מקור למנהג המאוחר לחבר את י</w:t>
      </w:r>
      <w:r w:rsidR="000D54F7">
        <w:rPr>
          <w:rFonts w:hint="cs"/>
          <w:rtl/>
        </w:rPr>
        <w:t>"</w:t>
      </w:r>
      <w:r w:rsidR="00AD7407">
        <w:rPr>
          <w:rFonts w:hint="cs"/>
          <w:rtl/>
        </w:rPr>
        <w:t>ז בתמוז בו נשברו הלוחות עם תשעה באב</w:t>
      </w:r>
      <w:r w:rsidR="00BD21EE">
        <w:rPr>
          <w:rFonts w:hint="cs"/>
          <w:rtl/>
        </w:rPr>
        <w:t xml:space="preserve"> (ראה סמך נוסף בפתיחתא כג בדרשה על השקד, סמל נבואת ירמיהו, ש"משעה שהוא מציץ עד שהוא גומר </w:t>
      </w:r>
      <w:r w:rsidR="00BD21EE">
        <w:rPr>
          <w:rtl/>
        </w:rPr>
        <w:t>–</w:t>
      </w:r>
      <w:r w:rsidR="00BD21EE">
        <w:rPr>
          <w:rFonts w:hint="cs"/>
          <w:rtl/>
        </w:rPr>
        <w:t xml:space="preserve"> עשרים ואחד יום")</w:t>
      </w:r>
      <w:r w:rsidR="00212196">
        <w:rPr>
          <w:rFonts w:hint="cs"/>
          <w:rtl/>
        </w:rPr>
        <w:t>. הכל התחיל בעגל והגיע עד לחורבן הבית. וזו בשורה קשה לדרשות שהציווי על המשכן בא לכפר על חטא העגל.</w:t>
      </w:r>
    </w:p>
  </w:footnote>
  <w:footnote w:id="5">
    <w:p w:rsidR="002E4F8F" w:rsidRDefault="002E4F8F" w:rsidP="000D54F7">
      <w:pPr>
        <w:pStyle w:val="a3"/>
        <w:rPr>
          <w:rFonts w:hint="cs"/>
          <w:rtl/>
        </w:rPr>
      </w:pPr>
      <w:r>
        <w:rPr>
          <w:rStyle w:val="a5"/>
        </w:rPr>
        <w:footnoteRef/>
      </w:r>
      <w:r>
        <w:rPr>
          <w:rtl/>
        </w:rPr>
        <w:t xml:space="preserve"> </w:t>
      </w:r>
      <w:r>
        <w:rPr>
          <w:rFonts w:hint="cs"/>
          <w:rtl/>
        </w:rPr>
        <w:t>הכוונה לפסוק בהפטרת שבת חזון (ישעיהו א כא): "</w:t>
      </w:r>
      <w:r>
        <w:rPr>
          <w:rtl/>
        </w:rPr>
        <w:t>אֵיכָה הָיְתָה לְזוֹנָה קִרְיָה נֶאֱמָנָה מְלֵאֲתִי מִשְׁפָּט צֶדֶק יָלִין בָּהּ וְעַתָּה מְרַצְּחִים</w:t>
      </w:r>
      <w:r>
        <w:rPr>
          <w:rFonts w:hint="cs"/>
          <w:rtl/>
        </w:rPr>
        <w:t xml:space="preserve">". מלאת"י הוא בגימטריא 481, בית המקדש ועוד 480 בתי </w:t>
      </w:r>
      <w:r w:rsidR="00B5513A">
        <w:rPr>
          <w:rFonts w:hint="cs"/>
          <w:rtl/>
        </w:rPr>
        <w:t>כנסיות</w:t>
      </w:r>
      <w:r w:rsidR="000D54F7">
        <w:rPr>
          <w:rFonts w:hint="cs"/>
          <w:rtl/>
        </w:rPr>
        <w:t xml:space="preserve">, </w:t>
      </w:r>
      <w:r w:rsidR="00B5513A">
        <w:rPr>
          <w:rFonts w:hint="cs"/>
          <w:rtl/>
        </w:rPr>
        <w:t xml:space="preserve">או שדרשו </w:t>
      </w:r>
      <w:r w:rsidR="000D54F7">
        <w:rPr>
          <w:rFonts w:hint="cs"/>
          <w:rtl/>
        </w:rPr>
        <w:t>"</w:t>
      </w:r>
      <w:r w:rsidR="00B5513A">
        <w:rPr>
          <w:rFonts w:hint="cs"/>
          <w:rtl/>
        </w:rPr>
        <w:t>מלתי</w:t>
      </w:r>
      <w:r w:rsidR="000D54F7">
        <w:rPr>
          <w:rFonts w:hint="cs"/>
          <w:rtl/>
        </w:rPr>
        <w:t>"</w:t>
      </w:r>
      <w:r w:rsidR="00B5513A">
        <w:rPr>
          <w:rFonts w:hint="cs"/>
          <w:rtl/>
        </w:rPr>
        <w:t xml:space="preserve"> בהשמטת האלף, ראה ראש פרשה ב</w:t>
      </w:r>
      <w:r w:rsidR="000D54F7">
        <w:rPr>
          <w:rFonts w:hint="cs"/>
          <w:rtl/>
        </w:rPr>
        <w:t>. ועכ"פ, בגימטראות אין משגיחים בהפרש של 1</w:t>
      </w:r>
      <w:r w:rsidR="00B5513A">
        <w:rPr>
          <w:rFonts w:hint="cs"/>
          <w:rtl/>
        </w:rPr>
        <w:t>.</w:t>
      </w:r>
    </w:p>
  </w:footnote>
  <w:footnote w:id="6">
    <w:p w:rsidR="00134F0C" w:rsidRDefault="00134F0C">
      <w:pPr>
        <w:pStyle w:val="a3"/>
        <w:rPr>
          <w:rFonts w:hint="cs"/>
          <w:rtl/>
        </w:rPr>
      </w:pPr>
      <w:r>
        <w:rPr>
          <w:rStyle w:val="a5"/>
        </w:rPr>
        <w:footnoteRef/>
      </w:r>
      <w:r>
        <w:rPr>
          <w:rtl/>
        </w:rPr>
        <w:t xml:space="preserve"> </w:t>
      </w:r>
      <w:r>
        <w:rPr>
          <w:rFonts w:hint="cs"/>
          <w:rtl/>
        </w:rPr>
        <w:t>במדרש זה יש תחילה לשים לב לערבוב של חורבן בית ראשון ובית שני: צדקיהו, אספניאנוס, ירמיהו, רבי יוחנן בן זכאי. מה שאולי מעיד על כך שזה מדרש מאוחר אשר רואה את שני החורבנות בפרספקטיבה משותפת. בערבוב זה נכנס נושא הגלות כצמוד לחורבן, שמתאים יותר לבית ראשון (אחרי חורבן בית שני לא גלה העם מאדמתו וזכה לכמה שנים טובות של פריחה רוחנית), אם כי גם זה ראוי לעיון ולימוד כמתואר בסוף ספר מלכים ב ובירמיהו פרקים לז-מד. נושא מעניין אחר הוא הריבוי הגדול, גם אם המדרש מגזים ונתפס למספר טיפולוגי 480, של בתי כנסיות שהיו גם בתי מדרש ופעלו לצד בית המקדש. ראה מדרש זה גם ב</w:t>
      </w:r>
      <w:r>
        <w:rPr>
          <w:rtl/>
        </w:rPr>
        <w:t>שיר השירים רבה ה</w:t>
      </w:r>
      <w:r>
        <w:rPr>
          <w:rFonts w:hint="cs"/>
          <w:rtl/>
        </w:rPr>
        <w:t xml:space="preserve"> ב המקשר את 'מלאתי, עם '</w:t>
      </w:r>
      <w:r>
        <w:rPr>
          <w:rtl/>
        </w:rPr>
        <w:t>יושבות על מלאת</w:t>
      </w:r>
      <w:r>
        <w:rPr>
          <w:rFonts w:hint="cs"/>
          <w:rtl/>
        </w:rPr>
        <w:t>': "</w:t>
      </w:r>
      <w:r>
        <w:rPr>
          <w:rtl/>
        </w:rPr>
        <w:t>זה ממלא מקצת דבר וזה ממלא מקצת דבר, עד שתהא הלכה יוצאה כמין לבנון</w:t>
      </w:r>
      <w:r>
        <w:rPr>
          <w:rFonts w:hint="cs"/>
          <w:rtl/>
        </w:rPr>
        <w:t xml:space="preserve"> ... </w:t>
      </w:r>
      <w:r>
        <w:rPr>
          <w:rtl/>
        </w:rPr>
        <w:t>זה מלחים מקצת דבר וזה מלחים מקצת דבר עד שתהא הלכה יוצאה כמין לחיים</w:t>
      </w:r>
      <w:r>
        <w:rPr>
          <w:rFonts w:hint="cs"/>
          <w:rtl/>
        </w:rPr>
        <w:t>"</w:t>
      </w:r>
      <w:r>
        <w:rPr>
          <w:rtl/>
        </w:rPr>
        <w:t xml:space="preserve">. </w:t>
      </w:r>
      <w:r>
        <w:rPr>
          <w:rFonts w:hint="cs"/>
          <w:rtl/>
        </w:rPr>
        <w:t xml:space="preserve">ומקור כולם הוא </w:t>
      </w:r>
      <w:r>
        <w:rPr>
          <w:rtl/>
        </w:rPr>
        <w:t xml:space="preserve">תלמוד ירושלמי מסכת מגילה פרק ג </w:t>
      </w:r>
      <w:r>
        <w:rPr>
          <w:rFonts w:hint="cs"/>
          <w:rtl/>
        </w:rPr>
        <w:t xml:space="preserve">הלכה א. ושם מסיקה הגמרא מסיפור זה את ההלכה שמותר </w:t>
      </w:r>
      <w:r>
        <w:rPr>
          <w:rtl/>
        </w:rPr>
        <w:t>למכור בית הכנסת ול</w:t>
      </w:r>
      <w:r>
        <w:rPr>
          <w:rFonts w:hint="cs"/>
          <w:rtl/>
        </w:rPr>
        <w:t xml:space="preserve">קנות בדמיו </w:t>
      </w:r>
      <w:r>
        <w:rPr>
          <w:rtl/>
        </w:rPr>
        <w:t>בית מדרש</w:t>
      </w:r>
      <w:r>
        <w:rPr>
          <w:rFonts w:hint="cs"/>
          <w:rtl/>
        </w:rPr>
        <w:t xml:space="preserve">. כך או כך, יש כאן מדרש המאיר את הסיפור של רבן יוחנן בן זכאי שנמלט מהמצור וביקש מאספנינוס "תן לי יבנה וחכמיה" (גיטין נו ע"ב). יבנה לא היה ייסוד של בתי מדרש כפיצוי לחורבן של בית המקדש, בית מדרש תמורת בית המקדש. בתי מדרש ובתי כנסת היו ופעלו גם בזמן שבית המקדש היה קיים, כמתואר גם בתוספתא סוכה פרק ד הלכה ה, בתיאור שמחת בית השואבה (ראה דברינו </w:t>
      </w:r>
      <w:hyperlink r:id="rId3" w:history="1">
        <w:r w:rsidRPr="00DC5047">
          <w:rPr>
            <w:rStyle w:val="Hyperlink"/>
            <w:rFonts w:hint="cs"/>
            <w:rtl/>
          </w:rPr>
          <w:t>שמחת בית השואבה</w:t>
        </w:r>
      </w:hyperlink>
      <w:r>
        <w:rPr>
          <w:rFonts w:hint="cs"/>
          <w:rtl/>
        </w:rPr>
        <w:t xml:space="preserve"> בסוכות). יבנה וחכמיה היה חידוש אותם ארבע מאות ושמונים בתי הכנסת ובתי התלמוד שפעלו עוד בזמן הבית ולכך נענה אספניאנוס.</w:t>
      </w:r>
    </w:p>
  </w:footnote>
  <w:footnote w:id="7">
    <w:p w:rsidR="00EB552B" w:rsidRDefault="00EB552B" w:rsidP="00B311E3">
      <w:pPr>
        <w:pStyle w:val="a3"/>
        <w:rPr>
          <w:rFonts w:hint="cs"/>
          <w:rtl/>
        </w:rPr>
      </w:pPr>
      <w:r>
        <w:rPr>
          <w:rStyle w:val="a5"/>
        </w:rPr>
        <w:footnoteRef/>
      </w:r>
      <w:r>
        <w:rPr>
          <w:rtl/>
        </w:rPr>
        <w:t xml:space="preserve"> </w:t>
      </w:r>
      <w:r>
        <w:rPr>
          <w:rFonts w:hint="cs"/>
          <w:rtl/>
        </w:rPr>
        <w:t>ראה שם נפילת יהודה, בימי אחז, בידי ארם</w:t>
      </w:r>
      <w:r w:rsidR="00A66D54">
        <w:rPr>
          <w:rFonts w:hint="cs"/>
          <w:rtl/>
        </w:rPr>
        <w:t>,</w:t>
      </w:r>
      <w:r>
        <w:rPr>
          <w:rFonts w:hint="cs"/>
          <w:rtl/>
        </w:rPr>
        <w:t xml:space="preserve"> שאז מצטרף למערכה פקח בן רמליהו מלך ישראל, עושה ברית עם ארם, וטובח באחיו מיהודה מאה ועשרים אלף איש. ראה </w:t>
      </w:r>
      <w:r w:rsidR="003245E4">
        <w:rPr>
          <w:rFonts w:hint="cs"/>
          <w:rtl/>
        </w:rPr>
        <w:t>עניין זה גם במלכים ב פרק טו ו</w:t>
      </w:r>
      <w:r>
        <w:rPr>
          <w:rtl/>
        </w:rPr>
        <w:t xml:space="preserve">ישעיהו </w:t>
      </w:r>
      <w:r w:rsidR="003245E4">
        <w:rPr>
          <w:rFonts w:hint="cs"/>
          <w:rtl/>
        </w:rPr>
        <w:t xml:space="preserve">פרק </w:t>
      </w:r>
      <w:r>
        <w:rPr>
          <w:rtl/>
        </w:rPr>
        <w:t>ז</w:t>
      </w:r>
      <w:r w:rsidR="00AB5963">
        <w:rPr>
          <w:rFonts w:hint="cs"/>
          <w:rtl/>
        </w:rPr>
        <w:t xml:space="preserve"> (סוף הפטרת פרשת יתרו, לאשכנזים).</w:t>
      </w:r>
      <w:r w:rsidR="006B721D">
        <w:rPr>
          <w:rFonts w:hint="cs"/>
          <w:rtl/>
        </w:rPr>
        <w:t xml:space="preserve"> עפ"י המדרשים, היה זה עונש לבני יהודה על חטאות אחז, ופקח בן רמליהו מצדו נענש שבימיו גלתה מלכות ישראל בראשונה בידי תגלת פלאסר מלך אשור, ופקח עצמו נהרג בידי הושע בן אלה שמרד עליו (כמו שהוא מרד על פקחיה קודמו). ובימיו של הושע בן אלה באה הגלות השנייה והסופית של מלכות ישראל בידי שלמנאסר. ראה מלכים ב פרקים טו-יז. ראה גמרא יומא ט ע"ב : "</w:t>
      </w:r>
      <w:r w:rsidR="006B721D">
        <w:rPr>
          <w:rtl/>
        </w:rPr>
        <w:t>מקדש ראשון מפני מה חרב? מפני שלשה דברים שהיו בו: עבודה זרה, וגלוי עריות, ושפיכות דמים</w:t>
      </w:r>
      <w:r w:rsidR="006B721D">
        <w:rPr>
          <w:rFonts w:hint="cs"/>
          <w:rtl/>
        </w:rPr>
        <w:t xml:space="preserve"> ... </w:t>
      </w:r>
      <w:r w:rsidR="006B721D">
        <w:rPr>
          <w:rtl/>
        </w:rPr>
        <w:t>אבל מקדש שני, שהיו עוסקין בתורה ובמצות וגמילות חסדים מפני מה חרב? מפני שהיתה בו שנאת חנם</w:t>
      </w:r>
      <w:r w:rsidR="006B721D">
        <w:rPr>
          <w:rFonts w:hint="cs"/>
          <w:rtl/>
        </w:rPr>
        <w:t>"</w:t>
      </w:r>
      <w:r w:rsidR="006B721D">
        <w:rPr>
          <w:rtl/>
        </w:rPr>
        <w:t xml:space="preserve">. </w:t>
      </w:r>
      <w:r w:rsidR="00A66D54">
        <w:rPr>
          <w:rFonts w:hint="cs"/>
          <w:rtl/>
        </w:rPr>
        <w:t xml:space="preserve">בא מדרש זה ומצביע על כך </w:t>
      </w:r>
      <w:r w:rsidR="006B721D">
        <w:rPr>
          <w:rFonts w:hint="cs"/>
          <w:rtl/>
        </w:rPr>
        <w:t>שגם בבית ראשון לא חסרו מלחמות אחים, קשירת קשרים, שנאת חינם ובריתות עם אויבים, לצד שלוש העבירות החמורות הנ"ל. כל אלה, הביאו להתפוררות החברה והממלכה, לחורבן ולגלות.</w:t>
      </w:r>
      <w:r w:rsidR="00A66D54">
        <w:rPr>
          <w:rFonts w:hint="cs"/>
          <w:rtl/>
        </w:rPr>
        <w:t xml:space="preserve"> הגמרא ביומא מבקשת לחדד את ההבדלים בין מקדש ראשון ושני ומדרש זה מבקש לחבר אותם. ראה גם הדרשה בפתיחתא כא על "הצרוע אשר בו הנגע </w:t>
      </w:r>
      <w:r w:rsidR="00A66D54">
        <w:rPr>
          <w:rtl/>
        </w:rPr>
        <w:t>–</w:t>
      </w:r>
      <w:r w:rsidR="00A66D54">
        <w:rPr>
          <w:rFonts w:hint="cs"/>
          <w:rtl/>
        </w:rPr>
        <w:t xml:space="preserve"> זה בית המקדש, אשר בו הנגע </w:t>
      </w:r>
      <w:r w:rsidR="00A66D54">
        <w:rPr>
          <w:rtl/>
        </w:rPr>
        <w:t>–</w:t>
      </w:r>
      <w:r w:rsidR="00A66D54">
        <w:rPr>
          <w:rFonts w:hint="cs"/>
          <w:rtl/>
        </w:rPr>
        <w:t xml:space="preserve"> זו עבודת כוכבים ... וטמ</w:t>
      </w:r>
      <w:r w:rsidR="00B311E3">
        <w:rPr>
          <w:rFonts w:hint="cs"/>
          <w:rtl/>
        </w:rPr>
        <w:t>א</w:t>
      </w:r>
      <w:r w:rsidR="00A66D54">
        <w:rPr>
          <w:rFonts w:hint="cs"/>
          <w:rtl/>
        </w:rPr>
        <w:t xml:space="preserve"> טמא יקרא </w:t>
      </w:r>
      <w:r w:rsidR="00A66D54">
        <w:rPr>
          <w:rtl/>
        </w:rPr>
        <w:t>–</w:t>
      </w:r>
      <w:r w:rsidR="00A66D54">
        <w:rPr>
          <w:rFonts w:hint="cs"/>
          <w:rtl/>
        </w:rPr>
        <w:t xml:space="preserve"> חורבן בית ראשון ושני. </w:t>
      </w:r>
      <w:r w:rsidR="00B311E3">
        <w:rPr>
          <w:rFonts w:hint="cs"/>
          <w:rtl/>
        </w:rPr>
        <w:t>בפרספקטיבה מרוחקת, כך גם בימינו, הכל עניין אחד ואוחדו התאריכים.</w:t>
      </w:r>
      <w:r w:rsidR="00A66D54">
        <w:rPr>
          <w:rFonts w:hint="cs"/>
          <w:rtl/>
        </w:rPr>
        <w:t xml:space="preserve"> </w:t>
      </w:r>
    </w:p>
  </w:footnote>
  <w:footnote w:id="8">
    <w:p w:rsidR="006B721D" w:rsidRDefault="006B721D">
      <w:pPr>
        <w:pStyle w:val="a3"/>
        <w:rPr>
          <w:rFonts w:hint="cs"/>
          <w:rtl/>
        </w:rPr>
      </w:pPr>
      <w:r>
        <w:rPr>
          <w:rStyle w:val="a5"/>
        </w:rPr>
        <w:footnoteRef/>
      </w:r>
      <w:r>
        <w:rPr>
          <w:rtl/>
        </w:rPr>
        <w:t xml:space="preserve"> </w:t>
      </w:r>
      <w:r>
        <w:rPr>
          <w:rFonts w:hint="cs"/>
          <w:rtl/>
        </w:rPr>
        <w:t>משחק מילים בין "כפי המלח", אולי ההרים והסלעים שסביב ים המלח ובין "כפויי מלחמה", הם השבויים שנראה להלן.</w:t>
      </w:r>
    </w:p>
  </w:footnote>
  <w:footnote w:id="9">
    <w:p w:rsidR="00214E54" w:rsidRDefault="00214E54" w:rsidP="00214E54">
      <w:pPr>
        <w:pStyle w:val="a3"/>
        <w:rPr>
          <w:rFonts w:hint="cs"/>
        </w:rPr>
      </w:pPr>
      <w:r>
        <w:rPr>
          <w:rStyle w:val="a5"/>
        </w:rPr>
        <w:footnoteRef/>
      </w:r>
      <w:r>
        <w:rPr>
          <w:rtl/>
        </w:rPr>
        <w:t xml:space="preserve"> </w:t>
      </w:r>
      <w:r>
        <w:rPr>
          <w:rFonts w:hint="cs"/>
          <w:rtl/>
        </w:rPr>
        <w:t xml:space="preserve">ראה </w:t>
      </w:r>
      <w:r>
        <w:rPr>
          <w:rtl/>
        </w:rPr>
        <w:t>סנהדרין נו ע</w:t>
      </w:r>
      <w:r>
        <w:rPr>
          <w:rFonts w:hint="cs"/>
          <w:rtl/>
        </w:rPr>
        <w:t>"א: "</w:t>
      </w:r>
      <w:r>
        <w:rPr>
          <w:rtl/>
        </w:rPr>
        <w:t>שכל מיתה האמורה בבני נח אינה אלא בסייף</w:t>
      </w:r>
      <w:r>
        <w:rPr>
          <w:rFonts w:hint="cs"/>
          <w:rtl/>
        </w:rPr>
        <w:t>"</w:t>
      </w:r>
      <w:r>
        <w:rPr>
          <w:rtl/>
        </w:rPr>
        <w:t>.</w:t>
      </w:r>
    </w:p>
  </w:footnote>
  <w:footnote w:id="10">
    <w:p w:rsidR="006B721D" w:rsidRDefault="006B721D">
      <w:pPr>
        <w:pStyle w:val="a3"/>
        <w:rPr>
          <w:rFonts w:hint="cs"/>
          <w:rtl/>
        </w:rPr>
      </w:pPr>
      <w:r>
        <w:rPr>
          <w:rStyle w:val="a5"/>
        </w:rPr>
        <w:footnoteRef/>
      </w:r>
      <w:r>
        <w:rPr>
          <w:rtl/>
        </w:rPr>
        <w:t xml:space="preserve"> </w:t>
      </w:r>
      <w:r>
        <w:rPr>
          <w:rFonts w:hint="cs"/>
          <w:rtl/>
        </w:rPr>
        <w:t>כאילו כתוב: הוי: ואין נחת. הדרשן חוזר לפסוק ממשלי שהביא בראש הדרשה.</w:t>
      </w:r>
    </w:p>
  </w:footnote>
  <w:footnote w:id="11">
    <w:p w:rsidR="00230352" w:rsidRDefault="00230352">
      <w:pPr>
        <w:pStyle w:val="a3"/>
        <w:rPr>
          <w:rFonts w:hint="cs"/>
          <w:rtl/>
        </w:rPr>
      </w:pPr>
      <w:r>
        <w:rPr>
          <w:rStyle w:val="a5"/>
        </w:rPr>
        <w:footnoteRef/>
      </w:r>
      <w:r>
        <w:rPr>
          <w:rtl/>
        </w:rPr>
        <w:t xml:space="preserve"> </w:t>
      </w:r>
      <w:r>
        <w:rPr>
          <w:rFonts w:hint="cs"/>
          <w:rtl/>
        </w:rPr>
        <w:t>המקרא עצמו ממשיך שם ומתאר שאמציה נענש על מעשה זה: "</w:t>
      </w:r>
      <w:r>
        <w:rPr>
          <w:rtl/>
        </w:rPr>
        <w:t>וּבְנֵי הַגְּדוּד אֲשֶׁר הֵשִׁיב אֲמַצְיָהוּ מִלֶּכֶת עִמּוֹ לַמִּלְחָמָה וַיִּפְשְׁטוּ בְּעָרֵי יְהוּדָה מִשֹּׁמְרוֹן וְעַד־בֵּית חוֹרוֹן וַיַּכּוּ מֵהֶם שְׁלֹשֶׁת אֲלָפִים וַיָּבֹזּוּ בִּזָּה רַבָּה</w:t>
      </w:r>
      <w:r>
        <w:rPr>
          <w:rFonts w:hint="cs"/>
          <w:rtl/>
        </w:rPr>
        <w:t>". ראה פירוש רש"י ומלבי"ם על הפסוק. אבל המדרש הולך צעד גדול נוסף ברעיון שהחורבן והגלות הסופיים של מלכות יהודה, מספר לא מועט של שנים אחרי אמציה, באו בשל אכזריות יתר שנהגו בני ישראל (בני יהודה) בשכניהם, במקרה זה, "בני שעיר", הם אדום, הם אחינו בני עשו, במלחמת אמציה. מדרשים רבים יש לנו על אכזריות העמים השכנים בשעת החורבן, שלא רק שעמדו מנגד, אלא אף סייעו ושחקו על גורל בני ישראל. ראה למשל המדרש באיכה רבה פרשה ב על הישמעאלים שהתעללו בשמונים אלף הכהנים הצמאים למים, המדרש באיכה א כה שכפתו את ידי הבחורים על מנת שלא יוכלו לנגב את דמעותיהם "</w:t>
      </w:r>
      <w:r>
        <w:rPr>
          <w:rtl/>
        </w:rPr>
        <w:t>ונושרות על לחייהם כצרבת השחין</w:t>
      </w:r>
      <w:r>
        <w:rPr>
          <w:rFonts w:hint="cs"/>
          <w:rtl/>
        </w:rPr>
        <w:t>", כניסת הגויים לבית המקדש ועוד</w:t>
      </w:r>
      <w:r>
        <w:rPr>
          <w:rtl/>
        </w:rPr>
        <w:t>.</w:t>
      </w:r>
      <w:r>
        <w:rPr>
          <w:rFonts w:hint="cs"/>
          <w:rtl/>
        </w:rPr>
        <w:t xml:space="preserve"> וכאן אולי מדרש יחידאי בכיוון ההפוך. אולי אפשר להשוות את זה עם הסיפור של מלך מואב שנאלץ להקריב את בנו בשעת מלחמה וכתוצאה מכך "</w:t>
      </w:r>
      <w:r>
        <w:rPr>
          <w:rtl/>
        </w:rPr>
        <w:t>וַיְהִי קֶצֶף־גָּדוֹל עַל־יִשְׂרָאֵל</w:t>
      </w:r>
      <w:r>
        <w:rPr>
          <w:rFonts w:hint="cs"/>
          <w:rtl/>
        </w:rPr>
        <w:t>" (</w:t>
      </w:r>
      <w:r>
        <w:rPr>
          <w:rtl/>
        </w:rPr>
        <w:t>מלכים ב פרק ג</w:t>
      </w:r>
      <w:r>
        <w:rPr>
          <w:rFonts w:hint="cs"/>
          <w:rtl/>
        </w:rPr>
        <w:t>). ראה דרשה על סיפור קשה זה בגמרא סנהדרין לט ע"ב. וכל היודע על דרשה דומה על אכזריות יתירה של ישראל שגרמה לחורבן, אנא יחיש שמועתו אלינו במהרה.</w:t>
      </w:r>
    </w:p>
  </w:footnote>
  <w:footnote w:id="12">
    <w:p w:rsidR="00344CB8" w:rsidRDefault="00344CB8">
      <w:pPr>
        <w:pStyle w:val="a3"/>
        <w:rPr>
          <w:rFonts w:hint="cs"/>
        </w:rPr>
      </w:pPr>
      <w:r>
        <w:rPr>
          <w:rStyle w:val="a5"/>
        </w:rPr>
        <w:footnoteRef/>
      </w:r>
      <w:r>
        <w:rPr>
          <w:rtl/>
        </w:rPr>
        <w:t xml:space="preserve"> </w:t>
      </w:r>
      <w:r>
        <w:rPr>
          <w:rFonts w:hint="cs"/>
          <w:rtl/>
          <w:lang w:val="he-IL"/>
        </w:rPr>
        <w:t>ראה הפסוק המלא ביחזקאל: "</w:t>
      </w:r>
      <w:r w:rsidRPr="00315EFF">
        <w:rPr>
          <w:rtl/>
          <w:lang w:val="he-IL"/>
        </w:rPr>
        <w:t>וַיָּבוֹא אֶל־הַגּוֹיִם אֲשֶׁר־בָּאוּ שָׁם וַיְחַלְּלוּ אֶת־שֵׁם קָדְשִׁי בֶּאֱמֹר לָהֶם עַם־</w:t>
      </w:r>
      <w:r>
        <w:rPr>
          <w:rFonts w:hint="cs"/>
          <w:rtl/>
          <w:lang w:val="he-IL"/>
        </w:rPr>
        <w:t>ה'</w:t>
      </w:r>
      <w:r w:rsidRPr="00315EFF">
        <w:rPr>
          <w:rtl/>
          <w:lang w:val="he-IL"/>
        </w:rPr>
        <w:t xml:space="preserve"> אֵלֶּה וּמֵאַרְצוֹ יָצָאוּ</w:t>
      </w:r>
      <w:r>
        <w:rPr>
          <w:rFonts w:hint="cs"/>
          <w:rtl/>
          <w:lang w:val="he-IL"/>
        </w:rPr>
        <w:t>", ממנו אפשר להבין שהעמים מבינים שהאשם הוא בעם ישראל ושהוא הגורם לחילול השם. עם ישראל נחלש והזקין ושוב איננו נער ולא הקב"ה. אבל לא כך אומר המדרש והשמטת סוף הפסוק מיחזקאל כנראה איננה מקרית. ראה חזרה על המוטיב שכביכול הקב"ה הזקין וגבורתו נעלמה, בסוף פתיחתא כד המתארת את צעקת האבות על החורבן ומסיימת במשפט: "</w:t>
      </w:r>
      <w:r w:rsidRPr="003E02D0">
        <w:rPr>
          <w:rtl/>
          <w:lang w:val="he-IL"/>
        </w:rPr>
        <w:t xml:space="preserve">והיה </w:t>
      </w:r>
      <w:r w:rsidR="000200DB">
        <w:rPr>
          <w:rtl/>
          <w:lang w:val="he-IL"/>
        </w:rPr>
        <w:t>הקב"ה</w:t>
      </w:r>
      <w:r w:rsidRPr="003E02D0">
        <w:rPr>
          <w:rtl/>
          <w:lang w:val="he-IL"/>
        </w:rPr>
        <w:t xml:space="preserve"> סופד ואומר</w:t>
      </w:r>
      <w:r>
        <w:rPr>
          <w:rFonts w:hint="cs"/>
          <w:rtl/>
          <w:lang w:val="he-IL"/>
        </w:rPr>
        <w:t>:</w:t>
      </w:r>
      <w:r w:rsidRPr="003E02D0">
        <w:rPr>
          <w:rtl/>
          <w:lang w:val="he-IL"/>
        </w:rPr>
        <w:t xml:space="preserve"> אוי לו למלך שבקטנותו הצליח ובזקנותו לא הצליח</w:t>
      </w:r>
      <w:r>
        <w:rPr>
          <w:rFonts w:hint="cs"/>
          <w:rtl/>
          <w:lang w:val="he-IL"/>
        </w:rPr>
        <w:t xml:space="preserve">". ראה גם </w:t>
      </w:r>
      <w:r w:rsidRPr="00222D44">
        <w:rPr>
          <w:rtl/>
          <w:lang w:val="he-IL"/>
        </w:rPr>
        <w:t xml:space="preserve">אסתר רבה </w:t>
      </w:r>
      <w:r>
        <w:rPr>
          <w:rFonts w:hint="cs"/>
          <w:rtl/>
          <w:lang w:val="he-IL"/>
        </w:rPr>
        <w:t>ז יג שאחשוורוש מתייעץ עם החכמים והחרטומים אם ניתן להשמיד את ישראל וכשהם מהססים ומשבחים את גבורתו של הקב"ה המגן על ישראל ומונים את כל המלכים שבעבר נפלו לפניהם, אומר להם המן: "</w:t>
      </w:r>
      <w:r w:rsidRPr="00222D44">
        <w:rPr>
          <w:rtl/>
          <w:lang w:val="he-IL"/>
        </w:rPr>
        <w:t>אלוה שטבע פרעה בים ועשה לישראל נסים וגבורות ששמעתם</w:t>
      </w:r>
      <w:r>
        <w:rPr>
          <w:rFonts w:hint="cs"/>
          <w:rtl/>
          <w:lang w:val="he-IL"/>
        </w:rPr>
        <w:t>,</w:t>
      </w:r>
      <w:r w:rsidRPr="00222D44">
        <w:rPr>
          <w:rtl/>
          <w:lang w:val="he-IL"/>
        </w:rPr>
        <w:t xml:space="preserve"> כבר הוא זקן ואינו יכול לעשות כלום</w:t>
      </w:r>
      <w:r>
        <w:rPr>
          <w:rFonts w:hint="cs"/>
          <w:rtl/>
          <w:lang w:val="he-IL"/>
        </w:rPr>
        <w:t>.</w:t>
      </w:r>
      <w:r w:rsidRPr="00222D44">
        <w:rPr>
          <w:rtl/>
          <w:lang w:val="he-IL"/>
        </w:rPr>
        <w:t xml:space="preserve"> שכבר עלה נבוכדנצר והחריב ביתו, ושרף את היכלו, והגלה את ישראל ופזרן בין האומות</w:t>
      </w:r>
      <w:r>
        <w:rPr>
          <w:rFonts w:hint="cs"/>
          <w:rtl/>
          <w:lang w:val="he-IL"/>
        </w:rPr>
        <w:t>.</w:t>
      </w:r>
      <w:r w:rsidRPr="00222D44">
        <w:rPr>
          <w:rtl/>
          <w:lang w:val="he-IL"/>
        </w:rPr>
        <w:t xml:space="preserve"> והיכן כ</w:t>
      </w:r>
      <w:r>
        <w:rPr>
          <w:rFonts w:hint="cs"/>
          <w:rtl/>
          <w:lang w:val="he-IL"/>
        </w:rPr>
        <w:t>ו</w:t>
      </w:r>
      <w:r w:rsidRPr="00222D44">
        <w:rPr>
          <w:rtl/>
          <w:lang w:val="he-IL"/>
        </w:rPr>
        <w:t>חו וגבורתו שכבר הזקין</w:t>
      </w:r>
      <w:r>
        <w:rPr>
          <w:rFonts w:hint="cs"/>
          <w:rtl/>
          <w:lang w:val="he-IL"/>
        </w:rPr>
        <w:t xml:space="preserve">". זהו ללא ספק החלק הקשה ביותר בכל החורבן: חילול השם! וכבר נאמרו הדברים גם על השואה בדורנו. ראה דברינו </w:t>
      </w:r>
      <w:hyperlink r:id="rId4" w:history="1">
        <w:r w:rsidRPr="00DC5047">
          <w:rPr>
            <w:rStyle w:val="Hyperlink"/>
            <w:rFonts w:hint="cs"/>
            <w:rtl/>
            <w:lang w:val="he-IL"/>
          </w:rPr>
          <w:t>עבד שמכרו רבו</w:t>
        </w:r>
      </w:hyperlink>
      <w:r>
        <w:rPr>
          <w:rFonts w:hint="cs"/>
          <w:rtl/>
          <w:lang w:val="he-IL"/>
        </w:rPr>
        <w:t xml:space="preserve"> בתשעה באב וכן </w:t>
      </w:r>
      <w:hyperlink r:id="rId5" w:history="1">
        <w:r w:rsidRPr="00DA6C0C">
          <w:rPr>
            <w:rStyle w:val="Hyperlink"/>
            <w:rFonts w:hint="cs"/>
            <w:rtl/>
            <w:lang w:val="he-IL"/>
          </w:rPr>
          <w:t>על הנספים ועל המשרפות</w:t>
        </w:r>
      </w:hyperlink>
      <w:r>
        <w:rPr>
          <w:rFonts w:hint="cs"/>
          <w:rtl/>
          <w:lang w:val="he-IL"/>
        </w:rPr>
        <w:t xml:space="preserve"> ביום השואה.</w:t>
      </w:r>
    </w:p>
  </w:footnote>
  <w:footnote w:id="13">
    <w:p w:rsidR="005A1D96" w:rsidRDefault="005A1D96" w:rsidP="00BA1A90">
      <w:pPr>
        <w:pStyle w:val="a3"/>
        <w:rPr>
          <w:rFonts w:hint="cs"/>
          <w:rtl/>
        </w:rPr>
      </w:pPr>
      <w:r>
        <w:rPr>
          <w:rStyle w:val="a5"/>
        </w:rPr>
        <w:footnoteRef/>
      </w:r>
      <w:r>
        <w:rPr>
          <w:rtl/>
        </w:rPr>
        <w:t xml:space="preserve"> </w:t>
      </w:r>
      <w:r>
        <w:rPr>
          <w:rFonts w:hint="cs"/>
          <w:rtl/>
        </w:rPr>
        <w:t>הריגתו של זכריה הנביא, שבמקרא איננה תופסת 'מקום בולט', נחשבת במדרש לאחת מהעבירות הקשות ביותר בבית ראשון כפי שנראה להלן. אין הכוונה לנביא זכריה המוכר לנו כאחד מתרי-עשר נביאים, ואשר פעל בימי שיבת ציון, אלא בבנו של יהוידע הכהן. הוא יהוידע שהציל את המלך יואש בקטנותו</w:t>
      </w:r>
      <w:r w:rsidRPr="005A1D96">
        <w:rPr>
          <w:rFonts w:hint="cs"/>
          <w:rtl/>
        </w:rPr>
        <w:t xml:space="preserve"> </w:t>
      </w:r>
      <w:r>
        <w:rPr>
          <w:rFonts w:hint="cs"/>
          <w:rtl/>
        </w:rPr>
        <w:t xml:space="preserve">וחנך אותו לאורך כל השנים. </w:t>
      </w:r>
      <w:r w:rsidR="00101FF9">
        <w:rPr>
          <w:rFonts w:hint="cs"/>
          <w:rtl/>
        </w:rPr>
        <w:t>ראה כל הסיפור במלכים ב פרקים יא-יב ובדברי הימים ב פרקים כב-כד. ו</w:t>
      </w:r>
      <w:r w:rsidR="00F81AC7">
        <w:rPr>
          <w:rFonts w:hint="cs"/>
          <w:rtl/>
        </w:rPr>
        <w:t>כ</w:t>
      </w:r>
      <w:r w:rsidR="00101FF9">
        <w:rPr>
          <w:rFonts w:hint="cs"/>
          <w:rtl/>
        </w:rPr>
        <w:t>שמת יהוידע שב יואש לחטוא בעצת שריו וזכריה בנו של יהוידע קם להוכיחם. עניין זה מופיע רק בדברי הימים שם. ו</w:t>
      </w:r>
      <w:r w:rsidR="00BA1A90">
        <w:rPr>
          <w:rFonts w:hint="cs"/>
          <w:rtl/>
        </w:rPr>
        <w:t xml:space="preserve">במדרש, </w:t>
      </w:r>
      <w:r w:rsidR="00101FF9">
        <w:rPr>
          <w:rFonts w:hint="cs"/>
          <w:rtl/>
        </w:rPr>
        <w:t>בקטע לפני זה שהבאנו לעיל: "</w:t>
      </w:r>
      <w:r w:rsidR="00101FF9">
        <w:rPr>
          <w:rtl/>
        </w:rPr>
        <w:t>והוא מזכיר עון להתפש</w:t>
      </w:r>
      <w:r w:rsidR="00101FF9">
        <w:rPr>
          <w:rFonts w:hint="cs"/>
          <w:rtl/>
        </w:rPr>
        <w:t>,</w:t>
      </w:r>
      <w:r w:rsidR="00101FF9">
        <w:rPr>
          <w:rtl/>
        </w:rPr>
        <w:t xml:space="preserve"> זה עונו של זכריה, </w:t>
      </w:r>
      <w:r w:rsidR="00101FF9">
        <w:rPr>
          <w:rFonts w:hint="cs"/>
          <w:rtl/>
        </w:rPr>
        <w:t xml:space="preserve">זהו שכתוב: </w:t>
      </w:r>
      <w:r w:rsidR="00101FF9">
        <w:rPr>
          <w:rtl/>
        </w:rPr>
        <w:t xml:space="preserve">וְרוּחַ אֱלֹהִים לָבְשָׁה אֶת־זְכַרְיָה בֶּן־יְהוֹיָדָע הַכֹּהֵן וַיַּעֲמֹד מֵעַל לָעָם </w:t>
      </w:r>
      <w:r w:rsidR="00101FF9">
        <w:rPr>
          <w:rFonts w:hint="cs"/>
          <w:rtl/>
        </w:rPr>
        <w:t xml:space="preserve">- </w:t>
      </w:r>
      <w:r w:rsidR="00101FF9">
        <w:rPr>
          <w:rtl/>
        </w:rPr>
        <w:t>וכי מעל ראשי העם היה דאת אמר מעל לעם</w:t>
      </w:r>
      <w:r w:rsidR="00997EA1">
        <w:rPr>
          <w:rFonts w:hint="cs"/>
          <w:rtl/>
        </w:rPr>
        <w:t>?</w:t>
      </w:r>
      <w:r w:rsidR="00101FF9">
        <w:rPr>
          <w:rtl/>
        </w:rPr>
        <w:t xml:space="preserve"> אלא שראה עצמו גבוה מכל העם, חתן המלך וכהן גדול ונביא ודיין</w:t>
      </w:r>
      <w:r w:rsidR="00997EA1">
        <w:rPr>
          <w:rFonts w:hint="cs"/>
          <w:rtl/>
        </w:rPr>
        <w:t xml:space="preserve">. </w:t>
      </w:r>
      <w:r w:rsidR="00101FF9">
        <w:rPr>
          <w:rtl/>
        </w:rPr>
        <w:t>התחיל מדבר גדולות</w:t>
      </w:r>
      <w:r w:rsidR="00997EA1">
        <w:rPr>
          <w:rFonts w:hint="cs"/>
          <w:rtl/>
        </w:rPr>
        <w:t xml:space="preserve">: </w:t>
      </w:r>
      <w:r w:rsidR="00101FF9">
        <w:rPr>
          <w:rtl/>
        </w:rPr>
        <w:t xml:space="preserve">וַיֹּאמֶר לָהֶם כֹּה אָמַר הָאֱלֹהִים לָמָה אַתֶּם עֹבְרִים אֶת־מִצְוֹת </w:t>
      </w:r>
      <w:r w:rsidR="00491756">
        <w:rPr>
          <w:rtl/>
        </w:rPr>
        <w:t>ה'</w:t>
      </w:r>
      <w:r w:rsidR="00101FF9">
        <w:rPr>
          <w:rtl/>
        </w:rPr>
        <w:t xml:space="preserve"> וְלֹא תַצְלִיחוּ כִּי־עֲזַבְתֶּם אֶת־</w:t>
      </w:r>
      <w:r w:rsidR="00491756">
        <w:rPr>
          <w:rtl/>
        </w:rPr>
        <w:t>ה'</w:t>
      </w:r>
      <w:r w:rsidR="00101FF9">
        <w:rPr>
          <w:rtl/>
        </w:rPr>
        <w:t xml:space="preserve"> וַיַּעֲזֹב אֶתְכֶם:</w:t>
      </w:r>
      <w:r w:rsidR="00997EA1">
        <w:rPr>
          <w:rFonts w:hint="cs"/>
          <w:rtl/>
        </w:rPr>
        <w:t xml:space="preserve"> </w:t>
      </w:r>
      <w:r w:rsidR="00101FF9">
        <w:rPr>
          <w:rtl/>
        </w:rPr>
        <w:t xml:space="preserve">וַיִּקְשְׁרוּ עָלָיו וַיִּרְגְּמֻהוּ אֶבֶן בְּמִצְוַת הַמֶּלֶךְ בַּחֲצַר בֵּית </w:t>
      </w:r>
      <w:r w:rsidR="00997EA1">
        <w:rPr>
          <w:rFonts w:hint="cs"/>
          <w:rtl/>
        </w:rPr>
        <w:t>ה'". והמשך הפסוקים שם: "</w:t>
      </w:r>
      <w:r w:rsidR="00101FF9">
        <w:rPr>
          <w:rtl/>
        </w:rPr>
        <w:t xml:space="preserve">וְלֹא־זָכַר יוֹאָשׁ הַמֶּלֶךְ הַחֶסֶד אֲשֶׁר עָשָׂה יְהוֹיָדָע אָבִיו עִמּוֹ וַיַּהֲרֹג אֶת־בְּנוֹ וּכְמוֹתוֹ אָמַר יֵרֶא </w:t>
      </w:r>
      <w:r w:rsidR="00997EA1">
        <w:rPr>
          <w:rFonts w:hint="cs"/>
          <w:rtl/>
        </w:rPr>
        <w:t>ה'</w:t>
      </w:r>
      <w:r w:rsidR="00101FF9">
        <w:rPr>
          <w:rtl/>
        </w:rPr>
        <w:t xml:space="preserve"> וְיִדְרֹשׁ</w:t>
      </w:r>
      <w:r w:rsidR="00997EA1">
        <w:rPr>
          <w:rFonts w:hint="cs"/>
          <w:rtl/>
        </w:rPr>
        <w:t>".</w:t>
      </w:r>
      <w:r w:rsidR="00DC5047">
        <w:rPr>
          <w:rFonts w:hint="cs"/>
          <w:rtl/>
        </w:rPr>
        <w:t xml:space="preserve"> ראה דברינו </w:t>
      </w:r>
      <w:hyperlink r:id="rId6" w:history="1">
        <w:r w:rsidR="00DC5047" w:rsidRPr="00DC5047">
          <w:rPr>
            <w:rStyle w:val="Hyperlink"/>
            <w:rFonts w:hint="cs"/>
            <w:rtl/>
          </w:rPr>
          <w:t>הפטרת שקלים – בדק הבית</w:t>
        </w:r>
      </w:hyperlink>
      <w:r w:rsidR="00DC5047">
        <w:rPr>
          <w:rFonts w:hint="cs"/>
          <w:rtl/>
        </w:rPr>
        <w:t xml:space="preserve"> בפרשת שבת שקלים.</w:t>
      </w:r>
    </w:p>
  </w:footnote>
  <w:footnote w:id="14">
    <w:p w:rsidR="00997EA1" w:rsidRDefault="00997EA1">
      <w:pPr>
        <w:pStyle w:val="a3"/>
        <w:rPr>
          <w:rFonts w:hint="cs"/>
          <w:rtl/>
        </w:rPr>
      </w:pPr>
      <w:r>
        <w:rPr>
          <w:rStyle w:val="a5"/>
        </w:rPr>
        <w:footnoteRef/>
      </w:r>
      <w:r>
        <w:rPr>
          <w:rtl/>
        </w:rPr>
        <w:t xml:space="preserve"> </w:t>
      </w:r>
      <w:r>
        <w:rPr>
          <w:rFonts w:hint="cs"/>
          <w:rtl/>
        </w:rPr>
        <w:t xml:space="preserve">דם הזבחים לא היו דומים לדם שתסס. </w:t>
      </w:r>
      <w:r w:rsidR="00BA1A90">
        <w:rPr>
          <w:rFonts w:hint="cs"/>
          <w:rtl/>
        </w:rPr>
        <w:t xml:space="preserve">יש כאן </w:t>
      </w:r>
      <w:r>
        <w:rPr>
          <w:rFonts w:hint="cs"/>
          <w:rtl/>
        </w:rPr>
        <w:t>אולי גם משחק מילים עם דם, למרות שהמקור הוא בארמית ואנחנו תרגמנו.</w:t>
      </w:r>
    </w:p>
  </w:footnote>
  <w:footnote w:id="15">
    <w:p w:rsidR="00997EA1" w:rsidRDefault="00997EA1">
      <w:pPr>
        <w:pStyle w:val="a3"/>
        <w:rPr>
          <w:rFonts w:hint="cs"/>
          <w:rtl/>
        </w:rPr>
      </w:pPr>
      <w:r>
        <w:rPr>
          <w:rStyle w:val="a5"/>
        </w:rPr>
        <w:footnoteRef/>
      </w:r>
      <w:r>
        <w:rPr>
          <w:rtl/>
        </w:rPr>
        <w:t xml:space="preserve"> </w:t>
      </w:r>
      <w:r>
        <w:rPr>
          <w:rFonts w:hint="cs"/>
          <w:rtl/>
        </w:rPr>
        <w:t>המפרשים עושים חשבון של לפחות מאתיים וחמישים שנה מסוף מלכות יואש ועד החורבן בסוף מלכות צדקיהו.</w:t>
      </w:r>
    </w:p>
  </w:footnote>
  <w:footnote w:id="16">
    <w:p w:rsidR="00F80F31" w:rsidRDefault="00F80F31">
      <w:pPr>
        <w:pStyle w:val="a3"/>
        <w:rPr>
          <w:rFonts w:hint="cs"/>
          <w:rtl/>
        </w:rPr>
      </w:pPr>
      <w:r>
        <w:rPr>
          <w:rStyle w:val="a5"/>
        </w:rPr>
        <w:footnoteRef/>
      </w:r>
      <w:r>
        <w:rPr>
          <w:rtl/>
        </w:rPr>
        <w:t xml:space="preserve"> </w:t>
      </w:r>
      <w:r>
        <w:rPr>
          <w:rFonts w:hint="cs"/>
          <w:rtl/>
        </w:rPr>
        <w:t>נבוזראדן, דיבור בגוף שלישי על עצמו.</w:t>
      </w:r>
    </w:p>
  </w:footnote>
  <w:footnote w:id="17">
    <w:p w:rsidR="00022C98" w:rsidRDefault="00022C98" w:rsidP="00BA1A90">
      <w:pPr>
        <w:pStyle w:val="a3"/>
        <w:rPr>
          <w:rFonts w:hint="cs"/>
          <w:rtl/>
        </w:rPr>
      </w:pPr>
      <w:r>
        <w:rPr>
          <w:rStyle w:val="a5"/>
        </w:rPr>
        <w:footnoteRef/>
      </w:r>
      <w:r>
        <w:rPr>
          <w:rtl/>
        </w:rPr>
        <w:t xml:space="preserve"> </w:t>
      </w:r>
      <w:r>
        <w:rPr>
          <w:rFonts w:hint="cs"/>
          <w:rtl/>
          <w:lang w:val="he-IL"/>
        </w:rPr>
        <w:t xml:space="preserve">מקבילות רבות יש לסיפור זה על דמו של זכריה בן יהוידע. ראה </w:t>
      </w:r>
      <w:r w:rsidR="00BA1A90">
        <w:rPr>
          <w:rFonts w:hint="cs"/>
          <w:rtl/>
          <w:lang w:val="he-IL"/>
        </w:rPr>
        <w:t xml:space="preserve">איכה רבה פרשה ב סימן ד וכן הוא בגמרא </w:t>
      </w:r>
      <w:r>
        <w:rPr>
          <w:rFonts w:hint="cs"/>
          <w:rtl/>
          <w:lang w:val="he-IL"/>
        </w:rPr>
        <w:t xml:space="preserve">גיטין נז ע"ב שהיא גרסה אחות לאיכה רבה. ושם גם מופיעה רשימת כל הרשעים שחזרו בתשובה והתגיירו: נעמן, בני המן, בני סיסרא, בני סנחריב (מהם יצאו שמעיה ואבטליון) ועוד. אבל בירושלמי (תענית פרק ד הלכה ה) מצויה גרסה קצת שונה, פחות אכזרית ומסתיימת באופן קצת שונה, </w:t>
      </w:r>
      <w:r w:rsidR="00BA1A90">
        <w:rPr>
          <w:rFonts w:hint="cs"/>
          <w:rtl/>
          <w:lang w:val="he-IL"/>
        </w:rPr>
        <w:t>ו</w:t>
      </w:r>
      <w:r>
        <w:rPr>
          <w:rFonts w:hint="cs"/>
          <w:rtl/>
          <w:lang w:val="he-IL"/>
        </w:rPr>
        <w:t xml:space="preserve">בלי </w:t>
      </w:r>
      <w:r w:rsidR="00BA1A90">
        <w:rPr>
          <w:rFonts w:hint="cs"/>
          <w:rtl/>
          <w:lang w:val="he-IL"/>
        </w:rPr>
        <w:t>ה</w:t>
      </w:r>
      <w:r>
        <w:rPr>
          <w:rFonts w:hint="cs"/>
          <w:rtl/>
          <w:lang w:val="he-IL"/>
        </w:rPr>
        <w:t>גיור:</w:t>
      </w:r>
      <w:r>
        <w:rPr>
          <w:rFonts w:hint="cs"/>
          <w:sz w:val="24"/>
          <w:szCs w:val="28"/>
          <w:rtl/>
          <w:lang w:val="he-IL"/>
        </w:rPr>
        <w:t xml:space="preserve"> </w:t>
      </w:r>
      <w:r>
        <w:rPr>
          <w:rFonts w:hint="cs"/>
          <w:rtl/>
          <w:lang w:val="he-IL"/>
        </w:rPr>
        <w:t xml:space="preserve">"אמרו לו: דם כהן ונביא ודיין הוא, שהיה מתנבא עלינו כל מה שאתה עושה לנו, ועמדנו עליו והרגנוהו. מיד הביא שמונים אלף פירחי כהונה ושחטן עליו ואדיין הדם תוסס. בההיא שעתא נזף ביה, אמר ליה: מה את בעי? נובד כל אומתך עלך? מיד נתמלא הקב"ה רחמים ואמר: מה אם זה שהוא בשר ודם ואכזרי נתמלא רחמים על בני, אני שכתוב בי: כי אל רחום יי' אלהיך לא ירפך ולא ישחיתך ולא ישכח את ברית אבותיך, על אחת כמה וכמה. מיד רמז לדם ונבלע במקומו". נוסח זה מצוי גם בפסיקתא דרב כהנא פיסקא טו </w:t>
      </w:r>
      <w:r>
        <w:rPr>
          <w:rtl/>
          <w:lang w:val="he-IL"/>
        </w:rPr>
        <w:t>–</w:t>
      </w:r>
      <w:r w:rsidR="00BA1A90">
        <w:rPr>
          <w:rFonts w:hint="cs"/>
          <w:rtl/>
          <w:lang w:val="he-IL"/>
        </w:rPr>
        <w:t xml:space="preserve"> </w:t>
      </w:r>
      <w:r>
        <w:rPr>
          <w:rFonts w:hint="cs"/>
          <w:rtl/>
          <w:lang w:val="he-IL"/>
        </w:rPr>
        <w:t>איכה. עוצמת מדרש זה והקושי לקרוא אותו, אינ</w:t>
      </w:r>
      <w:r w:rsidR="00BA1A90">
        <w:rPr>
          <w:rFonts w:hint="cs"/>
          <w:rtl/>
          <w:lang w:val="he-IL"/>
        </w:rPr>
        <w:t>ם</w:t>
      </w:r>
      <w:r>
        <w:rPr>
          <w:rFonts w:hint="cs"/>
          <w:rtl/>
          <w:lang w:val="he-IL"/>
        </w:rPr>
        <w:t xml:space="preserve"> רק בשל ההרג הרב המתואר בו, אלא בשל שני דברים נוספים. הדם התוסס של הנביא שממאן להירגע, גם לאחר כל כך הרבה שנים, גם לאחר כל כך הרבה דמים. ומנגד, המוסריות העולה דווקא מדמות רב-טבחים נבוזראדן שאומר: עד כדי כך? מה עוד תבקש זכריה? זעקה מוסרית זו היא שגורמת להפסקת שפיכות הדמים ולתסיסת דמו של זכריה, עפ"י איכה רבה והגמרא בגיטין, או גורמת לקב"ה להתערב ולהשקיט את דמו של זכריה, עפ"י הירושלמי והפסיקתא. מה בא מדרש זה לומר? מה הוא בא ללמדנו מעבר לשפך הדם הרב?</w:t>
      </w:r>
    </w:p>
  </w:footnote>
  <w:footnote w:id="18">
    <w:p w:rsidR="00491756" w:rsidRDefault="00491756">
      <w:pPr>
        <w:pStyle w:val="a3"/>
        <w:rPr>
          <w:rFonts w:hint="cs"/>
          <w:rtl/>
        </w:rPr>
      </w:pPr>
      <w:r>
        <w:rPr>
          <w:rStyle w:val="a5"/>
        </w:rPr>
        <w:footnoteRef/>
      </w:r>
      <w:r>
        <w:rPr>
          <w:rtl/>
        </w:rPr>
        <w:t xml:space="preserve"> </w:t>
      </w:r>
      <w:r>
        <w:rPr>
          <w:rFonts w:hint="cs"/>
          <w:rtl/>
          <w:lang w:val="he-IL"/>
        </w:rPr>
        <w:t>וההמשך שם, שנביא בדילוגים: "</w:t>
      </w:r>
      <w:r w:rsidRPr="006B397A">
        <w:rPr>
          <w:rtl/>
          <w:lang w:val="he-IL"/>
        </w:rPr>
        <w:t xml:space="preserve">בשעה שחרב בית המקדש בא אברהם לפני </w:t>
      </w:r>
      <w:r>
        <w:rPr>
          <w:rtl/>
          <w:lang w:val="he-IL"/>
        </w:rPr>
        <w:t>הקב"ה</w:t>
      </w:r>
      <w:r w:rsidRPr="006B397A">
        <w:rPr>
          <w:rtl/>
          <w:lang w:val="he-IL"/>
        </w:rPr>
        <w:t xml:space="preserve"> בוכה וממרט זקנו ותולש שערות ראשו ומכה את פניו וקורע את בגדיו ואפר על ראשו והיה מהלך בבית המקדש וסופד וצועק</w:t>
      </w:r>
      <w:r>
        <w:rPr>
          <w:rFonts w:hint="cs"/>
          <w:rtl/>
          <w:lang w:val="he-IL"/>
        </w:rPr>
        <w:t>.</w:t>
      </w:r>
      <w:r w:rsidRPr="006B397A">
        <w:rPr>
          <w:rtl/>
          <w:lang w:val="he-IL"/>
        </w:rPr>
        <w:t xml:space="preserve"> אמר לפני </w:t>
      </w:r>
      <w:r>
        <w:rPr>
          <w:rtl/>
          <w:lang w:val="he-IL"/>
        </w:rPr>
        <w:t>הקב"ה</w:t>
      </w:r>
      <w:r>
        <w:rPr>
          <w:rFonts w:hint="cs"/>
          <w:rtl/>
          <w:lang w:val="he-IL"/>
        </w:rPr>
        <w:t>:</w:t>
      </w:r>
      <w:r w:rsidRPr="006B397A">
        <w:rPr>
          <w:rtl/>
          <w:lang w:val="he-IL"/>
        </w:rPr>
        <w:t xml:space="preserve"> מפני מה נשתניתי מכל אומה ולשון שבאתי לידי בושה וכלימה זאת</w:t>
      </w:r>
      <w:r>
        <w:rPr>
          <w:rFonts w:hint="cs"/>
          <w:rtl/>
          <w:lang w:val="he-IL"/>
        </w:rPr>
        <w:t>? ...</w:t>
      </w:r>
      <w:r w:rsidRPr="006B397A">
        <w:rPr>
          <w:rtl/>
          <w:lang w:val="he-IL"/>
        </w:rPr>
        <w:t xml:space="preserve"> מפני מה הגלית את בני ומסרתן בידי האומות והרגום בכל מיתות משונות והחרבת את בית המקדש מקום שהעליתי את יצחק בני עולה לפניך</w:t>
      </w:r>
      <w:r>
        <w:rPr>
          <w:rFonts w:hint="cs"/>
          <w:rtl/>
          <w:lang w:val="he-IL"/>
        </w:rPr>
        <w:t>?</w:t>
      </w:r>
      <w:r w:rsidRPr="006B397A">
        <w:rPr>
          <w:rtl/>
          <w:lang w:val="he-IL"/>
        </w:rPr>
        <w:t xml:space="preserve"> אמר לו </w:t>
      </w:r>
      <w:r>
        <w:rPr>
          <w:rtl/>
          <w:lang w:val="he-IL"/>
        </w:rPr>
        <w:t>הקב"ה</w:t>
      </w:r>
      <w:r w:rsidRPr="006B397A">
        <w:rPr>
          <w:rtl/>
          <w:lang w:val="he-IL"/>
        </w:rPr>
        <w:t xml:space="preserve"> לאברהם</w:t>
      </w:r>
      <w:r>
        <w:rPr>
          <w:rFonts w:hint="cs"/>
          <w:rtl/>
          <w:lang w:val="he-IL"/>
        </w:rPr>
        <w:t xml:space="preserve">: </w:t>
      </w:r>
      <w:r w:rsidRPr="006B397A">
        <w:rPr>
          <w:rtl/>
          <w:lang w:val="he-IL"/>
        </w:rPr>
        <w:t xml:space="preserve"> בניך חטאו ועברו על כל התורה ועל כ"ב אותיות שבה</w:t>
      </w:r>
      <w:r>
        <w:rPr>
          <w:rFonts w:hint="cs"/>
          <w:rtl/>
          <w:lang w:val="he-IL"/>
        </w:rPr>
        <w:t xml:space="preserve"> ...</w:t>
      </w:r>
      <w:r w:rsidRPr="006B397A">
        <w:rPr>
          <w:rtl/>
          <w:lang w:val="he-IL"/>
        </w:rPr>
        <w:t xml:space="preserve"> מיד פתח אברהם לפני </w:t>
      </w:r>
      <w:r>
        <w:rPr>
          <w:rtl/>
          <w:lang w:val="he-IL"/>
        </w:rPr>
        <w:t>הקב"ה</w:t>
      </w:r>
      <w:r w:rsidRPr="006B397A">
        <w:rPr>
          <w:rtl/>
          <w:lang w:val="he-IL"/>
        </w:rPr>
        <w:t xml:space="preserve"> ואמר</w:t>
      </w:r>
      <w:r>
        <w:rPr>
          <w:rFonts w:hint="cs"/>
          <w:rtl/>
          <w:lang w:val="he-IL"/>
        </w:rPr>
        <w:t>:</w:t>
      </w:r>
      <w:r w:rsidRPr="006B397A">
        <w:rPr>
          <w:rtl/>
          <w:lang w:val="he-IL"/>
        </w:rPr>
        <w:t xml:space="preserve"> רבש"ע</w:t>
      </w:r>
      <w:r>
        <w:rPr>
          <w:rFonts w:hint="cs"/>
          <w:rtl/>
          <w:lang w:val="he-IL"/>
        </w:rPr>
        <w:t>,</w:t>
      </w:r>
      <w:r w:rsidRPr="006B397A">
        <w:rPr>
          <w:rtl/>
          <w:lang w:val="he-IL"/>
        </w:rPr>
        <w:t xml:space="preserve"> למאה שנה נתת לי בן וכשעמד על דעתו והיה בחור בן שלשים ושבע שנים אמרת לי העלהו עולה לפני</w:t>
      </w:r>
      <w:r>
        <w:rPr>
          <w:rFonts w:hint="cs"/>
          <w:rtl/>
          <w:lang w:val="he-IL"/>
        </w:rPr>
        <w:t>,</w:t>
      </w:r>
      <w:r w:rsidRPr="006B397A">
        <w:rPr>
          <w:rtl/>
          <w:lang w:val="he-IL"/>
        </w:rPr>
        <w:t xml:space="preserve"> ונעשיתי עליו כאכזרי ולא ריחמתי עליו, אלא אני בעצמי כפתתי אותו, ולא תזכור לי זאת ולא תרחם על בני</w:t>
      </w:r>
      <w:r>
        <w:rPr>
          <w:rFonts w:hint="cs"/>
          <w:rtl/>
          <w:lang w:val="he-IL"/>
        </w:rPr>
        <w:t xml:space="preserve">? </w:t>
      </w:r>
      <w:r w:rsidRPr="006B397A">
        <w:rPr>
          <w:rtl/>
          <w:lang w:val="he-IL"/>
        </w:rPr>
        <w:t>פתח יצחק ואמר</w:t>
      </w:r>
      <w:r>
        <w:rPr>
          <w:rFonts w:hint="cs"/>
          <w:rtl/>
          <w:lang w:val="he-IL"/>
        </w:rPr>
        <w:t>:</w:t>
      </w:r>
      <w:r w:rsidRPr="006B397A">
        <w:rPr>
          <w:rtl/>
          <w:lang w:val="he-IL"/>
        </w:rPr>
        <w:t xml:space="preserve"> רבש"ע</w:t>
      </w:r>
      <w:r>
        <w:rPr>
          <w:rFonts w:hint="cs"/>
          <w:rtl/>
          <w:lang w:val="he-IL"/>
        </w:rPr>
        <w:t>,</w:t>
      </w:r>
      <w:r w:rsidRPr="006B397A">
        <w:rPr>
          <w:rtl/>
          <w:lang w:val="he-IL"/>
        </w:rPr>
        <w:t xml:space="preserve"> כשאמר לי אבא</w:t>
      </w:r>
      <w:r>
        <w:rPr>
          <w:rFonts w:hint="cs"/>
          <w:rtl/>
          <w:lang w:val="he-IL"/>
        </w:rPr>
        <w:t xml:space="preserve">: </w:t>
      </w:r>
      <w:r w:rsidRPr="006B397A">
        <w:rPr>
          <w:rtl/>
          <w:lang w:val="he-IL"/>
        </w:rPr>
        <w:t>אלהים יראה לו השה לעולה בני, לא עכבתי על דבריך ונעקדתי ברצון לבי על גבי המזבח ופשטתי את צוארי תחת הסכין, ולא תזכור לי זאת ולא תרחם על בני</w:t>
      </w:r>
      <w:r>
        <w:rPr>
          <w:rFonts w:hint="cs"/>
          <w:rtl/>
          <w:lang w:val="he-IL"/>
        </w:rPr>
        <w:t>?</w:t>
      </w:r>
      <w:r w:rsidRPr="006B397A">
        <w:rPr>
          <w:rtl/>
          <w:lang w:val="he-IL"/>
        </w:rPr>
        <w:t xml:space="preserve"> פתח יעקב ואמר</w:t>
      </w:r>
      <w:r>
        <w:rPr>
          <w:rFonts w:hint="cs"/>
          <w:rtl/>
          <w:lang w:val="he-IL"/>
        </w:rPr>
        <w:t>:</w:t>
      </w:r>
      <w:r w:rsidRPr="006B397A">
        <w:rPr>
          <w:rtl/>
          <w:lang w:val="he-IL"/>
        </w:rPr>
        <w:t xml:space="preserve"> רבש"ע</w:t>
      </w:r>
      <w:r>
        <w:rPr>
          <w:rFonts w:hint="cs"/>
          <w:rtl/>
          <w:lang w:val="he-IL"/>
        </w:rPr>
        <w:t>,</w:t>
      </w:r>
      <w:r w:rsidRPr="006B397A">
        <w:rPr>
          <w:rtl/>
          <w:lang w:val="he-IL"/>
        </w:rPr>
        <w:t xml:space="preserve"> לא עשרים שנה עמדתי בבית לבן וכשיצאתי מביתו פגע בי עשו הרשע ובקש להרוג את בני ומסרתי עצמי למיתה עליהם, ועכשיו נמסרו ביד אויביהם כצאן לטבחה, לאחר שגדלתם כאפרוחים של תרנגולים וסבלתי עליהם צער גידול בנים, כי רוב ימי הייתי בצער גדול בעבורם</w:t>
      </w:r>
      <w:r>
        <w:rPr>
          <w:rFonts w:hint="cs"/>
          <w:rtl/>
          <w:lang w:val="he-IL"/>
        </w:rPr>
        <w:t>.</w:t>
      </w:r>
      <w:r w:rsidRPr="006B397A">
        <w:rPr>
          <w:rtl/>
          <w:lang w:val="he-IL"/>
        </w:rPr>
        <w:t xml:space="preserve"> ועתה לא תזכור לי זאת לרחם על בני</w:t>
      </w:r>
      <w:r>
        <w:rPr>
          <w:rFonts w:hint="cs"/>
          <w:rtl/>
          <w:lang w:val="he-IL"/>
        </w:rPr>
        <w:t>?</w:t>
      </w:r>
      <w:r w:rsidRPr="006B397A">
        <w:rPr>
          <w:rtl/>
          <w:lang w:val="he-IL"/>
        </w:rPr>
        <w:t xml:space="preserve"> פתח משה ואמר</w:t>
      </w:r>
      <w:r>
        <w:rPr>
          <w:rFonts w:hint="cs"/>
          <w:rtl/>
          <w:lang w:val="he-IL"/>
        </w:rPr>
        <w:t>:</w:t>
      </w:r>
      <w:r w:rsidRPr="006B397A">
        <w:rPr>
          <w:rtl/>
          <w:lang w:val="he-IL"/>
        </w:rPr>
        <w:t xml:space="preserve"> רבש"ע</w:t>
      </w:r>
      <w:r>
        <w:rPr>
          <w:rFonts w:hint="cs"/>
          <w:rtl/>
          <w:lang w:val="he-IL"/>
        </w:rPr>
        <w:t>,</w:t>
      </w:r>
      <w:r w:rsidRPr="006B397A">
        <w:rPr>
          <w:rtl/>
          <w:lang w:val="he-IL"/>
        </w:rPr>
        <w:t xml:space="preserve"> לא רועה נאמן הייתי על ישראל ארבעים שנה ורצתי לפניהם כסוס במדבר, וכשהגיע זמן שיכנסו לארץ גזרת עלי במדבר יפלו עצמותי</w:t>
      </w:r>
      <w:r>
        <w:rPr>
          <w:rFonts w:hint="cs"/>
          <w:rtl/>
          <w:lang w:val="he-IL"/>
        </w:rPr>
        <w:t>.</w:t>
      </w:r>
      <w:r w:rsidRPr="006B397A">
        <w:rPr>
          <w:rtl/>
          <w:lang w:val="he-IL"/>
        </w:rPr>
        <w:t xml:space="preserve"> ועכשיו שגלו שלחת לי לספוד ולבכות עליהם</w:t>
      </w:r>
      <w:r>
        <w:rPr>
          <w:rFonts w:hint="cs"/>
          <w:rtl/>
          <w:lang w:val="he-IL"/>
        </w:rPr>
        <w:t>! ...</w:t>
      </w:r>
      <w:r w:rsidRPr="006B397A">
        <w:rPr>
          <w:rtl/>
          <w:lang w:val="he-IL"/>
        </w:rPr>
        <w:t xml:space="preserve"> באותה שעה קפצה רחל אמנו לפני </w:t>
      </w:r>
      <w:r>
        <w:rPr>
          <w:rtl/>
          <w:lang w:val="he-IL"/>
        </w:rPr>
        <w:t>הקב"ה</w:t>
      </w:r>
      <w:r w:rsidRPr="006B397A">
        <w:rPr>
          <w:rtl/>
          <w:lang w:val="he-IL"/>
        </w:rPr>
        <w:t xml:space="preserve"> ואמרה</w:t>
      </w:r>
      <w:r>
        <w:rPr>
          <w:rFonts w:hint="cs"/>
          <w:rtl/>
          <w:lang w:val="he-IL"/>
        </w:rPr>
        <w:t>:</w:t>
      </w:r>
      <w:r w:rsidRPr="006B397A">
        <w:rPr>
          <w:rtl/>
          <w:lang w:val="he-IL"/>
        </w:rPr>
        <w:t xml:space="preserve"> רבש"ע</w:t>
      </w:r>
      <w:r>
        <w:rPr>
          <w:rFonts w:hint="cs"/>
          <w:rtl/>
          <w:lang w:val="he-IL"/>
        </w:rPr>
        <w:t>,</w:t>
      </w:r>
      <w:r w:rsidRPr="006B397A">
        <w:rPr>
          <w:rtl/>
          <w:lang w:val="he-IL"/>
        </w:rPr>
        <w:t xml:space="preserve"> גלוי לפניך שיעקב עבדך אהבני אהבה יתירה ועבד בשבילי לאבא שבע שנים</w:t>
      </w:r>
      <w:r>
        <w:rPr>
          <w:rFonts w:hint="cs"/>
          <w:rtl/>
          <w:lang w:val="he-IL"/>
        </w:rPr>
        <w:t>.</w:t>
      </w:r>
      <w:r w:rsidRPr="006B397A">
        <w:rPr>
          <w:rtl/>
          <w:lang w:val="he-IL"/>
        </w:rPr>
        <w:t xml:space="preserve"> וכשהשלימו אותן שבע שנים והגיע זמן נשואי לבעלי יעץ אבי להחליפני לבעלי בשביל אחותי והוקשה עלי הדבר עד מאד </w:t>
      </w:r>
      <w:r>
        <w:rPr>
          <w:rFonts w:hint="cs"/>
          <w:rtl/>
          <w:lang w:val="he-IL"/>
        </w:rPr>
        <w:t xml:space="preserve">... </w:t>
      </w:r>
      <w:r w:rsidRPr="006B397A">
        <w:rPr>
          <w:rtl/>
          <w:lang w:val="he-IL"/>
        </w:rPr>
        <w:t>וגמלתי חסד עמה, ולא קנאתי בה ולא הוצאתיה לחרפה</w:t>
      </w:r>
      <w:r>
        <w:rPr>
          <w:rFonts w:hint="cs"/>
          <w:rtl/>
          <w:lang w:val="he-IL"/>
        </w:rPr>
        <w:t>.</w:t>
      </w:r>
      <w:r w:rsidRPr="006B397A">
        <w:rPr>
          <w:rtl/>
          <w:lang w:val="he-IL"/>
        </w:rPr>
        <w:t xml:space="preserve"> ומה אני שאני בשר ודם עפר ואפר</w:t>
      </w:r>
      <w:r>
        <w:rPr>
          <w:rFonts w:hint="cs"/>
          <w:rtl/>
          <w:lang w:val="he-IL"/>
        </w:rPr>
        <w:t>,</w:t>
      </w:r>
      <w:r w:rsidRPr="006B397A">
        <w:rPr>
          <w:rtl/>
          <w:lang w:val="he-IL"/>
        </w:rPr>
        <w:t xml:space="preserve"> לא קנאתי לצרה שלי ולא הוצאתיה לבושה ולחרפה, ואתה מלך חי וקיים רחמן מפני מה קנאת לעבודת כוכבים שאין בה ממש והגלית בני ונהרגו בחרב ועשו אויבים בם כרצונם</w:t>
      </w:r>
      <w:r>
        <w:rPr>
          <w:rFonts w:hint="cs"/>
          <w:rtl/>
          <w:lang w:val="he-IL"/>
        </w:rPr>
        <w:t>?</w:t>
      </w:r>
      <w:r w:rsidRPr="006B397A">
        <w:rPr>
          <w:rtl/>
          <w:lang w:val="he-IL"/>
        </w:rPr>
        <w:t xml:space="preserve"> מיד נתגלגלו רחמיו של </w:t>
      </w:r>
      <w:r>
        <w:rPr>
          <w:rtl/>
          <w:lang w:val="he-IL"/>
        </w:rPr>
        <w:t>הקב"ה</w:t>
      </w:r>
      <w:r w:rsidRPr="006B397A">
        <w:rPr>
          <w:rtl/>
          <w:lang w:val="he-IL"/>
        </w:rPr>
        <w:t xml:space="preserve"> ואמר</w:t>
      </w:r>
      <w:r>
        <w:rPr>
          <w:rFonts w:hint="cs"/>
          <w:rtl/>
          <w:lang w:val="he-IL"/>
        </w:rPr>
        <w:t>:</w:t>
      </w:r>
      <w:r w:rsidRPr="006B397A">
        <w:rPr>
          <w:rtl/>
          <w:lang w:val="he-IL"/>
        </w:rPr>
        <w:t xml:space="preserve"> בשבילך רחל אני מחזיר את ישראל למקומן</w:t>
      </w:r>
      <w:r>
        <w:rPr>
          <w:rFonts w:hint="cs"/>
          <w:rtl/>
          <w:lang w:val="he-IL"/>
        </w:rPr>
        <w:t>.</w:t>
      </w:r>
      <w:r w:rsidRPr="006B397A">
        <w:rPr>
          <w:rtl/>
          <w:lang w:val="he-IL"/>
        </w:rPr>
        <w:t xml:space="preserve"> </w:t>
      </w:r>
      <w:r>
        <w:rPr>
          <w:rFonts w:hint="cs"/>
          <w:rtl/>
          <w:lang w:val="he-IL"/>
        </w:rPr>
        <w:t xml:space="preserve">זהו שכתוב: </w:t>
      </w:r>
      <w:r w:rsidRPr="006B397A">
        <w:rPr>
          <w:rtl/>
          <w:lang w:val="he-IL"/>
        </w:rPr>
        <w:t>כה אמר ה' קול ברמה נשמע נהי בכי תמרורים רחל מבכה על בניה מאנה להנחם על בניה כי איננו (ירמיה לא), וכתיב (שם)</w:t>
      </w:r>
      <w:r>
        <w:rPr>
          <w:rFonts w:hint="cs"/>
          <w:rtl/>
          <w:lang w:val="he-IL"/>
        </w:rPr>
        <w:t>:</w:t>
      </w:r>
      <w:r w:rsidRPr="006B397A">
        <w:rPr>
          <w:rtl/>
          <w:lang w:val="he-IL"/>
        </w:rPr>
        <w:t xml:space="preserve"> כה אמר ה' מנעי קולך מבכי ועיניך מדמעה כי יש שכר לפעולתך</w:t>
      </w:r>
      <w:r>
        <w:rPr>
          <w:rFonts w:hint="cs"/>
          <w:rtl/>
          <w:lang w:val="he-IL"/>
        </w:rPr>
        <w:t xml:space="preserve"> נאום ה' ושבו מארץ אויב. </w:t>
      </w:r>
      <w:r w:rsidRPr="006B397A">
        <w:rPr>
          <w:rtl/>
          <w:lang w:val="he-IL"/>
        </w:rPr>
        <w:t>וכתיב</w:t>
      </w:r>
      <w:r>
        <w:rPr>
          <w:rFonts w:hint="cs"/>
          <w:rtl/>
          <w:lang w:val="he-IL"/>
        </w:rPr>
        <w:t xml:space="preserve">: </w:t>
      </w:r>
      <w:r w:rsidRPr="006B397A">
        <w:rPr>
          <w:rtl/>
          <w:lang w:val="he-IL"/>
        </w:rPr>
        <w:t>ויש תקוה לאחריתך נא</w:t>
      </w:r>
      <w:r>
        <w:rPr>
          <w:rFonts w:hint="cs"/>
          <w:rtl/>
          <w:lang w:val="he-IL"/>
        </w:rPr>
        <w:t>ו</w:t>
      </w:r>
      <w:r w:rsidRPr="006B397A">
        <w:rPr>
          <w:rtl/>
          <w:lang w:val="he-IL"/>
        </w:rPr>
        <w:t>ם ה' ושבו בנים לגבולם</w:t>
      </w:r>
      <w:r>
        <w:rPr>
          <w:rFonts w:hint="cs"/>
          <w:rtl/>
          <w:lang w:val="he-IL"/>
        </w:rPr>
        <w:t>"</w:t>
      </w:r>
      <w:r w:rsidRPr="006B397A">
        <w:rPr>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FE" w:rsidRDefault="00770AFE" w:rsidP="000D54F7">
    <w:pPr>
      <w:pStyle w:val="1"/>
      <w:tabs>
        <w:tab w:val="clear" w:pos="9469"/>
        <w:tab w:val="right" w:pos="9299"/>
      </w:tabs>
      <w:rPr>
        <w:rFonts w:hint="cs"/>
        <w:rtl/>
      </w:rPr>
    </w:pPr>
    <w:fldSimple w:instr=" SUBJECT  \* MERGEFORMAT ">
      <w:r w:rsidR="00BA1A90">
        <w:rPr>
          <w:rtl/>
        </w:rPr>
        <w:t>תשעה באב</w:t>
      </w:r>
    </w:fldSimple>
    <w:r>
      <w:rPr>
        <w:rtl/>
      </w:rPr>
      <w:tab/>
    </w:r>
    <w:r>
      <w:rPr>
        <w:rFonts w:hint="cs"/>
        <w:rtl/>
      </w:rPr>
      <w:t>תש</w:t>
    </w:r>
    <w:r w:rsidR="008F61E4">
      <w:rPr>
        <w:rFonts w:hint="cs"/>
        <w:rtl/>
      </w:rPr>
      <w:t>ע</w:t>
    </w:r>
    <w:r>
      <w:rPr>
        <w:rFonts w:hint="cs"/>
        <w:rtl/>
      </w:rPr>
      <w:t>"</w:t>
    </w:r>
    <w:r w:rsidR="008F61E4">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FE" w:rsidRDefault="00770A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A1A90">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31342">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0E"/>
    <w:rsid w:val="000200DB"/>
    <w:rsid w:val="00022C98"/>
    <w:rsid w:val="0003031F"/>
    <w:rsid w:val="0006342D"/>
    <w:rsid w:val="000827B3"/>
    <w:rsid w:val="000A1D27"/>
    <w:rsid w:val="000B397A"/>
    <w:rsid w:val="000D54F7"/>
    <w:rsid w:val="00101FF9"/>
    <w:rsid w:val="001064C8"/>
    <w:rsid w:val="00131342"/>
    <w:rsid w:val="00134F0C"/>
    <w:rsid w:val="001852E7"/>
    <w:rsid w:val="00212196"/>
    <w:rsid w:val="00214E54"/>
    <w:rsid w:val="00222D44"/>
    <w:rsid w:val="00230352"/>
    <w:rsid w:val="00251FD2"/>
    <w:rsid w:val="002B46B4"/>
    <w:rsid w:val="002C6960"/>
    <w:rsid w:val="002E4F8F"/>
    <w:rsid w:val="00315EFF"/>
    <w:rsid w:val="003245E4"/>
    <w:rsid w:val="00327F83"/>
    <w:rsid w:val="00344CB8"/>
    <w:rsid w:val="003A1FFC"/>
    <w:rsid w:val="003A5943"/>
    <w:rsid w:val="003E02D0"/>
    <w:rsid w:val="003E10C1"/>
    <w:rsid w:val="00420090"/>
    <w:rsid w:val="00440972"/>
    <w:rsid w:val="00491756"/>
    <w:rsid w:val="004E5FF0"/>
    <w:rsid w:val="004F674C"/>
    <w:rsid w:val="0051250B"/>
    <w:rsid w:val="00520D5C"/>
    <w:rsid w:val="00535072"/>
    <w:rsid w:val="005A1D96"/>
    <w:rsid w:val="005F102F"/>
    <w:rsid w:val="006056EC"/>
    <w:rsid w:val="006B397A"/>
    <w:rsid w:val="006B721D"/>
    <w:rsid w:val="006C6B9E"/>
    <w:rsid w:val="007662DB"/>
    <w:rsid w:val="00770134"/>
    <w:rsid w:val="00770AFE"/>
    <w:rsid w:val="007765DC"/>
    <w:rsid w:val="007D16BA"/>
    <w:rsid w:val="007E552C"/>
    <w:rsid w:val="007F61B3"/>
    <w:rsid w:val="00800B86"/>
    <w:rsid w:val="00826D85"/>
    <w:rsid w:val="00841991"/>
    <w:rsid w:val="00895709"/>
    <w:rsid w:val="008C3970"/>
    <w:rsid w:val="008F61E4"/>
    <w:rsid w:val="0099389F"/>
    <w:rsid w:val="00997EA1"/>
    <w:rsid w:val="009E58BB"/>
    <w:rsid w:val="00A143A5"/>
    <w:rsid w:val="00A2632F"/>
    <w:rsid w:val="00A2700F"/>
    <w:rsid w:val="00A66D54"/>
    <w:rsid w:val="00AB2CC2"/>
    <w:rsid w:val="00AB5963"/>
    <w:rsid w:val="00AD625A"/>
    <w:rsid w:val="00AD7407"/>
    <w:rsid w:val="00B151D6"/>
    <w:rsid w:val="00B311E3"/>
    <w:rsid w:val="00B5513A"/>
    <w:rsid w:val="00B81361"/>
    <w:rsid w:val="00BA1A90"/>
    <w:rsid w:val="00BD21EE"/>
    <w:rsid w:val="00C2175F"/>
    <w:rsid w:val="00C77A4C"/>
    <w:rsid w:val="00C8145A"/>
    <w:rsid w:val="00C90A7B"/>
    <w:rsid w:val="00CE2D3F"/>
    <w:rsid w:val="00D21E49"/>
    <w:rsid w:val="00D21F7F"/>
    <w:rsid w:val="00D50155"/>
    <w:rsid w:val="00DA6C0C"/>
    <w:rsid w:val="00DC1B78"/>
    <w:rsid w:val="00DC5047"/>
    <w:rsid w:val="00E031B4"/>
    <w:rsid w:val="00E93A87"/>
    <w:rsid w:val="00EB221F"/>
    <w:rsid w:val="00EB552B"/>
    <w:rsid w:val="00F30474"/>
    <w:rsid w:val="00F41A1E"/>
    <w:rsid w:val="00F80F31"/>
    <w:rsid w:val="00F81AC7"/>
    <w:rsid w:val="00FA7578"/>
    <w:rsid w:val="00FD5F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97DDAE-4F41-4025-89A1-838A2833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54F7"/>
    <w:pPr>
      <w:bidi/>
    </w:pPr>
    <w:rPr>
      <w:rFonts w:cs="Narkisim"/>
      <w:sz w:val="22"/>
      <w:szCs w:val="22"/>
      <w:lang w:eastAsia="he-IL"/>
    </w:rPr>
  </w:style>
  <w:style w:type="paragraph" w:styleId="1">
    <w:name w:val="heading 1"/>
    <w:basedOn w:val="a"/>
    <w:next w:val="a"/>
    <w:link w:val="10"/>
    <w:qFormat/>
    <w:rsid w:val="000D54F7"/>
    <w:pPr>
      <w:keepNext/>
      <w:tabs>
        <w:tab w:val="right" w:pos="9469"/>
      </w:tabs>
      <w:jc w:val="both"/>
      <w:outlineLvl w:val="0"/>
    </w:pPr>
    <w:rPr>
      <w:rFonts w:cs="David"/>
      <w:b/>
      <w:bCs/>
      <w:szCs w:val="28"/>
    </w:rPr>
  </w:style>
  <w:style w:type="character" w:default="1" w:styleId="a0">
    <w:name w:val="Default Paragraph Font"/>
    <w:uiPriority w:val="1"/>
    <w:semiHidden/>
    <w:unhideWhenUsed/>
    <w:rsid w:val="000D54F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D54F7"/>
  </w:style>
  <w:style w:type="paragraph" w:styleId="a3">
    <w:name w:val="footnote text"/>
    <w:basedOn w:val="a"/>
    <w:link w:val="a4"/>
    <w:rsid w:val="000D54F7"/>
    <w:pPr>
      <w:ind w:left="170" w:hanging="170"/>
      <w:jc w:val="both"/>
    </w:pPr>
    <w:rPr>
      <w:sz w:val="20"/>
      <w:szCs w:val="20"/>
    </w:rPr>
  </w:style>
  <w:style w:type="character" w:styleId="a5">
    <w:name w:val="footnote reference"/>
    <w:semiHidden/>
    <w:rsid w:val="000D54F7"/>
    <w:rPr>
      <w:vertAlign w:val="superscript"/>
    </w:rPr>
  </w:style>
  <w:style w:type="paragraph" w:styleId="a6">
    <w:name w:val="header"/>
    <w:basedOn w:val="a"/>
    <w:link w:val="a7"/>
    <w:rsid w:val="000D54F7"/>
    <w:pPr>
      <w:tabs>
        <w:tab w:val="center" w:pos="4153"/>
        <w:tab w:val="right" w:pos="8306"/>
      </w:tabs>
    </w:pPr>
  </w:style>
  <w:style w:type="paragraph" w:styleId="a8">
    <w:name w:val="footer"/>
    <w:basedOn w:val="a"/>
    <w:link w:val="a9"/>
    <w:rsid w:val="000D54F7"/>
    <w:pPr>
      <w:tabs>
        <w:tab w:val="center" w:pos="4153"/>
        <w:tab w:val="right" w:pos="8306"/>
      </w:tabs>
    </w:pPr>
  </w:style>
  <w:style w:type="paragraph" w:customStyle="1" w:styleId="aa">
    <w:name w:val="כותרת"/>
    <w:basedOn w:val="a"/>
    <w:rsid w:val="000D54F7"/>
    <w:pPr>
      <w:spacing w:before="240" w:line="320" w:lineRule="atLeast"/>
      <w:jc w:val="center"/>
    </w:pPr>
    <w:rPr>
      <w:rFonts w:cs="David"/>
      <w:b/>
      <w:bCs/>
      <w:spacing w:val="20"/>
      <w:szCs w:val="32"/>
    </w:rPr>
  </w:style>
  <w:style w:type="paragraph" w:customStyle="1" w:styleId="ab">
    <w:name w:val="כותרת קטע"/>
    <w:basedOn w:val="a"/>
    <w:rsid w:val="000D54F7"/>
    <w:pPr>
      <w:spacing w:before="240" w:line="300" w:lineRule="atLeast"/>
    </w:pPr>
    <w:rPr>
      <w:rFonts w:cs="Arial"/>
      <w:b/>
      <w:bCs/>
      <w:szCs w:val="24"/>
    </w:rPr>
  </w:style>
  <w:style w:type="paragraph" w:customStyle="1" w:styleId="ac">
    <w:name w:val="מקור"/>
    <w:basedOn w:val="a"/>
    <w:rsid w:val="000D54F7"/>
    <w:pPr>
      <w:spacing w:line="320" w:lineRule="atLeast"/>
      <w:jc w:val="both"/>
    </w:pPr>
    <w:rPr>
      <w:rFonts w:cs="David"/>
      <w:szCs w:val="24"/>
    </w:rPr>
  </w:style>
  <w:style w:type="paragraph" w:customStyle="1" w:styleId="ad">
    <w:name w:val="מחלקי המים"/>
    <w:basedOn w:val="a"/>
    <w:rsid w:val="000D54F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D54F7"/>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0D54F7"/>
    <w:rPr>
      <w:rFonts w:cs="Narkisim"/>
      <w:lang w:eastAsia="he-IL"/>
    </w:rPr>
  </w:style>
  <w:style w:type="character" w:customStyle="1" w:styleId="10">
    <w:name w:val="כותרת 1 תו"/>
    <w:link w:val="1"/>
    <w:rsid w:val="000D54F7"/>
    <w:rPr>
      <w:rFonts w:cs="David"/>
      <w:b/>
      <w:bCs/>
      <w:sz w:val="22"/>
      <w:szCs w:val="28"/>
      <w:lang w:eastAsia="he-IL"/>
    </w:rPr>
  </w:style>
  <w:style w:type="character" w:customStyle="1" w:styleId="a7">
    <w:name w:val="כותרת עליונה תו"/>
    <w:link w:val="a6"/>
    <w:rsid w:val="000D54F7"/>
    <w:rPr>
      <w:rFonts w:cs="Narkisim"/>
      <w:sz w:val="22"/>
      <w:szCs w:val="22"/>
      <w:lang w:eastAsia="he-IL"/>
    </w:rPr>
  </w:style>
  <w:style w:type="character" w:customStyle="1" w:styleId="a9">
    <w:name w:val="כותרת תחתונה תו"/>
    <w:link w:val="a8"/>
    <w:rsid w:val="000D54F7"/>
    <w:rPr>
      <w:rFonts w:cs="Narkisim"/>
      <w:sz w:val="22"/>
      <w:szCs w:val="22"/>
      <w:lang w:eastAsia="he-IL"/>
    </w:rPr>
  </w:style>
  <w:style w:type="character" w:styleId="af">
    <w:name w:val="page number"/>
    <w:rsid w:val="008F61E4"/>
  </w:style>
  <w:style w:type="paragraph" w:styleId="af0">
    <w:name w:val="Balloon Text"/>
    <w:basedOn w:val="a"/>
    <w:link w:val="af1"/>
    <w:uiPriority w:val="99"/>
    <w:unhideWhenUsed/>
    <w:rsid w:val="000D54F7"/>
    <w:rPr>
      <w:rFonts w:ascii="Tahoma" w:hAnsi="Tahoma" w:cs="Tahoma"/>
      <w:sz w:val="16"/>
      <w:szCs w:val="16"/>
    </w:rPr>
  </w:style>
  <w:style w:type="character" w:customStyle="1" w:styleId="af1">
    <w:name w:val="טקסט בלונים תו"/>
    <w:link w:val="af0"/>
    <w:uiPriority w:val="99"/>
    <w:rsid w:val="000D54F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ublications/%d7%9e%d7%93%d7%a8%d7%a9-%d7%95%d7%99%d7%a7%d7%a8%d7%90-%d7%a8%d7%91%d7%94-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yim.org.il/publications/%d7%9e%d7%93%d7%a8%d7%a9-%d7%91%d7%a8%d7%90%d7%a9%d7%99%d7%aa-%d7%a8%d7%91%d7%94-2/"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yim.org.il/?holiday=%d7%a4%d7%aa%d7%99%d7%97%d7%aa%d7%90-%d7%93%d7%90%d7%99%d7%9b%d7%94-%d7%a8%d7%91%d7%94-1-1" TargetMode="External"/><Relationship Id="rId11" Type="http://schemas.openxmlformats.org/officeDocument/2006/relationships/hyperlink" Target="http://www.mayim.org.il/publications/%d7%9e%d7%93%d7%a8%d7%a9-%d7%90%d7%99%d7%9b%d7%94-%d7%a8%d7%91%d7%94-%d7%95%d7%90%d7%99%d7%9b%d7%94-%d7%96%d7%95%d7%98%d7%9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ayim.org.il/publications/%d7%9e%d7%93%d7%a8%d7%a9-%d7%90%d7%a1%d7%aa%d7%a8-%d7%a8%d7%91%d7%94-2/" TargetMode="External"/><Relationship Id="rId4" Type="http://schemas.openxmlformats.org/officeDocument/2006/relationships/footnotes" Target="footnotes.xml"/><Relationship Id="rId9" Type="http://schemas.openxmlformats.org/officeDocument/2006/relationships/hyperlink" Target="http://www.mayim.org.il/publications/%d7%9e%d7%93%d7%a8%d7%a9-%d7%a8%d7%95%d7%aa-%d7%a8%d7%91%d7%94-2/"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9%d7%9e%d7%97%d7%aa-%d7%91%d7%99%d7%aa-%d7%94%d7%a9%d7%95%d7%90%d7%91%d7%94" TargetMode="External"/><Relationship Id="rId2" Type="http://schemas.openxmlformats.org/officeDocument/2006/relationships/hyperlink" Target="http://www.mayim.org.il/?parasha=%D7%97%D7%98%D7%90-%D7%94%D7%A2%D7%92%D7%9C-%D7%9C%D7%93%D7%95%D7%A8%D7%95%D7%AA" TargetMode="External"/><Relationship Id="rId1" Type="http://schemas.openxmlformats.org/officeDocument/2006/relationships/hyperlink" Target="http://www.mayim.org.il/?parasha=%D7%A2%D7%9D-%D7%9C%D7%91%D7%93%D7%93-%D7%99%D7%A9%D7%9B%D7%95%D7%9F" TargetMode="External"/><Relationship Id="rId6" Type="http://schemas.openxmlformats.org/officeDocument/2006/relationships/hyperlink" Target="http://www.mayim.org.il/?holiday=%d7%94%d7%a4%d7%98%d7%a8%d7%aa-%d7%a9%d7%a7%d7%9c%d7%99%d7%9d-%d7%91%d7%93%d7%a7-%d7%94%d7%91%d7%99%d7%aa" TargetMode="External"/><Relationship Id="rId5" Type="http://schemas.openxmlformats.org/officeDocument/2006/relationships/hyperlink" Target="https://www.mayim.org.il/?holiday=%D7%A2%D6%B7%D7%9C-%D7%94%D7%A0%D6%B4%D7%A1%D6%B0%D7%A4%D6%BC%D6%B4%D7%99%D7%9D-%D7%95%D6%B0%D7%A2%D6%B7%D7%9C-%D7%94%D7%9E%D6%B4%D7%A9%D7%82%D6%B0%D7%A8%D6%B8%D7%A4%D7%95%D6%B9%D7%AA" TargetMode="External"/><Relationship Id="rId4" Type="http://schemas.openxmlformats.org/officeDocument/2006/relationships/hyperlink" Target="http://www.mayim.org.il/?holiday=%D7%A2%D7%91%D7%93-%D7%A9%D7%9E%D7%9B%D7%A8%D7%95-%D7%A8%D7%91%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1482</Words>
  <Characters>7413</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פתיחתא דאיכה רבה</vt:lpstr>
      <vt:lpstr>פתיחתא דאיכה רבה</vt:lpstr>
    </vt:vector>
  </TitlesOfParts>
  <Company>Microsoft</Company>
  <LinksUpToDate>false</LinksUpToDate>
  <CharactersWithSpaces>8878</CharactersWithSpaces>
  <SharedDoc>false</SharedDoc>
  <HLinks>
    <vt:vector size="72" baseType="variant">
      <vt:variant>
        <vt:i4>2490495</vt:i4>
      </vt:variant>
      <vt:variant>
        <vt:i4>18</vt:i4>
      </vt:variant>
      <vt:variant>
        <vt:i4>0</vt:i4>
      </vt:variant>
      <vt:variant>
        <vt:i4>5</vt:i4>
      </vt:variant>
      <vt:variant>
        <vt:lpwstr>http://www.mayim.org.il/publications/%d7%9e%d7%93%d7%a8%d7%a9-%d7%90%d7%99%d7%9b%d7%94-%d7%a8%d7%91%d7%94-%d7%95%d7%90%d7%99%d7%9b%d7%94-%d7%96%d7%95%d7%98%d7%90/</vt:lpwstr>
      </vt:variant>
      <vt:variant>
        <vt:lpwstr/>
      </vt:variant>
      <vt:variant>
        <vt:i4>655384</vt:i4>
      </vt:variant>
      <vt:variant>
        <vt:i4>15</vt:i4>
      </vt:variant>
      <vt:variant>
        <vt:i4>0</vt:i4>
      </vt:variant>
      <vt:variant>
        <vt:i4>5</vt:i4>
      </vt:variant>
      <vt:variant>
        <vt:lpwstr>http://www.mayim.org.il/publications/%d7%9e%d7%93%d7%a8%d7%a9-%d7%90%d7%a1%d7%aa%d7%a8-%d7%a8%d7%91%d7%94-2/</vt:lpwstr>
      </vt:variant>
      <vt:variant>
        <vt:lpwstr/>
      </vt:variant>
      <vt:variant>
        <vt:i4>8323179</vt:i4>
      </vt:variant>
      <vt:variant>
        <vt:i4>12</vt:i4>
      </vt:variant>
      <vt:variant>
        <vt:i4>0</vt:i4>
      </vt:variant>
      <vt:variant>
        <vt:i4>5</vt:i4>
      </vt:variant>
      <vt:variant>
        <vt:lpwstr>http://www.mayim.org.il/publications/%d7%9e%d7%93%d7%a8%d7%a9-%d7%a8%d7%95%d7%aa-%d7%a8%d7%91%d7%94-2/</vt:lpwstr>
      </vt:variant>
      <vt:variant>
        <vt:lpwstr/>
      </vt:variant>
      <vt:variant>
        <vt:i4>2097259</vt:i4>
      </vt:variant>
      <vt:variant>
        <vt:i4>9</vt:i4>
      </vt:variant>
      <vt:variant>
        <vt:i4>0</vt:i4>
      </vt:variant>
      <vt:variant>
        <vt:i4>5</vt:i4>
      </vt:variant>
      <vt:variant>
        <vt:lpwstr>http://www.mayim.org.il/publications/%d7%9e%d7%93%d7%a8%d7%a9-%d7%95%d7%99%d7%a7%d7%a8%d7%90-%d7%a8%d7%91%d7%94-2/</vt:lpwstr>
      </vt:variant>
      <vt:variant>
        <vt:lpwstr/>
      </vt:variant>
      <vt:variant>
        <vt:i4>655384</vt:i4>
      </vt:variant>
      <vt:variant>
        <vt:i4>6</vt:i4>
      </vt:variant>
      <vt:variant>
        <vt:i4>0</vt:i4>
      </vt:variant>
      <vt:variant>
        <vt:i4>5</vt:i4>
      </vt:variant>
      <vt:variant>
        <vt:lpwstr>http://www.mayim.org.il/publications/%d7%9e%d7%93%d7%a8%d7%a9-%d7%91%d7%a8%d7%90%d7%a9%d7%99%d7%aa-%d7%a8%d7%91%d7%94-2/</vt:lpwstr>
      </vt:variant>
      <vt:variant>
        <vt:lpwstr/>
      </vt:variant>
      <vt:variant>
        <vt:i4>3014754</vt:i4>
      </vt:variant>
      <vt:variant>
        <vt:i4>3</vt:i4>
      </vt:variant>
      <vt:variant>
        <vt:i4>0</vt:i4>
      </vt:variant>
      <vt:variant>
        <vt:i4>5</vt:i4>
      </vt:variant>
      <vt:variant>
        <vt:lpwstr>http://www.mayim.org.il/?holiday=%d7%a4%d7%aa%d7%99%d7%97%d7%aa%d7%90-%d7%93%d7%90%d7%99%d7%9b%d7%94-%d7%a8%d7%91%d7%94-1-1</vt:lpwstr>
      </vt:variant>
      <vt:variant>
        <vt:lpwstr/>
      </vt:variant>
      <vt:variant>
        <vt:i4>2687017</vt:i4>
      </vt:variant>
      <vt:variant>
        <vt:i4>15</vt:i4>
      </vt:variant>
      <vt:variant>
        <vt:i4>0</vt:i4>
      </vt:variant>
      <vt:variant>
        <vt:i4>5</vt:i4>
      </vt:variant>
      <vt:variant>
        <vt:lpwstr>http://www.mayim.org.il/?holiday=%d7%94%d7%a4%d7%98%d7%a8%d7%aa-%d7%a9%d7%a7%d7%9c%d7%99%d7%9d-%d7%91%d7%93%d7%a7-%d7%94%d7%91%d7%99%d7%aa</vt:lpwstr>
      </vt:variant>
      <vt:variant>
        <vt:lpwstr/>
      </vt:variant>
      <vt:variant>
        <vt:i4>4849757</vt:i4>
      </vt:variant>
      <vt:variant>
        <vt:i4>12</vt:i4>
      </vt:variant>
      <vt:variant>
        <vt:i4>0</vt:i4>
      </vt:variant>
      <vt:variant>
        <vt:i4>5</vt:i4>
      </vt:variant>
      <vt:variant>
        <vt:lpwstr>https://www.mayim.org.il/?holiday=%D7%A2%D6%B7%D7%9C-%D7%94%D7%A0%D6%B4%D7%A1%D6%B0%D7%A4%D6%BC%D6%B4%D7%99%D7%9D-%D7%95%D6%B0%D7%A2%D6%B7%D7%9C-%D7%94%D7%9E%D6%B4%D7%A9%D7%82%D6%B0%D7%A8%D6%B8%D7%A4%D7%95%D6%B9%D7%AA</vt:lpwstr>
      </vt:variant>
      <vt:variant>
        <vt:lpwstr/>
      </vt:variant>
      <vt:variant>
        <vt:i4>7012393</vt:i4>
      </vt:variant>
      <vt:variant>
        <vt:i4>9</vt:i4>
      </vt:variant>
      <vt:variant>
        <vt:i4>0</vt:i4>
      </vt:variant>
      <vt:variant>
        <vt:i4>5</vt:i4>
      </vt:variant>
      <vt:variant>
        <vt:lpwstr>http://www.mayim.org.il/?holiday=%D7%A2%D7%91%D7%93-%D7%A9%D7%9E%D7%9B%D7%A8%D7%95-%D7%A8%D7%91%D7%951</vt:lpwstr>
      </vt:variant>
      <vt:variant>
        <vt:lpwstr/>
      </vt:variant>
      <vt:variant>
        <vt:i4>5767246</vt:i4>
      </vt:variant>
      <vt:variant>
        <vt:i4>6</vt:i4>
      </vt:variant>
      <vt:variant>
        <vt:i4>0</vt:i4>
      </vt:variant>
      <vt:variant>
        <vt:i4>5</vt:i4>
      </vt:variant>
      <vt:variant>
        <vt:lpwstr>http://www.mayim.org.il/?holiday=%d7%a9%d7%9e%d7%97%d7%aa-%d7%91%d7%99%d7%aa-%d7%94%d7%a9%d7%95%d7%90%d7%91%d7%94</vt:lpwstr>
      </vt:variant>
      <vt:variant>
        <vt:lpwstr/>
      </vt:variant>
      <vt:variant>
        <vt:i4>6094927</vt:i4>
      </vt:variant>
      <vt:variant>
        <vt:i4>3</vt:i4>
      </vt:variant>
      <vt:variant>
        <vt:i4>0</vt:i4>
      </vt:variant>
      <vt:variant>
        <vt:i4>5</vt:i4>
      </vt:variant>
      <vt:variant>
        <vt:lpwstr>http://www.mayim.org.il/?parasha=%D7%97%D7%98%D7%90-%D7%94%D7%A2%D7%92%D7%9C-%D7%9C%D7%93%D7%95%D7%A8%D7%95%D7%AA</vt:lpwstr>
      </vt:variant>
      <vt:variant>
        <vt:lpwstr/>
      </vt:variant>
      <vt:variant>
        <vt:i4>5767233</vt:i4>
      </vt:variant>
      <vt:variant>
        <vt:i4>0</vt:i4>
      </vt:variant>
      <vt:variant>
        <vt:i4>0</vt:i4>
      </vt:variant>
      <vt:variant>
        <vt:i4>5</vt:i4>
      </vt:variant>
      <vt:variant>
        <vt:lpwstr>http://www.mayim.org.il/?parasha=%D7%A2%D7%9D-%D7%9C%D7%91%D7%93%D7%93-%D7%99%D7%A9%D7%9B%D7%95%D7%9F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פתיחתא דאיכה רבה</dc:title>
  <dc:subject>תשעה באב</dc:subject>
  <dc:creator>אשר יובל</dc:creator>
  <cp:keywords/>
  <cp:lastModifiedBy>שמעון אפק</cp:lastModifiedBy>
  <cp:revision>2</cp:revision>
  <cp:lastPrinted>2015-07-23T21:43:00Z</cp:lastPrinted>
  <dcterms:created xsi:type="dcterms:W3CDTF">2018-07-20T06:57:00Z</dcterms:created>
  <dcterms:modified xsi:type="dcterms:W3CDTF">2018-07-20T06:57:00Z</dcterms:modified>
</cp:coreProperties>
</file>