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6A2" w:rsidRDefault="002A7887" w:rsidP="00D442DA">
      <w:pPr>
        <w:pStyle w:val="aa"/>
        <w:rPr>
          <w:rFonts w:hint="cs"/>
          <w:rtl/>
          <w:lang w:eastAsia="en-US"/>
        </w:rPr>
      </w:pPr>
      <w:bookmarkStart w:id="0" w:name="_GoBack"/>
      <w:bookmarkEnd w:id="0"/>
      <w:r>
        <w:rPr>
          <w:rFonts w:hint="cs"/>
          <w:rtl/>
        </w:rPr>
        <w:t>כציפור נודדת</w:t>
      </w:r>
      <w:r w:rsidR="00F80C82">
        <w:rPr>
          <w:rFonts w:hint="cs"/>
          <w:rtl/>
          <w:lang w:eastAsia="en-US"/>
        </w:rPr>
        <w:t xml:space="preserve"> אשר שבה לקינה</w:t>
      </w:r>
    </w:p>
    <w:p w:rsidR="00D442DA" w:rsidRPr="00D442DA" w:rsidRDefault="00D442DA" w:rsidP="00A82FD6">
      <w:pPr>
        <w:pStyle w:val="ac"/>
        <w:spacing w:before="240"/>
        <w:rPr>
          <w:rFonts w:cs="Narkisim" w:hint="cs"/>
          <w:szCs w:val="22"/>
          <w:rtl/>
          <w:lang w:eastAsia="en-US"/>
        </w:rPr>
      </w:pPr>
      <w:r w:rsidRPr="00D442DA">
        <w:rPr>
          <w:rFonts w:cs="Narkisim" w:hint="cs"/>
          <w:b/>
          <w:bCs/>
          <w:szCs w:val="22"/>
          <w:rtl/>
        </w:rPr>
        <w:t>מים ראשונים:</w:t>
      </w:r>
      <w:r w:rsidRPr="00D442DA">
        <w:rPr>
          <w:rFonts w:cs="Narkisim" w:hint="cs"/>
          <w:szCs w:val="22"/>
          <w:rtl/>
        </w:rPr>
        <w:t xml:space="preserve"> החיבור שביעי </w:t>
      </w:r>
      <w:r w:rsidRPr="00D442DA">
        <w:rPr>
          <w:rFonts w:cs="Narkisim"/>
          <w:szCs w:val="22"/>
          <w:rtl/>
        </w:rPr>
        <w:t>–</w:t>
      </w:r>
      <w:r w:rsidRPr="00D442DA">
        <w:rPr>
          <w:rFonts w:cs="Narkisim" w:hint="cs"/>
          <w:szCs w:val="22"/>
          <w:rtl/>
        </w:rPr>
        <w:t xml:space="preserve"> שמיני (כותרת עליונה צד ימין) מוכר לנו מסופו של החג המשלים והסימטרי לפסח, חג הסוכות, אשר מסתיים בשמיני של חג</w:t>
      </w:r>
      <w:r w:rsidR="00A82FD6">
        <w:rPr>
          <w:rFonts w:cs="Narkisim" w:hint="cs"/>
          <w:szCs w:val="22"/>
          <w:rtl/>
        </w:rPr>
        <w:t xml:space="preserve"> והושענה רבה השביעי הצמוד לו. </w:t>
      </w:r>
      <w:r w:rsidRPr="00D442DA">
        <w:rPr>
          <w:rFonts w:cs="Narkisim" w:hint="cs"/>
          <w:szCs w:val="22"/>
          <w:rtl/>
        </w:rPr>
        <w:t>רבו הדרשות על החיבור שבעה-שמונה, בפסיקתא דרב כהנא כח, קהלת רבה יא ועוד, בהקשר עם שמיני עצרת ועל בסיס הפסוק בקהלת יא ב: "</w:t>
      </w:r>
      <w:r w:rsidRPr="00D442DA">
        <w:rPr>
          <w:rFonts w:cs="Narkisim"/>
          <w:szCs w:val="22"/>
          <w:rtl/>
        </w:rPr>
        <w:t>תֶּן חֵלֶק לְשִׁבְעָה וְגַם לִשְׁמוֹנָה</w:t>
      </w:r>
      <w:r w:rsidRPr="00D442DA">
        <w:rPr>
          <w:rFonts w:cs="Narkisim" w:hint="cs"/>
          <w:szCs w:val="22"/>
          <w:rtl/>
        </w:rPr>
        <w:t xml:space="preserve">". ושם </w:t>
      </w:r>
      <w:r w:rsidR="002C54CB">
        <w:rPr>
          <w:rFonts w:cs="Narkisim" w:hint="cs"/>
          <w:szCs w:val="22"/>
          <w:rtl/>
        </w:rPr>
        <w:t xml:space="preserve">גם </w:t>
      </w:r>
      <w:r w:rsidRPr="00D442DA">
        <w:rPr>
          <w:rFonts w:cs="Narkisim" w:hint="cs"/>
          <w:szCs w:val="22"/>
          <w:rtl/>
        </w:rPr>
        <w:t>נזכרת האפשרות שאחד מחיבורי שבעה-שמונה אלה, הם ימי חג הפסח וימי חג הסוכות, ללמדך שכל ימי הקיץ של הלוח העברי העמוס בחגים ומאורעות היסטוריים ודתיים, מכונפים בפסח מזה וסוכות מזה. אך השנה הזדמן לנו צירוף שביעי-שמיני קרוב וסמוך יותר, סמיכות יום השביעי של פסח עם פרשת שמיני בקריאת התורה בשבת (לא בחו"ל). ועניין זה ודאי אומר ל</w:t>
      </w:r>
      <w:r w:rsidRPr="00D442DA">
        <w:rPr>
          <w:rFonts w:cs="Narkisim" w:hint="eastAsia"/>
          <w:szCs w:val="22"/>
          <w:rtl/>
        </w:rPr>
        <w:t>ָ</w:t>
      </w:r>
      <w:r w:rsidRPr="00D442DA">
        <w:rPr>
          <w:rFonts w:cs="Narkisim" w:hint="cs"/>
          <w:szCs w:val="22"/>
          <w:rtl/>
        </w:rPr>
        <w:t>מ</w:t>
      </w:r>
      <w:r w:rsidRPr="00D442DA">
        <w:rPr>
          <w:rFonts w:cs="Narkisim" w:hint="eastAsia"/>
          <w:szCs w:val="22"/>
          <w:rtl/>
        </w:rPr>
        <w:t>ְ</w:t>
      </w:r>
      <w:r w:rsidRPr="00D442DA">
        <w:rPr>
          <w:rFonts w:cs="Narkisim" w:hint="cs"/>
          <w:szCs w:val="22"/>
          <w:rtl/>
        </w:rPr>
        <w:t>ד</w:t>
      </w:r>
      <w:r w:rsidRPr="00D442DA">
        <w:rPr>
          <w:rFonts w:cs="Narkisim" w:hint="eastAsia"/>
          <w:szCs w:val="22"/>
          <w:rtl/>
        </w:rPr>
        <w:t>ֵ</w:t>
      </w:r>
      <w:r w:rsidRPr="00D442DA">
        <w:rPr>
          <w:rFonts w:cs="Narkisim" w:hint="cs"/>
          <w:szCs w:val="22"/>
          <w:rtl/>
        </w:rPr>
        <w:t>נ</w:t>
      </w:r>
      <w:r w:rsidRPr="00D442DA">
        <w:rPr>
          <w:rFonts w:cs="Narkisim" w:hint="eastAsia"/>
          <w:szCs w:val="22"/>
          <w:rtl/>
        </w:rPr>
        <w:t>ִ</w:t>
      </w:r>
      <w:r w:rsidRPr="00D442DA">
        <w:rPr>
          <w:rFonts w:cs="Narkisim" w:hint="cs"/>
          <w:szCs w:val="22"/>
          <w:rtl/>
        </w:rPr>
        <w:t>י וד</w:t>
      </w:r>
      <w:r w:rsidRPr="00D442DA">
        <w:rPr>
          <w:rFonts w:cs="Narkisim" w:hint="eastAsia"/>
          <w:szCs w:val="22"/>
          <w:rtl/>
        </w:rPr>
        <w:t>ָ</w:t>
      </w:r>
      <w:r w:rsidRPr="00D442DA">
        <w:rPr>
          <w:rFonts w:cs="Narkisim" w:hint="cs"/>
          <w:szCs w:val="22"/>
          <w:rtl/>
        </w:rPr>
        <w:t>ר</w:t>
      </w:r>
      <w:r w:rsidRPr="00D442DA">
        <w:rPr>
          <w:rFonts w:cs="Narkisim" w:hint="eastAsia"/>
          <w:szCs w:val="22"/>
          <w:rtl/>
        </w:rPr>
        <w:t>ְ</w:t>
      </w:r>
      <w:r w:rsidRPr="00D442DA">
        <w:rPr>
          <w:rFonts w:cs="Narkisim" w:hint="cs"/>
          <w:szCs w:val="22"/>
          <w:rtl/>
        </w:rPr>
        <w:t>ש</w:t>
      </w:r>
      <w:r w:rsidRPr="00D442DA">
        <w:rPr>
          <w:rFonts w:cs="Narkisim" w:hint="eastAsia"/>
          <w:szCs w:val="22"/>
          <w:rtl/>
        </w:rPr>
        <w:t>ֵׁ</w:t>
      </w:r>
      <w:r w:rsidRPr="00D442DA">
        <w:rPr>
          <w:rFonts w:cs="Narkisim" w:hint="cs"/>
          <w:szCs w:val="22"/>
          <w:rtl/>
        </w:rPr>
        <w:t>נ</w:t>
      </w:r>
      <w:r w:rsidRPr="00D442DA">
        <w:rPr>
          <w:rFonts w:cs="Narkisim" w:hint="eastAsia"/>
          <w:szCs w:val="22"/>
          <w:rtl/>
        </w:rPr>
        <w:t>ִ</w:t>
      </w:r>
      <w:r w:rsidRPr="00D442DA">
        <w:rPr>
          <w:rFonts w:cs="Narkisim" w:hint="cs"/>
          <w:szCs w:val="22"/>
          <w:rtl/>
        </w:rPr>
        <w:t xml:space="preserve">י. שהרי בלוח השנה המתחדש בימינו, כבר בתפילת יזכור של שביעי של פסח עולים וצפים ימי הזכרון הבאים: יום השואה ויום הזיכרון לחללי מערכות ישראל, ומיקומה של פרשת שמיני בסמוך לשביעי של פסח (ברוב שנים שאינן מעוברות), לא בכדי הוא. </w:t>
      </w:r>
      <w:r>
        <w:rPr>
          <w:rFonts w:cs="Narkisim" w:hint="cs"/>
          <w:szCs w:val="22"/>
          <w:rtl/>
        </w:rPr>
        <w:t>להמחשת חיבור זה, ב</w:t>
      </w:r>
      <w:r w:rsidRPr="00D442DA">
        <w:rPr>
          <w:rFonts w:cs="Narkisim" w:hint="cs"/>
          <w:szCs w:val="22"/>
          <w:rtl/>
        </w:rPr>
        <w:t>חרנו במוטיב הציפור הנודדת כסמל להוויית</w:t>
      </w:r>
      <w:r w:rsidRPr="00D442DA">
        <w:rPr>
          <w:rFonts w:cs="Narkisim" w:hint="eastAsia"/>
          <w:szCs w:val="22"/>
          <w:rtl/>
        </w:rPr>
        <w:t>ו</w:t>
      </w:r>
      <w:r w:rsidRPr="00D442DA">
        <w:rPr>
          <w:rFonts w:cs="Narkisim" w:hint="cs"/>
          <w:szCs w:val="22"/>
          <w:rtl/>
        </w:rPr>
        <w:t xml:space="preserve"> של עם ישראל מגלות מצרים ועד היום, כפי שיורחב ויוסבר בהמשך (ותודה ל</w:t>
      </w:r>
      <w:r>
        <w:rPr>
          <w:rFonts w:cs="Narkisim" w:hint="cs"/>
          <w:szCs w:val="22"/>
          <w:rtl/>
        </w:rPr>
        <w:t xml:space="preserve">ידידנו </w:t>
      </w:r>
      <w:r w:rsidRPr="00D442DA">
        <w:rPr>
          <w:rFonts w:cs="Narkisim" w:hint="cs"/>
          <w:szCs w:val="22"/>
          <w:rtl/>
        </w:rPr>
        <w:t>אריה מילר שעוררנו על כך).</w:t>
      </w:r>
    </w:p>
    <w:p w:rsidR="002A7887" w:rsidRPr="002A7887" w:rsidRDefault="002A7887" w:rsidP="00E339D9">
      <w:pPr>
        <w:pStyle w:val="ab"/>
        <w:rPr>
          <w:rtl/>
        </w:rPr>
      </w:pPr>
      <w:r w:rsidRPr="002A7887">
        <w:rPr>
          <w:rtl/>
        </w:rPr>
        <w:t>שמות רבה פרשה כ סימן ו</w:t>
      </w:r>
      <w:r w:rsidR="00E339D9">
        <w:rPr>
          <w:rFonts w:hint="cs"/>
          <w:rtl/>
        </w:rPr>
        <w:t>,</w:t>
      </w:r>
      <w:r w:rsidRPr="002A7887">
        <w:rPr>
          <w:rtl/>
        </w:rPr>
        <w:t xml:space="preserve"> </w:t>
      </w:r>
      <w:r w:rsidR="00E339D9" w:rsidRPr="002A7887">
        <w:rPr>
          <w:rtl/>
        </w:rPr>
        <w:t>פרשת בשלח</w:t>
      </w:r>
    </w:p>
    <w:p w:rsidR="00977DF8" w:rsidRDefault="00E339D9" w:rsidP="001B68E2">
      <w:pPr>
        <w:pStyle w:val="ac"/>
        <w:rPr>
          <w:rFonts w:hint="cs"/>
          <w:rtl/>
        </w:rPr>
      </w:pPr>
      <w:r>
        <w:rPr>
          <w:rFonts w:hint="cs"/>
          <w:rtl/>
        </w:rPr>
        <w:t>"</w:t>
      </w:r>
      <w:r w:rsidR="002A7887" w:rsidRPr="002A7887">
        <w:rPr>
          <w:rtl/>
        </w:rPr>
        <w:t>ויהי בשלח פרעה</w:t>
      </w:r>
      <w:r>
        <w:rPr>
          <w:rFonts w:hint="cs"/>
          <w:rtl/>
        </w:rPr>
        <w:t>"</w:t>
      </w:r>
      <w:r w:rsidR="00664FA2">
        <w:rPr>
          <w:rFonts w:hint="cs"/>
          <w:rtl/>
        </w:rPr>
        <w:t xml:space="preserve">. זהו שנאמר: </w:t>
      </w:r>
      <w:r w:rsidR="002A7887" w:rsidRPr="002A7887">
        <w:rPr>
          <w:rtl/>
        </w:rPr>
        <w:t>"נפשנו כצ</w:t>
      </w:r>
      <w:r w:rsidR="00D442DA">
        <w:rPr>
          <w:rFonts w:hint="cs"/>
          <w:rtl/>
        </w:rPr>
        <w:t>י</w:t>
      </w:r>
      <w:r w:rsidR="002A7887" w:rsidRPr="002A7887">
        <w:rPr>
          <w:rtl/>
        </w:rPr>
        <w:t>פור נמלטה מפח יוקשים</w:t>
      </w:r>
      <w:r w:rsidR="00664FA2">
        <w:rPr>
          <w:rFonts w:hint="cs"/>
          <w:rtl/>
        </w:rPr>
        <w:t xml:space="preserve">" </w:t>
      </w:r>
      <w:r w:rsidR="00664FA2" w:rsidRPr="002A7887">
        <w:rPr>
          <w:rtl/>
        </w:rPr>
        <w:t>(תהלים קכד</w:t>
      </w:r>
      <w:r w:rsidR="00664FA2">
        <w:rPr>
          <w:rFonts w:hint="cs"/>
          <w:rtl/>
        </w:rPr>
        <w:t xml:space="preserve"> ז</w:t>
      </w:r>
      <w:r w:rsidR="00664FA2" w:rsidRPr="002A7887">
        <w:rPr>
          <w:rtl/>
        </w:rPr>
        <w:t>)</w:t>
      </w:r>
      <w:r w:rsidR="00664FA2">
        <w:rPr>
          <w:rFonts w:hint="cs"/>
          <w:rtl/>
        </w:rPr>
        <w:t xml:space="preserve"> - </w:t>
      </w:r>
      <w:r w:rsidR="002A7887" w:rsidRPr="002A7887">
        <w:rPr>
          <w:rtl/>
        </w:rPr>
        <w:t>משל ליונה שהיתה יושבת ב</w:t>
      </w:r>
      <w:r w:rsidR="00664FA2">
        <w:rPr>
          <w:rtl/>
        </w:rPr>
        <w:t>ְּ</w:t>
      </w:r>
      <w:r w:rsidR="002A7887" w:rsidRPr="002A7887">
        <w:rPr>
          <w:rtl/>
        </w:rPr>
        <w:t>ק</w:t>
      </w:r>
      <w:r w:rsidR="00664FA2">
        <w:rPr>
          <w:rtl/>
        </w:rPr>
        <w:t>ִ</w:t>
      </w:r>
      <w:r w:rsidR="002A7887" w:rsidRPr="002A7887">
        <w:rPr>
          <w:rtl/>
        </w:rPr>
        <w:t>נ</w:t>
      </w:r>
      <w:r w:rsidR="00664FA2">
        <w:rPr>
          <w:rtl/>
        </w:rPr>
        <w:t>ָ</w:t>
      </w:r>
      <w:r w:rsidR="002A7887" w:rsidRPr="002A7887">
        <w:rPr>
          <w:rtl/>
        </w:rPr>
        <w:t>ה</w:t>
      </w:r>
      <w:r w:rsidR="00664FA2">
        <w:rPr>
          <w:rtl/>
        </w:rPr>
        <w:t>ּ</w:t>
      </w:r>
      <w:r w:rsidR="00664FA2">
        <w:rPr>
          <w:rFonts w:hint="cs"/>
          <w:rtl/>
        </w:rPr>
        <w:t xml:space="preserve"> על אפרוחיה.</w:t>
      </w:r>
      <w:r w:rsidR="002A7887" w:rsidRPr="002A7887">
        <w:rPr>
          <w:rtl/>
        </w:rPr>
        <w:t xml:space="preserve"> ראה אותה נחש רע</w:t>
      </w:r>
      <w:r w:rsidR="00664FA2">
        <w:rPr>
          <w:rFonts w:hint="cs"/>
          <w:rtl/>
        </w:rPr>
        <w:t>,</w:t>
      </w:r>
      <w:r w:rsidR="002A7887" w:rsidRPr="002A7887">
        <w:rPr>
          <w:rtl/>
        </w:rPr>
        <w:t xml:space="preserve"> </w:t>
      </w:r>
      <w:r w:rsidR="00664FA2">
        <w:rPr>
          <w:rFonts w:hint="cs"/>
          <w:rtl/>
        </w:rPr>
        <w:t>ו</w:t>
      </w:r>
      <w:r w:rsidR="002A7887" w:rsidRPr="002A7887">
        <w:rPr>
          <w:rtl/>
        </w:rPr>
        <w:t>היה מבקש לעלות אליה</w:t>
      </w:r>
      <w:r w:rsidR="00B874C2">
        <w:rPr>
          <w:rFonts w:hint="cs"/>
          <w:rtl/>
        </w:rPr>
        <w:t>,</w:t>
      </w:r>
      <w:r w:rsidR="002A7887" w:rsidRPr="002A7887">
        <w:rPr>
          <w:rtl/>
        </w:rPr>
        <w:t xml:space="preserve"> ברחה הימנו למקום אחר</w:t>
      </w:r>
      <w:r w:rsidR="00B874C2">
        <w:rPr>
          <w:rFonts w:hint="cs"/>
          <w:rtl/>
        </w:rPr>
        <w:t>.</w:t>
      </w:r>
      <w:r w:rsidR="002A7887" w:rsidRPr="002A7887">
        <w:rPr>
          <w:rtl/>
        </w:rPr>
        <w:t xml:space="preserve"> עלה וישב לה</w:t>
      </w:r>
      <w:r w:rsidR="001B68E2" w:rsidRPr="001B68E2">
        <w:rPr>
          <w:rtl/>
        </w:rPr>
        <w:t xml:space="preserve"> </w:t>
      </w:r>
      <w:r w:rsidR="001B68E2" w:rsidRPr="002A7887">
        <w:rPr>
          <w:rtl/>
        </w:rPr>
        <w:t>ב</w:t>
      </w:r>
      <w:r w:rsidR="001B68E2">
        <w:rPr>
          <w:rtl/>
        </w:rPr>
        <w:t>ְּ</w:t>
      </w:r>
      <w:r w:rsidR="001B68E2" w:rsidRPr="002A7887">
        <w:rPr>
          <w:rtl/>
        </w:rPr>
        <w:t>ק</w:t>
      </w:r>
      <w:r w:rsidR="001B68E2">
        <w:rPr>
          <w:rtl/>
        </w:rPr>
        <w:t>ִ</w:t>
      </w:r>
      <w:r w:rsidR="001B68E2" w:rsidRPr="002A7887">
        <w:rPr>
          <w:rtl/>
        </w:rPr>
        <w:t>נ</w:t>
      </w:r>
      <w:r w:rsidR="001B68E2">
        <w:rPr>
          <w:rtl/>
        </w:rPr>
        <w:t>ָ</w:t>
      </w:r>
      <w:r w:rsidR="001B68E2" w:rsidRPr="002A7887">
        <w:rPr>
          <w:rtl/>
        </w:rPr>
        <w:t>ה</w:t>
      </w:r>
      <w:r w:rsidR="001B68E2">
        <w:rPr>
          <w:rtl/>
        </w:rPr>
        <w:t>ּ</w:t>
      </w:r>
      <w:r w:rsidR="00B874C2">
        <w:rPr>
          <w:rFonts w:hint="cs"/>
          <w:rtl/>
        </w:rPr>
        <w:t>,</w:t>
      </w:r>
      <w:r w:rsidR="002A7887" w:rsidRPr="002A7887">
        <w:rPr>
          <w:rtl/>
        </w:rPr>
        <w:t xml:space="preserve"> נפלה האש </w:t>
      </w:r>
      <w:r w:rsidR="001B68E2" w:rsidRPr="002A7887">
        <w:rPr>
          <w:rtl/>
        </w:rPr>
        <w:t>ב</w:t>
      </w:r>
      <w:r w:rsidR="001B68E2">
        <w:rPr>
          <w:rtl/>
        </w:rPr>
        <w:t>ְּ</w:t>
      </w:r>
      <w:r w:rsidR="001B68E2" w:rsidRPr="002A7887">
        <w:rPr>
          <w:rtl/>
        </w:rPr>
        <w:t>ק</w:t>
      </w:r>
      <w:r w:rsidR="001B68E2">
        <w:rPr>
          <w:rtl/>
        </w:rPr>
        <w:t>ִ</w:t>
      </w:r>
      <w:r w:rsidR="001B68E2" w:rsidRPr="002A7887">
        <w:rPr>
          <w:rtl/>
        </w:rPr>
        <w:t>נ</w:t>
      </w:r>
      <w:r w:rsidR="001B68E2">
        <w:rPr>
          <w:rtl/>
        </w:rPr>
        <w:t>ָ</w:t>
      </w:r>
      <w:r w:rsidR="001B68E2" w:rsidRPr="002A7887">
        <w:rPr>
          <w:rtl/>
        </w:rPr>
        <w:t>ה</w:t>
      </w:r>
      <w:r w:rsidR="001B68E2">
        <w:rPr>
          <w:rtl/>
        </w:rPr>
        <w:t>ּ</w:t>
      </w:r>
      <w:r w:rsidR="002A7887" w:rsidRPr="002A7887">
        <w:rPr>
          <w:rtl/>
        </w:rPr>
        <w:t xml:space="preserve"> ונשרף הנחש</w:t>
      </w:r>
      <w:r w:rsidR="00B874C2">
        <w:rPr>
          <w:rFonts w:hint="cs"/>
          <w:rtl/>
        </w:rPr>
        <w:t>.</w:t>
      </w:r>
      <w:r w:rsidR="002A7887" w:rsidRPr="002A7887">
        <w:rPr>
          <w:rtl/>
        </w:rPr>
        <w:t xml:space="preserve"> פרחה הצפור וישבה לה בגג</w:t>
      </w:r>
      <w:r w:rsidR="0051107F">
        <w:rPr>
          <w:rFonts w:hint="cs"/>
          <w:rtl/>
        </w:rPr>
        <w:t>.</w:t>
      </w:r>
      <w:r w:rsidR="002A7887" w:rsidRPr="002A7887">
        <w:rPr>
          <w:rtl/>
        </w:rPr>
        <w:t xml:space="preserve"> כיון שנשרף הנחש והקן</w:t>
      </w:r>
      <w:r w:rsidR="00B874C2">
        <w:rPr>
          <w:rFonts w:hint="cs"/>
          <w:rtl/>
        </w:rPr>
        <w:t>,</w:t>
      </w:r>
      <w:r w:rsidR="002A7887" w:rsidRPr="002A7887">
        <w:rPr>
          <w:rtl/>
        </w:rPr>
        <w:t xml:space="preserve"> אמרו לצפור</w:t>
      </w:r>
      <w:r w:rsidR="00B874C2">
        <w:rPr>
          <w:rFonts w:hint="cs"/>
          <w:rtl/>
        </w:rPr>
        <w:t>:</w:t>
      </w:r>
      <w:r w:rsidR="002A7887" w:rsidRPr="002A7887">
        <w:rPr>
          <w:rtl/>
        </w:rPr>
        <w:t xml:space="preserve"> עד מתי את פורחת ממקום זה למקום זה</w:t>
      </w:r>
      <w:r w:rsidR="00B874C2">
        <w:rPr>
          <w:rFonts w:hint="cs"/>
          <w:rtl/>
        </w:rPr>
        <w:t>?</w:t>
      </w:r>
      <w:r w:rsidR="002A7887" w:rsidRPr="002A7887">
        <w:rPr>
          <w:rtl/>
        </w:rPr>
        <w:t xml:space="preserve"> </w:t>
      </w:r>
      <w:r w:rsidR="00B874C2">
        <w:rPr>
          <w:rFonts w:hint="cs"/>
          <w:rtl/>
        </w:rPr>
        <w:t xml:space="preserve">מה עשתה? </w:t>
      </w:r>
      <w:r w:rsidR="002A7887" w:rsidRPr="002A7887">
        <w:rPr>
          <w:rtl/>
        </w:rPr>
        <w:t>הלכה ומצאה לה קן נאה ומשובח וישבה לה בתוכ</w:t>
      </w:r>
      <w:r w:rsidR="00B874C2">
        <w:rPr>
          <w:rFonts w:hint="cs"/>
          <w:rtl/>
        </w:rPr>
        <w:t xml:space="preserve">ו. </w:t>
      </w:r>
      <w:r w:rsidR="002A7887" w:rsidRPr="002A7887">
        <w:rPr>
          <w:rtl/>
        </w:rPr>
        <w:t>כך היו ישראל במצרים</w:t>
      </w:r>
      <w:r w:rsidR="00B874C2">
        <w:rPr>
          <w:rFonts w:hint="cs"/>
          <w:rtl/>
        </w:rPr>
        <w:t>,</w:t>
      </w:r>
      <w:r w:rsidR="002A7887" w:rsidRPr="002A7887">
        <w:rPr>
          <w:rtl/>
        </w:rPr>
        <w:t xml:space="preserve"> והיה פרעה הנחש מתחכם עליהם</w:t>
      </w:r>
      <w:r w:rsidR="00B874C2">
        <w:rPr>
          <w:rFonts w:hint="cs"/>
          <w:rtl/>
        </w:rPr>
        <w:t>,</w:t>
      </w:r>
      <w:r w:rsidR="002A7887" w:rsidRPr="002A7887">
        <w:rPr>
          <w:rtl/>
        </w:rPr>
        <w:t xml:space="preserve"> שנאמר</w:t>
      </w:r>
      <w:r w:rsidR="00B874C2">
        <w:rPr>
          <w:rFonts w:hint="cs"/>
          <w:rtl/>
        </w:rPr>
        <w:t>:</w:t>
      </w:r>
      <w:r w:rsidR="002A7887" w:rsidRPr="002A7887">
        <w:rPr>
          <w:rtl/>
        </w:rPr>
        <w:t xml:space="preserve"> </w:t>
      </w:r>
      <w:r w:rsidR="00B874C2">
        <w:rPr>
          <w:rFonts w:hint="cs"/>
          <w:rtl/>
        </w:rPr>
        <w:t>"</w:t>
      </w:r>
      <w:r w:rsidR="002A7887" w:rsidRPr="002A7887">
        <w:rPr>
          <w:rtl/>
        </w:rPr>
        <w:t>הבה נתחכמה לו</w:t>
      </w:r>
      <w:r w:rsidR="00B874C2">
        <w:rPr>
          <w:rFonts w:hint="cs"/>
          <w:rtl/>
        </w:rPr>
        <w:t>";</w:t>
      </w:r>
      <w:r w:rsidR="002A7887" w:rsidRPr="002A7887">
        <w:rPr>
          <w:rtl/>
        </w:rPr>
        <w:t xml:space="preserve"> והוא נמשל כנחש</w:t>
      </w:r>
      <w:r w:rsidR="00B874C2">
        <w:rPr>
          <w:rFonts w:hint="cs"/>
          <w:rtl/>
        </w:rPr>
        <w:t>,</w:t>
      </w:r>
      <w:r w:rsidR="002A7887" w:rsidRPr="002A7887">
        <w:rPr>
          <w:rtl/>
        </w:rPr>
        <w:t xml:space="preserve"> שנאמר</w:t>
      </w:r>
      <w:r w:rsidR="00B874C2">
        <w:rPr>
          <w:rFonts w:hint="cs"/>
          <w:rtl/>
        </w:rPr>
        <w:t>:</w:t>
      </w:r>
      <w:r w:rsidR="002A7887" w:rsidRPr="002A7887">
        <w:rPr>
          <w:rtl/>
        </w:rPr>
        <w:t xml:space="preserve"> </w:t>
      </w:r>
      <w:r w:rsidR="00B874C2">
        <w:rPr>
          <w:rFonts w:hint="cs"/>
          <w:rtl/>
        </w:rPr>
        <w:t xml:space="preserve">"הנני עליך פרעה מלך מצרים, </w:t>
      </w:r>
      <w:r w:rsidR="002A7887" w:rsidRPr="002A7887">
        <w:rPr>
          <w:rtl/>
        </w:rPr>
        <w:t>התנים הגדול</w:t>
      </w:r>
      <w:r w:rsidR="00B874C2">
        <w:rPr>
          <w:rFonts w:hint="cs"/>
          <w:rtl/>
        </w:rPr>
        <w:t>"</w:t>
      </w:r>
      <w:r w:rsidR="00B874C2" w:rsidRPr="00B874C2">
        <w:rPr>
          <w:rtl/>
        </w:rPr>
        <w:t xml:space="preserve"> </w:t>
      </w:r>
      <w:r w:rsidR="00B874C2" w:rsidRPr="002A7887">
        <w:rPr>
          <w:rtl/>
        </w:rPr>
        <w:t>(יחזקאל כט</w:t>
      </w:r>
      <w:r w:rsidR="00B874C2">
        <w:rPr>
          <w:rFonts w:hint="cs"/>
          <w:rtl/>
        </w:rPr>
        <w:t xml:space="preserve"> ג</w:t>
      </w:r>
      <w:r w:rsidR="00B874C2" w:rsidRPr="002A7887">
        <w:rPr>
          <w:rtl/>
        </w:rPr>
        <w:t>)</w:t>
      </w:r>
      <w:r w:rsidR="00B874C2">
        <w:rPr>
          <w:rFonts w:hint="cs"/>
          <w:rtl/>
        </w:rPr>
        <w:t>.</w:t>
      </w:r>
      <w:r w:rsidR="00B874C2" w:rsidRPr="002A7887">
        <w:rPr>
          <w:rtl/>
        </w:rPr>
        <w:t xml:space="preserve"> </w:t>
      </w:r>
      <w:r w:rsidR="002A7887" w:rsidRPr="002A7887">
        <w:rPr>
          <w:rtl/>
        </w:rPr>
        <w:t xml:space="preserve">ברחו ישראל מפניו </w:t>
      </w:r>
      <w:r w:rsidR="00B874C2">
        <w:rPr>
          <w:rFonts w:hint="cs"/>
          <w:rtl/>
        </w:rPr>
        <w:t xml:space="preserve">והם נמשלים כציפור, </w:t>
      </w:r>
      <w:r w:rsidR="00B874C2">
        <w:rPr>
          <w:rtl/>
        </w:rPr>
        <w:t>שנאמר</w:t>
      </w:r>
      <w:r w:rsidR="00B874C2">
        <w:rPr>
          <w:rFonts w:hint="cs"/>
          <w:rtl/>
        </w:rPr>
        <w:t>:</w:t>
      </w:r>
      <w:r w:rsidR="002A7887" w:rsidRPr="002A7887">
        <w:rPr>
          <w:rtl/>
        </w:rPr>
        <w:t xml:space="preserve"> </w:t>
      </w:r>
      <w:r w:rsidR="00B874C2">
        <w:rPr>
          <w:rFonts w:hint="cs"/>
          <w:rtl/>
        </w:rPr>
        <w:t>"</w:t>
      </w:r>
      <w:r w:rsidR="002A7887" w:rsidRPr="002A7887">
        <w:rPr>
          <w:rtl/>
        </w:rPr>
        <w:t>יחרדו כצפור ממצרים</w:t>
      </w:r>
      <w:r w:rsidR="00B874C2">
        <w:rPr>
          <w:rFonts w:hint="cs"/>
          <w:rtl/>
        </w:rPr>
        <w:t xml:space="preserve">" </w:t>
      </w:r>
      <w:r w:rsidR="00B874C2" w:rsidRPr="002A7887">
        <w:rPr>
          <w:rtl/>
        </w:rPr>
        <w:t>(הושע יא</w:t>
      </w:r>
      <w:r w:rsidR="00B874C2">
        <w:rPr>
          <w:rFonts w:hint="cs"/>
          <w:rtl/>
        </w:rPr>
        <w:t xml:space="preserve"> יא</w:t>
      </w:r>
      <w:r w:rsidR="00B874C2" w:rsidRPr="002A7887">
        <w:rPr>
          <w:rtl/>
        </w:rPr>
        <w:t>)</w:t>
      </w:r>
      <w:r w:rsidR="00B874C2">
        <w:rPr>
          <w:rFonts w:hint="cs"/>
          <w:rtl/>
        </w:rPr>
        <w:t>.</w:t>
      </w:r>
      <w:r w:rsidR="00E653F9">
        <w:rPr>
          <w:rStyle w:val="a5"/>
          <w:rtl/>
        </w:rPr>
        <w:footnoteReference w:id="1"/>
      </w:r>
      <w:r w:rsidR="002A7887" w:rsidRPr="002A7887">
        <w:rPr>
          <w:rtl/>
        </w:rPr>
        <w:t xml:space="preserve"> וכיון שיצאו ישראל ממצרים</w:t>
      </w:r>
      <w:r w:rsidR="00B874C2">
        <w:rPr>
          <w:rFonts w:hint="cs"/>
          <w:rtl/>
        </w:rPr>
        <w:t>,</w:t>
      </w:r>
      <w:r w:rsidR="002A7887" w:rsidRPr="002A7887">
        <w:rPr>
          <w:rtl/>
        </w:rPr>
        <w:t xml:space="preserve"> נשרף פרעה באש </w:t>
      </w:r>
      <w:r w:rsidR="00B874C2">
        <w:rPr>
          <w:rtl/>
        </w:rPr>
        <w:t>שנאמר</w:t>
      </w:r>
      <w:r w:rsidR="00B874C2">
        <w:rPr>
          <w:rFonts w:hint="cs"/>
          <w:rtl/>
        </w:rPr>
        <w:t>:</w:t>
      </w:r>
      <w:r w:rsidR="002A7887" w:rsidRPr="002A7887">
        <w:rPr>
          <w:rtl/>
        </w:rPr>
        <w:t xml:space="preserve"> </w:t>
      </w:r>
      <w:r w:rsidR="00B874C2">
        <w:rPr>
          <w:rFonts w:hint="cs"/>
          <w:rtl/>
        </w:rPr>
        <w:t>"</w:t>
      </w:r>
      <w:r w:rsidR="002A7887" w:rsidRPr="002A7887">
        <w:rPr>
          <w:rtl/>
        </w:rPr>
        <w:t>תשלח חרונך יאכלמו כקש</w:t>
      </w:r>
      <w:r w:rsidR="00B874C2">
        <w:rPr>
          <w:rFonts w:hint="cs"/>
          <w:rtl/>
        </w:rPr>
        <w:t xml:space="preserve">" </w:t>
      </w:r>
      <w:r w:rsidR="00B874C2" w:rsidRPr="002A7887">
        <w:rPr>
          <w:rtl/>
        </w:rPr>
        <w:t>(שמות טו</w:t>
      </w:r>
      <w:r w:rsidR="00B874C2">
        <w:rPr>
          <w:rFonts w:hint="cs"/>
          <w:rtl/>
        </w:rPr>
        <w:t xml:space="preserve"> ז</w:t>
      </w:r>
      <w:r w:rsidR="00B874C2" w:rsidRPr="002A7887">
        <w:rPr>
          <w:rtl/>
        </w:rPr>
        <w:t>)</w:t>
      </w:r>
      <w:r w:rsidR="003539C6">
        <w:rPr>
          <w:rFonts w:hint="cs"/>
          <w:rtl/>
        </w:rPr>
        <w:t>.</w:t>
      </w:r>
      <w:r w:rsidR="003539C6">
        <w:rPr>
          <w:rStyle w:val="a5"/>
          <w:rtl/>
        </w:rPr>
        <w:footnoteReference w:id="2"/>
      </w:r>
      <w:r w:rsidR="002A7887" w:rsidRPr="002A7887">
        <w:rPr>
          <w:rtl/>
        </w:rPr>
        <w:t xml:space="preserve"> ישבו להם ישראל במקום אחר</w:t>
      </w:r>
      <w:r w:rsidR="003539C6">
        <w:rPr>
          <w:rFonts w:hint="cs"/>
          <w:rtl/>
        </w:rPr>
        <w:t>,</w:t>
      </w:r>
      <w:r w:rsidR="002A7887" w:rsidRPr="002A7887">
        <w:rPr>
          <w:rtl/>
        </w:rPr>
        <w:t xml:space="preserve"> שנאמר</w:t>
      </w:r>
      <w:r w:rsidR="003539C6">
        <w:rPr>
          <w:rFonts w:hint="cs"/>
          <w:rtl/>
        </w:rPr>
        <w:t>:</w:t>
      </w:r>
      <w:r w:rsidR="002A7887" w:rsidRPr="002A7887">
        <w:rPr>
          <w:rtl/>
        </w:rPr>
        <w:t xml:space="preserve"> </w:t>
      </w:r>
      <w:r w:rsidR="003539C6">
        <w:rPr>
          <w:rFonts w:hint="cs"/>
          <w:rtl/>
        </w:rPr>
        <w:t>"</w:t>
      </w:r>
      <w:r w:rsidR="002A7887" w:rsidRPr="002A7887">
        <w:rPr>
          <w:rtl/>
        </w:rPr>
        <w:t>ואהיה כצפור בודד על גג</w:t>
      </w:r>
      <w:r w:rsidR="003539C6">
        <w:rPr>
          <w:rFonts w:hint="cs"/>
          <w:rtl/>
        </w:rPr>
        <w:t xml:space="preserve">" </w:t>
      </w:r>
      <w:r w:rsidR="003539C6" w:rsidRPr="002A7887">
        <w:rPr>
          <w:rtl/>
        </w:rPr>
        <w:t>(תהלים קב</w:t>
      </w:r>
      <w:r w:rsidR="003539C6">
        <w:rPr>
          <w:rFonts w:hint="cs"/>
          <w:rtl/>
        </w:rPr>
        <w:t xml:space="preserve"> ח</w:t>
      </w:r>
      <w:r w:rsidR="003539C6" w:rsidRPr="002A7887">
        <w:rPr>
          <w:rtl/>
        </w:rPr>
        <w:t>)</w:t>
      </w:r>
      <w:r w:rsidR="003539C6">
        <w:rPr>
          <w:rFonts w:hint="cs"/>
          <w:rtl/>
        </w:rPr>
        <w:t>.</w:t>
      </w:r>
      <w:r w:rsidR="002A7887" w:rsidRPr="002A7887">
        <w:rPr>
          <w:rtl/>
        </w:rPr>
        <w:t xml:space="preserve"> ואח"כ ברחו כצפור ממקום למקום </w:t>
      </w:r>
      <w:r w:rsidR="00B874C2">
        <w:rPr>
          <w:rtl/>
        </w:rPr>
        <w:t>שנאמר</w:t>
      </w:r>
      <w:r w:rsidR="003539C6">
        <w:rPr>
          <w:rFonts w:hint="cs"/>
          <w:rtl/>
        </w:rPr>
        <w:t>: "</w:t>
      </w:r>
      <w:r w:rsidR="003539C6">
        <w:rPr>
          <w:rtl/>
        </w:rPr>
        <w:t>כְּצִפּוֹר נוֹדֶדֶת מִן קִנָּהּ כֵּן אִישׁ נוֹדֵד מִמְּקוֹמוֹ</w:t>
      </w:r>
      <w:r w:rsidR="003539C6">
        <w:rPr>
          <w:rFonts w:hint="cs"/>
          <w:rtl/>
        </w:rPr>
        <w:t>"</w:t>
      </w:r>
      <w:r w:rsidR="003539C6" w:rsidRPr="002A7887">
        <w:rPr>
          <w:rtl/>
        </w:rPr>
        <w:t xml:space="preserve"> </w:t>
      </w:r>
      <w:r w:rsidR="002A7887" w:rsidRPr="002A7887">
        <w:rPr>
          <w:rtl/>
        </w:rPr>
        <w:t>(משלי כז</w:t>
      </w:r>
      <w:r w:rsidR="003539C6">
        <w:rPr>
          <w:rFonts w:hint="cs"/>
          <w:rtl/>
        </w:rPr>
        <w:t xml:space="preserve"> ח</w:t>
      </w:r>
      <w:r w:rsidR="002A7887" w:rsidRPr="002A7887">
        <w:rPr>
          <w:rtl/>
        </w:rPr>
        <w:t>)</w:t>
      </w:r>
      <w:r w:rsidR="003539C6">
        <w:rPr>
          <w:rFonts w:hint="cs"/>
          <w:rtl/>
        </w:rPr>
        <w:t>.</w:t>
      </w:r>
      <w:r w:rsidR="002A7887" w:rsidRPr="002A7887">
        <w:rPr>
          <w:rtl/>
        </w:rPr>
        <w:t xml:space="preserve"> וכשבאו לא</w:t>
      </w:r>
      <w:r w:rsidR="003539C6">
        <w:rPr>
          <w:rFonts w:hint="cs"/>
          <w:rtl/>
        </w:rPr>
        <w:t xml:space="preserve">רץ ישראל, </w:t>
      </w:r>
      <w:r w:rsidR="002A7887" w:rsidRPr="002A7887">
        <w:rPr>
          <w:rtl/>
        </w:rPr>
        <w:t>מצאו להם קן</w:t>
      </w:r>
      <w:r w:rsidR="00E653F9">
        <w:rPr>
          <w:rFonts w:hint="cs"/>
          <w:rtl/>
        </w:rPr>
        <w:t>,</w:t>
      </w:r>
      <w:r w:rsidR="002A7887" w:rsidRPr="002A7887">
        <w:rPr>
          <w:rtl/>
        </w:rPr>
        <w:t xml:space="preserve"> שנאמר</w:t>
      </w:r>
      <w:r w:rsidR="00E653F9">
        <w:rPr>
          <w:rFonts w:hint="cs"/>
          <w:rtl/>
        </w:rPr>
        <w:t>:</w:t>
      </w:r>
      <w:r w:rsidR="002A7887" w:rsidRPr="002A7887">
        <w:rPr>
          <w:rtl/>
        </w:rPr>
        <w:t xml:space="preserve"> </w:t>
      </w:r>
      <w:r w:rsidR="00E653F9">
        <w:rPr>
          <w:rFonts w:hint="cs"/>
          <w:rtl/>
        </w:rPr>
        <w:t>"</w:t>
      </w:r>
      <w:r w:rsidR="002A7887" w:rsidRPr="002A7887">
        <w:rPr>
          <w:rtl/>
        </w:rPr>
        <w:t>גם צפור מצאה בית</w:t>
      </w:r>
      <w:r w:rsidR="00E653F9">
        <w:rPr>
          <w:rFonts w:hint="cs"/>
          <w:rtl/>
        </w:rPr>
        <w:t xml:space="preserve"> ודרור קן לה" </w:t>
      </w:r>
      <w:r w:rsidR="00E653F9" w:rsidRPr="002A7887">
        <w:rPr>
          <w:rtl/>
        </w:rPr>
        <w:t>(תהלים פד</w:t>
      </w:r>
      <w:r w:rsidR="002C54CB">
        <w:rPr>
          <w:rFonts w:hint="cs"/>
          <w:rtl/>
        </w:rPr>
        <w:t xml:space="preserve"> ד</w:t>
      </w:r>
      <w:r w:rsidR="00E653F9" w:rsidRPr="002A7887">
        <w:rPr>
          <w:rtl/>
        </w:rPr>
        <w:t>)</w:t>
      </w:r>
      <w:r w:rsidR="00E653F9">
        <w:rPr>
          <w:rFonts w:hint="cs"/>
          <w:rtl/>
        </w:rPr>
        <w:t>.</w:t>
      </w:r>
      <w:r w:rsidR="002A7887" w:rsidRPr="002A7887">
        <w:rPr>
          <w:rtl/>
        </w:rPr>
        <w:t xml:space="preserve"> וכן דוד אמר</w:t>
      </w:r>
      <w:r w:rsidR="00E653F9">
        <w:rPr>
          <w:rFonts w:hint="cs"/>
          <w:rtl/>
        </w:rPr>
        <w:t>:</w:t>
      </w:r>
      <w:r w:rsidR="002A7887" w:rsidRPr="002A7887">
        <w:rPr>
          <w:rtl/>
        </w:rPr>
        <w:t xml:space="preserve"> </w:t>
      </w:r>
      <w:r w:rsidR="00E653F9">
        <w:rPr>
          <w:rFonts w:hint="cs"/>
          <w:rtl/>
        </w:rPr>
        <w:t>"</w:t>
      </w:r>
      <w:r w:rsidR="002A7887" w:rsidRPr="002A7887">
        <w:rPr>
          <w:rtl/>
        </w:rPr>
        <w:t>עד אמצא מקום לה'</w:t>
      </w:r>
      <w:r w:rsidR="00E653F9">
        <w:rPr>
          <w:rFonts w:hint="cs"/>
          <w:rtl/>
        </w:rPr>
        <w:t>,</w:t>
      </w:r>
      <w:r w:rsidR="002A7887" w:rsidRPr="002A7887">
        <w:rPr>
          <w:rtl/>
        </w:rPr>
        <w:t xml:space="preserve"> משכנות לאביר יעקב</w:t>
      </w:r>
      <w:r w:rsidR="00E653F9">
        <w:rPr>
          <w:rFonts w:hint="cs"/>
          <w:rtl/>
        </w:rPr>
        <w:t xml:space="preserve">" </w:t>
      </w:r>
      <w:r w:rsidR="00E653F9" w:rsidRPr="002A7887">
        <w:rPr>
          <w:rtl/>
        </w:rPr>
        <w:t>(תהלים קלב</w:t>
      </w:r>
      <w:r w:rsidR="00E653F9">
        <w:rPr>
          <w:rFonts w:hint="cs"/>
          <w:rtl/>
        </w:rPr>
        <w:t xml:space="preserve"> ה</w:t>
      </w:r>
      <w:r w:rsidR="00E653F9" w:rsidRPr="002A7887">
        <w:rPr>
          <w:rtl/>
        </w:rPr>
        <w:t>)</w:t>
      </w:r>
      <w:r w:rsidR="00E653F9">
        <w:rPr>
          <w:rFonts w:hint="cs"/>
          <w:rtl/>
        </w:rPr>
        <w:t>.</w:t>
      </w:r>
      <w:r w:rsidR="00B724BD">
        <w:rPr>
          <w:rStyle w:val="a5"/>
          <w:rtl/>
        </w:rPr>
        <w:footnoteReference w:id="3"/>
      </w:r>
      <w:r w:rsidR="002A7887" w:rsidRPr="002A7887">
        <w:rPr>
          <w:rtl/>
        </w:rPr>
        <w:t xml:space="preserve"> לכך נאמר</w:t>
      </w:r>
      <w:r w:rsidR="00E653F9">
        <w:rPr>
          <w:rFonts w:hint="cs"/>
          <w:rtl/>
        </w:rPr>
        <w:t>:</w:t>
      </w:r>
      <w:r w:rsidR="002A7887" w:rsidRPr="002A7887">
        <w:rPr>
          <w:rtl/>
        </w:rPr>
        <w:t xml:space="preserve"> </w:t>
      </w:r>
      <w:r w:rsidR="00E653F9">
        <w:rPr>
          <w:rFonts w:hint="cs"/>
          <w:rtl/>
        </w:rPr>
        <w:t>"</w:t>
      </w:r>
      <w:r w:rsidR="002A7887" w:rsidRPr="002A7887">
        <w:rPr>
          <w:rtl/>
        </w:rPr>
        <w:t>נפשנו כצפור נמלטה</w:t>
      </w:r>
      <w:r w:rsidR="00E653F9">
        <w:rPr>
          <w:rFonts w:hint="cs"/>
          <w:rtl/>
        </w:rPr>
        <w:t>"</w:t>
      </w:r>
      <w:r w:rsidR="002A7887" w:rsidRPr="002A7887">
        <w:rPr>
          <w:rtl/>
        </w:rPr>
        <w:t>.</w:t>
      </w:r>
      <w:r w:rsidR="00A85D03">
        <w:rPr>
          <w:rStyle w:val="a5"/>
          <w:rtl/>
        </w:rPr>
        <w:footnoteReference w:id="4"/>
      </w:r>
    </w:p>
    <w:p w:rsidR="001E68C5" w:rsidRDefault="001E68C5" w:rsidP="001E68C5">
      <w:pPr>
        <w:pStyle w:val="ab"/>
        <w:rPr>
          <w:rtl/>
        </w:rPr>
      </w:pPr>
      <w:r>
        <w:rPr>
          <w:rtl/>
        </w:rPr>
        <w:lastRenderedPageBreak/>
        <w:t xml:space="preserve">מסכת שבת דף קו עמוד ב </w:t>
      </w:r>
    </w:p>
    <w:p w:rsidR="001E68C5" w:rsidRDefault="001E68C5" w:rsidP="001E68C5">
      <w:pPr>
        <w:pStyle w:val="ac"/>
        <w:rPr>
          <w:rFonts w:hint="cs"/>
          <w:rtl/>
        </w:rPr>
      </w:pPr>
      <w:r>
        <w:rPr>
          <w:rtl/>
        </w:rPr>
        <w:t>תנא דבי רבי ישמעאל: למה נקרא שמה צפור דרור - מפני ש</w:t>
      </w:r>
      <w:r w:rsidR="001A7EA8">
        <w:rPr>
          <w:rtl/>
        </w:rPr>
        <w:t>ְׁ</w:t>
      </w:r>
      <w:r>
        <w:rPr>
          <w:rtl/>
        </w:rPr>
        <w:t>ד</w:t>
      </w:r>
      <w:r w:rsidR="001A7EA8">
        <w:rPr>
          <w:rtl/>
        </w:rPr>
        <w:t>ָ</w:t>
      </w:r>
      <w:r>
        <w:rPr>
          <w:rtl/>
        </w:rPr>
        <w:t>ר</w:t>
      </w:r>
      <w:r w:rsidR="001A7EA8">
        <w:rPr>
          <w:rtl/>
        </w:rPr>
        <w:t>ָ</w:t>
      </w:r>
      <w:r>
        <w:rPr>
          <w:rtl/>
        </w:rPr>
        <w:t>ה בבית כבשדה.</w:t>
      </w:r>
      <w:r w:rsidR="00783460">
        <w:rPr>
          <w:rStyle w:val="a5"/>
          <w:rtl/>
        </w:rPr>
        <w:footnoteReference w:id="5"/>
      </w:r>
    </w:p>
    <w:p w:rsidR="005E24D7" w:rsidRDefault="005E24D7" w:rsidP="00261A3E">
      <w:pPr>
        <w:pStyle w:val="ab"/>
        <w:rPr>
          <w:rtl/>
        </w:rPr>
      </w:pPr>
      <w:r>
        <w:rPr>
          <w:rtl/>
        </w:rPr>
        <w:t xml:space="preserve">ויקרא רבה </w:t>
      </w:r>
      <w:r w:rsidR="00261A3E">
        <w:rPr>
          <w:rtl/>
        </w:rPr>
        <w:t>פרשה כ</w:t>
      </w:r>
      <w:r w:rsidR="00261A3E">
        <w:rPr>
          <w:rFonts w:hint="cs"/>
          <w:rtl/>
        </w:rPr>
        <w:t xml:space="preserve"> סימן ד, </w:t>
      </w:r>
      <w:r>
        <w:rPr>
          <w:rtl/>
        </w:rPr>
        <w:t xml:space="preserve">פרשת אחרי מות </w:t>
      </w:r>
    </w:p>
    <w:p w:rsidR="00261A3E" w:rsidRDefault="005E24D7" w:rsidP="00261A3E">
      <w:pPr>
        <w:pStyle w:val="ac"/>
        <w:rPr>
          <w:rFonts w:hint="cs"/>
          <w:rtl/>
        </w:rPr>
      </w:pPr>
      <w:r>
        <w:rPr>
          <w:rtl/>
        </w:rPr>
        <w:t>כיצד היתה תפ</w:t>
      </w:r>
      <w:r w:rsidR="002C54CB">
        <w:rPr>
          <w:rFonts w:hint="cs"/>
          <w:rtl/>
        </w:rPr>
        <w:t>י</w:t>
      </w:r>
      <w:r>
        <w:rPr>
          <w:rtl/>
        </w:rPr>
        <w:t>לתו של כה</w:t>
      </w:r>
      <w:r w:rsidR="00261A3E">
        <w:rPr>
          <w:rFonts w:hint="cs"/>
          <w:rtl/>
        </w:rPr>
        <w:t>ן גדול ביום הכיפורים</w:t>
      </w:r>
      <w:r>
        <w:rPr>
          <w:rtl/>
        </w:rPr>
        <w:t xml:space="preserve"> בצאתו מן הקדש</w:t>
      </w:r>
      <w:r w:rsidR="00261A3E">
        <w:rPr>
          <w:rFonts w:hint="cs"/>
          <w:rtl/>
        </w:rPr>
        <w:t>?</w:t>
      </w:r>
      <w:r>
        <w:rPr>
          <w:rtl/>
        </w:rPr>
        <w:t xml:space="preserve"> אומר</w:t>
      </w:r>
      <w:r w:rsidR="00261A3E">
        <w:rPr>
          <w:rFonts w:hint="cs"/>
          <w:rtl/>
        </w:rPr>
        <w:t>: "</w:t>
      </w:r>
      <w:r>
        <w:rPr>
          <w:rtl/>
        </w:rPr>
        <w:t>יהי רצון מלפניך שתהא שנה זו גשומה שחונה וטלולה</w:t>
      </w:r>
      <w:r w:rsidR="00261A3E">
        <w:rPr>
          <w:rFonts w:hint="cs"/>
          <w:rtl/>
        </w:rPr>
        <w:t>,</w:t>
      </w:r>
      <w:r>
        <w:rPr>
          <w:rtl/>
        </w:rPr>
        <w:t xml:space="preserve"> שנת רצון</w:t>
      </w:r>
      <w:r w:rsidR="00261A3E">
        <w:rPr>
          <w:rFonts w:hint="cs"/>
          <w:rtl/>
        </w:rPr>
        <w:t>,</w:t>
      </w:r>
      <w:r>
        <w:rPr>
          <w:rtl/>
        </w:rPr>
        <w:t xml:space="preserve"> שנת ברכה</w:t>
      </w:r>
      <w:r w:rsidR="00261A3E">
        <w:rPr>
          <w:rFonts w:hint="cs"/>
          <w:rtl/>
        </w:rPr>
        <w:t>,</w:t>
      </w:r>
      <w:r>
        <w:rPr>
          <w:rtl/>
        </w:rPr>
        <w:t xml:space="preserve"> שנת זול</w:t>
      </w:r>
      <w:r w:rsidR="00261A3E">
        <w:rPr>
          <w:rFonts w:hint="cs"/>
          <w:rtl/>
        </w:rPr>
        <w:t>,</w:t>
      </w:r>
      <w:r>
        <w:rPr>
          <w:rtl/>
        </w:rPr>
        <w:t xml:space="preserve"> שנת שובע</w:t>
      </w:r>
      <w:r w:rsidR="00261A3E">
        <w:rPr>
          <w:rFonts w:hint="cs"/>
          <w:rtl/>
        </w:rPr>
        <w:t xml:space="preserve"> ....</w:t>
      </w:r>
      <w:r>
        <w:rPr>
          <w:rtl/>
        </w:rPr>
        <w:t xml:space="preserve"> ואל יגביהו ישראל שררה אלו על אלו ואל תפנה לתפ</w:t>
      </w:r>
      <w:r w:rsidR="00A82FD6">
        <w:rPr>
          <w:rFonts w:hint="cs"/>
          <w:rtl/>
        </w:rPr>
        <w:t>י</w:t>
      </w:r>
      <w:r>
        <w:rPr>
          <w:rtl/>
        </w:rPr>
        <w:t>לת עוברי דרכים</w:t>
      </w:r>
      <w:r w:rsidR="00261A3E">
        <w:rPr>
          <w:rFonts w:hint="cs"/>
          <w:rtl/>
        </w:rPr>
        <w:t xml:space="preserve"> .... </w:t>
      </w:r>
      <w:r w:rsidR="00261A3E">
        <w:rPr>
          <w:rStyle w:val="a5"/>
          <w:rtl/>
        </w:rPr>
        <w:footnoteReference w:id="6"/>
      </w:r>
    </w:p>
    <w:p w:rsidR="005E24D7" w:rsidRDefault="00261A3E" w:rsidP="00847E0B">
      <w:pPr>
        <w:pStyle w:val="ac"/>
        <w:rPr>
          <w:rFonts w:hint="cs"/>
          <w:rtl/>
        </w:rPr>
      </w:pPr>
      <w:r>
        <w:rPr>
          <w:rFonts w:hint="cs"/>
          <w:rtl/>
        </w:rPr>
        <w:t>"</w:t>
      </w:r>
      <w:r w:rsidR="005E24D7">
        <w:rPr>
          <w:rtl/>
        </w:rPr>
        <w:t>משם חפר אוכל</w:t>
      </w:r>
      <w:r>
        <w:rPr>
          <w:rFonts w:hint="cs"/>
          <w:rtl/>
        </w:rPr>
        <w:t>" -</w:t>
      </w:r>
      <w:r w:rsidR="005E24D7">
        <w:rPr>
          <w:rtl/>
        </w:rPr>
        <w:t xml:space="preserve"> משם היה </w:t>
      </w:r>
      <w:r>
        <w:rPr>
          <w:rFonts w:hint="cs"/>
          <w:rtl/>
        </w:rPr>
        <w:t xml:space="preserve">מאלל </w:t>
      </w:r>
      <w:r w:rsidR="005E24D7">
        <w:rPr>
          <w:rtl/>
        </w:rPr>
        <w:t>אוכל כל ימות השנה</w:t>
      </w:r>
      <w:r w:rsidR="00272522">
        <w:rPr>
          <w:rFonts w:hint="cs"/>
          <w:rtl/>
        </w:rPr>
        <w:t>. "</w:t>
      </w:r>
      <w:r w:rsidR="005E24D7">
        <w:rPr>
          <w:rtl/>
        </w:rPr>
        <w:t>למרחוק עיניו יביטו</w:t>
      </w:r>
      <w:r w:rsidR="00272522">
        <w:rPr>
          <w:rFonts w:hint="cs"/>
          <w:rtl/>
        </w:rPr>
        <w:t xml:space="preserve">" - </w:t>
      </w:r>
      <w:r w:rsidR="005E24D7">
        <w:rPr>
          <w:rtl/>
        </w:rPr>
        <w:t>מראש השנה היה יודע מה בסופה</w:t>
      </w:r>
      <w:r w:rsidR="00272522">
        <w:rPr>
          <w:rFonts w:hint="cs"/>
          <w:rtl/>
        </w:rPr>
        <w:t>.</w:t>
      </w:r>
      <w:r w:rsidR="005E24D7">
        <w:rPr>
          <w:rtl/>
        </w:rPr>
        <w:t xml:space="preserve"> הא כיצד</w:t>
      </w:r>
      <w:r w:rsidR="00272522">
        <w:rPr>
          <w:rFonts w:hint="cs"/>
          <w:rtl/>
        </w:rPr>
        <w:t>?</w:t>
      </w:r>
      <w:r w:rsidR="005E24D7">
        <w:rPr>
          <w:rtl/>
        </w:rPr>
        <w:t xml:space="preserve"> בשעה שהיה צופה ורואה עשן של מערכה עולה לדרום</w:t>
      </w:r>
      <w:r w:rsidR="00272522">
        <w:rPr>
          <w:rFonts w:hint="cs"/>
          <w:rtl/>
        </w:rPr>
        <w:t>,</w:t>
      </w:r>
      <w:r w:rsidR="005E24D7">
        <w:rPr>
          <w:rtl/>
        </w:rPr>
        <w:t xml:space="preserve"> היה יודע שהדרום ש</w:t>
      </w:r>
      <w:r w:rsidR="00272522">
        <w:rPr>
          <w:rtl/>
        </w:rPr>
        <w:t>ָׂ</w:t>
      </w:r>
      <w:r w:rsidR="005E24D7">
        <w:rPr>
          <w:rtl/>
        </w:rPr>
        <w:t>ב</w:t>
      </w:r>
      <w:r w:rsidR="00272522">
        <w:rPr>
          <w:rtl/>
        </w:rPr>
        <w:t>ֵ</w:t>
      </w:r>
      <w:r w:rsidR="005E24D7">
        <w:rPr>
          <w:rtl/>
        </w:rPr>
        <w:t>ע</w:t>
      </w:r>
      <w:r w:rsidR="00272522">
        <w:rPr>
          <w:rtl/>
        </w:rPr>
        <w:t>ַ</w:t>
      </w:r>
      <w:r w:rsidR="00272522">
        <w:rPr>
          <w:rFonts w:hint="cs"/>
          <w:rtl/>
        </w:rPr>
        <w:t>.</w:t>
      </w:r>
      <w:r w:rsidR="005E24D7">
        <w:rPr>
          <w:rtl/>
        </w:rPr>
        <w:t xml:space="preserve"> עולה למערב</w:t>
      </w:r>
      <w:r w:rsidR="00272522">
        <w:rPr>
          <w:rFonts w:hint="cs"/>
          <w:rtl/>
        </w:rPr>
        <w:t>,</w:t>
      </w:r>
      <w:r w:rsidR="005E24D7">
        <w:rPr>
          <w:rtl/>
        </w:rPr>
        <w:t xml:space="preserve"> היה יודע שהמערב שבע</w:t>
      </w:r>
      <w:r w:rsidR="00272522">
        <w:rPr>
          <w:rFonts w:hint="cs"/>
          <w:rtl/>
        </w:rPr>
        <w:t>.</w:t>
      </w:r>
      <w:r w:rsidR="005E24D7">
        <w:rPr>
          <w:rtl/>
        </w:rPr>
        <w:t xml:space="preserve"> עולה למזרח</w:t>
      </w:r>
      <w:r w:rsidR="00272522">
        <w:rPr>
          <w:rFonts w:hint="cs"/>
          <w:rtl/>
        </w:rPr>
        <w:t>,</w:t>
      </w:r>
      <w:r w:rsidR="005E24D7">
        <w:rPr>
          <w:rtl/>
        </w:rPr>
        <w:t xml:space="preserve"> היה יודע שהמזרח שבע</w:t>
      </w:r>
      <w:r w:rsidR="00272522">
        <w:rPr>
          <w:rFonts w:hint="cs"/>
          <w:rtl/>
        </w:rPr>
        <w:t>.</w:t>
      </w:r>
      <w:r w:rsidR="005E24D7">
        <w:rPr>
          <w:rtl/>
        </w:rPr>
        <w:t xml:space="preserve"> וכן כולם</w:t>
      </w:r>
      <w:r w:rsidR="00272522">
        <w:rPr>
          <w:rFonts w:hint="cs"/>
          <w:rtl/>
        </w:rPr>
        <w:t>.</w:t>
      </w:r>
      <w:r w:rsidR="005E24D7">
        <w:rPr>
          <w:rtl/>
        </w:rPr>
        <w:t xml:space="preserve"> עולה באמצע הרקיע</w:t>
      </w:r>
      <w:r w:rsidR="00272522">
        <w:rPr>
          <w:rFonts w:hint="cs"/>
          <w:rtl/>
        </w:rPr>
        <w:t>,</w:t>
      </w:r>
      <w:r w:rsidR="005E24D7">
        <w:rPr>
          <w:rtl/>
        </w:rPr>
        <w:t xml:space="preserve"> יודע שהעולם כולו שבע</w:t>
      </w:r>
      <w:r w:rsidR="00272522">
        <w:rPr>
          <w:rFonts w:hint="cs"/>
          <w:rtl/>
        </w:rPr>
        <w:t>.</w:t>
      </w:r>
      <w:r w:rsidR="005E24D7">
        <w:rPr>
          <w:rtl/>
        </w:rPr>
        <w:t xml:space="preserve"> אחר כל השבח הזה</w:t>
      </w:r>
      <w:r w:rsidR="00272522">
        <w:rPr>
          <w:rFonts w:hint="cs"/>
          <w:rtl/>
        </w:rPr>
        <w:t>: "</w:t>
      </w:r>
      <w:r w:rsidR="005E24D7">
        <w:rPr>
          <w:rtl/>
        </w:rPr>
        <w:t>ואפרוחיו יעלעו דם</w:t>
      </w:r>
      <w:r w:rsidR="00272522">
        <w:rPr>
          <w:rFonts w:hint="cs"/>
          <w:rtl/>
        </w:rPr>
        <w:t>"</w:t>
      </w:r>
      <w:r w:rsidR="005E24D7">
        <w:rPr>
          <w:rtl/>
        </w:rPr>
        <w:t xml:space="preserve"> </w:t>
      </w:r>
      <w:r w:rsidR="00272522">
        <w:rPr>
          <w:rFonts w:hint="cs"/>
          <w:rtl/>
        </w:rPr>
        <w:t xml:space="preserve">- </w:t>
      </w:r>
      <w:r w:rsidR="005E24D7">
        <w:rPr>
          <w:rtl/>
        </w:rPr>
        <w:t>ראה אפרוחיו מגעגעי</w:t>
      </w:r>
      <w:r w:rsidR="00272522">
        <w:rPr>
          <w:rFonts w:hint="cs"/>
          <w:rtl/>
        </w:rPr>
        <w:t>ם</w:t>
      </w:r>
      <w:r w:rsidR="005E24D7">
        <w:rPr>
          <w:rtl/>
        </w:rPr>
        <w:t xml:space="preserve"> בד</w:t>
      </w:r>
      <w:r w:rsidR="00272522">
        <w:rPr>
          <w:rFonts w:hint="cs"/>
          <w:rtl/>
        </w:rPr>
        <w:t>ם</w:t>
      </w:r>
      <w:r w:rsidR="005E24D7">
        <w:rPr>
          <w:rtl/>
        </w:rPr>
        <w:t xml:space="preserve"> ושתק</w:t>
      </w:r>
      <w:r w:rsidR="00272522">
        <w:rPr>
          <w:rFonts w:hint="cs"/>
          <w:rtl/>
        </w:rPr>
        <w:t>;</w:t>
      </w:r>
      <w:r w:rsidR="005E24D7">
        <w:rPr>
          <w:rtl/>
        </w:rPr>
        <w:t xml:space="preserve"> אלא</w:t>
      </w:r>
      <w:r w:rsidR="00272522">
        <w:rPr>
          <w:rFonts w:hint="cs"/>
          <w:rtl/>
        </w:rPr>
        <w:t>:</w:t>
      </w:r>
      <w:r w:rsidR="005E24D7">
        <w:rPr>
          <w:rtl/>
        </w:rPr>
        <w:t xml:space="preserve"> </w:t>
      </w:r>
      <w:r w:rsidR="00272522">
        <w:rPr>
          <w:rFonts w:hint="cs"/>
          <w:rtl/>
        </w:rPr>
        <w:t>"</w:t>
      </w:r>
      <w:r w:rsidR="005E24D7">
        <w:rPr>
          <w:rtl/>
        </w:rPr>
        <w:t>ובאשר חללים שם הוא</w:t>
      </w:r>
      <w:r w:rsidR="00272522">
        <w:rPr>
          <w:rFonts w:hint="cs"/>
          <w:rtl/>
        </w:rPr>
        <w:t xml:space="preserve">" </w:t>
      </w:r>
      <w:r w:rsidR="00272522">
        <w:rPr>
          <w:rtl/>
        </w:rPr>
        <w:t>–</w:t>
      </w:r>
      <w:r w:rsidR="005E24D7">
        <w:rPr>
          <w:rtl/>
        </w:rPr>
        <w:t xml:space="preserve"> השכינה</w:t>
      </w:r>
      <w:r w:rsidR="00272522">
        <w:rPr>
          <w:rFonts w:hint="cs"/>
          <w:rtl/>
        </w:rPr>
        <w:t>.</w:t>
      </w:r>
      <w:r w:rsidR="00B37157">
        <w:rPr>
          <w:rStyle w:val="a5"/>
          <w:rtl/>
        </w:rPr>
        <w:footnoteReference w:id="7"/>
      </w:r>
    </w:p>
    <w:p w:rsidR="005E24D7" w:rsidRDefault="005E24D7" w:rsidP="005E24D7">
      <w:pPr>
        <w:pStyle w:val="ab"/>
        <w:rPr>
          <w:rtl/>
        </w:rPr>
      </w:pPr>
      <w:r>
        <w:rPr>
          <w:rtl/>
        </w:rPr>
        <w:t xml:space="preserve">איכה רבה (בובר) פתיחתא כ </w:t>
      </w:r>
    </w:p>
    <w:p w:rsidR="005E24D7" w:rsidRDefault="005E24D7" w:rsidP="00B301C6">
      <w:pPr>
        <w:pStyle w:val="ac"/>
        <w:rPr>
          <w:rFonts w:hint="cs"/>
          <w:rtl/>
        </w:rPr>
      </w:pPr>
      <w:r>
        <w:rPr>
          <w:rtl/>
        </w:rPr>
        <w:t xml:space="preserve">רבי אלכסנדרי פתח. </w:t>
      </w:r>
      <w:r w:rsidR="005779EA">
        <w:rPr>
          <w:rFonts w:hint="cs"/>
          <w:rtl/>
        </w:rPr>
        <w:t>"</w:t>
      </w:r>
      <w:r>
        <w:rPr>
          <w:rtl/>
        </w:rPr>
        <w:t>שקדתי ואהיה כצפור בודד על גג</w:t>
      </w:r>
      <w:r w:rsidR="005779EA">
        <w:rPr>
          <w:rFonts w:hint="cs"/>
          <w:rtl/>
        </w:rPr>
        <w:t>"</w:t>
      </w:r>
      <w:r>
        <w:rPr>
          <w:rtl/>
        </w:rPr>
        <w:t xml:space="preserve"> (תהלים קב ח) </w:t>
      </w:r>
      <w:r w:rsidR="001E68C5">
        <w:rPr>
          <w:rFonts w:hint="cs"/>
          <w:rtl/>
        </w:rPr>
        <w:t xml:space="preserve">- </w:t>
      </w:r>
      <w:r>
        <w:rPr>
          <w:rtl/>
        </w:rPr>
        <w:t xml:space="preserve">אמר </w:t>
      </w:r>
      <w:r w:rsidR="00927388">
        <w:rPr>
          <w:rtl/>
        </w:rPr>
        <w:t>הקב"ה</w:t>
      </w:r>
      <w:r w:rsidR="005779EA">
        <w:rPr>
          <w:rFonts w:hint="cs"/>
          <w:rtl/>
        </w:rPr>
        <w:t>:</w:t>
      </w:r>
      <w:r>
        <w:rPr>
          <w:rtl/>
        </w:rPr>
        <w:t xml:space="preserve"> שקדתי להכניס בני לארץ ישראל</w:t>
      </w:r>
      <w:r w:rsidR="005779EA">
        <w:rPr>
          <w:rFonts w:hint="cs"/>
          <w:rtl/>
        </w:rPr>
        <w:t>,</w:t>
      </w:r>
      <w:r>
        <w:rPr>
          <w:rtl/>
        </w:rPr>
        <w:t xml:space="preserve"> מיד ואהיה כצפור בודד על גג</w:t>
      </w:r>
      <w:r w:rsidR="005779EA">
        <w:rPr>
          <w:rFonts w:hint="cs"/>
          <w:rtl/>
        </w:rPr>
        <w:t>.</w:t>
      </w:r>
      <w:r>
        <w:rPr>
          <w:rtl/>
        </w:rPr>
        <w:t xml:space="preserve"> מה הצ</w:t>
      </w:r>
      <w:r w:rsidR="005779EA">
        <w:rPr>
          <w:rFonts w:hint="cs"/>
          <w:rtl/>
        </w:rPr>
        <w:t>י</w:t>
      </w:r>
      <w:r>
        <w:rPr>
          <w:rtl/>
        </w:rPr>
        <w:t>פור מתבודד מגג לגג ומגדר לגדר ומאילן לאילן ומשוכה לשוכה, כך כשיצאו ישראל ממצרים היו נוסעים במחלוקת וחונים במחלוקת, שנאמר</w:t>
      </w:r>
      <w:r w:rsidR="005779EA">
        <w:rPr>
          <w:rFonts w:hint="cs"/>
          <w:rtl/>
        </w:rPr>
        <w:t>:</w:t>
      </w:r>
      <w:r>
        <w:rPr>
          <w:rtl/>
        </w:rPr>
        <w:t xml:space="preserve"> </w:t>
      </w:r>
      <w:r w:rsidR="005779EA">
        <w:rPr>
          <w:rFonts w:hint="cs"/>
          <w:rtl/>
        </w:rPr>
        <w:t>"</w:t>
      </w:r>
      <w:r>
        <w:rPr>
          <w:rtl/>
        </w:rPr>
        <w:t>ויסעו ויחנו</w:t>
      </w:r>
      <w:r w:rsidR="005779EA">
        <w:rPr>
          <w:rFonts w:hint="cs"/>
          <w:rtl/>
        </w:rPr>
        <w:t xml:space="preserve">". </w:t>
      </w:r>
      <w:r>
        <w:rPr>
          <w:rtl/>
        </w:rPr>
        <w:t>וכיון שבאו להר סיני נעשו כולם הומוניא</w:t>
      </w:r>
      <w:r w:rsidR="005779EA">
        <w:rPr>
          <w:rFonts w:hint="cs"/>
          <w:rtl/>
        </w:rPr>
        <w:t>.</w:t>
      </w:r>
      <w:r>
        <w:rPr>
          <w:rtl/>
        </w:rPr>
        <w:t xml:space="preserve"> ויחנו אין כתיב כאן אלא ויחן שם ישראל (שמות יט ב)</w:t>
      </w:r>
      <w:r w:rsidR="00F95682">
        <w:rPr>
          <w:rFonts w:hint="cs"/>
          <w:rtl/>
        </w:rPr>
        <w:t>.</w:t>
      </w:r>
      <w:r w:rsidR="00F95682">
        <w:rPr>
          <w:rStyle w:val="a5"/>
          <w:rtl/>
        </w:rPr>
        <w:footnoteReference w:id="8"/>
      </w:r>
      <w:r>
        <w:rPr>
          <w:rtl/>
        </w:rPr>
        <w:t xml:space="preserve"> באותה שעה אמר </w:t>
      </w:r>
      <w:r w:rsidR="00927388">
        <w:rPr>
          <w:rtl/>
        </w:rPr>
        <w:t>הקב"ה</w:t>
      </w:r>
      <w:r w:rsidR="00B301C6">
        <w:rPr>
          <w:rFonts w:hint="cs"/>
          <w:rtl/>
        </w:rPr>
        <w:t>:</w:t>
      </w:r>
      <w:r>
        <w:rPr>
          <w:rtl/>
        </w:rPr>
        <w:t xml:space="preserve"> הרי השעה שאתן תורה לבני. </w:t>
      </w:r>
      <w:r w:rsidR="00B301C6">
        <w:rPr>
          <w:rFonts w:hint="cs"/>
          <w:rtl/>
        </w:rPr>
        <w:t xml:space="preserve">דבר אחר: </w:t>
      </w:r>
      <w:r>
        <w:rPr>
          <w:rtl/>
        </w:rPr>
        <w:t>"שקדתי</w:t>
      </w:r>
      <w:r w:rsidR="00B301C6">
        <w:rPr>
          <w:rFonts w:hint="cs"/>
          <w:rtl/>
        </w:rPr>
        <w:t xml:space="preserve">" - </w:t>
      </w:r>
      <w:r>
        <w:rPr>
          <w:rtl/>
        </w:rPr>
        <w:t xml:space="preserve">אמר </w:t>
      </w:r>
      <w:r w:rsidR="00927388">
        <w:rPr>
          <w:rtl/>
        </w:rPr>
        <w:t>הקב"ה</w:t>
      </w:r>
      <w:r w:rsidR="00B301C6">
        <w:rPr>
          <w:rFonts w:hint="cs"/>
          <w:rtl/>
        </w:rPr>
        <w:t>:</w:t>
      </w:r>
      <w:r>
        <w:rPr>
          <w:rtl/>
        </w:rPr>
        <w:t xml:space="preserve"> שקדתי אני להשרות שכינתי בבית המקדש לעולם. </w:t>
      </w:r>
      <w:r w:rsidR="00B301C6">
        <w:rPr>
          <w:rFonts w:hint="cs"/>
          <w:rtl/>
        </w:rPr>
        <w:t>"</w:t>
      </w:r>
      <w:r>
        <w:rPr>
          <w:rtl/>
        </w:rPr>
        <w:t>ואהיה כצפור</w:t>
      </w:r>
      <w:r w:rsidR="00B301C6">
        <w:rPr>
          <w:rFonts w:hint="cs"/>
          <w:rtl/>
        </w:rPr>
        <w:t xml:space="preserve">" - </w:t>
      </w:r>
      <w:r>
        <w:rPr>
          <w:rtl/>
        </w:rPr>
        <w:t xml:space="preserve">מה הצפור הזה בשעה שאתה נוטל גוזליה היא יושבת בדד, כך אמר </w:t>
      </w:r>
      <w:r w:rsidR="00927388">
        <w:rPr>
          <w:rtl/>
        </w:rPr>
        <w:t>הקב"ה</w:t>
      </w:r>
      <w:r w:rsidR="004C4E85">
        <w:rPr>
          <w:rFonts w:hint="cs"/>
          <w:rtl/>
        </w:rPr>
        <w:t>:</w:t>
      </w:r>
      <w:r>
        <w:rPr>
          <w:rtl/>
        </w:rPr>
        <w:t xml:space="preserve"> שרפתי את ביתי והחרבתי את עירי והגליתי את בני לבין אומות העולם, וישבתי לי לבדי, איכה ישבה בדד.</w:t>
      </w:r>
      <w:r w:rsidR="004D7012">
        <w:rPr>
          <w:rStyle w:val="a5"/>
          <w:rtl/>
        </w:rPr>
        <w:footnoteReference w:id="9"/>
      </w:r>
    </w:p>
    <w:p w:rsidR="00A85D03" w:rsidRDefault="00A85D03" w:rsidP="00A85D03">
      <w:pPr>
        <w:pStyle w:val="ab"/>
        <w:rPr>
          <w:rtl/>
        </w:rPr>
      </w:pPr>
      <w:r>
        <w:rPr>
          <w:rtl/>
        </w:rPr>
        <w:t xml:space="preserve">מדרש תהלים (בובר) מזמור יא </w:t>
      </w:r>
    </w:p>
    <w:p w:rsidR="00A85D03" w:rsidRDefault="00B301C6" w:rsidP="00B332C0">
      <w:pPr>
        <w:pStyle w:val="ac"/>
        <w:rPr>
          <w:rFonts w:hint="cs"/>
          <w:rtl/>
        </w:rPr>
      </w:pPr>
      <w:r>
        <w:rPr>
          <w:rFonts w:hint="cs"/>
          <w:rtl/>
        </w:rPr>
        <w:t>"</w:t>
      </w:r>
      <w:r>
        <w:rPr>
          <w:rtl/>
        </w:rPr>
        <w:t>לַמְנַצֵּחַ לְדָוִד בַּ</w:t>
      </w:r>
      <w:r>
        <w:rPr>
          <w:rFonts w:hint="cs"/>
          <w:rtl/>
        </w:rPr>
        <w:t>ה'</w:t>
      </w:r>
      <w:r>
        <w:rPr>
          <w:rtl/>
        </w:rPr>
        <w:t xml:space="preserve"> חָסִיתִי אֵיךְ תֹּאמְרוּ לְנַפְשִׁי נוּדִי הַרְכֶם צִפּוֹר</w:t>
      </w:r>
      <w:r>
        <w:rPr>
          <w:rFonts w:hint="cs"/>
          <w:rtl/>
        </w:rPr>
        <w:t>"</w:t>
      </w:r>
      <w:r w:rsidR="00A85D03">
        <w:rPr>
          <w:rtl/>
        </w:rPr>
        <w:t>.</w:t>
      </w:r>
      <w:r w:rsidR="00D73754">
        <w:rPr>
          <w:rStyle w:val="a5"/>
          <w:rtl/>
        </w:rPr>
        <w:footnoteReference w:id="10"/>
      </w:r>
      <w:r w:rsidR="00A85D03">
        <w:rPr>
          <w:rtl/>
        </w:rPr>
        <w:t xml:space="preserve"> זהו שאמר הכתוב</w:t>
      </w:r>
      <w:r w:rsidR="00D73754">
        <w:rPr>
          <w:rFonts w:hint="cs"/>
          <w:rtl/>
        </w:rPr>
        <w:t>:</w:t>
      </w:r>
      <w:r w:rsidR="00A85D03">
        <w:rPr>
          <w:rtl/>
        </w:rPr>
        <w:t xml:space="preserve"> </w:t>
      </w:r>
      <w:r w:rsidR="00D73754">
        <w:rPr>
          <w:rFonts w:hint="cs"/>
          <w:rtl/>
        </w:rPr>
        <w:t>"</w:t>
      </w:r>
      <w:r w:rsidR="00A85D03">
        <w:rPr>
          <w:rtl/>
        </w:rPr>
        <w:t>ה' לי לא אירא מה יעשה לי אדם</w:t>
      </w:r>
      <w:r w:rsidR="00D73754">
        <w:rPr>
          <w:rFonts w:hint="cs"/>
          <w:rtl/>
        </w:rPr>
        <w:t>"</w:t>
      </w:r>
      <w:r w:rsidR="00A85D03">
        <w:rPr>
          <w:rtl/>
        </w:rPr>
        <w:t xml:space="preserve"> (תהלים קיח ו), משל למלך שהיה לו עבד והיה מחבבו מכל עבדיו, והיו בני ביתו מתקנאין בו, </w:t>
      </w:r>
      <w:r w:rsidR="00A85D03">
        <w:rPr>
          <w:rtl/>
        </w:rPr>
        <w:lastRenderedPageBreak/>
        <w:t>אמר</w:t>
      </w:r>
      <w:r w:rsidR="00D73754">
        <w:rPr>
          <w:rFonts w:hint="cs"/>
          <w:rtl/>
        </w:rPr>
        <w:t>:</w:t>
      </w:r>
      <w:r w:rsidR="00A85D03">
        <w:rPr>
          <w:rtl/>
        </w:rPr>
        <w:t xml:space="preserve"> מרי חייס לי</w:t>
      </w:r>
      <w:r w:rsidR="00D73754">
        <w:rPr>
          <w:rFonts w:hint="cs"/>
          <w:rtl/>
        </w:rPr>
        <w:t>,</w:t>
      </w:r>
      <w:r w:rsidR="00A85D03">
        <w:rPr>
          <w:rtl/>
        </w:rPr>
        <w:t xml:space="preserve"> מה בר נש יכול לי.</w:t>
      </w:r>
      <w:r w:rsidR="00D73754">
        <w:rPr>
          <w:rStyle w:val="a5"/>
          <w:rtl/>
        </w:rPr>
        <w:footnoteReference w:id="11"/>
      </w:r>
      <w:r w:rsidR="00A85D03">
        <w:rPr>
          <w:rtl/>
        </w:rPr>
        <w:t xml:space="preserve"> </w:t>
      </w:r>
      <w:r w:rsidR="00D73754">
        <w:rPr>
          <w:rFonts w:hint="cs"/>
          <w:rtl/>
        </w:rPr>
        <w:t>"</w:t>
      </w:r>
      <w:r w:rsidR="00A85D03">
        <w:rPr>
          <w:rtl/>
        </w:rPr>
        <w:t>נודי הרכם צפור</w:t>
      </w:r>
      <w:r w:rsidR="00D73754">
        <w:rPr>
          <w:rFonts w:hint="cs"/>
          <w:rtl/>
        </w:rPr>
        <w:t xml:space="preserve">" - </w:t>
      </w:r>
      <w:r w:rsidR="00A85D03">
        <w:rPr>
          <w:rtl/>
        </w:rPr>
        <w:t>אמר ר' אחא</w:t>
      </w:r>
      <w:r w:rsidR="00D73754">
        <w:rPr>
          <w:rFonts w:hint="cs"/>
          <w:rtl/>
        </w:rPr>
        <w:t>:</w:t>
      </w:r>
      <w:r w:rsidR="00A85D03">
        <w:rPr>
          <w:rtl/>
        </w:rPr>
        <w:t xml:space="preserve"> בשעה שגלו ישראל</w:t>
      </w:r>
      <w:r w:rsidR="00D73754">
        <w:rPr>
          <w:rFonts w:hint="cs"/>
          <w:rtl/>
        </w:rPr>
        <w:t>,</w:t>
      </w:r>
      <w:r w:rsidR="00A85D03">
        <w:rPr>
          <w:rtl/>
        </w:rPr>
        <w:t xml:space="preserve"> היו אומות העולם אומרים להגלותן ממקומן</w:t>
      </w:r>
      <w:r w:rsidR="00B332C0">
        <w:rPr>
          <w:rFonts w:hint="cs"/>
          <w:rtl/>
        </w:rPr>
        <w:t>.</w:t>
      </w:r>
      <w:r w:rsidR="00A85D03">
        <w:rPr>
          <w:rtl/>
        </w:rPr>
        <w:t xml:space="preserve"> אמרו</w:t>
      </w:r>
      <w:r w:rsidR="00B332C0">
        <w:rPr>
          <w:rFonts w:hint="cs"/>
          <w:rtl/>
        </w:rPr>
        <w:t>:</w:t>
      </w:r>
      <w:r w:rsidR="00A85D03">
        <w:rPr>
          <w:rtl/>
        </w:rPr>
        <w:t xml:space="preserve"> כנוד נדדו הרב ותלמידו, </w:t>
      </w:r>
      <w:r w:rsidR="00B332C0">
        <w:rPr>
          <w:rFonts w:hint="cs"/>
          <w:rtl/>
        </w:rPr>
        <w:t>"</w:t>
      </w:r>
      <w:r w:rsidR="00A85D03">
        <w:rPr>
          <w:rtl/>
        </w:rPr>
        <w:t>נודו</w:t>
      </w:r>
      <w:r w:rsidR="00B332C0">
        <w:rPr>
          <w:rFonts w:hint="cs"/>
          <w:rtl/>
        </w:rPr>
        <w:t>"</w:t>
      </w:r>
      <w:r w:rsidR="00A85D03">
        <w:rPr>
          <w:rtl/>
        </w:rPr>
        <w:t xml:space="preserve"> כתיב </w:t>
      </w:r>
      <w:r w:rsidR="00B332C0">
        <w:rPr>
          <w:rFonts w:hint="cs"/>
          <w:rtl/>
        </w:rPr>
        <w:t>"</w:t>
      </w:r>
      <w:r w:rsidR="00A85D03">
        <w:rPr>
          <w:rtl/>
        </w:rPr>
        <w:t>נודי</w:t>
      </w:r>
      <w:r w:rsidR="00B332C0">
        <w:rPr>
          <w:rFonts w:hint="cs"/>
          <w:rtl/>
        </w:rPr>
        <w:t>"</w:t>
      </w:r>
      <w:r w:rsidR="00A85D03">
        <w:rPr>
          <w:rtl/>
        </w:rPr>
        <w:t xml:space="preserve"> קרי, כלפי מעלה וכלפי מטה אמרו</w:t>
      </w:r>
      <w:r w:rsidR="00B332C0">
        <w:rPr>
          <w:rFonts w:hint="cs"/>
          <w:rtl/>
        </w:rPr>
        <w:t>.</w:t>
      </w:r>
      <w:r w:rsidR="00A85D03">
        <w:rPr>
          <w:rtl/>
        </w:rPr>
        <w:t xml:space="preserve"> כלפי מעלה</w:t>
      </w:r>
      <w:r w:rsidR="00B332C0">
        <w:rPr>
          <w:rFonts w:hint="cs"/>
          <w:rtl/>
        </w:rPr>
        <w:t>:</w:t>
      </w:r>
      <w:r w:rsidR="00A85D03">
        <w:rPr>
          <w:rtl/>
        </w:rPr>
        <w:t xml:space="preserve"> </w:t>
      </w:r>
      <w:r w:rsidR="00B332C0">
        <w:rPr>
          <w:rFonts w:hint="cs"/>
          <w:rtl/>
        </w:rPr>
        <w:t>"</w:t>
      </w:r>
      <w:r w:rsidR="00A85D03">
        <w:rPr>
          <w:rtl/>
        </w:rPr>
        <w:t>כצפור נודדת מן קנה כן איש נודד ממקומו</w:t>
      </w:r>
      <w:r w:rsidR="00B332C0">
        <w:rPr>
          <w:rFonts w:hint="cs"/>
          <w:rtl/>
        </w:rPr>
        <w:t>"</w:t>
      </w:r>
      <w:r w:rsidR="00A85D03">
        <w:rPr>
          <w:rtl/>
        </w:rPr>
        <w:t xml:space="preserve"> (משלי כז ח), ואין </w:t>
      </w:r>
      <w:r w:rsidR="00B332C0">
        <w:rPr>
          <w:rFonts w:hint="cs"/>
          <w:rtl/>
        </w:rPr>
        <w:t>"</w:t>
      </w:r>
      <w:r w:rsidR="00A85D03">
        <w:rPr>
          <w:rtl/>
        </w:rPr>
        <w:t>איש</w:t>
      </w:r>
      <w:r w:rsidR="00B332C0">
        <w:rPr>
          <w:rFonts w:hint="cs"/>
          <w:rtl/>
        </w:rPr>
        <w:t>"</w:t>
      </w:r>
      <w:r w:rsidR="00A85D03">
        <w:rPr>
          <w:rtl/>
        </w:rPr>
        <w:t xml:space="preserve"> אלא הקב"ה, שנאמר</w:t>
      </w:r>
      <w:r w:rsidR="00B332C0">
        <w:rPr>
          <w:rFonts w:hint="cs"/>
          <w:rtl/>
        </w:rPr>
        <w:t>:</w:t>
      </w:r>
      <w:r w:rsidR="00A85D03">
        <w:rPr>
          <w:rtl/>
        </w:rPr>
        <w:t xml:space="preserve"> </w:t>
      </w:r>
      <w:r w:rsidR="00B332C0">
        <w:rPr>
          <w:rFonts w:hint="cs"/>
          <w:rtl/>
        </w:rPr>
        <w:t>"</w:t>
      </w:r>
      <w:r w:rsidR="00A85D03">
        <w:rPr>
          <w:rtl/>
        </w:rPr>
        <w:t>ה' איש מלחמה</w:t>
      </w:r>
      <w:r w:rsidR="00B332C0">
        <w:rPr>
          <w:rFonts w:hint="cs"/>
          <w:rtl/>
        </w:rPr>
        <w:t>"</w:t>
      </w:r>
      <w:r w:rsidR="00A85D03">
        <w:rPr>
          <w:rtl/>
        </w:rPr>
        <w:t xml:space="preserve"> (שמות טו ג)</w:t>
      </w:r>
      <w:r w:rsidR="00B332C0">
        <w:rPr>
          <w:rFonts w:hint="cs"/>
          <w:rtl/>
        </w:rPr>
        <w:t>.</w:t>
      </w:r>
      <w:r w:rsidR="00A85D03">
        <w:rPr>
          <w:rtl/>
        </w:rPr>
        <w:t xml:space="preserve"> ואין </w:t>
      </w:r>
      <w:r w:rsidR="00B332C0">
        <w:rPr>
          <w:rFonts w:hint="cs"/>
          <w:rtl/>
        </w:rPr>
        <w:t>"</w:t>
      </w:r>
      <w:r w:rsidR="00A85D03">
        <w:rPr>
          <w:rtl/>
        </w:rPr>
        <w:t>מקומו</w:t>
      </w:r>
      <w:r w:rsidR="00B332C0">
        <w:rPr>
          <w:rFonts w:hint="cs"/>
          <w:rtl/>
        </w:rPr>
        <w:t>"</w:t>
      </w:r>
      <w:r w:rsidR="00A85D03">
        <w:rPr>
          <w:rtl/>
        </w:rPr>
        <w:t xml:space="preserve"> אלא בית המקדש, שנאמר</w:t>
      </w:r>
      <w:r w:rsidR="00B332C0">
        <w:rPr>
          <w:rFonts w:hint="cs"/>
          <w:rtl/>
        </w:rPr>
        <w:t>:</w:t>
      </w:r>
      <w:r w:rsidR="00A85D03">
        <w:rPr>
          <w:rtl/>
        </w:rPr>
        <w:t xml:space="preserve"> </w:t>
      </w:r>
      <w:r w:rsidR="00B332C0">
        <w:rPr>
          <w:rFonts w:hint="cs"/>
          <w:rtl/>
        </w:rPr>
        <w:t>"</w:t>
      </w:r>
      <w:r w:rsidR="00A85D03">
        <w:rPr>
          <w:rtl/>
        </w:rPr>
        <w:t>זאת מנוחתי עדי עד</w:t>
      </w:r>
      <w:r w:rsidR="00B332C0">
        <w:rPr>
          <w:rFonts w:hint="cs"/>
          <w:rtl/>
        </w:rPr>
        <w:t>"</w:t>
      </w:r>
      <w:r w:rsidR="00A85D03">
        <w:rPr>
          <w:rtl/>
        </w:rPr>
        <w:t xml:space="preserve"> (תהלים קלב יד).</w:t>
      </w:r>
      <w:r w:rsidR="00892E49">
        <w:rPr>
          <w:rStyle w:val="a5"/>
          <w:rtl/>
        </w:rPr>
        <w:footnoteReference w:id="12"/>
      </w:r>
    </w:p>
    <w:p w:rsidR="005E24D7" w:rsidRDefault="005E24D7" w:rsidP="005E24D7">
      <w:pPr>
        <w:pStyle w:val="ab"/>
        <w:rPr>
          <w:rtl/>
        </w:rPr>
      </w:pPr>
      <w:r>
        <w:rPr>
          <w:rtl/>
        </w:rPr>
        <w:t xml:space="preserve">מדרש תהלים (בובר) מזמור פד </w:t>
      </w:r>
    </w:p>
    <w:p w:rsidR="005E24D7" w:rsidRDefault="00C87135" w:rsidP="0066141A">
      <w:pPr>
        <w:pStyle w:val="ac"/>
        <w:rPr>
          <w:rFonts w:hint="cs"/>
          <w:rtl/>
        </w:rPr>
      </w:pPr>
      <w:r>
        <w:rPr>
          <w:rFonts w:hint="cs"/>
          <w:rtl/>
        </w:rPr>
        <w:t>"</w:t>
      </w:r>
      <w:r w:rsidR="005E24D7">
        <w:rPr>
          <w:rtl/>
        </w:rPr>
        <w:t>נכספה וגם כלתה נפשי לחצרות ה'</w:t>
      </w:r>
      <w:r>
        <w:rPr>
          <w:rFonts w:hint="cs"/>
          <w:rtl/>
        </w:rPr>
        <w:t xml:space="preserve"> " (תהלים פד ג)</w:t>
      </w:r>
      <w:r w:rsidR="005E24D7">
        <w:rPr>
          <w:rtl/>
        </w:rPr>
        <w:t>.</w:t>
      </w:r>
      <w:r>
        <w:rPr>
          <w:rStyle w:val="a5"/>
          <w:rtl/>
        </w:rPr>
        <w:footnoteReference w:id="13"/>
      </w:r>
      <w:r w:rsidR="005E24D7">
        <w:rPr>
          <w:rtl/>
        </w:rPr>
        <w:t xml:space="preserve"> ולא משל עכשיו,</w:t>
      </w:r>
      <w:r>
        <w:rPr>
          <w:rStyle w:val="a5"/>
          <w:rtl/>
        </w:rPr>
        <w:footnoteReference w:id="14"/>
      </w:r>
      <w:r w:rsidR="005E24D7">
        <w:rPr>
          <w:rtl/>
        </w:rPr>
        <w:t xml:space="preserve"> אלא משהיו ישראל בים נתאוו לבית המקדש, שנאמר</w:t>
      </w:r>
      <w:r w:rsidR="00F81A27">
        <w:rPr>
          <w:rFonts w:hint="cs"/>
          <w:rtl/>
        </w:rPr>
        <w:t>:</w:t>
      </w:r>
      <w:r w:rsidR="005E24D7">
        <w:rPr>
          <w:rtl/>
        </w:rPr>
        <w:t xml:space="preserve"> </w:t>
      </w:r>
      <w:r w:rsidR="0066141A">
        <w:rPr>
          <w:rFonts w:hint="cs"/>
          <w:rtl/>
        </w:rPr>
        <w:t>"</w:t>
      </w:r>
      <w:r w:rsidR="005E24D7">
        <w:rPr>
          <w:rtl/>
        </w:rPr>
        <w:t>נחית בחסדך עם זו גאלת וגו' אל נוה קדשך</w:t>
      </w:r>
      <w:r w:rsidR="0066141A">
        <w:rPr>
          <w:rFonts w:hint="cs"/>
          <w:rtl/>
        </w:rPr>
        <w:t>"</w:t>
      </w:r>
      <w:r w:rsidR="005E24D7">
        <w:rPr>
          <w:rtl/>
        </w:rPr>
        <w:t xml:space="preserve"> (שמות טו יג), </w:t>
      </w:r>
      <w:r w:rsidR="0066141A">
        <w:rPr>
          <w:rFonts w:hint="cs"/>
          <w:rtl/>
        </w:rPr>
        <w:t>"</w:t>
      </w:r>
      <w:r w:rsidR="005E24D7">
        <w:rPr>
          <w:rtl/>
        </w:rPr>
        <w:t xml:space="preserve">תביאמו ותטעמו </w:t>
      </w:r>
      <w:r w:rsidR="0066141A">
        <w:rPr>
          <w:rFonts w:hint="cs"/>
          <w:rtl/>
        </w:rPr>
        <w:t>בהר נחלתך"</w:t>
      </w:r>
      <w:r w:rsidR="005E24D7">
        <w:rPr>
          <w:rtl/>
        </w:rPr>
        <w:t xml:space="preserve"> (שם שם יז). </w:t>
      </w:r>
      <w:r w:rsidR="00F81A27">
        <w:rPr>
          <w:rFonts w:hint="cs"/>
          <w:rtl/>
        </w:rPr>
        <w:t>"</w:t>
      </w:r>
      <w:r w:rsidR="005E24D7">
        <w:rPr>
          <w:rtl/>
        </w:rPr>
        <w:t>גם צפור מצאה בית</w:t>
      </w:r>
      <w:r w:rsidR="00F81A27">
        <w:rPr>
          <w:rFonts w:hint="cs"/>
          <w:rtl/>
        </w:rPr>
        <w:t>"</w:t>
      </w:r>
      <w:r w:rsidR="0066141A">
        <w:rPr>
          <w:rStyle w:val="a5"/>
          <w:rtl/>
        </w:rPr>
        <w:footnoteReference w:id="15"/>
      </w:r>
      <w:r w:rsidR="00F81A27">
        <w:rPr>
          <w:rFonts w:hint="cs"/>
          <w:rtl/>
        </w:rPr>
        <w:t xml:space="preserve"> - </w:t>
      </w:r>
      <w:r w:rsidR="005E24D7">
        <w:rPr>
          <w:rtl/>
        </w:rPr>
        <w:t>אמרו ישראל</w:t>
      </w:r>
      <w:r w:rsidR="00F81A27">
        <w:rPr>
          <w:rFonts w:hint="cs"/>
          <w:rtl/>
        </w:rPr>
        <w:t>:</w:t>
      </w:r>
      <w:r w:rsidR="005E24D7">
        <w:rPr>
          <w:rtl/>
        </w:rPr>
        <w:t xml:space="preserve"> עד מתי יהיו שונאין אותנו ואומרים</w:t>
      </w:r>
      <w:r w:rsidR="00F81A27">
        <w:rPr>
          <w:rFonts w:hint="cs"/>
          <w:rtl/>
        </w:rPr>
        <w:t>:</w:t>
      </w:r>
      <w:r w:rsidR="005E24D7">
        <w:rPr>
          <w:rtl/>
        </w:rPr>
        <w:t xml:space="preserve"> </w:t>
      </w:r>
      <w:r w:rsidR="00262EEF">
        <w:rPr>
          <w:rFonts w:hint="cs"/>
          <w:rtl/>
        </w:rPr>
        <w:t>"</w:t>
      </w:r>
      <w:r w:rsidR="005E24D7">
        <w:rPr>
          <w:rtl/>
        </w:rPr>
        <w:t>כצפור נודדת מן קנה כן איש נודד ממקומו</w:t>
      </w:r>
      <w:r w:rsidR="00262EEF">
        <w:rPr>
          <w:rFonts w:hint="cs"/>
          <w:rtl/>
        </w:rPr>
        <w:t>"</w:t>
      </w:r>
      <w:r w:rsidR="005E24D7">
        <w:rPr>
          <w:rtl/>
        </w:rPr>
        <w:t xml:space="preserve"> (משלי כז ח), וכן הוא אומר</w:t>
      </w:r>
      <w:r w:rsidR="00F81A27">
        <w:rPr>
          <w:rFonts w:hint="cs"/>
          <w:rtl/>
        </w:rPr>
        <w:t>:</w:t>
      </w:r>
      <w:r w:rsidR="005E24D7">
        <w:rPr>
          <w:rtl/>
        </w:rPr>
        <w:t xml:space="preserve"> </w:t>
      </w:r>
      <w:r w:rsidR="00A82FD6">
        <w:rPr>
          <w:rFonts w:hint="cs"/>
          <w:rtl/>
        </w:rPr>
        <w:t>"</w:t>
      </w:r>
      <w:r w:rsidR="005E24D7">
        <w:rPr>
          <w:rtl/>
        </w:rPr>
        <w:t>נודי הרכם צפור</w:t>
      </w:r>
      <w:r w:rsidR="00A82FD6">
        <w:rPr>
          <w:rFonts w:hint="cs"/>
          <w:rtl/>
        </w:rPr>
        <w:t>"</w:t>
      </w:r>
      <w:r w:rsidR="005E24D7">
        <w:rPr>
          <w:rtl/>
        </w:rPr>
        <w:t xml:space="preserve"> (תהלים יא א), לא אמר כיונה, אלא כצפור, היונה היו נוטלין גוזליה והיא חוזרת למקומה, שנאמר</w:t>
      </w:r>
      <w:r w:rsidR="00F81A27">
        <w:rPr>
          <w:rFonts w:hint="cs"/>
          <w:rtl/>
        </w:rPr>
        <w:t>:</w:t>
      </w:r>
      <w:r w:rsidR="005E24D7">
        <w:rPr>
          <w:rtl/>
        </w:rPr>
        <w:t xml:space="preserve"> </w:t>
      </w:r>
      <w:r w:rsidR="00262EEF">
        <w:rPr>
          <w:rFonts w:hint="cs"/>
          <w:rtl/>
        </w:rPr>
        <w:t>"</w:t>
      </w:r>
      <w:r w:rsidR="005E24D7">
        <w:rPr>
          <w:rtl/>
        </w:rPr>
        <w:t>כיונה פותה אין לב</w:t>
      </w:r>
      <w:r w:rsidR="00262EEF">
        <w:rPr>
          <w:rFonts w:hint="cs"/>
          <w:rtl/>
        </w:rPr>
        <w:t>"</w:t>
      </w:r>
      <w:r w:rsidR="005E24D7">
        <w:rPr>
          <w:rtl/>
        </w:rPr>
        <w:t xml:space="preserve"> (הושע ז יא), אבל הצ</w:t>
      </w:r>
      <w:r w:rsidR="0066141A">
        <w:rPr>
          <w:rFonts w:hint="cs"/>
          <w:rtl/>
        </w:rPr>
        <w:t>י</w:t>
      </w:r>
      <w:r w:rsidR="005E24D7">
        <w:rPr>
          <w:rtl/>
        </w:rPr>
        <w:t>פור הזה אינו כן, אלא ילדה במקומה, וכשנוטלין גוזליה אינה חוזרת למקומה</w:t>
      </w:r>
      <w:r w:rsidR="0066141A">
        <w:rPr>
          <w:rFonts w:hint="cs"/>
          <w:rtl/>
        </w:rPr>
        <w:t>.</w:t>
      </w:r>
      <w:r w:rsidR="00B332C0">
        <w:rPr>
          <w:rStyle w:val="a5"/>
          <w:rtl/>
        </w:rPr>
        <w:footnoteReference w:id="16"/>
      </w:r>
      <w:r w:rsidR="005E24D7">
        <w:rPr>
          <w:rtl/>
        </w:rPr>
        <w:t xml:space="preserve"> כך משלו הרשעים </w:t>
      </w:r>
      <w:r w:rsidR="0066141A">
        <w:rPr>
          <w:rFonts w:hint="cs"/>
          <w:rtl/>
        </w:rPr>
        <w:t xml:space="preserve">(את) </w:t>
      </w:r>
      <w:r w:rsidR="00927388">
        <w:rPr>
          <w:rtl/>
        </w:rPr>
        <w:t>הקב"ה</w:t>
      </w:r>
      <w:r w:rsidR="005E24D7">
        <w:rPr>
          <w:rtl/>
        </w:rPr>
        <w:t xml:space="preserve"> וישראל כצפור, אמר להם</w:t>
      </w:r>
      <w:r w:rsidR="0066141A">
        <w:rPr>
          <w:rFonts w:hint="cs"/>
          <w:rtl/>
        </w:rPr>
        <w:t>:</w:t>
      </w:r>
      <w:r w:rsidR="005E24D7">
        <w:rPr>
          <w:rtl/>
        </w:rPr>
        <w:t xml:space="preserve"> </w:t>
      </w:r>
      <w:r w:rsidR="0066141A">
        <w:rPr>
          <w:rFonts w:hint="cs"/>
          <w:rtl/>
        </w:rPr>
        <w:t>"</w:t>
      </w:r>
      <w:r w:rsidR="005E24D7">
        <w:rPr>
          <w:rtl/>
        </w:rPr>
        <w:t>גם צפור מצאה בית ודרור קן לה</w:t>
      </w:r>
      <w:r w:rsidR="0066141A">
        <w:rPr>
          <w:rFonts w:hint="cs"/>
          <w:rtl/>
        </w:rPr>
        <w:t>"</w:t>
      </w:r>
      <w:r w:rsidR="005E24D7">
        <w:rPr>
          <w:rtl/>
        </w:rPr>
        <w:t>.</w:t>
      </w:r>
      <w:r w:rsidR="00927388">
        <w:rPr>
          <w:rStyle w:val="a5"/>
          <w:rtl/>
        </w:rPr>
        <w:footnoteReference w:id="17"/>
      </w:r>
    </w:p>
    <w:p w:rsidR="00F25A50" w:rsidRDefault="00F25A50" w:rsidP="00F25A50">
      <w:pPr>
        <w:pStyle w:val="ab"/>
        <w:rPr>
          <w:rtl/>
        </w:rPr>
      </w:pPr>
      <w:r>
        <w:rPr>
          <w:rtl/>
        </w:rPr>
        <w:t xml:space="preserve">מכילתא דרבי ישמעאל בא - מסכתא דפסחא פרשה ז </w:t>
      </w:r>
    </w:p>
    <w:p w:rsidR="00EC6D78" w:rsidRDefault="00F25A50" w:rsidP="0015459B">
      <w:pPr>
        <w:pStyle w:val="ac"/>
        <w:rPr>
          <w:rFonts w:hint="cs"/>
          <w:rtl/>
        </w:rPr>
      </w:pPr>
      <w:r>
        <w:rPr>
          <w:rtl/>
        </w:rPr>
        <w:t>וראיתי את הדם. היה ר' ישמעאל אומר</w:t>
      </w:r>
      <w:r w:rsidR="0015459B">
        <w:rPr>
          <w:rFonts w:hint="cs"/>
          <w:rtl/>
        </w:rPr>
        <w:t>:</w:t>
      </w:r>
      <w:r>
        <w:rPr>
          <w:rtl/>
        </w:rPr>
        <w:t xml:space="preserve"> והלא הכל גלוי לפניו שנ</w:t>
      </w:r>
      <w:r w:rsidR="0015459B">
        <w:rPr>
          <w:rFonts w:hint="cs"/>
          <w:rtl/>
        </w:rPr>
        <w:t>אמר: "</w:t>
      </w:r>
      <w:r>
        <w:rPr>
          <w:rtl/>
        </w:rPr>
        <w:t>ידע מה בחשוכא ונהורא עמיה שרא</w:t>
      </w:r>
      <w:r w:rsidR="0015459B">
        <w:rPr>
          <w:rFonts w:hint="cs"/>
          <w:rtl/>
        </w:rPr>
        <w:t>"</w:t>
      </w:r>
      <w:r>
        <w:rPr>
          <w:rtl/>
        </w:rPr>
        <w:t xml:space="preserve"> (דניאל ב כב) ואומר</w:t>
      </w:r>
      <w:r w:rsidR="0015459B">
        <w:rPr>
          <w:rFonts w:hint="cs"/>
          <w:rtl/>
        </w:rPr>
        <w:t>:</w:t>
      </w:r>
      <w:r>
        <w:rPr>
          <w:rtl/>
        </w:rPr>
        <w:t xml:space="preserve"> </w:t>
      </w:r>
      <w:r w:rsidR="0015459B">
        <w:rPr>
          <w:rFonts w:hint="cs"/>
          <w:rtl/>
        </w:rPr>
        <w:t>"</w:t>
      </w:r>
      <w:r>
        <w:rPr>
          <w:rtl/>
        </w:rPr>
        <w:t>גם חשך לא יחשיך ממך</w:t>
      </w:r>
      <w:r w:rsidR="0015459B">
        <w:rPr>
          <w:rFonts w:hint="cs"/>
          <w:rtl/>
        </w:rPr>
        <w:t>"</w:t>
      </w:r>
      <w:r>
        <w:rPr>
          <w:rtl/>
        </w:rPr>
        <w:t xml:space="preserve"> (תהלים קלט יב)</w:t>
      </w:r>
      <w:r w:rsidR="00A82FD6">
        <w:rPr>
          <w:rFonts w:hint="cs"/>
          <w:rtl/>
        </w:rPr>
        <w:t>,</w:t>
      </w:r>
      <w:r>
        <w:rPr>
          <w:rtl/>
        </w:rPr>
        <w:t xml:space="preserve"> ומה ת</w:t>
      </w:r>
      <w:r w:rsidR="0015459B">
        <w:rPr>
          <w:rFonts w:hint="cs"/>
          <w:rtl/>
        </w:rPr>
        <w:t xml:space="preserve">למוד לומר: </w:t>
      </w:r>
      <w:r w:rsidR="00A82FD6">
        <w:rPr>
          <w:rFonts w:hint="cs"/>
          <w:rtl/>
        </w:rPr>
        <w:t>"</w:t>
      </w:r>
      <w:r>
        <w:rPr>
          <w:rtl/>
        </w:rPr>
        <w:t>וראיתי את הדם</w:t>
      </w:r>
      <w:r w:rsidR="00A82FD6">
        <w:rPr>
          <w:rFonts w:hint="cs"/>
          <w:rtl/>
        </w:rPr>
        <w:t>"</w:t>
      </w:r>
      <w:r w:rsidR="0015459B">
        <w:rPr>
          <w:rFonts w:hint="cs"/>
          <w:rtl/>
        </w:rPr>
        <w:t>?</w:t>
      </w:r>
      <w:r>
        <w:rPr>
          <w:rtl/>
        </w:rPr>
        <w:t xml:space="preserve"> אלא בשכר מצוה שאתם עושים אני נגלה וחס עליכם</w:t>
      </w:r>
      <w:r w:rsidR="00A82FD6">
        <w:rPr>
          <w:rFonts w:hint="cs"/>
          <w:rtl/>
        </w:rPr>
        <w:t>,</w:t>
      </w:r>
      <w:r>
        <w:rPr>
          <w:rtl/>
        </w:rPr>
        <w:t xml:space="preserve"> שנאמר</w:t>
      </w:r>
      <w:r w:rsidR="00A82FD6">
        <w:rPr>
          <w:rFonts w:hint="cs"/>
          <w:rtl/>
        </w:rPr>
        <w:t>:</w:t>
      </w:r>
      <w:r>
        <w:rPr>
          <w:rtl/>
        </w:rPr>
        <w:t xml:space="preserve"> ופסחתי עליכם. אין פסיחה אלא חייס שנאמר</w:t>
      </w:r>
      <w:r w:rsidR="00161158">
        <w:rPr>
          <w:rFonts w:hint="cs"/>
          <w:rtl/>
        </w:rPr>
        <w:t>: "</w:t>
      </w:r>
      <w:r>
        <w:rPr>
          <w:rtl/>
        </w:rPr>
        <w:t>כצפרים עפות כן יגן יי' צבאות על ירושלם גנון והציל פסוח והמליט</w:t>
      </w:r>
      <w:r w:rsidR="00161158">
        <w:rPr>
          <w:rFonts w:hint="cs"/>
          <w:rtl/>
        </w:rPr>
        <w:t>"</w:t>
      </w:r>
      <w:r>
        <w:rPr>
          <w:rtl/>
        </w:rPr>
        <w:t xml:space="preserve"> (ישעיה לא ה</w:t>
      </w:r>
      <w:r>
        <w:rPr>
          <w:rFonts w:hint="cs"/>
          <w:rtl/>
        </w:rPr>
        <w:t>).</w:t>
      </w:r>
      <w:r w:rsidR="0066141A">
        <w:rPr>
          <w:rStyle w:val="a5"/>
          <w:rtl/>
        </w:rPr>
        <w:footnoteReference w:id="18"/>
      </w:r>
    </w:p>
    <w:p w:rsidR="00783460" w:rsidRDefault="00783460" w:rsidP="00C3235D">
      <w:pPr>
        <w:pStyle w:val="ad"/>
        <w:rPr>
          <w:rFonts w:hint="cs"/>
          <w:rtl/>
        </w:rPr>
      </w:pPr>
    </w:p>
    <w:p w:rsidR="00F614F2" w:rsidRPr="006B6346" w:rsidRDefault="00783460" w:rsidP="00C3235D">
      <w:pPr>
        <w:pStyle w:val="ad"/>
        <w:rPr>
          <w:rtl/>
        </w:rPr>
      </w:pPr>
      <w:r>
        <w:rPr>
          <w:rFonts w:hint="cs"/>
          <w:rtl/>
        </w:rPr>
        <w:t>חג שמח ו</w:t>
      </w:r>
      <w:r w:rsidR="00F614F2" w:rsidRPr="006B6346">
        <w:rPr>
          <w:rtl/>
        </w:rPr>
        <w:t xml:space="preserve">שבת שלום </w:t>
      </w:r>
    </w:p>
    <w:p w:rsidR="00F614F2" w:rsidRPr="006B6346" w:rsidRDefault="00F614F2">
      <w:pPr>
        <w:pStyle w:val="ad"/>
        <w:rPr>
          <w:rFonts w:hint="cs"/>
          <w:rtl/>
        </w:rPr>
      </w:pPr>
      <w:r w:rsidRPr="006B6346">
        <w:rPr>
          <w:rtl/>
        </w:rPr>
        <w:t>מחלקי המים</w:t>
      </w:r>
    </w:p>
    <w:sectPr w:rsidR="00F614F2" w:rsidRPr="006B6346" w:rsidSect="001A7EA8">
      <w:headerReference w:type="default" r:id="rId7"/>
      <w:footerReference w:type="default" r:id="rId8"/>
      <w:headerReference w:type="first" r:id="rId9"/>
      <w:endnotePr>
        <w:numFmt w:val="lowerLetter"/>
      </w:endnotePr>
      <w:pgSz w:w="11907" w:h="16840" w:code="9"/>
      <w:pgMar w:top="1418" w:right="1361" w:bottom="1361"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3FE0" w:rsidRDefault="00B83FE0">
      <w:r>
        <w:separator/>
      </w:r>
    </w:p>
  </w:endnote>
  <w:endnote w:type="continuationSeparator" w:id="0">
    <w:p w:rsidR="00B83FE0" w:rsidRDefault="00B83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CFE" w:rsidRPr="00F8747C" w:rsidRDefault="00AE0CFE" w:rsidP="00B065AC">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F80C82">
      <w:rPr>
        <w:rStyle w:val="af3"/>
        <w:noProof/>
        <w:rtl/>
      </w:rPr>
      <w:t>1</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F80C82">
      <w:rPr>
        <w:rStyle w:val="af3"/>
        <w:noProof/>
        <w:rtl/>
      </w:rPr>
      <w:t>4</w:t>
    </w:r>
    <w:r w:rsidRPr="00F8747C">
      <w:rPr>
        <w:rStyle w:val="af3"/>
      </w:rPr>
      <w:fldChar w:fldCharType="end"/>
    </w:r>
  </w:p>
  <w:p w:rsidR="00AE0CFE" w:rsidRPr="00B065AC" w:rsidRDefault="00AE0CFE" w:rsidP="00B065A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3FE0" w:rsidRDefault="00B83FE0">
      <w:r>
        <w:separator/>
      </w:r>
    </w:p>
  </w:footnote>
  <w:footnote w:type="continuationSeparator" w:id="0">
    <w:p w:rsidR="00B83FE0" w:rsidRDefault="00B83FE0">
      <w:r>
        <w:continuationSeparator/>
      </w:r>
    </w:p>
  </w:footnote>
  <w:footnote w:id="1">
    <w:p w:rsidR="00E653F9" w:rsidRDefault="00E653F9" w:rsidP="006A71E6">
      <w:pPr>
        <w:pStyle w:val="a3"/>
        <w:rPr>
          <w:rFonts w:hint="cs"/>
          <w:rtl/>
        </w:rPr>
      </w:pPr>
      <w:r>
        <w:rPr>
          <w:rStyle w:val="a5"/>
        </w:rPr>
        <w:footnoteRef/>
      </w:r>
      <w:r>
        <w:rPr>
          <w:rtl/>
        </w:rPr>
        <w:t xml:space="preserve"> </w:t>
      </w:r>
      <w:r w:rsidR="00B37157">
        <w:rPr>
          <w:rFonts w:hint="cs"/>
          <w:rtl/>
        </w:rPr>
        <w:t>הדימוי של ישראל כציפור מתחיל עוד בשעבוד מצרים עצמה: "</w:t>
      </w:r>
      <w:r w:rsidR="00B37157">
        <w:rPr>
          <w:rtl/>
        </w:rPr>
        <w:t>כשם שהציפור הזה נתון ביד הצייד, אם מבקש המיתו, ואם מבקש חייהו, כך ישראל היו ביד מצרים משוקעים</w:t>
      </w:r>
      <w:r w:rsidR="00B37157">
        <w:rPr>
          <w:rFonts w:hint="cs"/>
          <w:rtl/>
        </w:rPr>
        <w:t xml:space="preserve">, </w:t>
      </w:r>
      <w:r w:rsidR="00B37157">
        <w:rPr>
          <w:rtl/>
        </w:rPr>
        <w:t>שנאמר</w:t>
      </w:r>
      <w:r w:rsidR="00B37157">
        <w:rPr>
          <w:rFonts w:hint="cs"/>
          <w:rtl/>
        </w:rPr>
        <w:t>:</w:t>
      </w:r>
      <w:r w:rsidR="00B37157">
        <w:rPr>
          <w:rtl/>
        </w:rPr>
        <w:t xml:space="preserve"> וארד להצילו מיד מצרים</w:t>
      </w:r>
      <w:r w:rsidR="006A71E6">
        <w:rPr>
          <w:rFonts w:hint="cs"/>
          <w:rtl/>
        </w:rPr>
        <w:t>" (</w:t>
      </w:r>
      <w:r w:rsidR="00B37157">
        <w:rPr>
          <w:rtl/>
        </w:rPr>
        <w:t>מדרש תהלים (בובר) מזמור קז</w:t>
      </w:r>
      <w:r w:rsidR="006A71E6">
        <w:rPr>
          <w:rFonts w:hint="cs"/>
          <w:rtl/>
        </w:rPr>
        <w:t xml:space="preserve">). אך אנחנו כבר על ים סוף. </w:t>
      </w:r>
      <w:r>
        <w:rPr>
          <w:rFonts w:hint="cs"/>
          <w:rtl/>
        </w:rPr>
        <w:t xml:space="preserve">ראה התיאור הציורי </w:t>
      </w:r>
      <w:r w:rsidR="006A71E6">
        <w:rPr>
          <w:rFonts w:hint="cs"/>
          <w:rtl/>
        </w:rPr>
        <w:t>ב</w:t>
      </w:r>
      <w:r w:rsidRPr="002742A1">
        <w:rPr>
          <w:rFonts w:hint="eastAsia"/>
          <w:rtl/>
          <w:lang w:eastAsia="en-US"/>
        </w:rPr>
        <w:t>שיר</w:t>
      </w:r>
      <w:r w:rsidRPr="002742A1">
        <w:rPr>
          <w:rtl/>
          <w:lang w:eastAsia="en-US"/>
        </w:rPr>
        <w:t xml:space="preserve"> </w:t>
      </w:r>
      <w:r w:rsidRPr="002742A1">
        <w:rPr>
          <w:rFonts w:hint="eastAsia"/>
          <w:rtl/>
          <w:lang w:eastAsia="en-US"/>
        </w:rPr>
        <w:t>השירים</w:t>
      </w:r>
      <w:r w:rsidRPr="002742A1">
        <w:rPr>
          <w:rtl/>
          <w:lang w:eastAsia="en-US"/>
        </w:rPr>
        <w:t xml:space="preserve"> </w:t>
      </w:r>
      <w:r w:rsidRPr="002742A1">
        <w:rPr>
          <w:rFonts w:hint="eastAsia"/>
          <w:rtl/>
          <w:lang w:eastAsia="en-US"/>
        </w:rPr>
        <w:t>רבה</w:t>
      </w:r>
      <w:r w:rsidRPr="002742A1">
        <w:rPr>
          <w:rtl/>
          <w:lang w:eastAsia="en-US"/>
        </w:rPr>
        <w:t xml:space="preserve"> </w:t>
      </w:r>
      <w:r>
        <w:rPr>
          <w:rFonts w:hint="cs"/>
          <w:rtl/>
          <w:lang w:eastAsia="en-US"/>
        </w:rPr>
        <w:t>פרשה ב</w:t>
      </w:r>
      <w:r w:rsidR="006A71E6">
        <w:rPr>
          <w:rFonts w:hint="cs"/>
          <w:rtl/>
          <w:lang w:eastAsia="en-US"/>
        </w:rPr>
        <w:t xml:space="preserve"> ב, עליו הרחבנו בדברינו </w:t>
      </w:r>
      <w:hyperlink r:id="rId1" w:history="1">
        <w:r w:rsidR="006A71E6" w:rsidRPr="00E44C1B">
          <w:rPr>
            <w:rStyle w:val="Hyperlink"/>
            <w:rFonts w:hint="cs"/>
            <w:rtl/>
            <w:lang w:eastAsia="en-US"/>
          </w:rPr>
          <w:t>יונתי בחגווי הסלע</w:t>
        </w:r>
      </w:hyperlink>
      <w:r w:rsidR="006A71E6">
        <w:rPr>
          <w:rFonts w:hint="cs"/>
          <w:rtl/>
          <w:lang w:eastAsia="en-US"/>
        </w:rPr>
        <w:t xml:space="preserve"> בשיר השירים</w:t>
      </w:r>
      <w:r>
        <w:rPr>
          <w:rFonts w:hint="cs"/>
          <w:rtl/>
          <w:lang w:eastAsia="en-US"/>
        </w:rPr>
        <w:t>: "</w:t>
      </w:r>
      <w:r w:rsidRPr="002742A1">
        <w:rPr>
          <w:rFonts w:hint="eastAsia"/>
          <w:rtl/>
          <w:lang w:eastAsia="en-US"/>
        </w:rPr>
        <w:t>תני</w:t>
      </w:r>
      <w:r w:rsidRPr="002742A1">
        <w:rPr>
          <w:rtl/>
          <w:lang w:eastAsia="en-US"/>
        </w:rPr>
        <w:t xml:space="preserve"> </w:t>
      </w:r>
      <w:r w:rsidRPr="002742A1">
        <w:rPr>
          <w:rFonts w:hint="eastAsia"/>
          <w:rtl/>
          <w:lang w:eastAsia="en-US"/>
        </w:rPr>
        <w:t>דבי</w:t>
      </w:r>
      <w:r w:rsidRPr="002742A1">
        <w:rPr>
          <w:rtl/>
          <w:lang w:eastAsia="en-US"/>
        </w:rPr>
        <w:t xml:space="preserve"> </w:t>
      </w:r>
      <w:r w:rsidRPr="002742A1">
        <w:rPr>
          <w:rFonts w:hint="eastAsia"/>
          <w:rtl/>
          <w:lang w:eastAsia="en-US"/>
        </w:rPr>
        <w:t>ר</w:t>
      </w:r>
      <w:r w:rsidRPr="002742A1">
        <w:rPr>
          <w:rtl/>
          <w:lang w:eastAsia="en-US"/>
        </w:rPr>
        <w:t xml:space="preserve">' </w:t>
      </w:r>
      <w:r w:rsidRPr="002742A1">
        <w:rPr>
          <w:rFonts w:hint="eastAsia"/>
          <w:rtl/>
          <w:lang w:eastAsia="en-US"/>
        </w:rPr>
        <w:t>ישמעאל</w:t>
      </w:r>
      <w:r>
        <w:rPr>
          <w:rFonts w:hint="cs"/>
          <w:rtl/>
          <w:lang w:eastAsia="en-US"/>
        </w:rPr>
        <w:t>:</w:t>
      </w:r>
      <w:r w:rsidRPr="002742A1">
        <w:rPr>
          <w:rtl/>
          <w:lang w:eastAsia="en-US"/>
        </w:rPr>
        <w:t xml:space="preserve"> </w:t>
      </w:r>
      <w:r w:rsidRPr="002742A1">
        <w:rPr>
          <w:rFonts w:hint="eastAsia"/>
          <w:rtl/>
          <w:lang w:eastAsia="en-US"/>
        </w:rPr>
        <w:t>בשעה</w:t>
      </w:r>
      <w:r w:rsidRPr="002742A1">
        <w:rPr>
          <w:rtl/>
          <w:lang w:eastAsia="en-US"/>
        </w:rPr>
        <w:t xml:space="preserve"> </w:t>
      </w:r>
      <w:r w:rsidRPr="002742A1">
        <w:rPr>
          <w:rFonts w:hint="eastAsia"/>
          <w:rtl/>
          <w:lang w:eastAsia="en-US"/>
        </w:rPr>
        <w:t>שיצאו</w:t>
      </w:r>
      <w:r w:rsidRPr="002742A1">
        <w:rPr>
          <w:rtl/>
          <w:lang w:eastAsia="en-US"/>
        </w:rPr>
        <w:t xml:space="preserve"> </w:t>
      </w:r>
      <w:r w:rsidRPr="002742A1">
        <w:rPr>
          <w:rFonts w:hint="eastAsia"/>
          <w:rtl/>
          <w:lang w:eastAsia="en-US"/>
        </w:rPr>
        <w:t>ישראל</w:t>
      </w:r>
      <w:r w:rsidRPr="002742A1">
        <w:rPr>
          <w:rtl/>
          <w:lang w:eastAsia="en-US"/>
        </w:rPr>
        <w:t xml:space="preserve"> </w:t>
      </w:r>
      <w:r w:rsidRPr="002742A1">
        <w:rPr>
          <w:rFonts w:hint="eastAsia"/>
          <w:rtl/>
          <w:lang w:eastAsia="en-US"/>
        </w:rPr>
        <w:t>ממצרים</w:t>
      </w:r>
      <w:r w:rsidRPr="002742A1">
        <w:rPr>
          <w:rtl/>
          <w:lang w:eastAsia="en-US"/>
        </w:rPr>
        <w:t xml:space="preserve"> </w:t>
      </w:r>
      <w:r w:rsidRPr="002742A1">
        <w:rPr>
          <w:rFonts w:hint="eastAsia"/>
          <w:rtl/>
          <w:lang w:eastAsia="en-US"/>
        </w:rPr>
        <w:t>למה</w:t>
      </w:r>
      <w:r w:rsidRPr="002742A1">
        <w:rPr>
          <w:rtl/>
          <w:lang w:eastAsia="en-US"/>
        </w:rPr>
        <w:t xml:space="preserve"> </w:t>
      </w:r>
      <w:r w:rsidRPr="002742A1">
        <w:rPr>
          <w:rFonts w:hint="eastAsia"/>
          <w:rtl/>
          <w:lang w:eastAsia="en-US"/>
        </w:rPr>
        <w:t>היו</w:t>
      </w:r>
      <w:r w:rsidRPr="002742A1">
        <w:rPr>
          <w:rtl/>
          <w:lang w:eastAsia="en-US"/>
        </w:rPr>
        <w:t xml:space="preserve"> </w:t>
      </w:r>
      <w:r w:rsidRPr="002742A1">
        <w:rPr>
          <w:rFonts w:hint="eastAsia"/>
          <w:rtl/>
          <w:lang w:eastAsia="en-US"/>
        </w:rPr>
        <w:t>דומין</w:t>
      </w:r>
      <w:r>
        <w:rPr>
          <w:rFonts w:hint="cs"/>
          <w:rtl/>
          <w:lang w:eastAsia="en-US"/>
        </w:rPr>
        <w:t>?</w:t>
      </w:r>
      <w:r w:rsidRPr="002742A1">
        <w:rPr>
          <w:rtl/>
          <w:lang w:eastAsia="en-US"/>
        </w:rPr>
        <w:t xml:space="preserve"> </w:t>
      </w:r>
      <w:r w:rsidRPr="002742A1">
        <w:rPr>
          <w:rFonts w:hint="eastAsia"/>
          <w:rtl/>
          <w:lang w:eastAsia="en-US"/>
        </w:rPr>
        <w:t>ליונה</w:t>
      </w:r>
      <w:r w:rsidRPr="002742A1">
        <w:rPr>
          <w:rtl/>
          <w:lang w:eastAsia="en-US"/>
        </w:rPr>
        <w:t xml:space="preserve"> </w:t>
      </w:r>
      <w:r w:rsidRPr="002742A1">
        <w:rPr>
          <w:rFonts w:hint="eastAsia"/>
          <w:rtl/>
          <w:lang w:eastAsia="en-US"/>
        </w:rPr>
        <w:t>שברחה</w:t>
      </w:r>
      <w:r w:rsidRPr="002742A1">
        <w:rPr>
          <w:rtl/>
          <w:lang w:eastAsia="en-US"/>
        </w:rPr>
        <w:t xml:space="preserve"> </w:t>
      </w:r>
      <w:r w:rsidRPr="002742A1">
        <w:rPr>
          <w:rFonts w:hint="eastAsia"/>
          <w:rtl/>
          <w:lang w:eastAsia="en-US"/>
        </w:rPr>
        <w:t>מפני</w:t>
      </w:r>
      <w:r w:rsidRPr="002742A1">
        <w:rPr>
          <w:rtl/>
          <w:lang w:eastAsia="en-US"/>
        </w:rPr>
        <w:t xml:space="preserve"> </w:t>
      </w:r>
      <w:r w:rsidRPr="002742A1">
        <w:rPr>
          <w:rFonts w:hint="eastAsia"/>
          <w:rtl/>
          <w:lang w:eastAsia="en-US"/>
        </w:rPr>
        <w:t>הנץ</w:t>
      </w:r>
      <w:r w:rsidRPr="002742A1">
        <w:rPr>
          <w:rtl/>
          <w:lang w:eastAsia="en-US"/>
        </w:rPr>
        <w:t xml:space="preserve">, </w:t>
      </w:r>
      <w:r w:rsidRPr="002742A1">
        <w:rPr>
          <w:rFonts w:hint="eastAsia"/>
          <w:rtl/>
          <w:lang w:eastAsia="en-US"/>
        </w:rPr>
        <w:t>ונכנסה</w:t>
      </w:r>
      <w:r w:rsidRPr="002742A1">
        <w:rPr>
          <w:rtl/>
          <w:lang w:eastAsia="en-US"/>
        </w:rPr>
        <w:t xml:space="preserve"> </w:t>
      </w:r>
      <w:r w:rsidRPr="002742A1">
        <w:rPr>
          <w:rFonts w:hint="eastAsia"/>
          <w:rtl/>
          <w:lang w:eastAsia="en-US"/>
        </w:rPr>
        <w:t>לנקיק</w:t>
      </w:r>
      <w:r w:rsidRPr="002742A1">
        <w:rPr>
          <w:rtl/>
          <w:lang w:eastAsia="en-US"/>
        </w:rPr>
        <w:t xml:space="preserve"> </w:t>
      </w:r>
      <w:r w:rsidRPr="002742A1">
        <w:rPr>
          <w:rFonts w:hint="eastAsia"/>
          <w:rtl/>
          <w:lang w:eastAsia="en-US"/>
        </w:rPr>
        <w:t>הסלע</w:t>
      </w:r>
      <w:r w:rsidRPr="002742A1">
        <w:rPr>
          <w:rtl/>
          <w:lang w:eastAsia="en-US"/>
        </w:rPr>
        <w:t xml:space="preserve"> </w:t>
      </w:r>
      <w:r w:rsidRPr="002742A1">
        <w:rPr>
          <w:rFonts w:hint="eastAsia"/>
          <w:rtl/>
          <w:lang w:eastAsia="en-US"/>
        </w:rPr>
        <w:t>ומצאה</w:t>
      </w:r>
      <w:r w:rsidRPr="002742A1">
        <w:rPr>
          <w:rtl/>
          <w:lang w:eastAsia="en-US"/>
        </w:rPr>
        <w:t xml:space="preserve"> </w:t>
      </w:r>
      <w:r w:rsidRPr="002742A1">
        <w:rPr>
          <w:rFonts w:hint="eastAsia"/>
          <w:rtl/>
          <w:lang w:eastAsia="en-US"/>
        </w:rPr>
        <w:t>שם</w:t>
      </w:r>
      <w:r w:rsidRPr="002742A1">
        <w:rPr>
          <w:rtl/>
          <w:lang w:eastAsia="en-US"/>
        </w:rPr>
        <w:t xml:space="preserve"> </w:t>
      </w:r>
      <w:r w:rsidRPr="002742A1">
        <w:rPr>
          <w:rFonts w:hint="eastAsia"/>
          <w:rtl/>
          <w:lang w:eastAsia="en-US"/>
        </w:rPr>
        <w:t>הנחש</w:t>
      </w:r>
      <w:r w:rsidRPr="002742A1">
        <w:rPr>
          <w:rtl/>
          <w:lang w:eastAsia="en-US"/>
        </w:rPr>
        <w:t xml:space="preserve"> </w:t>
      </w:r>
      <w:r w:rsidRPr="002742A1">
        <w:rPr>
          <w:rFonts w:hint="eastAsia"/>
          <w:rtl/>
          <w:lang w:eastAsia="en-US"/>
        </w:rPr>
        <w:t>מקנן</w:t>
      </w:r>
      <w:r w:rsidRPr="002742A1">
        <w:rPr>
          <w:rtl/>
          <w:lang w:eastAsia="en-US"/>
        </w:rPr>
        <w:t xml:space="preserve">, </w:t>
      </w:r>
      <w:r w:rsidRPr="002742A1">
        <w:rPr>
          <w:rFonts w:hint="eastAsia"/>
          <w:rtl/>
          <w:lang w:eastAsia="en-US"/>
        </w:rPr>
        <w:t>ונכנסה</w:t>
      </w:r>
      <w:r w:rsidRPr="002742A1">
        <w:rPr>
          <w:rtl/>
          <w:lang w:eastAsia="en-US"/>
        </w:rPr>
        <w:t xml:space="preserve"> </w:t>
      </w:r>
      <w:r w:rsidRPr="002742A1">
        <w:rPr>
          <w:rFonts w:hint="eastAsia"/>
          <w:rtl/>
          <w:lang w:eastAsia="en-US"/>
        </w:rPr>
        <w:t>לפנים</w:t>
      </w:r>
      <w:r w:rsidRPr="002742A1">
        <w:rPr>
          <w:rtl/>
          <w:lang w:eastAsia="en-US"/>
        </w:rPr>
        <w:t xml:space="preserve"> </w:t>
      </w:r>
      <w:r w:rsidRPr="002742A1">
        <w:rPr>
          <w:rFonts w:hint="eastAsia"/>
          <w:rtl/>
          <w:lang w:eastAsia="en-US"/>
        </w:rPr>
        <w:t>ולא</w:t>
      </w:r>
      <w:r w:rsidRPr="002742A1">
        <w:rPr>
          <w:rtl/>
          <w:lang w:eastAsia="en-US"/>
        </w:rPr>
        <w:t xml:space="preserve"> </w:t>
      </w:r>
      <w:r w:rsidRPr="002742A1">
        <w:rPr>
          <w:rFonts w:hint="eastAsia"/>
          <w:rtl/>
          <w:lang w:eastAsia="en-US"/>
        </w:rPr>
        <w:t>היתה</w:t>
      </w:r>
      <w:r w:rsidRPr="002742A1">
        <w:rPr>
          <w:rtl/>
          <w:lang w:eastAsia="en-US"/>
        </w:rPr>
        <w:t xml:space="preserve"> </w:t>
      </w:r>
      <w:r w:rsidRPr="002742A1">
        <w:rPr>
          <w:rFonts w:hint="eastAsia"/>
          <w:rtl/>
          <w:lang w:eastAsia="en-US"/>
        </w:rPr>
        <w:t>יכולה</w:t>
      </w:r>
      <w:r w:rsidRPr="002742A1">
        <w:rPr>
          <w:rtl/>
          <w:lang w:eastAsia="en-US"/>
        </w:rPr>
        <w:t xml:space="preserve"> </w:t>
      </w:r>
      <w:r w:rsidRPr="002742A1">
        <w:rPr>
          <w:rFonts w:hint="eastAsia"/>
          <w:rtl/>
          <w:lang w:eastAsia="en-US"/>
        </w:rPr>
        <w:t>לה</w:t>
      </w:r>
      <w:r>
        <w:rPr>
          <w:rFonts w:hint="cs"/>
          <w:rtl/>
          <w:lang w:eastAsia="en-US"/>
        </w:rPr>
        <w:t>י</w:t>
      </w:r>
      <w:r w:rsidRPr="002742A1">
        <w:rPr>
          <w:rFonts w:hint="eastAsia"/>
          <w:rtl/>
          <w:lang w:eastAsia="en-US"/>
        </w:rPr>
        <w:t>כנס</w:t>
      </w:r>
      <w:r w:rsidRPr="002742A1">
        <w:rPr>
          <w:rtl/>
          <w:lang w:eastAsia="en-US"/>
        </w:rPr>
        <w:t xml:space="preserve"> </w:t>
      </w:r>
      <w:r w:rsidRPr="002742A1">
        <w:rPr>
          <w:rFonts w:hint="eastAsia"/>
          <w:rtl/>
          <w:lang w:eastAsia="en-US"/>
        </w:rPr>
        <w:t>שעדיין</w:t>
      </w:r>
      <w:r w:rsidRPr="002742A1">
        <w:rPr>
          <w:rtl/>
          <w:lang w:eastAsia="en-US"/>
        </w:rPr>
        <w:t xml:space="preserve"> </w:t>
      </w:r>
      <w:r w:rsidRPr="002742A1">
        <w:rPr>
          <w:rFonts w:hint="eastAsia"/>
          <w:rtl/>
          <w:lang w:eastAsia="en-US"/>
        </w:rPr>
        <w:t>הנחש</w:t>
      </w:r>
      <w:r w:rsidRPr="002742A1">
        <w:rPr>
          <w:rtl/>
          <w:lang w:eastAsia="en-US"/>
        </w:rPr>
        <w:t xml:space="preserve"> </w:t>
      </w:r>
      <w:r w:rsidRPr="002742A1">
        <w:rPr>
          <w:rFonts w:hint="eastAsia"/>
          <w:rtl/>
          <w:lang w:eastAsia="en-US"/>
        </w:rPr>
        <w:t>מקנן</w:t>
      </w:r>
      <w:r w:rsidRPr="002742A1">
        <w:rPr>
          <w:rtl/>
          <w:lang w:eastAsia="en-US"/>
        </w:rPr>
        <w:t xml:space="preserve">, </w:t>
      </w:r>
      <w:r w:rsidRPr="002742A1">
        <w:rPr>
          <w:rFonts w:hint="eastAsia"/>
          <w:rtl/>
          <w:lang w:eastAsia="en-US"/>
        </w:rPr>
        <w:t>תחזור</w:t>
      </w:r>
      <w:r w:rsidRPr="002742A1">
        <w:rPr>
          <w:rtl/>
          <w:lang w:eastAsia="en-US"/>
        </w:rPr>
        <w:t xml:space="preserve"> </w:t>
      </w:r>
      <w:r w:rsidRPr="002742A1">
        <w:rPr>
          <w:rFonts w:hint="eastAsia"/>
          <w:rtl/>
          <w:lang w:eastAsia="en-US"/>
        </w:rPr>
        <w:t>לאחורה</w:t>
      </w:r>
      <w:r w:rsidRPr="002742A1">
        <w:rPr>
          <w:rtl/>
          <w:lang w:eastAsia="en-US"/>
        </w:rPr>
        <w:t xml:space="preserve"> </w:t>
      </w:r>
      <w:r w:rsidRPr="002742A1">
        <w:rPr>
          <w:rFonts w:hint="eastAsia"/>
          <w:rtl/>
          <w:lang w:eastAsia="en-US"/>
        </w:rPr>
        <w:t>לא</w:t>
      </w:r>
      <w:r w:rsidRPr="002742A1">
        <w:rPr>
          <w:rtl/>
          <w:lang w:eastAsia="en-US"/>
        </w:rPr>
        <w:t xml:space="preserve"> </w:t>
      </w:r>
      <w:r w:rsidRPr="002742A1">
        <w:rPr>
          <w:rFonts w:hint="eastAsia"/>
          <w:rtl/>
          <w:lang w:eastAsia="en-US"/>
        </w:rPr>
        <w:t>תהי</w:t>
      </w:r>
      <w:r w:rsidRPr="002742A1">
        <w:rPr>
          <w:rtl/>
          <w:lang w:eastAsia="en-US"/>
        </w:rPr>
        <w:t xml:space="preserve"> </w:t>
      </w:r>
      <w:r w:rsidRPr="002742A1">
        <w:rPr>
          <w:rFonts w:hint="eastAsia"/>
          <w:rtl/>
          <w:lang w:eastAsia="en-US"/>
        </w:rPr>
        <w:t>יכולה</w:t>
      </w:r>
      <w:r w:rsidRPr="002742A1">
        <w:rPr>
          <w:rtl/>
          <w:lang w:eastAsia="en-US"/>
        </w:rPr>
        <w:t xml:space="preserve"> </w:t>
      </w:r>
      <w:r w:rsidRPr="002742A1">
        <w:rPr>
          <w:rFonts w:hint="eastAsia"/>
          <w:rtl/>
          <w:lang w:eastAsia="en-US"/>
        </w:rPr>
        <w:t>שהנץ</w:t>
      </w:r>
      <w:r w:rsidRPr="002742A1">
        <w:rPr>
          <w:rtl/>
          <w:lang w:eastAsia="en-US"/>
        </w:rPr>
        <w:t xml:space="preserve"> </w:t>
      </w:r>
      <w:r w:rsidRPr="002742A1">
        <w:rPr>
          <w:rFonts w:hint="eastAsia"/>
          <w:rtl/>
          <w:lang w:eastAsia="en-US"/>
        </w:rPr>
        <w:t>עומד</w:t>
      </w:r>
      <w:r w:rsidRPr="002742A1">
        <w:rPr>
          <w:rtl/>
          <w:lang w:eastAsia="en-US"/>
        </w:rPr>
        <w:t xml:space="preserve"> </w:t>
      </w:r>
      <w:r w:rsidRPr="002742A1">
        <w:rPr>
          <w:rFonts w:hint="eastAsia"/>
          <w:rtl/>
          <w:lang w:eastAsia="en-US"/>
        </w:rPr>
        <w:t>בחוץ</w:t>
      </w:r>
      <w:r>
        <w:rPr>
          <w:rFonts w:hint="cs"/>
          <w:rtl/>
          <w:lang w:eastAsia="en-US"/>
        </w:rPr>
        <w:t>.</w:t>
      </w:r>
      <w:r w:rsidRPr="002742A1">
        <w:rPr>
          <w:rtl/>
          <w:lang w:eastAsia="en-US"/>
        </w:rPr>
        <w:t xml:space="preserve"> </w:t>
      </w:r>
      <w:r w:rsidRPr="002742A1">
        <w:rPr>
          <w:rFonts w:hint="eastAsia"/>
          <w:rtl/>
          <w:lang w:eastAsia="en-US"/>
        </w:rPr>
        <w:t>מה</w:t>
      </w:r>
      <w:r w:rsidRPr="002742A1">
        <w:rPr>
          <w:rtl/>
          <w:lang w:eastAsia="en-US"/>
        </w:rPr>
        <w:t xml:space="preserve"> </w:t>
      </w:r>
      <w:r w:rsidRPr="002742A1">
        <w:rPr>
          <w:rFonts w:hint="eastAsia"/>
          <w:rtl/>
          <w:lang w:eastAsia="en-US"/>
        </w:rPr>
        <w:t>עשתה</w:t>
      </w:r>
      <w:r w:rsidRPr="002742A1">
        <w:rPr>
          <w:rtl/>
          <w:lang w:eastAsia="en-US"/>
        </w:rPr>
        <w:t xml:space="preserve"> </w:t>
      </w:r>
      <w:r w:rsidRPr="002742A1">
        <w:rPr>
          <w:rFonts w:hint="eastAsia"/>
          <w:rtl/>
          <w:lang w:eastAsia="en-US"/>
        </w:rPr>
        <w:t>היונה</w:t>
      </w:r>
      <w:r>
        <w:rPr>
          <w:rFonts w:hint="cs"/>
          <w:rtl/>
          <w:lang w:eastAsia="en-US"/>
        </w:rPr>
        <w:t>?</w:t>
      </w:r>
      <w:r w:rsidRPr="002742A1">
        <w:rPr>
          <w:rtl/>
          <w:lang w:eastAsia="en-US"/>
        </w:rPr>
        <w:t xml:space="preserve"> </w:t>
      </w:r>
      <w:r w:rsidRPr="002742A1">
        <w:rPr>
          <w:rFonts w:hint="eastAsia"/>
          <w:rtl/>
          <w:lang w:eastAsia="en-US"/>
        </w:rPr>
        <w:t>התחילה</w:t>
      </w:r>
      <w:r w:rsidRPr="002742A1">
        <w:rPr>
          <w:rtl/>
          <w:lang w:eastAsia="en-US"/>
        </w:rPr>
        <w:t xml:space="preserve"> </w:t>
      </w:r>
      <w:r w:rsidRPr="002742A1">
        <w:rPr>
          <w:rFonts w:hint="eastAsia"/>
          <w:rtl/>
          <w:lang w:eastAsia="en-US"/>
        </w:rPr>
        <w:t>צווחת</w:t>
      </w:r>
      <w:r w:rsidRPr="002742A1">
        <w:rPr>
          <w:rtl/>
          <w:lang w:eastAsia="en-US"/>
        </w:rPr>
        <w:t xml:space="preserve"> </w:t>
      </w:r>
      <w:r w:rsidRPr="002742A1">
        <w:rPr>
          <w:rFonts w:hint="eastAsia"/>
          <w:rtl/>
          <w:lang w:eastAsia="en-US"/>
        </w:rPr>
        <w:t>ומטפחת</w:t>
      </w:r>
      <w:r w:rsidRPr="002742A1">
        <w:rPr>
          <w:rtl/>
          <w:lang w:eastAsia="en-US"/>
        </w:rPr>
        <w:t xml:space="preserve"> </w:t>
      </w:r>
      <w:r w:rsidRPr="002742A1">
        <w:rPr>
          <w:rFonts w:hint="eastAsia"/>
          <w:rtl/>
          <w:lang w:eastAsia="en-US"/>
        </w:rPr>
        <w:t>באגפיה</w:t>
      </w:r>
      <w:r w:rsidRPr="002742A1">
        <w:rPr>
          <w:rtl/>
          <w:lang w:eastAsia="en-US"/>
        </w:rPr>
        <w:t xml:space="preserve"> </w:t>
      </w:r>
      <w:r w:rsidRPr="002742A1">
        <w:rPr>
          <w:rFonts w:hint="eastAsia"/>
          <w:rtl/>
          <w:lang w:eastAsia="en-US"/>
        </w:rPr>
        <w:t>כדי</w:t>
      </w:r>
      <w:r w:rsidRPr="002742A1">
        <w:rPr>
          <w:rtl/>
          <w:lang w:eastAsia="en-US"/>
        </w:rPr>
        <w:t xml:space="preserve"> </w:t>
      </w:r>
      <w:r w:rsidRPr="002742A1">
        <w:rPr>
          <w:rFonts w:hint="eastAsia"/>
          <w:rtl/>
          <w:lang w:eastAsia="en-US"/>
        </w:rPr>
        <w:t>שישמע</w:t>
      </w:r>
      <w:r w:rsidRPr="002742A1">
        <w:rPr>
          <w:rtl/>
          <w:lang w:eastAsia="en-US"/>
        </w:rPr>
        <w:t xml:space="preserve"> </w:t>
      </w:r>
      <w:r w:rsidRPr="002742A1">
        <w:rPr>
          <w:rFonts w:hint="eastAsia"/>
          <w:rtl/>
          <w:lang w:eastAsia="en-US"/>
        </w:rPr>
        <w:t>לה</w:t>
      </w:r>
      <w:r w:rsidRPr="002742A1">
        <w:rPr>
          <w:rtl/>
          <w:lang w:eastAsia="en-US"/>
        </w:rPr>
        <w:t xml:space="preserve"> </w:t>
      </w:r>
      <w:r w:rsidRPr="002742A1">
        <w:rPr>
          <w:rFonts w:hint="eastAsia"/>
          <w:rtl/>
          <w:lang w:eastAsia="en-US"/>
        </w:rPr>
        <w:t>בעל</w:t>
      </w:r>
      <w:r w:rsidRPr="002742A1">
        <w:rPr>
          <w:rtl/>
          <w:lang w:eastAsia="en-US"/>
        </w:rPr>
        <w:t xml:space="preserve"> </w:t>
      </w:r>
      <w:r w:rsidRPr="002742A1">
        <w:rPr>
          <w:rFonts w:hint="eastAsia"/>
          <w:rtl/>
          <w:lang w:eastAsia="en-US"/>
        </w:rPr>
        <w:t>השובך</w:t>
      </w:r>
      <w:r w:rsidRPr="002742A1">
        <w:rPr>
          <w:rtl/>
          <w:lang w:eastAsia="en-US"/>
        </w:rPr>
        <w:t xml:space="preserve"> </w:t>
      </w:r>
      <w:r w:rsidRPr="002742A1">
        <w:rPr>
          <w:rFonts w:hint="eastAsia"/>
          <w:rtl/>
          <w:lang w:eastAsia="en-US"/>
        </w:rPr>
        <w:t>ויבא</w:t>
      </w:r>
      <w:r w:rsidRPr="002742A1">
        <w:rPr>
          <w:rtl/>
          <w:lang w:eastAsia="en-US"/>
        </w:rPr>
        <w:t xml:space="preserve"> </w:t>
      </w:r>
      <w:r w:rsidRPr="002742A1">
        <w:rPr>
          <w:rFonts w:hint="eastAsia"/>
          <w:rtl/>
          <w:lang w:eastAsia="en-US"/>
        </w:rPr>
        <w:t>ויצילה</w:t>
      </w:r>
      <w:r>
        <w:rPr>
          <w:rFonts w:hint="cs"/>
          <w:rtl/>
          <w:lang w:eastAsia="en-US"/>
        </w:rPr>
        <w:t>.</w:t>
      </w:r>
      <w:r w:rsidRPr="002742A1">
        <w:rPr>
          <w:rtl/>
          <w:lang w:eastAsia="en-US"/>
        </w:rPr>
        <w:t xml:space="preserve"> </w:t>
      </w:r>
      <w:r w:rsidRPr="002742A1">
        <w:rPr>
          <w:rFonts w:hint="eastAsia"/>
          <w:rtl/>
          <w:lang w:eastAsia="en-US"/>
        </w:rPr>
        <w:t>כך</w:t>
      </w:r>
      <w:r w:rsidRPr="002742A1">
        <w:rPr>
          <w:rtl/>
          <w:lang w:eastAsia="en-US"/>
        </w:rPr>
        <w:t xml:space="preserve"> </w:t>
      </w:r>
      <w:r w:rsidRPr="002742A1">
        <w:rPr>
          <w:rFonts w:hint="eastAsia"/>
          <w:rtl/>
          <w:lang w:eastAsia="en-US"/>
        </w:rPr>
        <w:t>היו</w:t>
      </w:r>
      <w:r w:rsidRPr="002742A1">
        <w:rPr>
          <w:rtl/>
          <w:lang w:eastAsia="en-US"/>
        </w:rPr>
        <w:t xml:space="preserve"> </w:t>
      </w:r>
      <w:r w:rsidRPr="002742A1">
        <w:rPr>
          <w:rFonts w:hint="eastAsia"/>
          <w:rtl/>
          <w:lang w:eastAsia="en-US"/>
        </w:rPr>
        <w:t>ישראל</w:t>
      </w:r>
      <w:r w:rsidRPr="002742A1">
        <w:rPr>
          <w:rtl/>
          <w:lang w:eastAsia="en-US"/>
        </w:rPr>
        <w:t xml:space="preserve"> </w:t>
      </w:r>
      <w:r w:rsidRPr="002742A1">
        <w:rPr>
          <w:rFonts w:hint="eastAsia"/>
          <w:rtl/>
          <w:lang w:eastAsia="en-US"/>
        </w:rPr>
        <w:t>דומים</w:t>
      </w:r>
      <w:r w:rsidRPr="002742A1">
        <w:rPr>
          <w:rtl/>
          <w:lang w:eastAsia="en-US"/>
        </w:rPr>
        <w:t xml:space="preserve"> </w:t>
      </w:r>
      <w:r w:rsidRPr="002742A1">
        <w:rPr>
          <w:rFonts w:hint="eastAsia"/>
          <w:rtl/>
          <w:lang w:eastAsia="en-US"/>
        </w:rPr>
        <w:t>על</w:t>
      </w:r>
      <w:r w:rsidRPr="002742A1">
        <w:rPr>
          <w:rtl/>
          <w:lang w:eastAsia="en-US"/>
        </w:rPr>
        <w:t xml:space="preserve"> </w:t>
      </w:r>
      <w:r w:rsidRPr="002742A1">
        <w:rPr>
          <w:rFonts w:hint="eastAsia"/>
          <w:rtl/>
          <w:lang w:eastAsia="en-US"/>
        </w:rPr>
        <w:t>הים</w:t>
      </w:r>
      <w:r w:rsidRPr="002742A1">
        <w:rPr>
          <w:rtl/>
          <w:lang w:eastAsia="en-US"/>
        </w:rPr>
        <w:t xml:space="preserve">, </w:t>
      </w:r>
      <w:r w:rsidRPr="002742A1">
        <w:rPr>
          <w:rFonts w:hint="eastAsia"/>
          <w:rtl/>
          <w:lang w:eastAsia="en-US"/>
        </w:rPr>
        <w:t>לירד</w:t>
      </w:r>
      <w:r w:rsidRPr="002742A1">
        <w:rPr>
          <w:rtl/>
          <w:lang w:eastAsia="en-US"/>
        </w:rPr>
        <w:t xml:space="preserve"> </w:t>
      </w:r>
      <w:r w:rsidRPr="002742A1">
        <w:rPr>
          <w:rFonts w:hint="eastAsia"/>
          <w:rtl/>
          <w:lang w:eastAsia="en-US"/>
        </w:rPr>
        <w:t>לים</w:t>
      </w:r>
      <w:r w:rsidRPr="002742A1">
        <w:rPr>
          <w:rtl/>
          <w:lang w:eastAsia="en-US"/>
        </w:rPr>
        <w:t xml:space="preserve"> </w:t>
      </w:r>
      <w:r w:rsidRPr="002742A1">
        <w:rPr>
          <w:rFonts w:hint="eastAsia"/>
          <w:rtl/>
          <w:lang w:eastAsia="en-US"/>
        </w:rPr>
        <w:t>לא</w:t>
      </w:r>
      <w:r w:rsidRPr="002742A1">
        <w:rPr>
          <w:rtl/>
          <w:lang w:eastAsia="en-US"/>
        </w:rPr>
        <w:t xml:space="preserve"> </w:t>
      </w:r>
      <w:r w:rsidRPr="002742A1">
        <w:rPr>
          <w:rFonts w:hint="eastAsia"/>
          <w:rtl/>
          <w:lang w:eastAsia="en-US"/>
        </w:rPr>
        <w:t>היו</w:t>
      </w:r>
      <w:r w:rsidRPr="002742A1">
        <w:rPr>
          <w:rtl/>
          <w:lang w:eastAsia="en-US"/>
        </w:rPr>
        <w:t xml:space="preserve"> </w:t>
      </w:r>
      <w:r w:rsidRPr="002742A1">
        <w:rPr>
          <w:rFonts w:hint="eastAsia"/>
          <w:rtl/>
          <w:lang w:eastAsia="en-US"/>
        </w:rPr>
        <w:t>יכולין</w:t>
      </w:r>
      <w:r>
        <w:rPr>
          <w:rFonts w:hint="cs"/>
          <w:rtl/>
          <w:lang w:eastAsia="en-US"/>
        </w:rPr>
        <w:t>,</w:t>
      </w:r>
      <w:r w:rsidRPr="002742A1">
        <w:rPr>
          <w:rtl/>
          <w:lang w:eastAsia="en-US"/>
        </w:rPr>
        <w:t xml:space="preserve"> </w:t>
      </w:r>
      <w:r w:rsidRPr="002742A1">
        <w:rPr>
          <w:rFonts w:hint="eastAsia"/>
          <w:rtl/>
          <w:lang w:eastAsia="en-US"/>
        </w:rPr>
        <w:t>שעדיין</w:t>
      </w:r>
      <w:r w:rsidRPr="002742A1">
        <w:rPr>
          <w:rtl/>
          <w:lang w:eastAsia="en-US"/>
        </w:rPr>
        <w:t xml:space="preserve"> </w:t>
      </w:r>
      <w:r w:rsidRPr="002742A1">
        <w:rPr>
          <w:rFonts w:hint="eastAsia"/>
          <w:rtl/>
          <w:lang w:eastAsia="en-US"/>
        </w:rPr>
        <w:t>לא</w:t>
      </w:r>
      <w:r w:rsidRPr="002742A1">
        <w:rPr>
          <w:rtl/>
          <w:lang w:eastAsia="en-US"/>
        </w:rPr>
        <w:t xml:space="preserve"> </w:t>
      </w:r>
      <w:r w:rsidRPr="002742A1">
        <w:rPr>
          <w:rFonts w:hint="eastAsia"/>
          <w:rtl/>
          <w:lang w:eastAsia="en-US"/>
        </w:rPr>
        <w:t>נקרע</w:t>
      </w:r>
      <w:r w:rsidRPr="002742A1">
        <w:rPr>
          <w:rtl/>
          <w:lang w:eastAsia="en-US"/>
        </w:rPr>
        <w:t xml:space="preserve"> </w:t>
      </w:r>
      <w:r w:rsidRPr="002742A1">
        <w:rPr>
          <w:rFonts w:hint="eastAsia"/>
          <w:rtl/>
          <w:lang w:eastAsia="en-US"/>
        </w:rPr>
        <w:t>להם</w:t>
      </w:r>
      <w:r w:rsidRPr="002742A1">
        <w:rPr>
          <w:rtl/>
          <w:lang w:eastAsia="en-US"/>
        </w:rPr>
        <w:t xml:space="preserve"> </w:t>
      </w:r>
      <w:r w:rsidRPr="002742A1">
        <w:rPr>
          <w:rFonts w:hint="eastAsia"/>
          <w:rtl/>
          <w:lang w:eastAsia="en-US"/>
        </w:rPr>
        <w:t>הים</w:t>
      </w:r>
      <w:r>
        <w:rPr>
          <w:rFonts w:hint="cs"/>
          <w:rtl/>
          <w:lang w:eastAsia="en-US"/>
        </w:rPr>
        <w:t>.</w:t>
      </w:r>
      <w:r w:rsidRPr="002742A1">
        <w:rPr>
          <w:rtl/>
          <w:lang w:eastAsia="en-US"/>
        </w:rPr>
        <w:t xml:space="preserve"> </w:t>
      </w:r>
      <w:r w:rsidRPr="002742A1">
        <w:rPr>
          <w:rFonts w:hint="eastAsia"/>
          <w:rtl/>
          <w:lang w:eastAsia="en-US"/>
        </w:rPr>
        <w:t>לחזור</w:t>
      </w:r>
      <w:r w:rsidRPr="002742A1">
        <w:rPr>
          <w:rtl/>
          <w:lang w:eastAsia="en-US"/>
        </w:rPr>
        <w:t xml:space="preserve"> </w:t>
      </w:r>
      <w:r w:rsidRPr="002742A1">
        <w:rPr>
          <w:rFonts w:hint="eastAsia"/>
          <w:rtl/>
          <w:lang w:eastAsia="en-US"/>
        </w:rPr>
        <w:t>לאחוריהם</w:t>
      </w:r>
      <w:r w:rsidRPr="002742A1">
        <w:rPr>
          <w:rtl/>
          <w:lang w:eastAsia="en-US"/>
        </w:rPr>
        <w:t xml:space="preserve"> </w:t>
      </w:r>
      <w:r w:rsidRPr="002742A1">
        <w:rPr>
          <w:rFonts w:hint="eastAsia"/>
          <w:rtl/>
          <w:lang w:eastAsia="en-US"/>
        </w:rPr>
        <w:t>לא</w:t>
      </w:r>
      <w:r w:rsidRPr="002742A1">
        <w:rPr>
          <w:rtl/>
          <w:lang w:eastAsia="en-US"/>
        </w:rPr>
        <w:t xml:space="preserve"> </w:t>
      </w:r>
      <w:r w:rsidRPr="002742A1">
        <w:rPr>
          <w:rFonts w:hint="eastAsia"/>
          <w:rtl/>
          <w:lang w:eastAsia="en-US"/>
        </w:rPr>
        <w:t>היו</w:t>
      </w:r>
      <w:r w:rsidRPr="002742A1">
        <w:rPr>
          <w:rtl/>
          <w:lang w:eastAsia="en-US"/>
        </w:rPr>
        <w:t xml:space="preserve"> </w:t>
      </w:r>
      <w:r w:rsidRPr="002742A1">
        <w:rPr>
          <w:rFonts w:hint="eastAsia"/>
          <w:rtl/>
          <w:lang w:eastAsia="en-US"/>
        </w:rPr>
        <w:t>יכולין</w:t>
      </w:r>
      <w:r w:rsidRPr="002742A1">
        <w:rPr>
          <w:rtl/>
          <w:lang w:eastAsia="en-US"/>
        </w:rPr>
        <w:t xml:space="preserve"> </w:t>
      </w:r>
      <w:r w:rsidRPr="002742A1">
        <w:rPr>
          <w:rFonts w:hint="eastAsia"/>
          <w:rtl/>
          <w:lang w:eastAsia="en-US"/>
        </w:rPr>
        <w:t>שכבר</w:t>
      </w:r>
      <w:r w:rsidRPr="002742A1">
        <w:rPr>
          <w:rtl/>
          <w:lang w:eastAsia="en-US"/>
        </w:rPr>
        <w:t xml:space="preserve"> </w:t>
      </w:r>
      <w:r w:rsidRPr="002742A1">
        <w:rPr>
          <w:rFonts w:hint="eastAsia"/>
          <w:rtl/>
          <w:lang w:eastAsia="en-US"/>
        </w:rPr>
        <w:t>פרעה</w:t>
      </w:r>
      <w:r w:rsidRPr="002742A1">
        <w:rPr>
          <w:rtl/>
          <w:lang w:eastAsia="en-US"/>
        </w:rPr>
        <w:t xml:space="preserve"> </w:t>
      </w:r>
      <w:r w:rsidRPr="002742A1">
        <w:rPr>
          <w:rFonts w:hint="eastAsia"/>
          <w:rtl/>
          <w:lang w:eastAsia="en-US"/>
        </w:rPr>
        <w:t>הקריב</w:t>
      </w:r>
      <w:r w:rsidRPr="002742A1">
        <w:rPr>
          <w:rtl/>
          <w:lang w:eastAsia="en-US"/>
        </w:rPr>
        <w:t xml:space="preserve">, </w:t>
      </w:r>
      <w:r w:rsidRPr="002742A1">
        <w:rPr>
          <w:rFonts w:hint="eastAsia"/>
          <w:rtl/>
          <w:lang w:eastAsia="en-US"/>
        </w:rPr>
        <w:t>מה</w:t>
      </w:r>
      <w:r w:rsidRPr="002742A1">
        <w:rPr>
          <w:rtl/>
          <w:lang w:eastAsia="en-US"/>
        </w:rPr>
        <w:t xml:space="preserve"> </w:t>
      </w:r>
      <w:r w:rsidRPr="002742A1">
        <w:rPr>
          <w:rFonts w:hint="eastAsia"/>
          <w:rtl/>
          <w:lang w:eastAsia="en-US"/>
        </w:rPr>
        <w:t>עשו</w:t>
      </w:r>
      <w:r>
        <w:rPr>
          <w:rFonts w:hint="cs"/>
          <w:rtl/>
          <w:lang w:eastAsia="en-US"/>
        </w:rPr>
        <w:t xml:space="preserve">? </w:t>
      </w:r>
      <w:r w:rsidRPr="002742A1">
        <w:rPr>
          <w:rFonts w:hint="eastAsia"/>
          <w:rtl/>
          <w:lang w:eastAsia="en-US"/>
        </w:rPr>
        <w:t>וייראו</w:t>
      </w:r>
      <w:r w:rsidRPr="002742A1">
        <w:rPr>
          <w:rtl/>
          <w:lang w:eastAsia="en-US"/>
        </w:rPr>
        <w:t xml:space="preserve"> </w:t>
      </w:r>
      <w:r w:rsidRPr="002742A1">
        <w:rPr>
          <w:rFonts w:hint="eastAsia"/>
          <w:rtl/>
          <w:lang w:eastAsia="en-US"/>
        </w:rPr>
        <w:t>מאד</w:t>
      </w:r>
      <w:r w:rsidRPr="002742A1">
        <w:rPr>
          <w:rtl/>
          <w:lang w:eastAsia="en-US"/>
        </w:rPr>
        <w:t xml:space="preserve"> </w:t>
      </w:r>
      <w:r w:rsidRPr="002742A1">
        <w:rPr>
          <w:rFonts w:hint="eastAsia"/>
          <w:rtl/>
          <w:lang w:eastAsia="en-US"/>
        </w:rPr>
        <w:t>ויצעקו</w:t>
      </w:r>
      <w:r w:rsidRPr="002742A1">
        <w:rPr>
          <w:rtl/>
          <w:lang w:eastAsia="en-US"/>
        </w:rPr>
        <w:t xml:space="preserve"> </w:t>
      </w:r>
      <w:smartTag w:uri="urn:schemas-microsoft-com:office:smarttags" w:element="PersonName">
        <w:smartTagPr>
          <w:attr w:name="ProductID" w:val="בני ישראל"/>
        </w:smartTagPr>
        <w:r w:rsidRPr="002742A1">
          <w:rPr>
            <w:rFonts w:hint="eastAsia"/>
            <w:rtl/>
            <w:lang w:eastAsia="en-US"/>
          </w:rPr>
          <w:t>בני</w:t>
        </w:r>
        <w:r w:rsidRPr="002742A1">
          <w:rPr>
            <w:rtl/>
            <w:lang w:eastAsia="en-US"/>
          </w:rPr>
          <w:t xml:space="preserve"> </w:t>
        </w:r>
        <w:r w:rsidRPr="002742A1">
          <w:rPr>
            <w:rFonts w:hint="eastAsia"/>
            <w:rtl/>
            <w:lang w:eastAsia="en-US"/>
          </w:rPr>
          <w:t>ישראל</w:t>
        </w:r>
      </w:smartTag>
      <w:r w:rsidRPr="002742A1">
        <w:rPr>
          <w:rtl/>
          <w:lang w:eastAsia="en-US"/>
        </w:rPr>
        <w:t xml:space="preserve"> </w:t>
      </w:r>
      <w:r w:rsidRPr="002742A1">
        <w:rPr>
          <w:rFonts w:hint="eastAsia"/>
          <w:rtl/>
          <w:lang w:eastAsia="en-US"/>
        </w:rPr>
        <w:t>אל</w:t>
      </w:r>
      <w:r w:rsidRPr="002742A1">
        <w:rPr>
          <w:rtl/>
          <w:lang w:eastAsia="en-US"/>
        </w:rPr>
        <w:t xml:space="preserve"> </w:t>
      </w:r>
      <w:r w:rsidRPr="002742A1">
        <w:rPr>
          <w:rFonts w:hint="eastAsia"/>
          <w:rtl/>
          <w:lang w:eastAsia="en-US"/>
        </w:rPr>
        <w:t>ה</w:t>
      </w:r>
      <w:r w:rsidRPr="002742A1">
        <w:rPr>
          <w:rtl/>
          <w:lang w:eastAsia="en-US"/>
        </w:rPr>
        <w:t>'</w:t>
      </w:r>
      <w:r>
        <w:rPr>
          <w:rFonts w:hint="cs"/>
          <w:rtl/>
          <w:lang w:eastAsia="en-US"/>
        </w:rPr>
        <w:t xml:space="preserve"> </w:t>
      </w:r>
      <w:r w:rsidRPr="002742A1">
        <w:rPr>
          <w:rFonts w:hint="cs"/>
          <w:rtl/>
          <w:lang w:eastAsia="en-US"/>
        </w:rPr>
        <w:t>".</w:t>
      </w:r>
    </w:p>
  </w:footnote>
  <w:footnote w:id="2">
    <w:p w:rsidR="003539C6" w:rsidRDefault="003539C6" w:rsidP="003539C6">
      <w:pPr>
        <w:pStyle w:val="a3"/>
        <w:rPr>
          <w:rFonts w:hint="cs"/>
        </w:rPr>
      </w:pPr>
      <w:r>
        <w:rPr>
          <w:rStyle w:val="a5"/>
        </w:rPr>
        <w:footnoteRef/>
      </w:r>
      <w:r>
        <w:rPr>
          <w:rtl/>
        </w:rPr>
        <w:t xml:space="preserve"> </w:t>
      </w:r>
      <w:r>
        <w:rPr>
          <w:rFonts w:hint="cs"/>
          <w:rtl/>
        </w:rPr>
        <w:t xml:space="preserve">במכת הברד מופיע במקומות רבים מוטיב האש, כגון </w:t>
      </w:r>
      <w:r>
        <w:rPr>
          <w:rtl/>
        </w:rPr>
        <w:t>ויקרא רבה ז</w:t>
      </w:r>
      <w:r>
        <w:rPr>
          <w:rFonts w:hint="cs"/>
          <w:rtl/>
        </w:rPr>
        <w:t xml:space="preserve"> ו: "</w:t>
      </w:r>
      <w:r>
        <w:rPr>
          <w:rtl/>
        </w:rPr>
        <w:t>פרעה על ידי שנתגאה ואמ</w:t>
      </w:r>
      <w:r>
        <w:rPr>
          <w:rFonts w:hint="cs"/>
          <w:rtl/>
        </w:rPr>
        <w:t>ר</w:t>
      </w:r>
      <w:r>
        <w:rPr>
          <w:rtl/>
        </w:rPr>
        <w:t xml:space="preserve"> מי י"י אשר אשמע בקולו (שמות ה, ב), לא נידון אלא באש, דכתיב ויהי ברד ואש מתלקחת</w:t>
      </w:r>
      <w:r>
        <w:rPr>
          <w:rFonts w:hint="cs"/>
          <w:rtl/>
        </w:rPr>
        <w:t xml:space="preserve"> בתוך הברד</w:t>
      </w:r>
      <w:r>
        <w:rPr>
          <w:rtl/>
        </w:rPr>
        <w:t xml:space="preserve"> (שמות ט כד)</w:t>
      </w:r>
      <w:r>
        <w:rPr>
          <w:rFonts w:hint="cs"/>
          <w:rtl/>
        </w:rPr>
        <w:t xml:space="preserve">". אבל בקריעת ים סוף שפרעה ומצרים כלו באש ולא (רק) במים, הוא מוטיב ייחודי לשמות רבה, ומצאנו אותו עוד פעם במדרש מאוחר יותר, </w:t>
      </w:r>
      <w:r>
        <w:rPr>
          <w:rtl/>
        </w:rPr>
        <w:t>מדרש תהלים (בובר) מזמור יח</w:t>
      </w:r>
      <w:r>
        <w:rPr>
          <w:rFonts w:hint="cs"/>
          <w:rtl/>
        </w:rPr>
        <w:t>: "</w:t>
      </w:r>
      <w:r>
        <w:rPr>
          <w:rtl/>
        </w:rPr>
        <w:t xml:space="preserve">וחזר פרעה ולקח חצים וזרק על ישראל, ואף </w:t>
      </w:r>
      <w:r>
        <w:rPr>
          <w:rFonts w:hint="cs"/>
          <w:rtl/>
        </w:rPr>
        <w:t>הקב"ה</w:t>
      </w:r>
      <w:r>
        <w:rPr>
          <w:rtl/>
        </w:rPr>
        <w:t xml:space="preserve"> הביא חצים של אש וזורק עליו, שנאמר וישלח חציו ויפיצם. חזר פרעה והביא צחצוחין של ברזל, ואף </w:t>
      </w:r>
      <w:r>
        <w:rPr>
          <w:rFonts w:hint="cs"/>
          <w:rtl/>
        </w:rPr>
        <w:t>הקב"ה</w:t>
      </w:r>
      <w:r>
        <w:rPr>
          <w:rtl/>
        </w:rPr>
        <w:t xml:space="preserve"> הביא ברקים שהן מצוחצחין, שנאמר וברקים רב ויהומם, הממם ערבבן, נטל מנגינות שלהם, ולא היו יודעים מה שיעשו, והיה עמוד הענן יורד ועושה אותן טיט ומיני רפש, ועמוד האש מרתיח, וטלפות סוסיהן משתבשות</w:t>
      </w:r>
      <w:r>
        <w:rPr>
          <w:rFonts w:hint="cs"/>
          <w:rtl/>
        </w:rPr>
        <w:t>"</w:t>
      </w:r>
      <w:r>
        <w:rPr>
          <w:rtl/>
        </w:rPr>
        <w:t>.</w:t>
      </w:r>
      <w:r w:rsidR="001A7EA8">
        <w:rPr>
          <w:rFonts w:hint="cs"/>
          <w:rtl/>
        </w:rPr>
        <w:t xml:space="preserve"> ראה דברינו </w:t>
      </w:r>
      <w:hyperlink r:id="rId2" w:history="1">
        <w:r w:rsidR="001A7EA8" w:rsidRPr="001A7EA8">
          <w:rPr>
            <w:rStyle w:val="Hyperlink"/>
            <w:rFonts w:hint="cs"/>
            <w:rtl/>
          </w:rPr>
          <w:t>מכת הברד</w:t>
        </w:r>
      </w:hyperlink>
      <w:r w:rsidR="001A7EA8">
        <w:rPr>
          <w:rFonts w:hint="cs"/>
          <w:rtl/>
        </w:rPr>
        <w:t xml:space="preserve"> בפרשת וארא.</w:t>
      </w:r>
    </w:p>
  </w:footnote>
  <w:footnote w:id="3">
    <w:p w:rsidR="00B724BD" w:rsidRDefault="00B724BD" w:rsidP="001A7EA8">
      <w:pPr>
        <w:pStyle w:val="a3"/>
        <w:rPr>
          <w:rFonts w:hint="cs"/>
          <w:rtl/>
        </w:rPr>
      </w:pPr>
      <w:r>
        <w:rPr>
          <w:rStyle w:val="a5"/>
        </w:rPr>
        <w:footnoteRef/>
      </w:r>
      <w:r>
        <w:rPr>
          <w:rtl/>
        </w:rPr>
        <w:t xml:space="preserve"> </w:t>
      </w:r>
      <w:r>
        <w:rPr>
          <w:rFonts w:hint="cs"/>
          <w:rtl/>
        </w:rPr>
        <w:t xml:space="preserve">ראה הפסוק </w:t>
      </w:r>
      <w:r w:rsidR="001A7EA8">
        <w:rPr>
          <w:rFonts w:hint="cs"/>
          <w:rtl/>
        </w:rPr>
        <w:t>ש</w:t>
      </w:r>
      <w:r>
        <w:rPr>
          <w:rFonts w:hint="cs"/>
          <w:rtl/>
        </w:rPr>
        <w:t xml:space="preserve">הוא מצטט כאן בהקשר הרחב של פרק קלב בתהלים </w:t>
      </w:r>
      <w:r w:rsidR="001A7EA8">
        <w:rPr>
          <w:rFonts w:hint="cs"/>
          <w:rtl/>
        </w:rPr>
        <w:t xml:space="preserve">אשר </w:t>
      </w:r>
      <w:r>
        <w:rPr>
          <w:rFonts w:hint="cs"/>
          <w:rtl/>
        </w:rPr>
        <w:t>מדבר בדוד שלא זכה לבנות את בית המקדש, אבל נכסף לבנותו והכין חפצו: "</w:t>
      </w:r>
      <w:r>
        <w:rPr>
          <w:rtl/>
        </w:rPr>
        <w:t>אֲשֶׁר נִשְׁבַּע לַה' נָדַר לַאֲבִיר יַעֲקֹב:</w:t>
      </w:r>
      <w:r>
        <w:rPr>
          <w:rFonts w:hint="cs"/>
          <w:rtl/>
        </w:rPr>
        <w:t xml:space="preserve"> </w:t>
      </w:r>
      <w:r>
        <w:rPr>
          <w:rtl/>
        </w:rPr>
        <w:t>אִם אָבֹא בְּאֹהֶל בֵּיתִי אִם אֶעֱלֶה עַל עֶרֶשׂ יְצוּעָי:</w:t>
      </w:r>
      <w:r>
        <w:rPr>
          <w:rFonts w:hint="cs"/>
          <w:rtl/>
        </w:rPr>
        <w:t xml:space="preserve"> </w:t>
      </w:r>
      <w:r>
        <w:rPr>
          <w:rtl/>
        </w:rPr>
        <w:t>אִם אֶתֵּן שְׁנַת לְעֵינָי לְעַפְעַפַּי תְּנוּמָה</w:t>
      </w:r>
      <w:r>
        <w:rPr>
          <w:rFonts w:hint="cs"/>
          <w:rtl/>
        </w:rPr>
        <w:t xml:space="preserve"> ... </w:t>
      </w:r>
      <w:r>
        <w:rPr>
          <w:rtl/>
        </w:rPr>
        <w:t>עַד אֶמְצָא מָקוֹם לַה' מִשְׁכָּנוֹת לַאֲבִיר יַעֲקֹב:</w:t>
      </w:r>
      <w:r>
        <w:rPr>
          <w:rFonts w:hint="cs"/>
          <w:rtl/>
        </w:rPr>
        <w:t xml:space="preserve"> </w:t>
      </w:r>
      <w:r>
        <w:rPr>
          <w:rtl/>
        </w:rPr>
        <w:t>כֹּהֲנֶיךָ יִלְבְּשׁוּ צֶדֶק וַחֲסִידֶיךָ יְרַנֵּנוּ:</w:t>
      </w:r>
      <w:r>
        <w:rPr>
          <w:rFonts w:hint="cs"/>
          <w:rtl/>
        </w:rPr>
        <w:t xml:space="preserve"> </w:t>
      </w:r>
      <w:r>
        <w:rPr>
          <w:rtl/>
        </w:rPr>
        <w:t>בַּעֲבוּר דָּוִד עַבְדֶּךָ אַל תָּשֵׁב פְּנֵי מְשִׁיחֶךָ</w:t>
      </w:r>
      <w:r>
        <w:rPr>
          <w:rFonts w:hint="cs"/>
          <w:rtl/>
        </w:rPr>
        <w:t>"</w:t>
      </w:r>
      <w:r w:rsidR="001A7EA8">
        <w:rPr>
          <w:rFonts w:hint="cs"/>
          <w:rtl/>
        </w:rPr>
        <w:t xml:space="preserve">. </w:t>
      </w:r>
      <w:r>
        <w:rPr>
          <w:rFonts w:hint="cs"/>
          <w:rtl/>
        </w:rPr>
        <w:t xml:space="preserve">ראה </w:t>
      </w:r>
      <w:r w:rsidR="001A7EA8">
        <w:rPr>
          <w:rFonts w:hint="cs"/>
          <w:rtl/>
        </w:rPr>
        <w:t xml:space="preserve">שם </w:t>
      </w:r>
      <w:r>
        <w:rPr>
          <w:rFonts w:hint="cs"/>
          <w:rtl/>
        </w:rPr>
        <w:t>הפרק כולו.</w:t>
      </w:r>
    </w:p>
  </w:footnote>
  <w:footnote w:id="4">
    <w:p w:rsidR="00A85D03" w:rsidRDefault="00A85D03">
      <w:pPr>
        <w:pStyle w:val="a3"/>
        <w:rPr>
          <w:rFonts w:hint="cs"/>
          <w:rtl/>
        </w:rPr>
      </w:pPr>
      <w:r>
        <w:rPr>
          <w:rStyle w:val="a5"/>
        </w:rPr>
        <w:footnoteRef/>
      </w:r>
      <w:r>
        <w:rPr>
          <w:rtl/>
        </w:rPr>
        <w:t xml:space="preserve"> </w:t>
      </w:r>
      <w:r>
        <w:rPr>
          <w:rFonts w:hint="cs"/>
          <w:rtl/>
        </w:rPr>
        <w:t xml:space="preserve">המדרש בו פתחנו הוא על "השביעי", על שביעי של פסח, קריעת ים סוף ושירת הים. הסיומת של מציאת בית וקן של קבע לציפור הנודדת, בארץ ישראל ובבניית בית עולמים, אינו מכהה את אי השקט שמלווה את המדרש לכל אורכו. את חוסר מנוחת </w:t>
      </w:r>
      <w:r>
        <w:rPr>
          <w:rtl/>
        </w:rPr>
        <w:t>הצ</w:t>
      </w:r>
      <w:r>
        <w:rPr>
          <w:rFonts w:hint="cs"/>
          <w:rtl/>
        </w:rPr>
        <w:t>י</w:t>
      </w:r>
      <w:r>
        <w:rPr>
          <w:rtl/>
        </w:rPr>
        <w:t xml:space="preserve">פור </w:t>
      </w:r>
      <w:r>
        <w:rPr>
          <w:rFonts w:hint="cs"/>
          <w:rtl/>
        </w:rPr>
        <w:t>ש</w:t>
      </w:r>
      <w:r>
        <w:rPr>
          <w:rtl/>
        </w:rPr>
        <w:t>מתבודד</w:t>
      </w:r>
      <w:r>
        <w:rPr>
          <w:rFonts w:hint="cs"/>
          <w:rtl/>
        </w:rPr>
        <w:t>ת וקופצת "</w:t>
      </w:r>
      <w:r>
        <w:rPr>
          <w:rtl/>
        </w:rPr>
        <w:t>מגג לגג ומגדר לגדר ומאילן לאילן ומשוכה לשוכה</w:t>
      </w:r>
      <w:r>
        <w:rPr>
          <w:rFonts w:hint="cs"/>
          <w:rtl/>
        </w:rPr>
        <w:t>" (איכה רבה להלן). האמנם הגיעה הציפור למנוחת קבע? האם זה אופייה? ראה בפרט הקטע שאחרי שפרעה וחילו ירדו בים, או נשרפו, לא יודעת הציפור מה לעשות ולאן ללכת והדרשן קורא עליה את הפסוק: "ואהיה כציפור בודד על גג". ראה גם בנמשל שארץ מצרים היא הקן של הציפור! הנחש נשרף, אבל גם הקן נשרף ולא פעם אנו שומעים געגועים של בני ישראל לשוב מצרימה. ראה גם הסיומת של המדרש בפסוק מתהלים קכד ז בו פתח: "</w:t>
      </w:r>
      <w:r w:rsidRPr="002A7887">
        <w:rPr>
          <w:rtl/>
        </w:rPr>
        <w:t>נפשנו כצפור נמלטה מפח יוקשים</w:t>
      </w:r>
      <w:r>
        <w:rPr>
          <w:rFonts w:hint="cs"/>
          <w:rtl/>
        </w:rPr>
        <w:t>". לאן תלך הציפור מכאן? היכן תמצא מרגוע?</w:t>
      </w:r>
    </w:p>
  </w:footnote>
  <w:footnote w:id="5">
    <w:p w:rsidR="00783460" w:rsidRDefault="00783460" w:rsidP="004C4E85">
      <w:pPr>
        <w:pStyle w:val="a3"/>
        <w:rPr>
          <w:rFonts w:hint="cs"/>
          <w:rtl/>
        </w:rPr>
      </w:pPr>
      <w:r>
        <w:rPr>
          <w:rStyle w:val="a5"/>
        </w:rPr>
        <w:footnoteRef/>
      </w:r>
      <w:r>
        <w:rPr>
          <w:rtl/>
        </w:rPr>
        <w:t xml:space="preserve"> </w:t>
      </w:r>
      <w:r>
        <w:rPr>
          <w:rFonts w:hint="cs"/>
          <w:rtl/>
        </w:rPr>
        <w:t xml:space="preserve">אותו תנא דבי ר' ישמעאל מהמכילתא לעיל, מזכיר לנו כאן (בהלכות צידה ביום טוב) שאופייה של ציפור הדרור הוא, כשמה, התנועה החופשית בין הבית, מקום יישוב, והשדה, המרחבים הפתוחים </w:t>
      </w:r>
      <w:r>
        <w:rPr>
          <w:rtl/>
        </w:rPr>
        <w:t>–</w:t>
      </w:r>
      <w:r>
        <w:rPr>
          <w:rFonts w:hint="cs"/>
          <w:rtl/>
        </w:rPr>
        <w:t xml:space="preserve"> החופש והדרור. </w:t>
      </w:r>
      <w:r w:rsidR="004C4E85">
        <w:rPr>
          <w:rFonts w:hint="cs"/>
          <w:rtl/>
        </w:rPr>
        <w:t xml:space="preserve">שים לב להנגדה בין דרור ולדור. הציפור דרה בדרור שלה. </w:t>
      </w:r>
      <w:r>
        <w:rPr>
          <w:rFonts w:hint="cs"/>
          <w:rtl/>
        </w:rPr>
        <w:t xml:space="preserve">כעין טהרת המצורע שהיא בשילוח ציפור על פני השדה (ויקרא יד ז) </w:t>
      </w:r>
      <w:r>
        <w:rPr>
          <w:rtl/>
        </w:rPr>
        <w:t>–</w:t>
      </w:r>
      <w:r>
        <w:rPr>
          <w:rFonts w:hint="cs"/>
          <w:rtl/>
        </w:rPr>
        <w:t xml:space="preserve"> נושא עליו צריכים אנו לדון בהזדמנות. האם תשכון כעת הציפור בנחת בבית ולא תשוב לנדוד על פני מרחבי השדות ולקפץ "</w:t>
      </w:r>
      <w:r>
        <w:rPr>
          <w:rtl/>
        </w:rPr>
        <w:t>מגג לגג ומגדר לגדר ומאילן לאילן ומשוכה לשוכה</w:t>
      </w:r>
      <w:r>
        <w:rPr>
          <w:rFonts w:hint="cs"/>
          <w:rtl/>
        </w:rPr>
        <w:t>" (איכה רבה להלן)?</w:t>
      </w:r>
    </w:p>
  </w:footnote>
  <w:footnote w:id="6">
    <w:p w:rsidR="00261A3E" w:rsidRDefault="00261A3E" w:rsidP="001E68C5">
      <w:pPr>
        <w:pStyle w:val="a3"/>
        <w:rPr>
          <w:rFonts w:hint="cs"/>
        </w:rPr>
      </w:pPr>
      <w:r>
        <w:rPr>
          <w:rStyle w:val="a5"/>
        </w:rPr>
        <w:footnoteRef/>
      </w:r>
      <w:r>
        <w:rPr>
          <w:rtl/>
        </w:rPr>
        <w:t xml:space="preserve"> </w:t>
      </w:r>
      <w:r>
        <w:rPr>
          <w:rFonts w:hint="cs"/>
          <w:rtl/>
        </w:rPr>
        <w:t xml:space="preserve">למקורות לתפילתו הקצרה של הכהן הגדול ביום הכיפורים בקודש הקדשים, ראה גם ירושלמי יומא פרק ה הלכה ב, פסיקתא דרב כהנא פיסקא כו אחרי מות, תנחומא אחרי מות סימן ג ועוד. </w:t>
      </w:r>
      <w:r w:rsidR="001E68C5">
        <w:rPr>
          <w:rFonts w:hint="cs"/>
          <w:rtl/>
        </w:rPr>
        <w:t xml:space="preserve">אך </w:t>
      </w:r>
      <w:r>
        <w:rPr>
          <w:rFonts w:hint="cs"/>
          <w:rtl/>
        </w:rPr>
        <w:t xml:space="preserve">מה שחשוב </w:t>
      </w:r>
      <w:r w:rsidR="005413E6">
        <w:rPr>
          <w:rFonts w:hint="cs"/>
          <w:rtl/>
        </w:rPr>
        <w:t>לעניינינו</w:t>
      </w:r>
      <w:r>
        <w:rPr>
          <w:rFonts w:hint="cs"/>
          <w:rtl/>
        </w:rPr>
        <w:t xml:space="preserve"> הוא הפסוק שאיתו פתח הדרשן </w:t>
      </w:r>
      <w:r w:rsidR="00272522">
        <w:rPr>
          <w:rFonts w:hint="cs"/>
          <w:rtl/>
        </w:rPr>
        <w:t>(</w:t>
      </w:r>
      <w:r>
        <w:rPr>
          <w:rFonts w:hint="cs"/>
          <w:rtl/>
        </w:rPr>
        <w:t>עמוד קודם שם</w:t>
      </w:r>
      <w:r w:rsidR="00272522">
        <w:rPr>
          <w:rFonts w:hint="cs"/>
          <w:rtl/>
        </w:rPr>
        <w:t xml:space="preserve">) הלקוח מספר איוב פרק לט (פסוקים כט-ל) והמספר בתכונות הנשר, פסוק </w:t>
      </w:r>
      <w:r>
        <w:rPr>
          <w:rFonts w:hint="cs"/>
          <w:rtl/>
        </w:rPr>
        <w:t>אותו הוא ממשיך מיד לדרוש: "</w:t>
      </w:r>
      <w:r w:rsidR="00272522">
        <w:rPr>
          <w:rtl/>
        </w:rPr>
        <w:t>מִשָּׁם חָפַר אֹכֶל לְמֵרָחוֹק עֵינָיו יַבִּיטוּ:</w:t>
      </w:r>
      <w:r w:rsidR="00272522">
        <w:rPr>
          <w:rFonts w:hint="cs"/>
          <w:rtl/>
        </w:rPr>
        <w:t xml:space="preserve"> </w:t>
      </w:r>
      <w:r w:rsidR="00272522">
        <w:rPr>
          <w:rtl/>
        </w:rPr>
        <w:t>וְאֶפְרֹחָיו יְעַלְעוּ דָם וּבַאֲשֶׁר חֲלָלִים שָׁם הוּא</w:t>
      </w:r>
      <w:r w:rsidR="00272522">
        <w:rPr>
          <w:rFonts w:hint="cs"/>
          <w:rtl/>
        </w:rPr>
        <w:t xml:space="preserve">". </w:t>
      </w:r>
    </w:p>
  </w:footnote>
  <w:footnote w:id="7">
    <w:p w:rsidR="00B37157" w:rsidRDefault="00B37157" w:rsidP="004C4E85">
      <w:pPr>
        <w:pStyle w:val="a3"/>
        <w:rPr>
          <w:rFonts w:hint="cs"/>
          <w:rtl/>
        </w:rPr>
      </w:pPr>
      <w:r>
        <w:rPr>
          <w:rStyle w:val="a5"/>
        </w:rPr>
        <w:footnoteRef/>
      </w:r>
      <w:r>
        <w:rPr>
          <w:rtl/>
        </w:rPr>
        <w:t xml:space="preserve"> </w:t>
      </w:r>
      <w:r>
        <w:rPr>
          <w:rFonts w:hint="cs"/>
          <w:rtl/>
        </w:rPr>
        <w:t>הגענו גם לשמיני, לפרשת השבוע, למות נדב ואביהו</w:t>
      </w:r>
      <w:r w:rsidR="00A82FD6">
        <w:rPr>
          <w:rFonts w:hint="cs"/>
          <w:rtl/>
        </w:rPr>
        <w:t>, פרשה שלא בכדי נקשרה בלוח השנה של ימינו לימי הזכרון לשואה ולגבורה ולחללי מערכות ישראל</w:t>
      </w:r>
      <w:r>
        <w:rPr>
          <w:rFonts w:hint="cs"/>
          <w:rtl/>
        </w:rPr>
        <w:t>. חכמתו וראייתו הגדולה של אהרון כנשר, לא עמדה לו בראייה הקרובה של מעשה בניו ולא מנע</w:t>
      </w:r>
      <w:r w:rsidR="004C4E85">
        <w:rPr>
          <w:rFonts w:hint="cs"/>
          <w:rtl/>
        </w:rPr>
        <w:t>ה את מעשיהם</w:t>
      </w:r>
      <w:r>
        <w:rPr>
          <w:rFonts w:hint="cs"/>
          <w:rtl/>
        </w:rPr>
        <w:t xml:space="preserve">. נלקחו הבנים על האב ולא שולחה הציפור. מצאה הציפור בית וקן, אך במחיר כבד. ראה </w:t>
      </w:r>
      <w:r>
        <w:rPr>
          <w:rtl/>
        </w:rPr>
        <w:t>מסכת חולין דף כב עמוד ב</w:t>
      </w:r>
      <w:r>
        <w:rPr>
          <w:rFonts w:hint="cs"/>
          <w:rtl/>
        </w:rPr>
        <w:t>: "</w:t>
      </w:r>
      <w:r>
        <w:rPr>
          <w:rtl/>
        </w:rPr>
        <w:t xml:space="preserve">תני יעקב קרחה: מאימתי בני יונה כשרים? משיעלעו. הוא תני לה, והוא אמר לה: </w:t>
      </w:r>
      <w:r>
        <w:rPr>
          <w:rFonts w:hint="cs"/>
          <w:rtl/>
        </w:rPr>
        <w:t>(</w:t>
      </w:r>
      <w:r>
        <w:rPr>
          <w:rtl/>
        </w:rPr>
        <w:t>איוב לט</w:t>
      </w:r>
      <w:r>
        <w:rPr>
          <w:rFonts w:hint="cs"/>
          <w:rtl/>
        </w:rPr>
        <w:t>)</w:t>
      </w:r>
      <w:r>
        <w:rPr>
          <w:rtl/>
        </w:rPr>
        <w:t xml:space="preserve"> אפרוחיו יעלעו דם. אימת? אמר אביי: מכי שמיט גדפא מיניה ואתי דמא</w:t>
      </w:r>
      <w:r>
        <w:rPr>
          <w:rFonts w:hint="cs"/>
          <w:rtl/>
        </w:rPr>
        <w:t>"</w:t>
      </w:r>
      <w:r>
        <w:rPr>
          <w:rtl/>
        </w:rPr>
        <w:t>.</w:t>
      </w:r>
      <w:r>
        <w:rPr>
          <w:rFonts w:hint="cs"/>
          <w:rtl/>
        </w:rPr>
        <w:t xml:space="preserve"> רש"י שם: "משיהיה להם דם מצוי בבשר".</w:t>
      </w:r>
    </w:p>
  </w:footnote>
  <w:footnote w:id="8">
    <w:p w:rsidR="00F95682" w:rsidRDefault="00F95682" w:rsidP="00C86B6F">
      <w:pPr>
        <w:pStyle w:val="a3"/>
        <w:rPr>
          <w:rFonts w:hint="cs"/>
          <w:rtl/>
        </w:rPr>
      </w:pPr>
      <w:r>
        <w:rPr>
          <w:rStyle w:val="a5"/>
        </w:rPr>
        <w:footnoteRef/>
      </w:r>
      <w:r>
        <w:rPr>
          <w:rtl/>
        </w:rPr>
        <w:t xml:space="preserve"> </w:t>
      </w:r>
      <w:r>
        <w:rPr>
          <w:rFonts w:hint="cs"/>
          <w:rtl/>
        </w:rPr>
        <w:t xml:space="preserve">המדרשים הידועים </w:t>
      </w:r>
      <w:r w:rsidR="00B301C6">
        <w:rPr>
          <w:rFonts w:hint="cs"/>
          <w:rtl/>
        </w:rPr>
        <w:t xml:space="preserve">ושמרבים לצטט </w:t>
      </w:r>
      <w:r>
        <w:rPr>
          <w:rFonts w:hint="cs"/>
          <w:rtl/>
        </w:rPr>
        <w:t>על "ויחן שם ישראל נגד ההר", בשבח אחדות עם ישראל לקראת מתן תורה, כגון זה שבמכילתא</w:t>
      </w:r>
      <w:r w:rsidR="00B301C6">
        <w:rPr>
          <w:rFonts w:hint="cs"/>
          <w:rtl/>
        </w:rPr>
        <w:t xml:space="preserve"> ד</w:t>
      </w:r>
      <w:r w:rsidR="00B301C6">
        <w:rPr>
          <w:rtl/>
        </w:rPr>
        <w:t>רבי ישמעאל יתרו - מסכתא דבחדש פרשה א</w:t>
      </w:r>
      <w:r w:rsidR="00B301C6">
        <w:rPr>
          <w:rFonts w:hint="cs"/>
          <w:rtl/>
        </w:rPr>
        <w:t>: "</w:t>
      </w:r>
      <w:r w:rsidR="00B301C6">
        <w:rPr>
          <w:rtl/>
        </w:rPr>
        <w:t>ויחן שם ישראל. כל מקום שהוא אומר ויסעו ויחנו, נוסעים במחלוקת וחונים במחלוקת, אבל כאן השוו כולם לב אחד, לכך נאמ</w:t>
      </w:r>
      <w:r w:rsidR="00B301C6">
        <w:rPr>
          <w:rFonts w:hint="cs"/>
          <w:rtl/>
        </w:rPr>
        <w:t>ר:</w:t>
      </w:r>
      <w:r w:rsidR="00B301C6">
        <w:rPr>
          <w:rtl/>
        </w:rPr>
        <w:t xml:space="preserve"> ויחן שם ישראל נגד ההר</w:t>
      </w:r>
      <w:r w:rsidR="00B301C6">
        <w:rPr>
          <w:rFonts w:hint="cs"/>
          <w:rtl/>
        </w:rPr>
        <w:t>"</w:t>
      </w:r>
      <w:r w:rsidR="00B301C6">
        <w:rPr>
          <w:rtl/>
        </w:rPr>
        <w:t>.</w:t>
      </w:r>
      <w:r w:rsidR="00B301C6">
        <w:rPr>
          <w:rFonts w:hint="cs"/>
          <w:rtl/>
        </w:rPr>
        <w:t xml:space="preserve"> והמילה "הומוניא" היא מיוונית שפירושו אחדות או הסכמה</w:t>
      </w:r>
      <w:r w:rsidR="00C86B6F">
        <w:rPr>
          <w:rFonts w:hint="cs"/>
          <w:rtl/>
        </w:rPr>
        <w:t xml:space="preserve">, כמו הומוגני ואולי גם מזכיר את "הרמוניה". </w:t>
      </w:r>
      <w:r w:rsidR="00B301C6">
        <w:rPr>
          <w:rFonts w:hint="cs"/>
          <w:rtl/>
        </w:rPr>
        <w:t>ולא הספקנו לחק</w:t>
      </w:r>
      <w:r w:rsidR="00C86B6F">
        <w:rPr>
          <w:rFonts w:hint="cs"/>
          <w:rtl/>
        </w:rPr>
        <w:t>ו</w:t>
      </w:r>
      <w:r w:rsidR="00B301C6">
        <w:rPr>
          <w:rFonts w:hint="cs"/>
          <w:rtl/>
        </w:rPr>
        <w:t>ר</w:t>
      </w:r>
      <w:r w:rsidR="00C86B6F">
        <w:rPr>
          <w:rFonts w:hint="cs"/>
          <w:rtl/>
        </w:rPr>
        <w:t xml:space="preserve"> מילה זו ולרדת לעומק</w:t>
      </w:r>
      <w:r w:rsidR="00B301C6">
        <w:rPr>
          <w:rFonts w:hint="cs"/>
          <w:rtl/>
        </w:rPr>
        <w:t>ה.</w:t>
      </w:r>
    </w:p>
  </w:footnote>
  <w:footnote w:id="9">
    <w:p w:rsidR="004D7012" w:rsidRDefault="004D7012" w:rsidP="001E68C5">
      <w:pPr>
        <w:pStyle w:val="a3"/>
        <w:rPr>
          <w:rFonts w:hint="cs"/>
          <w:rtl/>
        </w:rPr>
      </w:pPr>
      <w:r>
        <w:rPr>
          <w:rStyle w:val="a5"/>
        </w:rPr>
        <w:footnoteRef/>
      </w:r>
      <w:r>
        <w:rPr>
          <w:rtl/>
        </w:rPr>
        <w:t xml:space="preserve"> </w:t>
      </w:r>
      <w:r w:rsidR="001E68C5">
        <w:rPr>
          <w:rFonts w:hint="cs"/>
          <w:rtl/>
        </w:rPr>
        <w:t xml:space="preserve">ראה </w:t>
      </w:r>
      <w:r w:rsidR="001E68C5">
        <w:rPr>
          <w:rtl/>
        </w:rPr>
        <w:t xml:space="preserve">רש"י </w:t>
      </w:r>
      <w:r w:rsidR="001E68C5">
        <w:rPr>
          <w:rFonts w:hint="cs"/>
          <w:rtl/>
        </w:rPr>
        <w:t>על הפסוק: "</w:t>
      </w:r>
      <w:r w:rsidR="001E68C5">
        <w:rPr>
          <w:rtl/>
        </w:rPr>
        <w:t xml:space="preserve">שקדתי ואהיה כצפור בודד על גג </w:t>
      </w:r>
      <w:r w:rsidR="001E68C5">
        <w:rPr>
          <w:rFonts w:hint="cs"/>
          <w:rtl/>
        </w:rPr>
        <w:t xml:space="preserve">- </w:t>
      </w:r>
      <w:r w:rsidR="001E68C5">
        <w:rPr>
          <w:rtl/>
        </w:rPr>
        <w:t>שקדתי - התבוננתי בעצמי והנני כצפור הבודד על גג יושב לבדו באין זוג</w:t>
      </w:r>
      <w:r w:rsidR="001E68C5">
        <w:rPr>
          <w:rFonts w:hint="cs"/>
          <w:rtl/>
        </w:rPr>
        <w:t>". ו</w:t>
      </w:r>
      <w:r>
        <w:rPr>
          <w:rFonts w:hint="cs"/>
          <w:rtl/>
        </w:rPr>
        <w:t>ראה שוב המכילתא לעיל ש</w:t>
      </w:r>
      <w:r w:rsidR="004661CD">
        <w:rPr>
          <w:rFonts w:hint="cs"/>
          <w:rtl/>
        </w:rPr>
        <w:t xml:space="preserve">גם </w:t>
      </w:r>
      <w:r>
        <w:rPr>
          <w:rFonts w:hint="cs"/>
          <w:rtl/>
        </w:rPr>
        <w:t>אחרי שהסתלקה סופית סכנת פרעה, גם אחרי שירת הים, היו ישראל כציפור נודדת וחסרת מנוחה במדבר: "</w:t>
      </w:r>
      <w:r w:rsidRPr="002A7887">
        <w:rPr>
          <w:rtl/>
        </w:rPr>
        <w:t>וכיון שיצאו ישראל ממצרים</w:t>
      </w:r>
      <w:r>
        <w:rPr>
          <w:rFonts w:hint="cs"/>
          <w:rtl/>
        </w:rPr>
        <w:t>,</w:t>
      </w:r>
      <w:r w:rsidRPr="002A7887">
        <w:rPr>
          <w:rtl/>
        </w:rPr>
        <w:t xml:space="preserve"> נשרף פרעה באש </w:t>
      </w:r>
      <w:r>
        <w:rPr>
          <w:rFonts w:hint="cs"/>
          <w:rtl/>
        </w:rPr>
        <w:t xml:space="preserve">... </w:t>
      </w:r>
      <w:r w:rsidRPr="002A7887">
        <w:rPr>
          <w:rtl/>
        </w:rPr>
        <w:t>ישבו להם ישראל במקום אחר</w:t>
      </w:r>
      <w:r>
        <w:rPr>
          <w:rFonts w:hint="cs"/>
          <w:rtl/>
        </w:rPr>
        <w:t>,</w:t>
      </w:r>
      <w:r w:rsidRPr="002A7887">
        <w:rPr>
          <w:rtl/>
        </w:rPr>
        <w:t xml:space="preserve"> שנאמר</w:t>
      </w:r>
      <w:r>
        <w:rPr>
          <w:rFonts w:hint="cs"/>
          <w:rtl/>
        </w:rPr>
        <w:t>:</w:t>
      </w:r>
      <w:r w:rsidRPr="002A7887">
        <w:rPr>
          <w:rtl/>
        </w:rPr>
        <w:t xml:space="preserve"> ואהיה כצפור בודד על גג</w:t>
      </w:r>
      <w:r>
        <w:rPr>
          <w:rFonts w:hint="cs"/>
          <w:rtl/>
        </w:rPr>
        <w:t xml:space="preserve"> ... </w:t>
      </w:r>
      <w:r w:rsidRPr="002A7887">
        <w:rPr>
          <w:rtl/>
        </w:rPr>
        <w:t xml:space="preserve">ואח"כ ברחו כצפור ממקום למקום </w:t>
      </w:r>
      <w:r>
        <w:rPr>
          <w:rtl/>
        </w:rPr>
        <w:t>שנאמר</w:t>
      </w:r>
      <w:r>
        <w:rPr>
          <w:rFonts w:hint="cs"/>
          <w:rtl/>
        </w:rPr>
        <w:t xml:space="preserve">: </w:t>
      </w:r>
      <w:r>
        <w:rPr>
          <w:rtl/>
        </w:rPr>
        <w:t>כְּצִפּוֹר נוֹדֶדֶת מִן קִנָּהּ כֵּן אִישׁ נוֹדֵד מִמְּקוֹמוֹ</w:t>
      </w:r>
      <w:r>
        <w:rPr>
          <w:rFonts w:hint="cs"/>
          <w:rtl/>
        </w:rPr>
        <w:t>". אמנם "</w:t>
      </w:r>
      <w:r w:rsidRPr="002A7887">
        <w:rPr>
          <w:rtl/>
        </w:rPr>
        <w:t>וכשבאו לא</w:t>
      </w:r>
      <w:r>
        <w:rPr>
          <w:rFonts w:hint="cs"/>
          <w:rtl/>
        </w:rPr>
        <w:t xml:space="preserve">רץ ישראל, </w:t>
      </w:r>
      <w:r w:rsidRPr="002A7887">
        <w:rPr>
          <w:rtl/>
        </w:rPr>
        <w:t>מצאו להם קן</w:t>
      </w:r>
      <w:r>
        <w:rPr>
          <w:rFonts w:hint="cs"/>
          <w:rtl/>
        </w:rPr>
        <w:t>,</w:t>
      </w:r>
      <w:r w:rsidRPr="002A7887">
        <w:rPr>
          <w:rtl/>
        </w:rPr>
        <w:t xml:space="preserve"> שנאמר</w:t>
      </w:r>
      <w:r>
        <w:rPr>
          <w:rFonts w:hint="cs"/>
          <w:rtl/>
        </w:rPr>
        <w:t>:</w:t>
      </w:r>
      <w:r w:rsidRPr="002A7887">
        <w:rPr>
          <w:rtl/>
        </w:rPr>
        <w:t xml:space="preserve"> גם צפור מצאה בית</w:t>
      </w:r>
      <w:r>
        <w:rPr>
          <w:rFonts w:hint="cs"/>
          <w:rtl/>
        </w:rPr>
        <w:t xml:space="preserve"> ודרור קן לה", אבל לא ארכו הימים ושוב הציפור נודדת וחסרת בית.</w:t>
      </w:r>
    </w:p>
  </w:footnote>
  <w:footnote w:id="10">
    <w:p w:rsidR="00D73754" w:rsidRDefault="00D73754" w:rsidP="00D73754">
      <w:pPr>
        <w:pStyle w:val="a3"/>
        <w:rPr>
          <w:rFonts w:hint="cs"/>
          <w:rtl/>
        </w:rPr>
      </w:pPr>
      <w:r>
        <w:rPr>
          <w:rStyle w:val="a5"/>
        </w:rPr>
        <w:footnoteRef/>
      </w:r>
      <w:r>
        <w:rPr>
          <w:rtl/>
        </w:rPr>
        <w:t xml:space="preserve"> </w:t>
      </w:r>
      <w:r>
        <w:rPr>
          <w:rFonts w:hint="cs"/>
          <w:rtl/>
        </w:rPr>
        <w:t xml:space="preserve">רש"י מסביר שהצדיק בטוח במחסה בה' ועונה ללועגים לו </w:t>
      </w:r>
      <w:r w:rsidR="001E68C5">
        <w:rPr>
          <w:rFonts w:hint="cs"/>
          <w:rtl/>
        </w:rPr>
        <w:t xml:space="preserve">על </w:t>
      </w:r>
      <w:r>
        <w:rPr>
          <w:rFonts w:hint="cs"/>
          <w:rtl/>
        </w:rPr>
        <w:t>שהוא כציפור נודדת ומוטרדת: " ...</w:t>
      </w:r>
      <w:r>
        <w:rPr>
          <w:rtl/>
        </w:rPr>
        <w:t xml:space="preserve"> בה' חסיתי, שיחזירני להסתפח בנחלתי איך תאמרו אתם טורדים לנפשי נודי הרכם עבור הר שלכם </w:t>
      </w:r>
      <w:r>
        <w:rPr>
          <w:rFonts w:hint="cs"/>
          <w:rtl/>
        </w:rPr>
        <w:t xml:space="preserve">... </w:t>
      </w:r>
      <w:r>
        <w:rPr>
          <w:rtl/>
        </w:rPr>
        <w:t>שכל אדם המיטלטל נמשל לצפור הנודדת מן קינה</w:t>
      </w:r>
      <w:r>
        <w:rPr>
          <w:rFonts w:hint="cs"/>
          <w:rtl/>
        </w:rPr>
        <w:t>". ופירוש דעת מקרא מציע כיוון אחר: " ... איך תאמרו גיבורים אנחנו ... עזבו את בתיכם וחפשו לכם מקלט בהרים ...". והמדרש שלנו מציע בעצמו פירוש לפסוק קשה זה כפי שנראה ל</w:t>
      </w:r>
      <w:r w:rsidR="001E68C5">
        <w:rPr>
          <w:rFonts w:hint="cs"/>
          <w:rtl/>
        </w:rPr>
        <w:t>ה</w:t>
      </w:r>
      <w:r>
        <w:rPr>
          <w:rFonts w:hint="cs"/>
          <w:rtl/>
        </w:rPr>
        <w:t>לן. ובין כך ובין כך, הרי לנו עוד פסוק של מוטיב הציפור הנודדת ומוטרדת ממקומה וקינה.</w:t>
      </w:r>
      <w:r w:rsidR="001E68C5">
        <w:rPr>
          <w:rFonts w:hint="cs"/>
          <w:rtl/>
        </w:rPr>
        <w:t xml:space="preserve"> </w:t>
      </w:r>
    </w:p>
  </w:footnote>
  <w:footnote w:id="11">
    <w:p w:rsidR="00D73754" w:rsidRDefault="00D73754">
      <w:pPr>
        <w:pStyle w:val="a3"/>
        <w:rPr>
          <w:rFonts w:hint="cs"/>
        </w:rPr>
      </w:pPr>
      <w:r>
        <w:rPr>
          <w:rStyle w:val="a5"/>
        </w:rPr>
        <w:footnoteRef/>
      </w:r>
      <w:r>
        <w:rPr>
          <w:rtl/>
        </w:rPr>
        <w:t xml:space="preserve"> </w:t>
      </w:r>
      <w:r>
        <w:rPr>
          <w:rFonts w:hint="cs"/>
          <w:rtl/>
        </w:rPr>
        <w:t>העבד הבטוח בחסד אדוניו אומר: אדוני חס עלי, מי האדם שיכול לי? ולא ברור אם זה לשבח העבד או ביקורת על ביטחון יתר.</w:t>
      </w:r>
    </w:p>
  </w:footnote>
  <w:footnote w:id="12">
    <w:p w:rsidR="00892E49" w:rsidRDefault="00892E49" w:rsidP="00B724BD">
      <w:pPr>
        <w:pStyle w:val="a3"/>
        <w:rPr>
          <w:rFonts w:hint="cs"/>
          <w:rtl/>
        </w:rPr>
      </w:pPr>
      <w:r>
        <w:rPr>
          <w:rStyle w:val="a5"/>
        </w:rPr>
        <w:footnoteRef/>
      </w:r>
      <w:r>
        <w:rPr>
          <w:rtl/>
        </w:rPr>
        <w:t xml:space="preserve"> </w:t>
      </w:r>
      <w:r>
        <w:rPr>
          <w:rFonts w:hint="cs"/>
          <w:rtl/>
        </w:rPr>
        <w:t xml:space="preserve">השמצת הגויים "כלפי מעלה" שכביכול גם הרב נדד איננה משוללת יסוד, שהרי כך בדיוק סיים המדרש הקודם וכן הוא </w:t>
      </w:r>
      <w:r w:rsidR="001E68C5">
        <w:rPr>
          <w:rFonts w:hint="cs"/>
          <w:rtl/>
        </w:rPr>
        <w:t xml:space="preserve">גם </w:t>
      </w:r>
      <w:r>
        <w:rPr>
          <w:rFonts w:hint="cs"/>
          <w:rtl/>
        </w:rPr>
        <w:t>ב</w:t>
      </w:r>
      <w:r>
        <w:rPr>
          <w:rtl/>
        </w:rPr>
        <w:t xml:space="preserve">איכה רבה </w:t>
      </w:r>
      <w:r>
        <w:rPr>
          <w:rFonts w:hint="cs"/>
          <w:rtl/>
        </w:rPr>
        <w:t>פ</w:t>
      </w:r>
      <w:r>
        <w:rPr>
          <w:rtl/>
        </w:rPr>
        <w:t>תיחת</w:t>
      </w:r>
      <w:r>
        <w:rPr>
          <w:rFonts w:hint="cs"/>
          <w:rtl/>
        </w:rPr>
        <w:t>א יב: "</w:t>
      </w:r>
      <w:r>
        <w:rPr>
          <w:rtl/>
        </w:rPr>
        <w:t>ראו מה גרמו לי עונותיכם לשרוף את ביתי ולחרוב את עירי ולהגלות את בני בין אומות העולם ולישב לי לבדי, איכה ישבה בדד</w:t>
      </w:r>
      <w:r>
        <w:rPr>
          <w:rFonts w:hint="cs"/>
          <w:rtl/>
        </w:rPr>
        <w:t>"</w:t>
      </w:r>
      <w:r>
        <w:rPr>
          <w:rtl/>
        </w:rPr>
        <w:t>.</w:t>
      </w:r>
      <w:r>
        <w:rPr>
          <w:rFonts w:hint="cs"/>
          <w:rtl/>
        </w:rPr>
        <w:t xml:space="preserve"> ולגבי הפסוקים מתהילים קלב בהם הוא מסיים, אין שם המילה "מקום", אבל ראה ע</w:t>
      </w:r>
      <w:r w:rsidR="001E68C5">
        <w:rPr>
          <w:rFonts w:hint="cs"/>
          <w:rtl/>
        </w:rPr>
        <w:t>ו</w:t>
      </w:r>
      <w:r>
        <w:rPr>
          <w:rFonts w:hint="cs"/>
          <w:rtl/>
        </w:rPr>
        <w:t>צמת הפסוקים שם: "</w:t>
      </w:r>
      <w:r>
        <w:rPr>
          <w:rtl/>
        </w:rPr>
        <w:t xml:space="preserve">כִּי בָחַר </w:t>
      </w:r>
      <w:r>
        <w:rPr>
          <w:rFonts w:hint="cs"/>
          <w:rtl/>
        </w:rPr>
        <w:t>ה'</w:t>
      </w:r>
      <w:r>
        <w:rPr>
          <w:rtl/>
        </w:rPr>
        <w:t xml:space="preserve"> בְּצִיּוֹן אִוָּהּ לְמוֹשָׁב לוֹ:</w:t>
      </w:r>
      <w:r>
        <w:rPr>
          <w:rFonts w:hint="cs"/>
          <w:rtl/>
        </w:rPr>
        <w:t xml:space="preserve"> </w:t>
      </w:r>
      <w:r>
        <w:rPr>
          <w:rtl/>
        </w:rPr>
        <w:t>זֹאת מְנוּחָתִי עֲדֵי עַד פֹּה אֵשֵׁב כִּי אִוִּתִיהָ</w:t>
      </w:r>
      <w:r>
        <w:rPr>
          <w:rFonts w:hint="cs"/>
          <w:rtl/>
        </w:rPr>
        <w:t>".</w:t>
      </w:r>
      <w:r w:rsidR="001E68C5">
        <w:rPr>
          <w:rFonts w:hint="cs"/>
          <w:rtl/>
        </w:rPr>
        <w:t xml:space="preserve"> ואולי הכוונה לפסוק: "</w:t>
      </w:r>
      <w:r w:rsidR="001E68C5">
        <w:rPr>
          <w:rtl/>
        </w:rPr>
        <w:t>עַד אֶמְצָא מָקוֹם לַה' מִשְׁכָּנוֹת לַאֲבִיר יַעֲקֹב</w:t>
      </w:r>
      <w:r w:rsidR="001E68C5">
        <w:rPr>
          <w:rFonts w:hint="cs"/>
          <w:rtl/>
        </w:rPr>
        <w:t xml:space="preserve">" שראינו כבר בסוף המכילתא בה פתחנו. </w:t>
      </w:r>
    </w:p>
  </w:footnote>
  <w:footnote w:id="13">
    <w:p w:rsidR="00C87135" w:rsidRDefault="00C87135" w:rsidP="0015459B">
      <w:pPr>
        <w:pStyle w:val="a3"/>
        <w:rPr>
          <w:rFonts w:hint="cs"/>
          <w:rtl/>
        </w:rPr>
      </w:pPr>
      <w:r>
        <w:rPr>
          <w:rStyle w:val="a5"/>
        </w:rPr>
        <w:footnoteRef/>
      </w:r>
      <w:r>
        <w:rPr>
          <w:rtl/>
        </w:rPr>
        <w:t xml:space="preserve"> </w:t>
      </w:r>
      <w:r>
        <w:rPr>
          <w:rFonts w:hint="cs"/>
          <w:rtl/>
        </w:rPr>
        <w:t>כאן הגענו אל ציפור נוספת, ראה פסוקים ג-ד שם: "</w:t>
      </w:r>
      <w:r>
        <w:rPr>
          <w:rtl/>
        </w:rPr>
        <w:t xml:space="preserve">נִכְסְפָה וְגַם כָּלְתָה נַפְשִׁי לְחַצְרוֹת </w:t>
      </w:r>
      <w:r w:rsidR="0045580F">
        <w:rPr>
          <w:rtl/>
        </w:rPr>
        <w:t>ה'</w:t>
      </w:r>
      <w:r>
        <w:rPr>
          <w:rtl/>
        </w:rPr>
        <w:t xml:space="preserve"> לִבִּי וּבְשָׂרִי יְרַנְּנוּ אֶל אֵל חָי:</w:t>
      </w:r>
      <w:r>
        <w:rPr>
          <w:rFonts w:hint="cs"/>
          <w:rtl/>
        </w:rPr>
        <w:t xml:space="preserve"> </w:t>
      </w:r>
      <w:r>
        <w:rPr>
          <w:rtl/>
        </w:rPr>
        <w:t xml:space="preserve">גַּם צִפּוֹר מָצְאָה בַיִת וּדְרוֹר קֵן לָהּ אֲשֶׁר שָׁתָה אֶפְרֹחֶיהָ אֶת מִזְבְּחוֹתֶיךָ </w:t>
      </w:r>
      <w:r w:rsidR="0045580F">
        <w:rPr>
          <w:rtl/>
        </w:rPr>
        <w:t>ה'</w:t>
      </w:r>
      <w:r>
        <w:rPr>
          <w:rtl/>
        </w:rPr>
        <w:t xml:space="preserve"> צְבָאוֹת מַלְכִּי וֵאלֹהָי</w:t>
      </w:r>
      <w:r>
        <w:rPr>
          <w:rFonts w:hint="cs"/>
          <w:rtl/>
        </w:rPr>
        <w:t>".</w:t>
      </w:r>
    </w:p>
  </w:footnote>
  <w:footnote w:id="14">
    <w:p w:rsidR="00C87135" w:rsidRDefault="00C87135" w:rsidP="009A4E78">
      <w:pPr>
        <w:pStyle w:val="a3"/>
        <w:rPr>
          <w:rFonts w:hint="cs"/>
          <w:rtl/>
        </w:rPr>
      </w:pPr>
      <w:r>
        <w:rPr>
          <w:rStyle w:val="a5"/>
        </w:rPr>
        <w:footnoteRef/>
      </w:r>
      <w:r>
        <w:rPr>
          <w:rtl/>
        </w:rPr>
        <w:t xml:space="preserve"> </w:t>
      </w:r>
      <w:r w:rsidR="00E6482A">
        <w:rPr>
          <w:rFonts w:hint="cs"/>
          <w:rtl/>
        </w:rPr>
        <w:t>נראה ש</w:t>
      </w:r>
      <w:r w:rsidR="009A4E78">
        <w:rPr>
          <w:rFonts w:hint="cs"/>
          <w:rtl/>
        </w:rPr>
        <w:t>"</w:t>
      </w:r>
      <w:r w:rsidR="00E6482A">
        <w:rPr>
          <w:rFonts w:hint="cs"/>
          <w:rtl/>
        </w:rPr>
        <w:t>משל עכשיו</w:t>
      </w:r>
      <w:r w:rsidR="009A4E78">
        <w:rPr>
          <w:rFonts w:hint="cs"/>
          <w:rtl/>
        </w:rPr>
        <w:t>"</w:t>
      </w:r>
      <w:r w:rsidR="00E6482A">
        <w:rPr>
          <w:rFonts w:hint="cs"/>
          <w:rtl/>
        </w:rPr>
        <w:t xml:space="preserve"> הוא כמו </w:t>
      </w:r>
      <w:r w:rsidR="009A4E78">
        <w:rPr>
          <w:rFonts w:hint="cs"/>
          <w:rtl/>
        </w:rPr>
        <w:t>"</w:t>
      </w:r>
      <w:r w:rsidR="00E6482A">
        <w:rPr>
          <w:rFonts w:hint="cs"/>
          <w:rtl/>
        </w:rPr>
        <w:t>מעכשיו</w:t>
      </w:r>
      <w:r w:rsidR="009A4E78">
        <w:rPr>
          <w:rFonts w:hint="cs"/>
          <w:rtl/>
        </w:rPr>
        <w:t>"</w:t>
      </w:r>
      <w:r w:rsidR="00E6482A">
        <w:rPr>
          <w:rFonts w:hint="cs"/>
          <w:rtl/>
        </w:rPr>
        <w:t xml:space="preserve"> וצריך לקרוא </w:t>
      </w:r>
      <w:r w:rsidR="009A4E78">
        <w:rPr>
          <w:rFonts w:hint="cs"/>
          <w:rtl/>
        </w:rPr>
        <w:t>"</w:t>
      </w:r>
      <w:r w:rsidR="00E6482A">
        <w:rPr>
          <w:rFonts w:hint="cs"/>
          <w:rtl/>
        </w:rPr>
        <w:t>מ</w:t>
      </w:r>
      <w:r w:rsidR="009A4E78">
        <w:rPr>
          <w:rFonts w:hint="eastAsia"/>
          <w:rtl/>
        </w:rPr>
        <w:t>ִ</w:t>
      </w:r>
      <w:r w:rsidR="00E6482A">
        <w:rPr>
          <w:rFonts w:hint="cs"/>
          <w:rtl/>
        </w:rPr>
        <w:t>ש</w:t>
      </w:r>
      <w:r w:rsidR="009A4E78">
        <w:rPr>
          <w:rFonts w:hint="eastAsia"/>
          <w:rtl/>
        </w:rPr>
        <w:t>ֶׁ</w:t>
      </w:r>
      <w:r w:rsidR="00E6482A">
        <w:rPr>
          <w:rFonts w:hint="cs"/>
          <w:rtl/>
        </w:rPr>
        <w:t>ל</w:t>
      </w:r>
      <w:r w:rsidR="009A4E78">
        <w:rPr>
          <w:rFonts w:hint="cs"/>
          <w:rtl/>
        </w:rPr>
        <w:t>" (ראה המקבילה ב</w:t>
      </w:r>
      <w:r w:rsidR="009A4E78">
        <w:rPr>
          <w:rtl/>
        </w:rPr>
        <w:t>ילקוט שמעוני תהלים רמז תתלג</w:t>
      </w:r>
      <w:r w:rsidR="009A4E78">
        <w:rPr>
          <w:rFonts w:hint="cs"/>
          <w:rtl/>
        </w:rPr>
        <w:t>, שם הפיסוק נכון יותר: "</w:t>
      </w:r>
      <w:r w:rsidR="009A4E78">
        <w:rPr>
          <w:rtl/>
        </w:rPr>
        <w:t>נכספה וגם כלתה נפשי, לא משל עכשו אלא משהיו ישראל בים נתאוו לבית המקדש</w:t>
      </w:r>
      <w:r w:rsidR="009A4E78">
        <w:rPr>
          <w:rFonts w:hint="cs"/>
          <w:rtl/>
        </w:rPr>
        <w:t xml:space="preserve"> וכו' "). </w:t>
      </w:r>
      <w:r w:rsidR="00E6482A">
        <w:rPr>
          <w:rFonts w:hint="cs"/>
          <w:rtl/>
        </w:rPr>
        <w:t xml:space="preserve">הכיסופים </w:t>
      </w:r>
      <w:r w:rsidR="009A4E78">
        <w:rPr>
          <w:rFonts w:hint="cs"/>
          <w:rtl/>
        </w:rPr>
        <w:t xml:space="preserve">לחצרות ה' אינם מיוחדים </w:t>
      </w:r>
      <w:r w:rsidR="0066141A">
        <w:rPr>
          <w:rFonts w:hint="cs"/>
          <w:rtl/>
        </w:rPr>
        <w:t xml:space="preserve">לתקופתו של הדרשן, בה לאחר החורבן עם ישראל מייחל ונכסף לחידוש </w:t>
      </w:r>
      <w:r w:rsidR="009A4E78">
        <w:rPr>
          <w:rFonts w:hint="cs"/>
          <w:rtl/>
        </w:rPr>
        <w:t xml:space="preserve">עבודת המקדש, </w:t>
      </w:r>
      <w:r w:rsidR="0066141A">
        <w:rPr>
          <w:rFonts w:hint="cs"/>
          <w:rtl/>
        </w:rPr>
        <w:t>אלא התחיל</w:t>
      </w:r>
      <w:r w:rsidR="009A4E78">
        <w:rPr>
          <w:rFonts w:hint="cs"/>
          <w:rtl/>
        </w:rPr>
        <w:t>ו</w:t>
      </w:r>
      <w:r w:rsidR="0066141A">
        <w:rPr>
          <w:rFonts w:hint="cs"/>
          <w:rtl/>
        </w:rPr>
        <w:t xml:space="preserve"> עוד בתקופה קדומה</w:t>
      </w:r>
      <w:r w:rsidR="009A4E78">
        <w:rPr>
          <w:rFonts w:hint="cs"/>
          <w:rtl/>
        </w:rPr>
        <w:t xml:space="preserve">. הציפור הנודדת של ימינו, אומר הדרשן, כבר הייתה נחלת עם ישראל בעבר. </w:t>
      </w:r>
      <w:r w:rsidR="0066141A">
        <w:rPr>
          <w:rFonts w:hint="cs"/>
          <w:rtl/>
        </w:rPr>
        <w:t xml:space="preserve">מכאן </w:t>
      </w:r>
      <w:r w:rsidR="009A4E78">
        <w:rPr>
          <w:rFonts w:hint="cs"/>
          <w:rtl/>
        </w:rPr>
        <w:t xml:space="preserve">כמובן </w:t>
      </w:r>
      <w:r w:rsidR="0066141A">
        <w:rPr>
          <w:rFonts w:hint="cs"/>
          <w:rtl/>
        </w:rPr>
        <w:t>שאיבת העידוד לדורו של הדרשן</w:t>
      </w:r>
      <w:r w:rsidR="009A4E78">
        <w:rPr>
          <w:rFonts w:hint="cs"/>
          <w:rtl/>
        </w:rPr>
        <w:t xml:space="preserve">, שכפי שאז מצאה הציפור בית, כך יהיה גם במהרה בימינו ונדודי הציפור הם זמניים. אבל הקשיים עוד לפנינו </w:t>
      </w:r>
      <w:r w:rsidR="0066141A">
        <w:rPr>
          <w:rFonts w:hint="cs"/>
          <w:rtl/>
        </w:rPr>
        <w:t xml:space="preserve">כפי שהוא ממשיך ומפתח. </w:t>
      </w:r>
    </w:p>
  </w:footnote>
  <w:footnote w:id="15">
    <w:p w:rsidR="0066141A" w:rsidRDefault="0066141A" w:rsidP="00783460">
      <w:pPr>
        <w:pStyle w:val="a3"/>
        <w:rPr>
          <w:rFonts w:hint="cs"/>
          <w:rtl/>
        </w:rPr>
      </w:pPr>
      <w:r>
        <w:rPr>
          <w:rStyle w:val="a5"/>
        </w:rPr>
        <w:footnoteRef/>
      </w:r>
      <w:r>
        <w:rPr>
          <w:rtl/>
        </w:rPr>
        <w:t xml:space="preserve"> </w:t>
      </w:r>
      <w:r>
        <w:rPr>
          <w:rFonts w:hint="cs"/>
          <w:rtl/>
        </w:rPr>
        <w:t>כאן עובר הדרשן לדורו ומפסוק ב לפסוק ג (ראה הערה קודמת קודמת).</w:t>
      </w:r>
      <w:r w:rsidR="00B332C0">
        <w:rPr>
          <w:rFonts w:hint="cs"/>
          <w:rtl/>
        </w:rPr>
        <w:t xml:space="preserve"> ראה </w:t>
      </w:r>
      <w:r w:rsidR="00B332C0">
        <w:rPr>
          <w:rtl/>
        </w:rPr>
        <w:t xml:space="preserve">רש"י </w:t>
      </w:r>
      <w:r w:rsidR="00B332C0">
        <w:rPr>
          <w:rFonts w:hint="cs"/>
          <w:rtl/>
        </w:rPr>
        <w:t>על הפסוק שמבאר אותו לגנאי או לשבח, לאבל או לתקווה: "</w:t>
      </w:r>
      <w:r w:rsidR="00B332C0">
        <w:rPr>
          <w:rtl/>
        </w:rPr>
        <w:t>גם צפור מצאה בית - בח</w:t>
      </w:r>
      <w:r w:rsidR="00B332C0">
        <w:rPr>
          <w:rFonts w:hint="cs"/>
          <w:rtl/>
        </w:rPr>
        <w:t>ו</w:t>
      </w:r>
      <w:r w:rsidR="00B332C0">
        <w:rPr>
          <w:rtl/>
        </w:rPr>
        <w:t>רבנו קננו בו הצפרים, ומדרש אגדה בבניינו מדבר והצפור היא כנסת ישראל</w:t>
      </w:r>
      <w:r w:rsidR="00B332C0">
        <w:rPr>
          <w:rFonts w:hint="cs"/>
          <w:rtl/>
        </w:rPr>
        <w:t>". המדרש ילך כמובן בדרך התקווה והציפייה שהציפר תמצא מחדש את ביתה וקינה הקבועים.</w:t>
      </w:r>
    </w:p>
  </w:footnote>
  <w:footnote w:id="16">
    <w:p w:rsidR="00B332C0" w:rsidRDefault="00B332C0" w:rsidP="00783460">
      <w:pPr>
        <w:pStyle w:val="a3"/>
        <w:rPr>
          <w:rFonts w:hint="cs"/>
          <w:rtl/>
        </w:rPr>
      </w:pPr>
      <w:r>
        <w:rPr>
          <w:rStyle w:val="a5"/>
        </w:rPr>
        <w:footnoteRef/>
      </w:r>
      <w:r>
        <w:rPr>
          <w:rtl/>
        </w:rPr>
        <w:t xml:space="preserve"> </w:t>
      </w:r>
      <w:r>
        <w:rPr>
          <w:rFonts w:hint="cs"/>
          <w:rtl/>
        </w:rPr>
        <w:t>במקומות רבים מ</w:t>
      </w:r>
      <w:r w:rsidR="006C45FA">
        <w:rPr>
          <w:rFonts w:hint="cs"/>
          <w:rtl/>
        </w:rPr>
        <w:t>ש</w:t>
      </w:r>
      <w:r>
        <w:rPr>
          <w:rFonts w:hint="cs"/>
          <w:rtl/>
        </w:rPr>
        <w:t>ולים ישראל ליונה</w:t>
      </w:r>
      <w:r w:rsidR="006C45FA">
        <w:rPr>
          <w:rFonts w:hint="cs"/>
          <w:rtl/>
        </w:rPr>
        <w:t xml:space="preserve">. ראה </w:t>
      </w:r>
      <w:r w:rsidR="00783460">
        <w:rPr>
          <w:rFonts w:hint="cs"/>
          <w:rtl/>
          <w:lang w:eastAsia="en-US"/>
        </w:rPr>
        <w:t xml:space="preserve">שוב דברינו </w:t>
      </w:r>
      <w:hyperlink r:id="rId3" w:history="1">
        <w:r w:rsidR="00783460" w:rsidRPr="00E44C1B">
          <w:rPr>
            <w:rStyle w:val="Hyperlink"/>
            <w:rFonts w:hint="cs"/>
            <w:rtl/>
            <w:lang w:eastAsia="en-US"/>
          </w:rPr>
          <w:t>יונתי בחגווי הסלע</w:t>
        </w:r>
      </w:hyperlink>
      <w:r w:rsidR="00783460">
        <w:rPr>
          <w:rFonts w:hint="cs"/>
          <w:rtl/>
          <w:lang w:eastAsia="en-US"/>
        </w:rPr>
        <w:t xml:space="preserve"> בשיר השירים</w:t>
      </w:r>
      <w:r w:rsidR="00783460">
        <w:rPr>
          <w:rFonts w:hint="cs"/>
          <w:rtl/>
        </w:rPr>
        <w:t xml:space="preserve"> </w:t>
      </w:r>
      <w:r w:rsidR="006C45FA">
        <w:rPr>
          <w:rFonts w:hint="cs"/>
          <w:rtl/>
        </w:rPr>
        <w:t>וכן המדרשים על הפסוק: "עינייך יונים" כגון זה ב</w:t>
      </w:r>
      <w:r w:rsidR="006C45FA">
        <w:rPr>
          <w:rtl/>
        </w:rPr>
        <w:t>שיר השירים רבה פרשה ד</w:t>
      </w:r>
      <w:r w:rsidR="006C45FA">
        <w:rPr>
          <w:rFonts w:hint="cs"/>
          <w:rtl/>
        </w:rPr>
        <w:t>: "</w:t>
      </w:r>
      <w:r w:rsidR="006C45FA">
        <w:rPr>
          <w:rtl/>
        </w:rPr>
        <w:t>עיניך יונים</w:t>
      </w:r>
      <w:r w:rsidR="006C45FA">
        <w:rPr>
          <w:rFonts w:hint="cs"/>
          <w:rtl/>
        </w:rPr>
        <w:t xml:space="preserve"> ...</w:t>
      </w:r>
      <w:r w:rsidR="006C45FA">
        <w:rPr>
          <w:rtl/>
        </w:rPr>
        <w:t xml:space="preserve"> מה יונה זו תמה, כך ישראל נאים בהילוכן כשהן עולין לפעמי רגלים</w:t>
      </w:r>
      <w:r w:rsidR="004D7012">
        <w:rPr>
          <w:rFonts w:hint="cs"/>
          <w:rtl/>
        </w:rPr>
        <w:t xml:space="preserve"> ...</w:t>
      </w:r>
      <w:r w:rsidR="006C45FA">
        <w:rPr>
          <w:rtl/>
        </w:rPr>
        <w:t xml:space="preserve"> מה יונה זו צנועה, כך ישראל צנועים</w:t>
      </w:r>
      <w:r w:rsidR="004D7012">
        <w:rPr>
          <w:rFonts w:hint="cs"/>
          <w:rtl/>
        </w:rPr>
        <w:t>.</w:t>
      </w:r>
      <w:r w:rsidR="006C45FA">
        <w:rPr>
          <w:rtl/>
        </w:rPr>
        <w:t xml:space="preserve"> מה יונה זו פושטת צוארה לשחיטה כך ישראל (תהלים מ"ד) כי עליך הורגנו כל היום, מה יונה זו מכפרת על העולים, כך ישראל מכפרין על האומות</w:t>
      </w:r>
      <w:r w:rsidR="006C45FA">
        <w:rPr>
          <w:rFonts w:hint="cs"/>
          <w:rtl/>
        </w:rPr>
        <w:t xml:space="preserve"> ...</w:t>
      </w:r>
      <w:r w:rsidR="006C45FA">
        <w:rPr>
          <w:rtl/>
        </w:rPr>
        <w:t xml:space="preserve"> מה יונה זו משעה שמכרת בן זוגה עוד אינה ממירה אותו באחר, כך ישראל משעה שהכירו להקב"ה לא המירוהו באחר, מה יונה זו נכנסת לקנה ומכרת קנה ושובכה וגוזליה ואפרוחיה וחלונותיה, כך הן שלש שורות של תלמידי חכמים כשהן יושבין לפניהם כל אחד ואחד מכיר את מקומו, מה יונה זו אף על פי שאת נוטל גוזליה מתחתיה אין מנחת שובכה לעולם, כך ישראל אף על פי שחרב בית המקדש לא בטלו שלש רגלים בשנה</w:t>
      </w:r>
      <w:r w:rsidR="006C45FA">
        <w:rPr>
          <w:rFonts w:hint="cs"/>
          <w:rtl/>
        </w:rPr>
        <w:t xml:space="preserve">". ועוד ועוד. וכאן באים הגויים ואומרים לישראל: כבר אינכם כיונה, </w:t>
      </w:r>
      <w:r w:rsidR="00783460">
        <w:rPr>
          <w:rFonts w:hint="cs"/>
          <w:rtl/>
        </w:rPr>
        <w:t xml:space="preserve">ודאי לא היונה של קריעת ים סוף, </w:t>
      </w:r>
      <w:r w:rsidR="006C45FA">
        <w:rPr>
          <w:rFonts w:hint="cs"/>
          <w:rtl/>
        </w:rPr>
        <w:t>רק כצפור סתם. כציפור נודדת ששוב אין לה קן קבוע.</w:t>
      </w:r>
      <w:r>
        <w:rPr>
          <w:rFonts w:hint="cs"/>
          <w:rtl/>
        </w:rPr>
        <w:t xml:space="preserve"> </w:t>
      </w:r>
    </w:p>
  </w:footnote>
  <w:footnote w:id="17">
    <w:p w:rsidR="00927388" w:rsidRDefault="00927388">
      <w:pPr>
        <w:pStyle w:val="a3"/>
        <w:rPr>
          <w:rFonts w:hint="cs"/>
          <w:rtl/>
        </w:rPr>
      </w:pPr>
      <w:r>
        <w:rPr>
          <w:rStyle w:val="a5"/>
        </w:rPr>
        <w:footnoteRef/>
      </w:r>
      <w:r>
        <w:rPr>
          <w:rtl/>
        </w:rPr>
        <w:t xml:space="preserve"> </w:t>
      </w:r>
      <w:r>
        <w:rPr>
          <w:rFonts w:hint="cs"/>
          <w:rtl/>
        </w:rPr>
        <w:t>ראה המשך הדרשה שם על הפסוק הסמוך: "</w:t>
      </w:r>
      <w:r>
        <w:rPr>
          <w:rtl/>
        </w:rPr>
        <w:t>אשרי יושבי ביתך עוד יהללוך סלה. אמר ר' יהושע בן לוי</w:t>
      </w:r>
      <w:r>
        <w:rPr>
          <w:rFonts w:hint="cs"/>
          <w:rtl/>
        </w:rPr>
        <w:t>:</w:t>
      </w:r>
      <w:r>
        <w:rPr>
          <w:rtl/>
        </w:rPr>
        <w:t xml:space="preserve"> כל מי שהוא נכנס לבתי כנסיות ובתי מדרשות, זוכה ונכנס בבתי כנסיות ובבתי מדרשים לעולם הבא, שנאמר</w:t>
      </w:r>
      <w:r>
        <w:rPr>
          <w:rFonts w:hint="cs"/>
          <w:rtl/>
        </w:rPr>
        <w:t xml:space="preserve">: </w:t>
      </w:r>
      <w:r>
        <w:rPr>
          <w:rtl/>
        </w:rPr>
        <w:t>אשרי יושבי ביתך עוד יהללוך סלה</w:t>
      </w:r>
      <w:r>
        <w:rPr>
          <w:rFonts w:hint="cs"/>
          <w:rtl/>
        </w:rPr>
        <w:t>"</w:t>
      </w:r>
      <w:r>
        <w:rPr>
          <w:rtl/>
        </w:rPr>
        <w:t>.</w:t>
      </w:r>
      <w:r>
        <w:rPr>
          <w:rFonts w:hint="cs"/>
          <w:rtl/>
        </w:rPr>
        <w:t xml:space="preserve"> זו דרשה חדשה, אבל ניתן לדרוש סמוכין גם במדרש ובפרק עצמו ולומר שעד שהציפור תמצא בית קבע חדש בארצה, כל מקום שישראל קובעים בתי כנסיות ובתי מדרשות הוא הבית והקן לציפור. הם שהיו ויישארו לעולם: "מה טובו אהליך יעקב" ולא חלה עליהם היפוך ברכת בלעם לקללה בעוונותיהם של ישראל (סנהדרין קה ע"ב, ראה דברינו </w:t>
      </w:r>
      <w:hyperlink r:id="rId4" w:history="1">
        <w:r w:rsidRPr="00E44C1B">
          <w:rPr>
            <w:rStyle w:val="Hyperlink"/>
            <w:rFonts w:hint="cs"/>
            <w:rtl/>
          </w:rPr>
          <w:t>מה טובו אהליך יעקב</w:t>
        </w:r>
      </w:hyperlink>
      <w:r>
        <w:rPr>
          <w:rFonts w:hint="cs"/>
          <w:rtl/>
        </w:rPr>
        <w:t xml:space="preserve"> בפרשת בלק), והם שעתידים לחזור ולהיקבע בישיבת קבע בארץ ישראל (מגילה כט ע"ב).</w:t>
      </w:r>
    </w:p>
  </w:footnote>
  <w:footnote w:id="18">
    <w:p w:rsidR="0066141A" w:rsidRDefault="0066141A" w:rsidP="00B24F88">
      <w:pPr>
        <w:pStyle w:val="a3"/>
        <w:rPr>
          <w:rFonts w:hint="cs"/>
          <w:rtl/>
        </w:rPr>
      </w:pPr>
      <w:r>
        <w:rPr>
          <w:rStyle w:val="a5"/>
        </w:rPr>
        <w:footnoteRef/>
      </w:r>
      <w:r>
        <w:rPr>
          <w:rtl/>
        </w:rPr>
        <w:t xml:space="preserve"> </w:t>
      </w:r>
      <w:r>
        <w:rPr>
          <w:rFonts w:hint="cs"/>
          <w:rtl/>
        </w:rPr>
        <w:t xml:space="preserve">הרי לנו ציפור נוספת </w:t>
      </w:r>
      <w:r w:rsidR="00B24F88">
        <w:rPr>
          <w:rFonts w:hint="cs"/>
          <w:rtl/>
        </w:rPr>
        <w:t>(</w:t>
      </w:r>
      <w:r>
        <w:rPr>
          <w:rFonts w:hint="cs"/>
          <w:rtl/>
        </w:rPr>
        <w:t>ואחרונה</w:t>
      </w:r>
      <w:r w:rsidR="00B24F88">
        <w:rPr>
          <w:rFonts w:hint="cs"/>
          <w:rtl/>
        </w:rPr>
        <w:t xml:space="preserve"> הפעם) </w:t>
      </w:r>
      <w:r>
        <w:rPr>
          <w:rFonts w:hint="cs"/>
          <w:rtl/>
        </w:rPr>
        <w:t>ב</w:t>
      </w:r>
      <w:r>
        <w:rPr>
          <w:rtl/>
        </w:rPr>
        <w:t>ישעיהו פרק לא</w:t>
      </w:r>
      <w:r>
        <w:rPr>
          <w:rFonts w:hint="cs"/>
          <w:rtl/>
        </w:rPr>
        <w:t>: "</w:t>
      </w:r>
      <w:r>
        <w:rPr>
          <w:rtl/>
        </w:rPr>
        <w:t xml:space="preserve">כְּצִפֳּרִים עָפוֹת כֵּן יָגֵן </w:t>
      </w:r>
      <w:r w:rsidR="00B24F88">
        <w:rPr>
          <w:rFonts w:hint="cs"/>
          <w:rtl/>
        </w:rPr>
        <w:t>ה'</w:t>
      </w:r>
      <w:r>
        <w:rPr>
          <w:rtl/>
        </w:rPr>
        <w:t xml:space="preserve"> צְבָאוֹת עַל יְרוּשָׁלִָם גָּנוֹן וְהִצִּיל פָּסֹחַ וְהִמְלִיט</w:t>
      </w:r>
      <w:r>
        <w:rPr>
          <w:rFonts w:hint="cs"/>
          <w:rtl/>
        </w:rPr>
        <w:t>".</w:t>
      </w:r>
      <w:r w:rsidR="00B24F88">
        <w:rPr>
          <w:rFonts w:hint="cs"/>
          <w:rtl/>
        </w:rPr>
        <w:t xml:space="preserve"> ראה </w:t>
      </w:r>
      <w:r w:rsidR="00B24F88">
        <w:rPr>
          <w:rtl/>
        </w:rPr>
        <w:t>ברכות נו ע</w:t>
      </w:r>
      <w:r w:rsidR="00B24F88">
        <w:rPr>
          <w:rFonts w:hint="cs"/>
          <w:rtl/>
        </w:rPr>
        <w:t>"ב: "</w:t>
      </w:r>
      <w:r w:rsidR="00B24F88">
        <w:rPr>
          <w:rtl/>
        </w:rPr>
        <w:t>הרואה צפור בחלום ישכים ויאמר כצפרים עפות כן יגן וגו', קודם שיקדמנו פסוק אחר - כצפור נודדת מן קנה</w:t>
      </w:r>
      <w:r w:rsidR="00B24F88">
        <w:rPr>
          <w:rFonts w:hint="cs"/>
          <w:rtl/>
        </w:rPr>
        <w:t>".</w:t>
      </w:r>
      <w:r w:rsidR="00B24F88">
        <w:rPr>
          <w:rtl/>
        </w:rPr>
        <w:t xml:space="preserve"> </w:t>
      </w:r>
      <w:r>
        <w:rPr>
          <w:rFonts w:hint="cs"/>
          <w:rtl/>
        </w:rPr>
        <w:t xml:space="preserve"> ובאשר למדרש, ראה מקבילה ב</w:t>
      </w:r>
      <w:r>
        <w:rPr>
          <w:rtl/>
        </w:rPr>
        <w:t>מכילתא דרבי שמעון בר יוחאי פרק יב</w:t>
      </w:r>
      <w:r>
        <w:rPr>
          <w:rFonts w:hint="cs"/>
          <w:rtl/>
        </w:rPr>
        <w:t xml:space="preserve">: " ... </w:t>
      </w:r>
      <w:r>
        <w:rPr>
          <w:rtl/>
        </w:rPr>
        <w:t>וכן הוא אומ</w:t>
      </w:r>
      <w:r>
        <w:rPr>
          <w:rFonts w:hint="cs"/>
          <w:rtl/>
        </w:rPr>
        <w:t xml:space="preserve">ר: </w:t>
      </w:r>
      <w:r>
        <w:rPr>
          <w:rtl/>
        </w:rPr>
        <w:t>כצפרים עפות כן יגן יי צבא</w:t>
      </w:r>
      <w:r>
        <w:rPr>
          <w:rFonts w:hint="cs"/>
          <w:rtl/>
        </w:rPr>
        <w:t>ות</w:t>
      </w:r>
      <w:r>
        <w:rPr>
          <w:rtl/>
        </w:rPr>
        <w:t xml:space="preserve"> (ישע</w:t>
      </w:r>
      <w:r>
        <w:rPr>
          <w:rFonts w:hint="cs"/>
          <w:rtl/>
        </w:rPr>
        <w:t>יה</w:t>
      </w:r>
      <w:r>
        <w:rPr>
          <w:rtl/>
        </w:rPr>
        <w:t xml:space="preserve"> לא ה)</w:t>
      </w:r>
      <w:r>
        <w:rPr>
          <w:rFonts w:hint="cs"/>
          <w:rtl/>
        </w:rPr>
        <w:t xml:space="preserve"> -</w:t>
      </w:r>
      <w:r>
        <w:rPr>
          <w:rtl/>
        </w:rPr>
        <w:t xml:space="preserve"> אלמלא דבר כת</w:t>
      </w:r>
      <w:r>
        <w:rPr>
          <w:rFonts w:hint="cs"/>
          <w:rtl/>
        </w:rPr>
        <w:t>וב</w:t>
      </w:r>
      <w:r>
        <w:rPr>
          <w:rtl/>
        </w:rPr>
        <w:t xml:space="preserve"> אי אפשר לאמרו</w:t>
      </w:r>
      <w:r>
        <w:rPr>
          <w:rFonts w:hint="cs"/>
          <w:rtl/>
        </w:rPr>
        <w:t>:</w:t>
      </w:r>
      <w:r>
        <w:rPr>
          <w:rtl/>
        </w:rPr>
        <w:t xml:space="preserve"> כחיה שְׁשׁוֹחָה על בנה ומניקתו</w:t>
      </w:r>
      <w:r>
        <w:rPr>
          <w:rFonts w:hint="cs"/>
          <w:rtl/>
        </w:rPr>
        <w:t xml:space="preserve">". חזרנו ליציאת מצרים ולפירוש המיוחד של המכילתא שפסח ופסיחה איננם דילוג או קיפוץ (ראה בהמשך המכילתא שם וכן </w:t>
      </w:r>
      <w:r w:rsidRPr="00161158">
        <w:rPr>
          <w:rtl/>
        </w:rPr>
        <w:t xml:space="preserve">רש"י </w:t>
      </w:r>
      <w:r>
        <w:rPr>
          <w:rFonts w:hint="cs"/>
          <w:rtl/>
        </w:rPr>
        <w:t>שמות יב, יא, יג</w:t>
      </w:r>
      <w:r>
        <w:rPr>
          <w:rFonts w:cs="David" w:hint="cs"/>
          <w:rtl/>
        </w:rPr>
        <w:t>: "</w:t>
      </w:r>
      <w:r>
        <w:rPr>
          <w:rFonts w:hint="cs"/>
          <w:rtl/>
        </w:rPr>
        <w:t>ה</w:t>
      </w:r>
      <w:r>
        <w:rPr>
          <w:rtl/>
        </w:rPr>
        <w:t>קרבן קרוי פסח על שם הד</w:t>
      </w:r>
      <w:r>
        <w:rPr>
          <w:rFonts w:hint="cs"/>
          <w:rtl/>
        </w:rPr>
        <w:t>י</w:t>
      </w:r>
      <w:r>
        <w:rPr>
          <w:rtl/>
        </w:rPr>
        <w:t>לוג והפסיחה שהקב"ה היה מדלג בתי ישראל מבין בתי מצרים וקופץ ממצרי למצרי, וישראל אמצעי נמלט</w:t>
      </w:r>
      <w:r>
        <w:rPr>
          <w:rFonts w:hint="cs"/>
          <w:rtl/>
        </w:rPr>
        <w:t xml:space="preserve">"), אלא אדרבא, הפסיחה היא מתן מחסה והגנה (מפני המשחית), כמו ציפור שעפה מעל קינה ובדומה לכל חיה אחרת בטבע שמגינה על צאצאיה. </w:t>
      </w:r>
      <w:r w:rsidR="00A82FD6">
        <w:rPr>
          <w:rFonts w:hint="cs"/>
          <w:rtl/>
        </w:rPr>
        <w:t xml:space="preserve">ראה דברינו </w:t>
      </w:r>
      <w:hyperlink r:id="rId5" w:history="1">
        <w:r w:rsidR="00A82FD6" w:rsidRPr="00A82FD6">
          <w:rPr>
            <w:rStyle w:val="Hyperlink"/>
            <w:rFonts w:hint="cs"/>
            <w:rtl/>
          </w:rPr>
          <w:t>ופסחתי עליכם</w:t>
        </w:r>
      </w:hyperlink>
      <w:r w:rsidR="00A82FD6">
        <w:rPr>
          <w:rFonts w:hint="cs"/>
          <w:rtl/>
        </w:rPr>
        <w:t xml:space="preserve"> בחג הראשון של פסח. </w:t>
      </w:r>
      <w:r>
        <w:rPr>
          <w:rFonts w:hint="cs"/>
          <w:rtl/>
        </w:rPr>
        <w:t xml:space="preserve">ויהי רצון שיתקיימו בנו מדרשי ופסוקי צפורים עפות ומגינות אלה בקיץ זה ובכל הבאים אחריו לטובה. </w:t>
      </w:r>
      <w:r w:rsidR="00B24F88">
        <w:rPr>
          <w:rFonts w:hint="cs"/>
          <w:rtl/>
        </w:rPr>
        <w:t>ותקוים</w:t>
      </w:r>
      <w:r w:rsidR="00A85D03">
        <w:rPr>
          <w:rFonts w:hint="cs"/>
          <w:rtl/>
        </w:rPr>
        <w:t xml:space="preserve"> בנו שירת הציפור: "</w:t>
      </w:r>
      <w:r w:rsidR="00A85D03">
        <w:rPr>
          <w:rtl/>
        </w:rPr>
        <w:t>צפור מה היא אומרת</w:t>
      </w:r>
      <w:r w:rsidR="00A85D03">
        <w:rPr>
          <w:rFonts w:hint="cs"/>
          <w:rtl/>
        </w:rPr>
        <w:t>?</w:t>
      </w:r>
      <w:r w:rsidR="00A85D03">
        <w:rPr>
          <w:rtl/>
        </w:rPr>
        <w:t xml:space="preserve"> גם צפור מצאה בית ודרור קן לה אשר שתה אפרוחיה את מזבחותיך ה' צבאות מלכי ואלהי</w:t>
      </w:r>
      <w:r w:rsidR="00A85D03">
        <w:rPr>
          <w:rFonts w:hint="cs"/>
          <w:rtl/>
        </w:rPr>
        <w:t>" (</w:t>
      </w:r>
      <w:r w:rsidR="00A85D03">
        <w:rPr>
          <w:rtl/>
        </w:rPr>
        <w:t>אוצר המדרשים (אייזנשטיין) שירה עמוד 525</w:t>
      </w:r>
      <w:r w:rsidR="00A85D03">
        <w:rPr>
          <w:rFonts w:hint="cs"/>
          <w:rtl/>
        </w:rPr>
        <w:t>)</w:t>
      </w:r>
      <w:r w:rsidR="00A85D03">
        <w:rPr>
          <w:rtl/>
        </w:rPr>
        <w:t>.</w:t>
      </w:r>
      <w:r w:rsidR="00A85D03">
        <w:rPr>
          <w:rFonts w:hint="cs"/>
          <w:rtl/>
        </w:rPr>
        <w:t xml:space="preserve"> </w:t>
      </w:r>
      <w:r>
        <w:rPr>
          <w:rFonts w:hint="cs"/>
          <w:rtl/>
        </w:rPr>
        <w:t>וכפי שמסיים בעל תהלים את פרק קכא: "</w:t>
      </w:r>
      <w:r>
        <w:rPr>
          <w:rtl/>
        </w:rPr>
        <w:t>הִנֵּה לֹא יָנוּם וְלֹא יִישָׁן שׁוֹמֵר יִשְׂרָאֵל:</w:t>
      </w:r>
      <w:r>
        <w:rPr>
          <w:rFonts w:hint="cs"/>
          <w:rtl/>
        </w:rPr>
        <w:t xml:space="preserve"> </w:t>
      </w:r>
      <w:r>
        <w:rPr>
          <w:rtl/>
        </w:rPr>
        <w:t>ה' שֹׁמְרֶךָ ה' צִלְּךָ עַל יַד יְמִינֶךָ</w:t>
      </w:r>
      <w:r>
        <w:rPr>
          <w:rFonts w:hint="cs"/>
          <w:rtl/>
        </w:rPr>
        <w:t xml:space="preserve"> .... </w:t>
      </w:r>
      <w:r>
        <w:rPr>
          <w:rtl/>
        </w:rPr>
        <w:t>ה' יִשְׁמָרְךָ מִכָּל רָע יִשְׁמֹר אֶת נַפְשֶׁךָ:</w:t>
      </w:r>
      <w:r>
        <w:rPr>
          <w:rFonts w:hint="cs"/>
          <w:rtl/>
        </w:rPr>
        <w:t xml:space="preserve"> </w:t>
      </w:r>
      <w:r>
        <w:rPr>
          <w:rtl/>
        </w:rPr>
        <w:t>ה' יִשְׁמָר צֵאתְךָ וּבוֹאֶךָ מֵעַתָּה וְעַד עוֹלָם</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CFE" w:rsidRDefault="002A7887" w:rsidP="00D442DA">
    <w:pPr>
      <w:pStyle w:val="1"/>
      <w:tabs>
        <w:tab w:val="clear" w:pos="9469"/>
        <w:tab w:val="right" w:pos="9185"/>
      </w:tabs>
      <w:rPr>
        <w:rFonts w:hint="cs"/>
        <w:rtl/>
      </w:rPr>
    </w:pPr>
    <w:r>
      <w:rPr>
        <w:rFonts w:hint="cs"/>
        <w:rtl/>
      </w:rPr>
      <w:t>שביעי -</w:t>
    </w:r>
    <w:r w:rsidR="00AE0CFE">
      <w:rPr>
        <w:rtl/>
      </w:rPr>
      <w:t xml:space="preserve"> </w:t>
    </w:r>
    <w:fldSimple w:instr=" SUBJECT  \* MERGEFORMAT ">
      <w:r w:rsidR="00F80C82">
        <w:rPr>
          <w:rtl/>
        </w:rPr>
        <w:t>שמיני</w:t>
      </w:r>
    </w:fldSimple>
    <w:r w:rsidR="00AE0CFE">
      <w:rPr>
        <w:rtl/>
      </w:rPr>
      <w:tab/>
    </w:r>
    <w:r w:rsidR="00AE0CFE">
      <w:rPr>
        <w:rFonts w:hint="cs"/>
        <w:rtl/>
      </w:rPr>
      <w:t>תשע"</w:t>
    </w:r>
    <w:r>
      <w:rPr>
        <w:rFonts w:hint="cs"/>
        <w:rtl/>
      </w:rPr>
      <w:t>ב</w:t>
    </w:r>
    <w:r w:rsidR="00F80C82">
      <w:rPr>
        <w:rFonts w:hint="cs"/>
        <w:rtl/>
      </w:rPr>
      <w:t>, תשע"ח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CFE" w:rsidRDefault="00AE0CFE">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F80C82">
      <w:rPr>
        <w:szCs w:val="24"/>
        <w:rtl/>
      </w:rPr>
      <w:t>שמיני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3671C2">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151"/>
    <w:rsid w:val="00002151"/>
    <w:rsid w:val="00005EC9"/>
    <w:rsid w:val="000168A6"/>
    <w:rsid w:val="00016F3F"/>
    <w:rsid w:val="00030789"/>
    <w:rsid w:val="000337C4"/>
    <w:rsid w:val="000355AD"/>
    <w:rsid w:val="00041BAD"/>
    <w:rsid w:val="00044414"/>
    <w:rsid w:val="000445E9"/>
    <w:rsid w:val="000446D9"/>
    <w:rsid w:val="00057296"/>
    <w:rsid w:val="0006399D"/>
    <w:rsid w:val="00072CCB"/>
    <w:rsid w:val="00082D9C"/>
    <w:rsid w:val="00083E35"/>
    <w:rsid w:val="00083E5A"/>
    <w:rsid w:val="00095416"/>
    <w:rsid w:val="000A3FE4"/>
    <w:rsid w:val="000A4FAE"/>
    <w:rsid w:val="000A504A"/>
    <w:rsid w:val="000B2D9E"/>
    <w:rsid w:val="000B5AA0"/>
    <w:rsid w:val="000C6F84"/>
    <w:rsid w:val="000D3F8E"/>
    <w:rsid w:val="000D551F"/>
    <w:rsid w:val="000E379E"/>
    <w:rsid w:val="000F1BCE"/>
    <w:rsid w:val="000F1FD7"/>
    <w:rsid w:val="00106F92"/>
    <w:rsid w:val="00112F06"/>
    <w:rsid w:val="00113829"/>
    <w:rsid w:val="00116B83"/>
    <w:rsid w:val="001344D4"/>
    <w:rsid w:val="00137A14"/>
    <w:rsid w:val="00146930"/>
    <w:rsid w:val="00150ABD"/>
    <w:rsid w:val="00153757"/>
    <w:rsid w:val="0015459B"/>
    <w:rsid w:val="00157075"/>
    <w:rsid w:val="00160169"/>
    <w:rsid w:val="00161158"/>
    <w:rsid w:val="00167202"/>
    <w:rsid w:val="001768A1"/>
    <w:rsid w:val="00195D67"/>
    <w:rsid w:val="00197670"/>
    <w:rsid w:val="001A7EA8"/>
    <w:rsid w:val="001B68E2"/>
    <w:rsid w:val="001E2B3B"/>
    <w:rsid w:val="001E68C5"/>
    <w:rsid w:val="001F3116"/>
    <w:rsid w:val="001F551E"/>
    <w:rsid w:val="001F6987"/>
    <w:rsid w:val="002152BC"/>
    <w:rsid w:val="00220FD0"/>
    <w:rsid w:val="00223F1F"/>
    <w:rsid w:val="002242D0"/>
    <w:rsid w:val="002242D9"/>
    <w:rsid w:val="00226E67"/>
    <w:rsid w:val="00237DB1"/>
    <w:rsid w:val="002474C8"/>
    <w:rsid w:val="00250B13"/>
    <w:rsid w:val="00261A3E"/>
    <w:rsid w:val="00262DA4"/>
    <w:rsid w:val="00262EEF"/>
    <w:rsid w:val="00272522"/>
    <w:rsid w:val="0027355B"/>
    <w:rsid w:val="00281C63"/>
    <w:rsid w:val="002A7887"/>
    <w:rsid w:val="002B2BA8"/>
    <w:rsid w:val="002B515B"/>
    <w:rsid w:val="002C0FAA"/>
    <w:rsid w:val="002C420C"/>
    <w:rsid w:val="002C54CB"/>
    <w:rsid w:val="002C7D2E"/>
    <w:rsid w:val="00300D75"/>
    <w:rsid w:val="003048C5"/>
    <w:rsid w:val="0031749B"/>
    <w:rsid w:val="00334A6D"/>
    <w:rsid w:val="0034126F"/>
    <w:rsid w:val="003428CD"/>
    <w:rsid w:val="00343535"/>
    <w:rsid w:val="003539C6"/>
    <w:rsid w:val="00363505"/>
    <w:rsid w:val="003669C8"/>
    <w:rsid w:val="003671C2"/>
    <w:rsid w:val="00383D54"/>
    <w:rsid w:val="00387C6D"/>
    <w:rsid w:val="003A1289"/>
    <w:rsid w:val="003C0CCA"/>
    <w:rsid w:val="003D04B6"/>
    <w:rsid w:val="003E4F1C"/>
    <w:rsid w:val="003F21B8"/>
    <w:rsid w:val="003F27BA"/>
    <w:rsid w:val="003F79BA"/>
    <w:rsid w:val="00401D27"/>
    <w:rsid w:val="00414A12"/>
    <w:rsid w:val="00430E29"/>
    <w:rsid w:val="00435DB3"/>
    <w:rsid w:val="00441CB3"/>
    <w:rsid w:val="0045580F"/>
    <w:rsid w:val="0046342C"/>
    <w:rsid w:val="0046426D"/>
    <w:rsid w:val="004661CD"/>
    <w:rsid w:val="00466A06"/>
    <w:rsid w:val="0049044A"/>
    <w:rsid w:val="00494529"/>
    <w:rsid w:val="004958AA"/>
    <w:rsid w:val="004B5B72"/>
    <w:rsid w:val="004C1099"/>
    <w:rsid w:val="004C1E35"/>
    <w:rsid w:val="004C4E85"/>
    <w:rsid w:val="004D7012"/>
    <w:rsid w:val="004E43B3"/>
    <w:rsid w:val="004F0434"/>
    <w:rsid w:val="004F222C"/>
    <w:rsid w:val="005021F9"/>
    <w:rsid w:val="0050318F"/>
    <w:rsid w:val="0051107F"/>
    <w:rsid w:val="00512CEF"/>
    <w:rsid w:val="00515ECE"/>
    <w:rsid w:val="00516987"/>
    <w:rsid w:val="005207E6"/>
    <w:rsid w:val="005261E9"/>
    <w:rsid w:val="00531D9D"/>
    <w:rsid w:val="0053289A"/>
    <w:rsid w:val="005413E6"/>
    <w:rsid w:val="00542688"/>
    <w:rsid w:val="00547204"/>
    <w:rsid w:val="005514F6"/>
    <w:rsid w:val="005537A5"/>
    <w:rsid w:val="00557FE4"/>
    <w:rsid w:val="005779EA"/>
    <w:rsid w:val="005B0F5B"/>
    <w:rsid w:val="005B6E7F"/>
    <w:rsid w:val="005E24D7"/>
    <w:rsid w:val="005F3C4A"/>
    <w:rsid w:val="006143D1"/>
    <w:rsid w:val="00616409"/>
    <w:rsid w:val="00616907"/>
    <w:rsid w:val="00620957"/>
    <w:rsid w:val="0062272D"/>
    <w:rsid w:val="00623F0C"/>
    <w:rsid w:val="00631B33"/>
    <w:rsid w:val="00633650"/>
    <w:rsid w:val="006354F3"/>
    <w:rsid w:val="00641978"/>
    <w:rsid w:val="0066141A"/>
    <w:rsid w:val="00664FA2"/>
    <w:rsid w:val="006870FC"/>
    <w:rsid w:val="00691FD6"/>
    <w:rsid w:val="006966C2"/>
    <w:rsid w:val="006A1736"/>
    <w:rsid w:val="006A71E6"/>
    <w:rsid w:val="006B6346"/>
    <w:rsid w:val="006C45FA"/>
    <w:rsid w:val="006C519B"/>
    <w:rsid w:val="006E04ED"/>
    <w:rsid w:val="006F3AF7"/>
    <w:rsid w:val="0070386C"/>
    <w:rsid w:val="00716645"/>
    <w:rsid w:val="007167FF"/>
    <w:rsid w:val="00723298"/>
    <w:rsid w:val="00731F1A"/>
    <w:rsid w:val="00731F81"/>
    <w:rsid w:val="00756169"/>
    <w:rsid w:val="00756F54"/>
    <w:rsid w:val="00772F93"/>
    <w:rsid w:val="00774E9F"/>
    <w:rsid w:val="0077673A"/>
    <w:rsid w:val="00783460"/>
    <w:rsid w:val="00791D62"/>
    <w:rsid w:val="00795CDF"/>
    <w:rsid w:val="007A02A0"/>
    <w:rsid w:val="007A3CAD"/>
    <w:rsid w:val="007A74EA"/>
    <w:rsid w:val="007D032D"/>
    <w:rsid w:val="007E1718"/>
    <w:rsid w:val="007E3FE5"/>
    <w:rsid w:val="0080191C"/>
    <w:rsid w:val="00815712"/>
    <w:rsid w:val="00837686"/>
    <w:rsid w:val="0084367F"/>
    <w:rsid w:val="00847E0B"/>
    <w:rsid w:val="0087709A"/>
    <w:rsid w:val="00882C6B"/>
    <w:rsid w:val="00892E49"/>
    <w:rsid w:val="00896594"/>
    <w:rsid w:val="008A23B2"/>
    <w:rsid w:val="008B0170"/>
    <w:rsid w:val="008B5252"/>
    <w:rsid w:val="008D1695"/>
    <w:rsid w:val="008E23F3"/>
    <w:rsid w:val="008F64BC"/>
    <w:rsid w:val="00902674"/>
    <w:rsid w:val="00910E6A"/>
    <w:rsid w:val="00927388"/>
    <w:rsid w:val="00931CF3"/>
    <w:rsid w:val="009330CD"/>
    <w:rsid w:val="009375F1"/>
    <w:rsid w:val="00937C8E"/>
    <w:rsid w:val="009506AF"/>
    <w:rsid w:val="00952233"/>
    <w:rsid w:val="00955A14"/>
    <w:rsid w:val="00966898"/>
    <w:rsid w:val="0097477A"/>
    <w:rsid w:val="00975F3B"/>
    <w:rsid w:val="00977DF8"/>
    <w:rsid w:val="00983EDC"/>
    <w:rsid w:val="00990BD9"/>
    <w:rsid w:val="00997569"/>
    <w:rsid w:val="009A4908"/>
    <w:rsid w:val="009A4E78"/>
    <w:rsid w:val="009B16C8"/>
    <w:rsid w:val="009B1E62"/>
    <w:rsid w:val="009C2FBD"/>
    <w:rsid w:val="009D062E"/>
    <w:rsid w:val="009D0B06"/>
    <w:rsid w:val="009E0D7A"/>
    <w:rsid w:val="009F3CA6"/>
    <w:rsid w:val="00A028BE"/>
    <w:rsid w:val="00A06153"/>
    <w:rsid w:val="00A140AF"/>
    <w:rsid w:val="00A17577"/>
    <w:rsid w:val="00A412A6"/>
    <w:rsid w:val="00A50350"/>
    <w:rsid w:val="00A56E70"/>
    <w:rsid w:val="00A82FD6"/>
    <w:rsid w:val="00A85D03"/>
    <w:rsid w:val="00A904DA"/>
    <w:rsid w:val="00A9089E"/>
    <w:rsid w:val="00AC16D5"/>
    <w:rsid w:val="00AC5053"/>
    <w:rsid w:val="00AC6FB1"/>
    <w:rsid w:val="00AE0CFE"/>
    <w:rsid w:val="00AE2713"/>
    <w:rsid w:val="00AF6E23"/>
    <w:rsid w:val="00B00F7E"/>
    <w:rsid w:val="00B03CA2"/>
    <w:rsid w:val="00B05355"/>
    <w:rsid w:val="00B05440"/>
    <w:rsid w:val="00B056F6"/>
    <w:rsid w:val="00B065AC"/>
    <w:rsid w:val="00B13D06"/>
    <w:rsid w:val="00B153B5"/>
    <w:rsid w:val="00B24F88"/>
    <w:rsid w:val="00B277EA"/>
    <w:rsid w:val="00B301C6"/>
    <w:rsid w:val="00B332C0"/>
    <w:rsid w:val="00B37157"/>
    <w:rsid w:val="00B37E5B"/>
    <w:rsid w:val="00B57A76"/>
    <w:rsid w:val="00B724BD"/>
    <w:rsid w:val="00B740BF"/>
    <w:rsid w:val="00B81675"/>
    <w:rsid w:val="00B83FE0"/>
    <w:rsid w:val="00B874C2"/>
    <w:rsid w:val="00B938CA"/>
    <w:rsid w:val="00BA43E7"/>
    <w:rsid w:val="00BA47C8"/>
    <w:rsid w:val="00BA7BAE"/>
    <w:rsid w:val="00BB72E1"/>
    <w:rsid w:val="00BD3C62"/>
    <w:rsid w:val="00BD420E"/>
    <w:rsid w:val="00BE0D48"/>
    <w:rsid w:val="00BF3A08"/>
    <w:rsid w:val="00C016A2"/>
    <w:rsid w:val="00C06EC1"/>
    <w:rsid w:val="00C3235D"/>
    <w:rsid w:val="00C34555"/>
    <w:rsid w:val="00C411A3"/>
    <w:rsid w:val="00C5771D"/>
    <w:rsid w:val="00C61CA3"/>
    <w:rsid w:val="00C626E6"/>
    <w:rsid w:val="00C86B6F"/>
    <w:rsid w:val="00C87135"/>
    <w:rsid w:val="00C959DB"/>
    <w:rsid w:val="00CA2966"/>
    <w:rsid w:val="00CA4C18"/>
    <w:rsid w:val="00CB5045"/>
    <w:rsid w:val="00CB692D"/>
    <w:rsid w:val="00CD0480"/>
    <w:rsid w:val="00CE6FCF"/>
    <w:rsid w:val="00CF28E3"/>
    <w:rsid w:val="00D01956"/>
    <w:rsid w:val="00D3758F"/>
    <w:rsid w:val="00D442DA"/>
    <w:rsid w:val="00D47057"/>
    <w:rsid w:val="00D53DA8"/>
    <w:rsid w:val="00D5739D"/>
    <w:rsid w:val="00D65C02"/>
    <w:rsid w:val="00D73754"/>
    <w:rsid w:val="00D76E46"/>
    <w:rsid w:val="00D77CF6"/>
    <w:rsid w:val="00DA19F6"/>
    <w:rsid w:val="00DB06AD"/>
    <w:rsid w:val="00DB65DE"/>
    <w:rsid w:val="00DC5EC2"/>
    <w:rsid w:val="00DC7DA8"/>
    <w:rsid w:val="00DE6023"/>
    <w:rsid w:val="00DF38CA"/>
    <w:rsid w:val="00E01793"/>
    <w:rsid w:val="00E03FAE"/>
    <w:rsid w:val="00E16DF1"/>
    <w:rsid w:val="00E177AF"/>
    <w:rsid w:val="00E31993"/>
    <w:rsid w:val="00E339D9"/>
    <w:rsid w:val="00E34C79"/>
    <w:rsid w:val="00E426E3"/>
    <w:rsid w:val="00E429EE"/>
    <w:rsid w:val="00E44C1B"/>
    <w:rsid w:val="00E53901"/>
    <w:rsid w:val="00E5787E"/>
    <w:rsid w:val="00E6482A"/>
    <w:rsid w:val="00E653F9"/>
    <w:rsid w:val="00E92BFB"/>
    <w:rsid w:val="00E973FB"/>
    <w:rsid w:val="00EB2D10"/>
    <w:rsid w:val="00EB3D52"/>
    <w:rsid w:val="00EC23D2"/>
    <w:rsid w:val="00EC6D78"/>
    <w:rsid w:val="00EF12C8"/>
    <w:rsid w:val="00F25A50"/>
    <w:rsid w:val="00F35670"/>
    <w:rsid w:val="00F36D7C"/>
    <w:rsid w:val="00F52FEB"/>
    <w:rsid w:val="00F55CCD"/>
    <w:rsid w:val="00F614F2"/>
    <w:rsid w:val="00F75B62"/>
    <w:rsid w:val="00F80C82"/>
    <w:rsid w:val="00F81A27"/>
    <w:rsid w:val="00F95682"/>
    <w:rsid w:val="00FB07A3"/>
    <w:rsid w:val="00FC40E9"/>
    <w:rsid w:val="00FC717F"/>
    <w:rsid w:val="00FD16C3"/>
    <w:rsid w:val="00FF04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ED8DF22-4D91-4585-A929-A48DDDB85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80C82"/>
    <w:pPr>
      <w:bidi/>
    </w:pPr>
    <w:rPr>
      <w:rFonts w:cs="Narkisim"/>
      <w:sz w:val="22"/>
      <w:szCs w:val="22"/>
      <w:lang w:eastAsia="he-IL"/>
    </w:rPr>
  </w:style>
  <w:style w:type="paragraph" w:styleId="1">
    <w:name w:val="heading 1"/>
    <w:basedOn w:val="a"/>
    <w:next w:val="a"/>
    <w:link w:val="10"/>
    <w:qFormat/>
    <w:rsid w:val="00F80C82"/>
    <w:pPr>
      <w:keepNext/>
      <w:tabs>
        <w:tab w:val="right" w:pos="9469"/>
      </w:tabs>
      <w:jc w:val="both"/>
      <w:outlineLvl w:val="0"/>
    </w:pPr>
    <w:rPr>
      <w:rFonts w:cs="David"/>
      <w:b/>
      <w:bCs/>
      <w:szCs w:val="28"/>
    </w:rPr>
  </w:style>
  <w:style w:type="character" w:default="1" w:styleId="a0">
    <w:name w:val="Default Paragraph Font"/>
    <w:uiPriority w:val="1"/>
    <w:semiHidden/>
    <w:unhideWhenUsed/>
    <w:rsid w:val="00F80C8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80C82"/>
  </w:style>
  <w:style w:type="paragraph" w:styleId="a3">
    <w:name w:val="footnote text"/>
    <w:basedOn w:val="a"/>
    <w:link w:val="a4"/>
    <w:rsid w:val="00F80C82"/>
    <w:pPr>
      <w:ind w:left="170" w:hanging="170"/>
      <w:jc w:val="both"/>
    </w:pPr>
    <w:rPr>
      <w:sz w:val="20"/>
      <w:szCs w:val="20"/>
    </w:rPr>
  </w:style>
  <w:style w:type="character" w:styleId="a5">
    <w:name w:val="footnote reference"/>
    <w:semiHidden/>
    <w:rsid w:val="00F80C82"/>
    <w:rPr>
      <w:vertAlign w:val="superscript"/>
    </w:rPr>
  </w:style>
  <w:style w:type="paragraph" w:styleId="a6">
    <w:name w:val="header"/>
    <w:basedOn w:val="a"/>
    <w:link w:val="a7"/>
    <w:rsid w:val="00F80C82"/>
    <w:pPr>
      <w:tabs>
        <w:tab w:val="center" w:pos="4153"/>
        <w:tab w:val="right" w:pos="8306"/>
      </w:tabs>
    </w:pPr>
  </w:style>
  <w:style w:type="paragraph" w:styleId="a8">
    <w:name w:val="footer"/>
    <w:basedOn w:val="a"/>
    <w:link w:val="a9"/>
    <w:rsid w:val="00F80C82"/>
    <w:pPr>
      <w:tabs>
        <w:tab w:val="center" w:pos="4153"/>
        <w:tab w:val="right" w:pos="8306"/>
      </w:tabs>
    </w:pPr>
  </w:style>
  <w:style w:type="paragraph" w:customStyle="1" w:styleId="aa">
    <w:name w:val="כותרת"/>
    <w:basedOn w:val="a"/>
    <w:rsid w:val="00F80C82"/>
    <w:pPr>
      <w:spacing w:before="240" w:line="320" w:lineRule="atLeast"/>
      <w:jc w:val="center"/>
    </w:pPr>
    <w:rPr>
      <w:rFonts w:cs="David"/>
      <w:b/>
      <w:bCs/>
      <w:spacing w:val="20"/>
      <w:szCs w:val="32"/>
    </w:rPr>
  </w:style>
  <w:style w:type="paragraph" w:customStyle="1" w:styleId="ab">
    <w:name w:val="כותרת קטע"/>
    <w:basedOn w:val="a"/>
    <w:rsid w:val="00F80C82"/>
    <w:pPr>
      <w:spacing w:before="240" w:line="300" w:lineRule="atLeast"/>
    </w:pPr>
    <w:rPr>
      <w:rFonts w:cs="Arial"/>
      <w:b/>
      <w:bCs/>
      <w:szCs w:val="24"/>
    </w:rPr>
  </w:style>
  <w:style w:type="paragraph" w:customStyle="1" w:styleId="ac">
    <w:name w:val="מקור"/>
    <w:basedOn w:val="a"/>
    <w:rsid w:val="00F80C82"/>
    <w:pPr>
      <w:spacing w:line="320" w:lineRule="atLeast"/>
      <w:jc w:val="both"/>
    </w:pPr>
    <w:rPr>
      <w:rFonts w:cs="David"/>
      <w:szCs w:val="24"/>
    </w:rPr>
  </w:style>
  <w:style w:type="paragraph" w:customStyle="1" w:styleId="ad">
    <w:name w:val="מחלקי המים"/>
    <w:basedOn w:val="a"/>
    <w:rsid w:val="00F80C82"/>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F80C82"/>
    <w:rPr>
      <w:color w:val="0000FF"/>
      <w:u w:val="single"/>
    </w:rPr>
  </w:style>
  <w:style w:type="paragraph" w:styleId="af">
    <w:name w:val="endnote text"/>
    <w:basedOn w:val="a"/>
    <w:semiHidden/>
    <w:rPr>
      <w:sz w:val="20"/>
      <w:szCs w:val="20"/>
    </w:rPr>
  </w:style>
  <w:style w:type="character" w:styleId="af0">
    <w:name w:val="endnote reference"/>
    <w:semiHidden/>
    <w:rPr>
      <w:vertAlign w:val="superscript"/>
    </w:rPr>
  </w:style>
  <w:style w:type="character" w:styleId="FollowedHyperlink">
    <w:name w:val="FollowedHyperlink"/>
    <w:rPr>
      <w:color w:val="800080"/>
      <w:u w:val="single"/>
    </w:rPr>
  </w:style>
  <w:style w:type="paragraph" w:styleId="af1">
    <w:name w:val="Balloon Text"/>
    <w:basedOn w:val="a"/>
    <w:link w:val="af2"/>
    <w:uiPriority w:val="99"/>
    <w:semiHidden/>
    <w:unhideWhenUsed/>
    <w:rsid w:val="00F80C82"/>
    <w:rPr>
      <w:rFonts w:ascii="Tahoma" w:hAnsi="Tahoma" w:cs="Tahoma"/>
      <w:sz w:val="16"/>
      <w:szCs w:val="16"/>
    </w:rPr>
  </w:style>
  <w:style w:type="character" w:styleId="af3">
    <w:name w:val="page number"/>
    <w:basedOn w:val="a0"/>
    <w:rsid w:val="00B065AC"/>
  </w:style>
  <w:style w:type="character" w:customStyle="1" w:styleId="a4">
    <w:name w:val="טקסט הערת שוליים תו"/>
    <w:link w:val="a3"/>
    <w:rsid w:val="00F80C82"/>
    <w:rPr>
      <w:rFonts w:cs="Narkisim"/>
      <w:lang w:eastAsia="he-IL"/>
    </w:rPr>
  </w:style>
  <w:style w:type="character" w:customStyle="1" w:styleId="10">
    <w:name w:val="כותרת 1 תו"/>
    <w:link w:val="1"/>
    <w:rsid w:val="00F80C82"/>
    <w:rPr>
      <w:rFonts w:cs="David"/>
      <w:b/>
      <w:bCs/>
      <w:sz w:val="22"/>
      <w:szCs w:val="28"/>
      <w:lang w:eastAsia="he-IL"/>
    </w:rPr>
  </w:style>
  <w:style w:type="character" w:customStyle="1" w:styleId="a7">
    <w:name w:val="כותרת עליונה תו"/>
    <w:link w:val="a6"/>
    <w:rsid w:val="00F80C82"/>
    <w:rPr>
      <w:rFonts w:cs="Narkisim"/>
      <w:sz w:val="22"/>
      <w:szCs w:val="22"/>
      <w:lang w:eastAsia="he-IL"/>
    </w:rPr>
  </w:style>
  <w:style w:type="character" w:customStyle="1" w:styleId="a9">
    <w:name w:val="כותרת תחתונה תו"/>
    <w:link w:val="a8"/>
    <w:rsid w:val="00F80C82"/>
    <w:rPr>
      <w:rFonts w:cs="Narkisim"/>
      <w:sz w:val="22"/>
      <w:szCs w:val="22"/>
      <w:lang w:eastAsia="he-IL"/>
    </w:rPr>
  </w:style>
  <w:style w:type="character" w:customStyle="1" w:styleId="af2">
    <w:name w:val="טקסט בלונים תו"/>
    <w:link w:val="af1"/>
    <w:uiPriority w:val="99"/>
    <w:semiHidden/>
    <w:rsid w:val="00F80C82"/>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6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holiday=%D7%99%D7%95%D7%A0%D7%AA%D7%99-%D7%91%D7%97%D7%92%D7%95%D7%95%D7%99-%D7%94%D7%A1%D7%9C%D7%A2" TargetMode="External"/><Relationship Id="rId2" Type="http://schemas.openxmlformats.org/officeDocument/2006/relationships/hyperlink" Target="https://www.mayim.org.il/?parasha=%D7%9E%D7%9B%D7%AA-%D7%94%D7%91%D7%A8%D7%93" TargetMode="External"/><Relationship Id="rId1" Type="http://schemas.openxmlformats.org/officeDocument/2006/relationships/hyperlink" Target="http://www.mayim.org.il/?holiday=%D7%99%D7%95%D7%A0%D7%AA%D7%99-%D7%91%D7%97%D7%92%D7%95%D7%95%D7%99-%D7%94%D7%A1%D7%9C%D7%A2" TargetMode="External"/><Relationship Id="rId5" Type="http://schemas.openxmlformats.org/officeDocument/2006/relationships/hyperlink" Target="https://www.mayim.org.il/?holiday=%D7%95%D7%A4%D7%A1%D7%97%D7%AA%D7%99-%D7%A2%D7%9C%D7%99%D7%9B%D7%9D" TargetMode="External"/><Relationship Id="rId4" Type="http://schemas.openxmlformats.org/officeDocument/2006/relationships/hyperlink" Target="http://www.mayim.org.il/?parasha=%D7%9E%D7%94-%D7%98%D7%95%D7%91%D7%95-%D7%90%D7%94%D7%9C%D7%99%D7%9A-%D7%99%D7%A2%D7%A7%D7%9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8558C-34DB-44EC-BE96-18A79FE8D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0</TotalTime>
  <Pages>4</Pages>
  <Words>893</Words>
  <Characters>4467</Characters>
  <Application>Microsoft Office Word</Application>
  <DocSecurity>0</DocSecurity>
  <Lines>37</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אמרת אלוה צרופה</vt:lpstr>
      <vt:lpstr>אמרת אלוה צרופה</vt:lpstr>
    </vt:vector>
  </TitlesOfParts>
  <Company>Microsoft</Company>
  <LinksUpToDate>false</LinksUpToDate>
  <CharactersWithSpaces>5350</CharactersWithSpaces>
  <SharedDoc>false</SharedDoc>
  <HLinks>
    <vt:vector size="30" baseType="variant">
      <vt:variant>
        <vt:i4>1507408</vt:i4>
      </vt:variant>
      <vt:variant>
        <vt:i4>12</vt:i4>
      </vt:variant>
      <vt:variant>
        <vt:i4>0</vt:i4>
      </vt:variant>
      <vt:variant>
        <vt:i4>5</vt:i4>
      </vt:variant>
      <vt:variant>
        <vt:lpwstr>https://www.mayim.org.il/?holiday=%D7%95%D7%A4%D7%A1%D7%97%D7%AA%D7%99-%D7%A2%D7%9C%D7%99%D7%9B%D7%9D</vt:lpwstr>
      </vt:variant>
      <vt:variant>
        <vt:lpwstr/>
      </vt:variant>
      <vt:variant>
        <vt:i4>2293806</vt:i4>
      </vt:variant>
      <vt:variant>
        <vt:i4>9</vt:i4>
      </vt:variant>
      <vt:variant>
        <vt:i4>0</vt:i4>
      </vt:variant>
      <vt:variant>
        <vt:i4>5</vt:i4>
      </vt:variant>
      <vt:variant>
        <vt:lpwstr>http://www.mayim.org.il/?parasha=%D7%9E%D7%94-%D7%98%D7%95%D7%91%D7%95-%D7%90%D7%94%D7%9C%D7%99%D7%9A-%D7%99%D7%A2%D7%A7%D7%911</vt:lpwstr>
      </vt:variant>
      <vt:variant>
        <vt:lpwstr/>
      </vt:variant>
      <vt:variant>
        <vt:i4>917581</vt:i4>
      </vt:variant>
      <vt:variant>
        <vt:i4>6</vt:i4>
      </vt:variant>
      <vt:variant>
        <vt:i4>0</vt:i4>
      </vt:variant>
      <vt:variant>
        <vt:i4>5</vt:i4>
      </vt:variant>
      <vt:variant>
        <vt:lpwstr>http://www.mayim.org.il/?holiday=%D7%99%D7%95%D7%A0%D7%AA%D7%99-%D7%91%D7%97%D7%92%D7%95%D7%95%D7%99-%D7%94%D7%A1%D7%9C%D7%A2</vt:lpwstr>
      </vt:variant>
      <vt:variant>
        <vt:lpwstr/>
      </vt:variant>
      <vt:variant>
        <vt:i4>4915204</vt:i4>
      </vt:variant>
      <vt:variant>
        <vt:i4>3</vt:i4>
      </vt:variant>
      <vt:variant>
        <vt:i4>0</vt:i4>
      </vt:variant>
      <vt:variant>
        <vt:i4>5</vt:i4>
      </vt:variant>
      <vt:variant>
        <vt:lpwstr>https://www.mayim.org.il/?parasha=%D7%9E%D7%9B%D7%AA-%D7%94%D7%91%D7%A8%D7%93</vt:lpwstr>
      </vt:variant>
      <vt:variant>
        <vt:lpwstr/>
      </vt:variant>
      <vt:variant>
        <vt:i4>917581</vt:i4>
      </vt:variant>
      <vt:variant>
        <vt:i4>0</vt:i4>
      </vt:variant>
      <vt:variant>
        <vt:i4>0</vt:i4>
      </vt:variant>
      <vt:variant>
        <vt:i4>5</vt:i4>
      </vt:variant>
      <vt:variant>
        <vt:lpwstr>http://www.mayim.org.il/?holiday=%D7%99%D7%95%D7%A0%D7%AA%D7%99-%D7%91%D7%97%D7%92%D7%95%D7%95%D7%99-%D7%94%D7%A1%D7%9C%D7%A2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אמרת אלוה צרופה</dc:title>
  <dc:subject>שמיני</dc:subject>
  <dc:creator>Asher Yuval</dc:creator>
  <cp:keywords/>
  <cp:lastModifiedBy>שמעון אפק</cp:lastModifiedBy>
  <cp:revision>2</cp:revision>
  <cp:lastPrinted>2018-04-04T14:32:00Z</cp:lastPrinted>
  <dcterms:created xsi:type="dcterms:W3CDTF">2018-04-04T15:54:00Z</dcterms:created>
  <dcterms:modified xsi:type="dcterms:W3CDTF">2018-04-04T15:54:00Z</dcterms:modified>
</cp:coreProperties>
</file>