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A1E" w:rsidRDefault="00FD7A1E" w:rsidP="00F80295">
      <w:pPr>
        <w:pStyle w:val="aa"/>
        <w:rPr>
          <w:rFonts w:hint="cs"/>
          <w:rtl/>
        </w:rPr>
      </w:pPr>
      <w:bookmarkStart w:id="0" w:name="_GoBack"/>
      <w:bookmarkEnd w:id="0"/>
      <w:r>
        <w:rPr>
          <w:rtl/>
        </w:rPr>
        <w:t>ומשה היה רועה</w:t>
      </w:r>
    </w:p>
    <w:p w:rsidR="00F80295" w:rsidRPr="00F80295" w:rsidRDefault="00F80295" w:rsidP="00F80295">
      <w:pPr>
        <w:pStyle w:val="ac"/>
        <w:spacing w:before="240"/>
        <w:rPr>
          <w:rFonts w:cs="Narkisim"/>
          <w:szCs w:val="22"/>
          <w:rtl/>
        </w:rPr>
      </w:pPr>
      <w:r w:rsidRPr="00F80295">
        <w:rPr>
          <w:rFonts w:cs="Narkisim" w:hint="cs"/>
          <w:szCs w:val="22"/>
          <w:rtl/>
        </w:rPr>
        <w:t xml:space="preserve">מים ראשונים: ראה דברינו </w:t>
      </w:r>
      <w:hyperlink r:id="rId7" w:history="1">
        <w:r w:rsidRPr="00F80295">
          <w:rPr>
            <w:rStyle w:val="Hyperlink"/>
            <w:rFonts w:cs="Narkisim"/>
            <w:szCs w:val="22"/>
            <w:rtl/>
          </w:rPr>
          <w:t>האלהים הרועה אותי</w:t>
        </w:r>
        <w:r w:rsidRPr="00F80295">
          <w:rPr>
            <w:rStyle w:val="Hyperlink"/>
            <w:rFonts w:cs="Narkisim" w:hint="cs"/>
            <w:szCs w:val="22"/>
            <w:rtl/>
          </w:rPr>
          <w:t xml:space="preserve"> </w:t>
        </w:r>
        <w:r w:rsidRPr="00F80295">
          <w:rPr>
            <w:rStyle w:val="Hyperlink"/>
            <w:rFonts w:cs="Narkisim"/>
            <w:szCs w:val="22"/>
            <w:rtl/>
          </w:rPr>
          <w:t>–</w:t>
        </w:r>
        <w:r w:rsidRPr="00F80295">
          <w:rPr>
            <w:rStyle w:val="Hyperlink"/>
            <w:rFonts w:cs="Narkisim" w:hint="cs"/>
            <w:szCs w:val="22"/>
            <w:rtl/>
          </w:rPr>
          <w:t xml:space="preserve"> המלאך הגואל אותי</w:t>
        </w:r>
      </w:hyperlink>
      <w:r w:rsidRPr="00F80295">
        <w:rPr>
          <w:rFonts w:cs="Narkisim" w:hint="cs"/>
          <w:szCs w:val="22"/>
          <w:rtl/>
        </w:rPr>
        <w:t xml:space="preserve"> בפרשת ויחי החותמת את ספר בראשית. ו</w:t>
      </w:r>
      <w:r w:rsidRPr="00F80295">
        <w:rPr>
          <w:rFonts w:cs="Narkisim"/>
          <w:szCs w:val="22"/>
          <w:rtl/>
        </w:rPr>
        <w:t>השבת אנו מתחילים את ספר שמות במוטיב</w:t>
      </w:r>
      <w:r w:rsidRPr="00F80295">
        <w:rPr>
          <w:rFonts w:cs="Narkisim" w:hint="cs"/>
          <w:szCs w:val="22"/>
          <w:rtl/>
        </w:rPr>
        <w:t xml:space="preserve"> דומה</w:t>
      </w:r>
      <w:r w:rsidRPr="00F80295">
        <w:rPr>
          <w:rFonts w:cs="Narkisim"/>
          <w:szCs w:val="22"/>
          <w:rtl/>
        </w:rPr>
        <w:t>. שם ראינו את הרועה כמייצג של הפרנסה והמלאכה - חיי היום יום - שהן קשות או גדולות מהגאולה. כאן נראה את "הרועה" כמפתח לגאולה, כתכונה חשובה של המנהיג שנבחר להוביל את ה</w:t>
      </w:r>
      <w:r w:rsidRPr="00F80295">
        <w:rPr>
          <w:rFonts w:cs="Narkisim" w:hint="cs"/>
          <w:szCs w:val="22"/>
          <w:rtl/>
        </w:rPr>
        <w:t>יציאה מעבדות לחרות</w:t>
      </w:r>
      <w:r w:rsidRPr="00F80295">
        <w:rPr>
          <w:rFonts w:cs="Narkisim"/>
          <w:szCs w:val="22"/>
          <w:rtl/>
        </w:rPr>
        <w:t>. שתי נקודות מבט משלימות ו</w:t>
      </w:r>
      <w:r w:rsidRPr="00F80295">
        <w:rPr>
          <w:rFonts w:cs="Narkisim" w:hint="cs"/>
          <w:szCs w:val="22"/>
          <w:rtl/>
        </w:rPr>
        <w:t>מגשרות בין חומש בראשית ושמות</w:t>
      </w:r>
      <w:r w:rsidRPr="00F80295">
        <w:rPr>
          <w:rFonts w:cs="Narkisim"/>
          <w:szCs w:val="22"/>
          <w:rtl/>
        </w:rPr>
        <w:t>. כל המדרשים שלהלן, אלא אם צוין אחרת, הם משמות רבה פרשה ב</w:t>
      </w:r>
      <w:r>
        <w:rPr>
          <w:rFonts w:cs="Narkisim" w:hint="cs"/>
          <w:szCs w:val="22"/>
          <w:rtl/>
        </w:rPr>
        <w:t xml:space="preserve"> -</w:t>
      </w:r>
      <w:r w:rsidRPr="00F80295">
        <w:rPr>
          <w:rFonts w:cs="Narkisim"/>
          <w:szCs w:val="22"/>
          <w:rtl/>
        </w:rPr>
        <w:t xml:space="preserve"> "ומשה היה רועה".</w:t>
      </w:r>
    </w:p>
    <w:p w:rsidR="00FD7A1E" w:rsidRDefault="00FD7A1E" w:rsidP="00A21EA7">
      <w:pPr>
        <w:pStyle w:val="ac"/>
        <w:spacing w:before="240"/>
        <w:rPr>
          <w:rtl/>
        </w:rPr>
      </w:pPr>
      <w:r w:rsidRPr="00322D6F">
        <w:rPr>
          <w:rFonts w:ascii="ResponsaTTF"/>
          <w:b/>
          <w:bCs/>
          <w:sz w:val="24"/>
          <w:rtl/>
          <w:lang w:eastAsia="en-US"/>
        </w:rPr>
        <w:t>וּמֹשֶׁה הָיָה רֹעֶה אֶת צֹאן יִתְרוֹ חֹתְנוֹ כֹּהֵן מִדְיָן וַיִּנְהַג אֶת הַצֹּאן אַחַר הַמִּדְבָּר וַיָּבֹא אֶל הַר הָאֱלֹהִים חֹרֵבָה</w:t>
      </w:r>
      <w:r w:rsidR="00A21EA7">
        <w:rPr>
          <w:rFonts w:ascii="ResponsaTTF" w:hint="cs"/>
          <w:b/>
          <w:bCs/>
          <w:sz w:val="24"/>
          <w:rtl/>
          <w:lang w:eastAsia="en-US"/>
        </w:rPr>
        <w:t>:</w:t>
      </w:r>
      <w:r w:rsidRPr="005C660C">
        <w:rPr>
          <w:rFonts w:ascii="ResponsaTTF" w:hint="cs"/>
          <w:rtl/>
          <w:lang w:eastAsia="en-US"/>
        </w:rPr>
        <w:t xml:space="preserve"> </w:t>
      </w:r>
      <w:r w:rsidRPr="005C660C">
        <w:rPr>
          <w:rFonts w:ascii="ResponsaTTF" w:cs="Narkisim" w:hint="cs"/>
          <w:szCs w:val="22"/>
          <w:rtl/>
          <w:lang w:eastAsia="en-US"/>
        </w:rPr>
        <w:t xml:space="preserve">(שמות </w:t>
      </w:r>
      <w:r>
        <w:rPr>
          <w:rFonts w:ascii="ResponsaTTF" w:cs="Narkisim" w:hint="cs"/>
          <w:szCs w:val="22"/>
          <w:rtl/>
          <w:lang w:eastAsia="en-US"/>
        </w:rPr>
        <w:t>ג א</w:t>
      </w:r>
      <w:r w:rsidRPr="005C660C">
        <w:rPr>
          <w:rFonts w:ascii="ResponsaTTF" w:cs="Narkisim" w:hint="cs"/>
          <w:szCs w:val="22"/>
          <w:rtl/>
          <w:lang w:eastAsia="en-US"/>
        </w:rPr>
        <w:t>).</w:t>
      </w:r>
    </w:p>
    <w:p w:rsidR="00FD7A1E" w:rsidRDefault="00FD7A1E" w:rsidP="00237594">
      <w:pPr>
        <w:pStyle w:val="ab"/>
        <w:rPr>
          <w:rtl/>
        </w:rPr>
      </w:pPr>
      <w:r>
        <w:rPr>
          <w:rtl/>
        </w:rPr>
        <w:t>בדיקה בדברים "קטנים"</w:t>
      </w:r>
    </w:p>
    <w:p w:rsidR="00FD7A1E" w:rsidRDefault="00FD7A1E" w:rsidP="00D677C9">
      <w:pPr>
        <w:pStyle w:val="ac"/>
        <w:rPr>
          <w:rtl/>
        </w:rPr>
      </w:pPr>
      <w:r>
        <w:rPr>
          <w:rtl/>
        </w:rPr>
        <w:t>"ומשה היה רועה". זהו שכתוב: "כל אמרת אלוה צרופה" (משלי ל ה) - אין הקב"ה נותן גדו</w:t>
      </w:r>
      <w:r w:rsidR="006058A2">
        <w:rPr>
          <w:rtl/>
        </w:rPr>
        <w:t>ּ</w:t>
      </w:r>
      <w:r>
        <w:rPr>
          <w:rtl/>
        </w:rPr>
        <w:t>ל</w:t>
      </w:r>
      <w:r w:rsidR="006058A2">
        <w:rPr>
          <w:rtl/>
        </w:rPr>
        <w:t>ָ</w:t>
      </w:r>
      <w:r>
        <w:rPr>
          <w:rtl/>
        </w:rPr>
        <w:t>ה לאדם עד שבודקהו בדבר קטן ואח"כ מעלהו לגדולה. הרי לך שני גדולי עולם שבדקם הקב"ה בדבר קטן ונמצאו נאמנים והעלם לגדולה. בדק לדוד בצאן ולא נהגם אלא במדבר להרחיקם מן הגזל ... מלמד שהיה דוד מקיים המשנה: "אין מגדלים בהמה דקה בארץ ישראל"</w:t>
      </w:r>
      <w:r>
        <w:rPr>
          <w:rFonts w:hint="cs"/>
          <w:rtl/>
        </w:rPr>
        <w:t>.</w:t>
      </w:r>
      <w:r w:rsidR="00237594">
        <w:rPr>
          <w:rStyle w:val="a5"/>
          <w:rtl/>
        </w:rPr>
        <w:footnoteReference w:id="1"/>
      </w:r>
      <w:r>
        <w:rPr>
          <w:rtl/>
        </w:rPr>
        <w:t xml:space="preserve"> אמר לו הקב"ה: נמצאת נאמן בצאן, בוא ורעה צאני ... וכן במשה הוא אומר: "וינהג את הצאן אחר המדבר" - להוציאן מן הגזל. ולקחו הקב"ה לרעות ישראל, שנאמר: "נחית כצאן עמך ביד משה ואהרן" (תהלים עז כא).</w:t>
      </w:r>
      <w:r w:rsidR="00D677C9">
        <w:rPr>
          <w:rStyle w:val="a5"/>
          <w:rtl/>
        </w:rPr>
        <w:footnoteReference w:id="2"/>
      </w:r>
    </w:p>
    <w:p w:rsidR="00FD7A1E" w:rsidRDefault="00FD7A1E" w:rsidP="00237594">
      <w:pPr>
        <w:pStyle w:val="ab"/>
        <w:rPr>
          <w:rtl/>
        </w:rPr>
      </w:pPr>
      <w:r>
        <w:rPr>
          <w:rtl/>
        </w:rPr>
        <w:t>דאגה לקטנים ולחלשים</w:t>
      </w:r>
    </w:p>
    <w:p w:rsidR="00FD7A1E" w:rsidRDefault="00FD7A1E" w:rsidP="006058A2">
      <w:pPr>
        <w:pStyle w:val="ac"/>
        <w:rPr>
          <w:rtl/>
        </w:rPr>
      </w:pPr>
      <w:r>
        <w:rPr>
          <w:rtl/>
        </w:rPr>
        <w:t>"ה' בשמים כסאו עיניו יחזו עפעפיו יבחנו בני אדם: ה' צדיק יבחן ..." (תהלים יא ד-ה). ולמי בוחן? לצדיק. ובמה הוא בוחנו? במרעה צאן. בדק לדוד בצאן ומצאו רועה יפה שנאמר: "ויבחר בדוד עבדו ויקחהו ממכלאות צאן" (תהלים עח ע). מהו</w:t>
      </w:r>
      <w:r>
        <w:rPr>
          <w:rFonts w:hint="cs"/>
          <w:rtl/>
        </w:rPr>
        <w:t>:</w:t>
      </w:r>
      <w:r>
        <w:rPr>
          <w:rtl/>
        </w:rPr>
        <w:t xml:space="preserve"> "ממכלאות צאן"? כמו</w:t>
      </w:r>
      <w:r>
        <w:rPr>
          <w:rFonts w:hint="cs"/>
          <w:rtl/>
        </w:rPr>
        <w:t>:</w:t>
      </w:r>
      <w:r>
        <w:rPr>
          <w:rtl/>
        </w:rPr>
        <w:t xml:space="preserve"> "ויכלא הגשם" (בראשית ח ב)</w:t>
      </w:r>
      <w:r>
        <w:rPr>
          <w:rFonts w:hint="cs"/>
          <w:rtl/>
        </w:rPr>
        <w:t xml:space="preserve"> - </w:t>
      </w:r>
      <w:r>
        <w:rPr>
          <w:rtl/>
        </w:rPr>
        <w:t xml:space="preserve">היה מונע הגדולים מפני הקטנים, והיה מוציא הקטנים לרעות כדי שירעו עשב הרך; ואחר כך מוציא הזקנים כדי שירעו עשב הבינוני; ואח"כ מוציא הבחורים שיהיו אוכלין עשב הקשה. אמר הקב"ה: מי שהוא יודע לרעות הצאן איש לפי כוחו, יבוא וירעה בעמי ... ואף משה לא בחנו הקב"ה אלא בצאן. אמרו רבותינו: כשהיה משה רועה צאנו של יתרו במדבר, ברח ממנו גדי, ורץ אחריו עד שהגיע </w:t>
      </w:r>
      <w:r w:rsidR="006058A2">
        <w:rPr>
          <w:rtl/>
        </w:rPr>
        <w:t>לחָסוּת</w:t>
      </w:r>
      <w:r>
        <w:rPr>
          <w:rtl/>
        </w:rPr>
        <w:t>. כיון שהגיע לח</w:t>
      </w:r>
      <w:r w:rsidR="007633BF">
        <w:rPr>
          <w:rtl/>
        </w:rPr>
        <w:t>ָ</w:t>
      </w:r>
      <w:r>
        <w:rPr>
          <w:rtl/>
        </w:rPr>
        <w:t>סו</w:t>
      </w:r>
      <w:r w:rsidR="007633BF">
        <w:rPr>
          <w:rtl/>
        </w:rPr>
        <w:t>ּ</w:t>
      </w:r>
      <w:r>
        <w:rPr>
          <w:rtl/>
        </w:rPr>
        <w:t>ת נזדמנה לו בריכה של מים ועמד הגדי לשתות.</w:t>
      </w:r>
      <w:r w:rsidR="007633BF">
        <w:rPr>
          <w:rStyle w:val="a5"/>
          <w:rtl/>
        </w:rPr>
        <w:footnoteReference w:id="3"/>
      </w:r>
      <w:r>
        <w:rPr>
          <w:rtl/>
        </w:rPr>
        <w:t xml:space="preserve"> כיון שהגיע משה אצלו אמר: אני לא הייתי יודע שרץ היית מפני צמא, שמא עייף אתה? הרכיבו משה על כתפו והיה מהלך. אמר הקב"ה: יש לך רחמים לנהוג צאנו של בשר ודם, כך חייך, אתה תרעה צאני ישראל. הוי: "ומשה היה רועה".</w:t>
      </w:r>
      <w:r w:rsidR="001D5E70">
        <w:rPr>
          <w:rStyle w:val="a5"/>
          <w:rtl/>
        </w:rPr>
        <w:footnoteReference w:id="4"/>
      </w:r>
    </w:p>
    <w:p w:rsidR="00FD7A1E" w:rsidRDefault="00FD7A1E" w:rsidP="00FD7A1E">
      <w:pPr>
        <w:pStyle w:val="ab"/>
        <w:spacing w:before="120"/>
        <w:rPr>
          <w:rtl/>
        </w:rPr>
      </w:pPr>
      <w:r>
        <w:rPr>
          <w:rtl/>
        </w:rPr>
        <w:lastRenderedPageBreak/>
        <w:t xml:space="preserve">עושה מלאכתו באמונה </w:t>
      </w:r>
      <w:r>
        <w:t>–</w:t>
      </w:r>
      <w:r>
        <w:rPr>
          <w:rtl/>
        </w:rPr>
        <w:t xml:space="preserve"> ההתגלות תחכה</w:t>
      </w:r>
    </w:p>
    <w:p w:rsidR="00FD7A1E" w:rsidRDefault="00FD7A1E" w:rsidP="00C82E98">
      <w:pPr>
        <w:pStyle w:val="ac"/>
        <w:rPr>
          <w:rFonts w:hint="cs"/>
          <w:rtl/>
        </w:rPr>
      </w:pPr>
      <w:r>
        <w:rPr>
          <w:rtl/>
        </w:rPr>
        <w:t xml:space="preserve">"וירא מלאך ה' אליו בלבת אש ... ויאמר משה אסורה נא ואראה את המראה הגדול הזה ... וירא ה' כי סר לראות ויקרא אליו ..." - לפי שהיה הקב"ה מדבר עם משה ולא היה מבקש ליבטל ממלאכתו. הראה לו אותו דבר כדי שיהפוך פניו ויראה וידבר עמו. שכך אתה מוצא, בתחילה: "וירא מלאך ה' אליו" - ולא הלך משה. וכיון שבטל ממלאכתו והלך לראות , מיד: "ויקרא אליו </w:t>
      </w:r>
      <w:r w:rsidR="009B39FA">
        <w:rPr>
          <w:rtl/>
        </w:rPr>
        <w:t>אל</w:t>
      </w:r>
      <w:r>
        <w:rPr>
          <w:rtl/>
        </w:rPr>
        <w:t>הים מתוך הסנה". רבי יוחנן אמר: ג' פסיעות פסע משה באותה שעה שנאמר אסורה נא ואראה. ר' שמעון בן לקיש אמר: הפך פניו והביט, שנאמר: "וירא ה' כי סר לראות". כיון שהביט בו הקב"ה, אמר: נאה זה לרעות את ישראל.</w:t>
      </w:r>
      <w:r w:rsidR="00C82E98">
        <w:rPr>
          <w:rStyle w:val="a5"/>
          <w:rtl/>
        </w:rPr>
        <w:footnoteReference w:id="5"/>
      </w:r>
    </w:p>
    <w:p w:rsidR="00B06A94" w:rsidRDefault="00B06A94" w:rsidP="00B06A94">
      <w:pPr>
        <w:pStyle w:val="ab"/>
        <w:rPr>
          <w:rFonts w:hint="cs"/>
          <w:rtl/>
        </w:rPr>
      </w:pPr>
      <w:r>
        <w:rPr>
          <w:rFonts w:hint="cs"/>
          <w:rtl/>
        </w:rPr>
        <w:t>מצאן לצאן אדם</w:t>
      </w:r>
      <w:r w:rsidR="008E0DF4">
        <w:rPr>
          <w:rFonts w:hint="cs"/>
          <w:rtl/>
        </w:rPr>
        <w:t xml:space="preserve"> </w:t>
      </w:r>
      <w:r w:rsidR="008E0DF4">
        <w:rPr>
          <w:rtl/>
        </w:rPr>
        <w:t>–</w:t>
      </w:r>
      <w:r w:rsidR="008E0DF4">
        <w:rPr>
          <w:rFonts w:hint="cs"/>
          <w:rtl/>
        </w:rPr>
        <w:t xml:space="preserve"> בענווה ולא בהקפדה</w:t>
      </w:r>
    </w:p>
    <w:p w:rsidR="008E0DF4" w:rsidRDefault="00B06A94" w:rsidP="00C82E98">
      <w:pPr>
        <w:pStyle w:val="ac"/>
        <w:rPr>
          <w:rFonts w:cs="Narkisim" w:hint="cs"/>
          <w:b/>
          <w:bCs/>
          <w:rtl/>
        </w:rPr>
      </w:pPr>
      <w:r>
        <w:rPr>
          <w:rtl/>
        </w:rPr>
        <w:t>ר' יונתן פתח</w:t>
      </w:r>
      <w:r>
        <w:rPr>
          <w:rFonts w:hint="cs"/>
          <w:rtl/>
        </w:rPr>
        <w:t>:</w:t>
      </w:r>
      <w:r>
        <w:rPr>
          <w:rtl/>
        </w:rPr>
        <w:t xml:space="preserve"> </w:t>
      </w:r>
      <w:r w:rsidR="008E0DF4">
        <w:rPr>
          <w:rFonts w:hint="cs"/>
          <w:rtl/>
        </w:rPr>
        <w:t>"</w:t>
      </w:r>
      <w:r>
        <w:rPr>
          <w:rtl/>
        </w:rPr>
        <w:t>וישח אדם וישפל איש וגו'</w:t>
      </w:r>
      <w:r w:rsidR="008E0DF4">
        <w:rPr>
          <w:rFonts w:hint="cs"/>
          <w:rtl/>
        </w:rPr>
        <w:t xml:space="preserve"> "</w:t>
      </w:r>
      <w:r>
        <w:rPr>
          <w:rtl/>
        </w:rPr>
        <w:t xml:space="preserve"> (ישעיה ב ט). וישח אדם</w:t>
      </w:r>
      <w:r w:rsidR="008E0DF4">
        <w:rPr>
          <w:rFonts w:hint="cs"/>
          <w:rtl/>
        </w:rPr>
        <w:t xml:space="preserve"> - </w:t>
      </w:r>
      <w:r>
        <w:rPr>
          <w:rtl/>
        </w:rPr>
        <w:t>אילו ישר</w:t>
      </w:r>
      <w:r w:rsidR="008E0DF4">
        <w:rPr>
          <w:rFonts w:hint="cs"/>
          <w:rtl/>
        </w:rPr>
        <w:t>אל,</w:t>
      </w:r>
      <w:r>
        <w:rPr>
          <w:rtl/>
        </w:rPr>
        <w:t xml:space="preserve"> דכת</w:t>
      </w:r>
      <w:r w:rsidR="008E0DF4">
        <w:rPr>
          <w:rFonts w:hint="cs"/>
          <w:rtl/>
        </w:rPr>
        <w:t>יב</w:t>
      </w:r>
      <w:r>
        <w:rPr>
          <w:rtl/>
        </w:rPr>
        <w:t xml:space="preserve"> בהון</w:t>
      </w:r>
      <w:r w:rsidR="008E0DF4">
        <w:rPr>
          <w:rFonts w:hint="cs"/>
          <w:rtl/>
        </w:rPr>
        <w:t>:</w:t>
      </w:r>
      <w:r>
        <w:rPr>
          <w:rtl/>
        </w:rPr>
        <w:t xml:space="preserve"> </w:t>
      </w:r>
      <w:r w:rsidR="008E0DF4">
        <w:rPr>
          <w:rFonts w:hint="cs"/>
          <w:rtl/>
        </w:rPr>
        <w:t>"</w:t>
      </w:r>
      <w:r>
        <w:rPr>
          <w:rtl/>
        </w:rPr>
        <w:t>ואתן צאני צאן מרעיתי אדם אתם</w:t>
      </w:r>
      <w:r w:rsidR="008E0DF4">
        <w:rPr>
          <w:rFonts w:hint="cs"/>
          <w:rtl/>
        </w:rPr>
        <w:t>"</w:t>
      </w:r>
      <w:r>
        <w:rPr>
          <w:rtl/>
        </w:rPr>
        <w:t xml:space="preserve"> (יחזקאל לד לא). וישפל איש</w:t>
      </w:r>
      <w:r w:rsidR="008E0DF4">
        <w:rPr>
          <w:rFonts w:hint="cs"/>
          <w:rtl/>
        </w:rPr>
        <w:t xml:space="preserve"> - </w:t>
      </w:r>
      <w:r>
        <w:rPr>
          <w:rtl/>
        </w:rPr>
        <w:t>זה משה דכת</w:t>
      </w:r>
      <w:r w:rsidR="008E0DF4">
        <w:rPr>
          <w:rFonts w:hint="cs"/>
          <w:rtl/>
        </w:rPr>
        <w:t>יב</w:t>
      </w:r>
      <w:r>
        <w:rPr>
          <w:rtl/>
        </w:rPr>
        <w:t xml:space="preserve"> ביה</w:t>
      </w:r>
      <w:r w:rsidR="008E0DF4">
        <w:rPr>
          <w:rFonts w:hint="cs"/>
          <w:rtl/>
        </w:rPr>
        <w:t>:</w:t>
      </w:r>
      <w:r>
        <w:rPr>
          <w:rtl/>
        </w:rPr>
        <w:t xml:space="preserve"> </w:t>
      </w:r>
      <w:r w:rsidR="008E0DF4">
        <w:rPr>
          <w:rFonts w:hint="cs"/>
          <w:rtl/>
        </w:rPr>
        <w:t>"</w:t>
      </w:r>
      <w:r>
        <w:rPr>
          <w:rtl/>
        </w:rPr>
        <w:t>והאיש משה עניו מאד</w:t>
      </w:r>
      <w:r w:rsidR="008E0DF4">
        <w:rPr>
          <w:rFonts w:hint="cs"/>
          <w:rtl/>
        </w:rPr>
        <w:t>"</w:t>
      </w:r>
      <w:r>
        <w:rPr>
          <w:rtl/>
        </w:rPr>
        <w:t xml:space="preserve"> (במדבר יב ג). </w:t>
      </w:r>
      <w:r>
        <w:rPr>
          <w:rFonts w:cs="Narkisim" w:hint="cs"/>
          <w:b/>
          <w:bCs/>
          <w:rtl/>
        </w:rPr>
        <w:t>(</w:t>
      </w:r>
      <w:r w:rsidRPr="00B06A94">
        <w:rPr>
          <w:rFonts w:cs="Narkisim"/>
          <w:b/>
          <w:bCs/>
          <w:rtl/>
        </w:rPr>
        <w:t>פסיקתא דרב כהנא פיסקא ב - כי תשא</w:t>
      </w:r>
      <w:r>
        <w:rPr>
          <w:rFonts w:cs="Narkisim" w:hint="cs"/>
          <w:b/>
          <w:bCs/>
          <w:rtl/>
        </w:rPr>
        <w:t>)</w:t>
      </w:r>
      <w:r w:rsidR="008E0DF4">
        <w:rPr>
          <w:rFonts w:cs="Narkisim" w:hint="cs"/>
          <w:b/>
          <w:bCs/>
          <w:rtl/>
        </w:rPr>
        <w:t>.</w:t>
      </w:r>
      <w:r w:rsidR="00F81E31">
        <w:rPr>
          <w:rStyle w:val="a5"/>
          <w:rFonts w:cs="Narkisim"/>
          <w:b/>
          <w:bCs/>
          <w:rtl/>
        </w:rPr>
        <w:footnoteReference w:id="6"/>
      </w:r>
    </w:p>
    <w:p w:rsidR="000C2269" w:rsidRDefault="000C2269" w:rsidP="000C2269">
      <w:pPr>
        <w:pStyle w:val="ab"/>
        <w:rPr>
          <w:rFonts w:hint="cs"/>
          <w:rtl/>
        </w:rPr>
      </w:pPr>
      <w:r>
        <w:rPr>
          <w:rFonts w:hint="cs"/>
          <w:rtl/>
        </w:rPr>
        <w:t xml:space="preserve">מבית המלכות </w:t>
      </w:r>
      <w:r>
        <w:rPr>
          <w:rtl/>
        </w:rPr>
        <w:t>–</w:t>
      </w:r>
      <w:r>
        <w:rPr>
          <w:rFonts w:hint="cs"/>
          <w:rtl/>
        </w:rPr>
        <w:t xml:space="preserve"> לרועה צאן</w:t>
      </w:r>
    </w:p>
    <w:p w:rsidR="00046EE1" w:rsidRDefault="00046EE1" w:rsidP="00046EE1">
      <w:pPr>
        <w:pStyle w:val="ac"/>
        <w:rPr>
          <w:rFonts w:hint="cs"/>
          <w:rtl/>
        </w:rPr>
      </w:pPr>
      <w:r>
        <w:rPr>
          <w:rFonts w:hint="cs"/>
          <w:rtl/>
        </w:rPr>
        <w:t>ו</w:t>
      </w:r>
      <w:r>
        <w:rPr>
          <w:rtl/>
        </w:rPr>
        <w:t>יהי בהיות הילד בבית המלך בבגדי ארגמן לבושו ויגדל בקרב בני המלך, ויהי מקצה שנים חמש עשרה לבוא בית המלך היא שנת שמונה עשרה ליום ה</w:t>
      </w:r>
      <w:r>
        <w:rPr>
          <w:rFonts w:hint="cs"/>
          <w:rtl/>
        </w:rPr>
        <w:t>י</w:t>
      </w:r>
      <w:r>
        <w:rPr>
          <w:rtl/>
        </w:rPr>
        <w:t>ולדו ויתאו הילד אל אביו ואל אמו וילך אליהם ויצא אל אחיו וירא בסבלותם וירא איש מצרי מכה איש עברי מאחיו</w:t>
      </w:r>
      <w:r>
        <w:rPr>
          <w:rFonts w:hint="cs"/>
          <w:rtl/>
        </w:rPr>
        <w:t>.</w:t>
      </w:r>
      <w:r w:rsidRPr="00046EE1">
        <w:rPr>
          <w:rFonts w:cs="Narkisim" w:hint="cs"/>
          <w:b/>
          <w:bCs/>
          <w:rtl/>
        </w:rPr>
        <w:t xml:space="preserve"> </w:t>
      </w:r>
      <w:r>
        <w:rPr>
          <w:rFonts w:cs="Narkisim" w:hint="cs"/>
          <w:b/>
          <w:bCs/>
          <w:rtl/>
        </w:rPr>
        <w:t>(י</w:t>
      </w:r>
      <w:r w:rsidRPr="00046EE1">
        <w:rPr>
          <w:rFonts w:cs="Narkisim"/>
          <w:b/>
          <w:bCs/>
          <w:rtl/>
        </w:rPr>
        <w:t>לקוט שמעוני תורה פרשת שמות רמז קסו</w:t>
      </w:r>
      <w:r>
        <w:rPr>
          <w:rFonts w:hint="cs"/>
          <w:rtl/>
        </w:rPr>
        <w:t>)</w:t>
      </w:r>
      <w:r w:rsidR="00F81E31">
        <w:rPr>
          <w:rFonts w:hint="cs"/>
          <w:rtl/>
        </w:rPr>
        <w:t>.</w:t>
      </w:r>
      <w:r w:rsidR="00F81E31">
        <w:rPr>
          <w:rStyle w:val="a5"/>
          <w:rtl/>
        </w:rPr>
        <w:footnoteReference w:id="7"/>
      </w:r>
      <w:r>
        <w:rPr>
          <w:rtl/>
        </w:rPr>
        <w:t xml:space="preserve"> </w:t>
      </w:r>
    </w:p>
    <w:p w:rsidR="00FD7A1E" w:rsidRDefault="00FD7A1E" w:rsidP="00A745B2">
      <w:pPr>
        <w:pStyle w:val="ab"/>
        <w:rPr>
          <w:rtl/>
        </w:rPr>
      </w:pPr>
      <w:r>
        <w:rPr>
          <w:rtl/>
        </w:rPr>
        <w:t>יודע בצערם של ישראל</w:t>
      </w:r>
    </w:p>
    <w:p w:rsidR="00FD7A1E" w:rsidRDefault="00FD7A1E" w:rsidP="00352D2D">
      <w:pPr>
        <w:pStyle w:val="ac"/>
        <w:rPr>
          <w:rtl/>
        </w:rPr>
      </w:pPr>
      <w:r>
        <w:rPr>
          <w:rtl/>
        </w:rPr>
        <w:t>אמר ר' יצחק</w:t>
      </w:r>
      <w:r w:rsidR="00352D2D">
        <w:rPr>
          <w:rFonts w:hint="cs"/>
          <w:rtl/>
        </w:rPr>
        <w:t>:</w:t>
      </w:r>
      <w:r>
        <w:rPr>
          <w:rtl/>
        </w:rPr>
        <w:t xml:space="preserve"> מהו </w:t>
      </w:r>
      <w:r w:rsidR="00352D2D">
        <w:rPr>
          <w:rFonts w:hint="cs"/>
          <w:rtl/>
        </w:rPr>
        <w:t>"</w:t>
      </w:r>
      <w:r>
        <w:rPr>
          <w:rtl/>
        </w:rPr>
        <w:t>כי סר לראות</w:t>
      </w:r>
      <w:r w:rsidR="00352D2D">
        <w:rPr>
          <w:rFonts w:hint="cs"/>
          <w:rtl/>
        </w:rPr>
        <w:t>"?</w:t>
      </w:r>
      <w:r>
        <w:rPr>
          <w:rtl/>
        </w:rPr>
        <w:t xml:space="preserve"> אמר הקב"ה</w:t>
      </w:r>
      <w:r w:rsidR="00352D2D">
        <w:rPr>
          <w:rFonts w:hint="cs"/>
          <w:rtl/>
        </w:rPr>
        <w:t>:</w:t>
      </w:r>
      <w:r>
        <w:rPr>
          <w:rtl/>
        </w:rPr>
        <w:t xml:space="preserve"> סר וזעף הוא זה לראות בצערן של ישראל במצרים</w:t>
      </w:r>
      <w:r w:rsidR="00352D2D">
        <w:rPr>
          <w:rFonts w:hint="cs"/>
          <w:rtl/>
        </w:rPr>
        <w:t>,</w:t>
      </w:r>
      <w:r>
        <w:rPr>
          <w:rtl/>
        </w:rPr>
        <w:t xml:space="preserve"> לפיכך ראוי הוא להיות רועה עליהן</w:t>
      </w:r>
      <w:r w:rsidR="00352D2D">
        <w:rPr>
          <w:rFonts w:hint="cs"/>
          <w:rtl/>
        </w:rPr>
        <w:t>.</w:t>
      </w:r>
      <w:r>
        <w:rPr>
          <w:rtl/>
        </w:rPr>
        <w:t xml:space="preserve"> מיד</w:t>
      </w:r>
      <w:r w:rsidR="00352D2D">
        <w:rPr>
          <w:rFonts w:hint="cs"/>
          <w:rtl/>
        </w:rPr>
        <w:t>:</w:t>
      </w:r>
      <w:r>
        <w:rPr>
          <w:rtl/>
        </w:rPr>
        <w:t xml:space="preserve"> </w:t>
      </w:r>
      <w:r w:rsidR="00352D2D">
        <w:rPr>
          <w:rFonts w:hint="cs"/>
          <w:rtl/>
        </w:rPr>
        <w:t>"</w:t>
      </w:r>
      <w:r>
        <w:rPr>
          <w:rtl/>
        </w:rPr>
        <w:t xml:space="preserve">ויקרא אליו </w:t>
      </w:r>
      <w:r w:rsidR="009B39FA">
        <w:rPr>
          <w:rtl/>
        </w:rPr>
        <w:t>אל</w:t>
      </w:r>
      <w:r>
        <w:rPr>
          <w:rtl/>
        </w:rPr>
        <w:t>הים מתוך הסנה</w:t>
      </w:r>
      <w:r w:rsidR="00352D2D">
        <w:rPr>
          <w:rFonts w:hint="cs"/>
          <w:rtl/>
        </w:rPr>
        <w:t>"</w:t>
      </w:r>
      <w:r>
        <w:rPr>
          <w:rtl/>
        </w:rPr>
        <w:t>.</w:t>
      </w:r>
      <w:r>
        <w:rPr>
          <w:rStyle w:val="a5"/>
          <w:rtl/>
        </w:rPr>
        <w:footnoteReference w:id="8"/>
      </w:r>
    </w:p>
    <w:p w:rsidR="00FD7A1E" w:rsidRDefault="00FD7A1E" w:rsidP="00A745B2">
      <w:pPr>
        <w:pStyle w:val="ab"/>
        <w:rPr>
          <w:rtl/>
        </w:rPr>
      </w:pPr>
      <w:r>
        <w:rPr>
          <w:rtl/>
        </w:rPr>
        <w:lastRenderedPageBreak/>
        <w:t>מתוקן היה</w:t>
      </w:r>
    </w:p>
    <w:p w:rsidR="00FD7A1E" w:rsidRDefault="00FD7A1E" w:rsidP="00A745B2">
      <w:pPr>
        <w:pStyle w:val="ac"/>
        <w:rPr>
          <w:rtl/>
        </w:rPr>
      </w:pPr>
      <w:r>
        <w:rPr>
          <w:rtl/>
        </w:rPr>
        <w:t>"ומשה היה רועה" - כל מי שכתוב בו "היה" - מתוקן לכך. "הן האדם היה" (בראשית ג כב) - מתוקנת הייתה המיתה לבוא לעולם. "והנחש היה ערום" - מתוקן לפורעניות היה. בנח כתיב: "איש צדיק תמים היה" - מתוקן לגאולה. ביוסף כתיב: "ויוסף היה במצרים" - מתוקן לפרנסה. במרדכי כתיב: "איש יהודי היה" - מתוקן להצלה. ומשה  - לגאולה. מתחילת ברייתם נתקנו לכך.</w:t>
      </w:r>
      <w:r>
        <w:rPr>
          <w:rStyle w:val="a5"/>
          <w:rtl/>
        </w:rPr>
        <w:footnoteReference w:id="9"/>
      </w:r>
    </w:p>
    <w:p w:rsidR="00FD7A1E" w:rsidRDefault="00FD7A1E" w:rsidP="00A745B2">
      <w:pPr>
        <w:pStyle w:val="ab"/>
        <w:rPr>
          <w:rtl/>
        </w:rPr>
      </w:pPr>
      <w:r>
        <w:rPr>
          <w:rtl/>
        </w:rPr>
        <w:t>דואג לרועה הבא</w:t>
      </w:r>
    </w:p>
    <w:p w:rsidR="00FD7A1E" w:rsidRDefault="00FD7A1E" w:rsidP="00A745B2">
      <w:pPr>
        <w:pStyle w:val="ac"/>
        <w:rPr>
          <w:rtl/>
        </w:rPr>
      </w:pPr>
      <w:r>
        <w:rPr>
          <w:rtl/>
        </w:rPr>
        <w:t xml:space="preserve">"וידבר משה אל ה' לאמר: יפקד ה' </w:t>
      </w:r>
      <w:r w:rsidR="009B39FA">
        <w:rPr>
          <w:rtl/>
        </w:rPr>
        <w:t>אל</w:t>
      </w:r>
      <w:r>
        <w:rPr>
          <w:rtl/>
        </w:rPr>
        <w:t>הי הרוחות לכל בשר איש על העדה: אשר יצא לפניהם ואשר יבא לפניהם ואשר יוציאם ואשר יביאם ולא תהיה עדת ה' כצאן אשר אין להם רועה" (במדבר, כז טו-יז).</w:t>
      </w:r>
      <w:r w:rsidR="002D4CEF">
        <w:rPr>
          <w:rStyle w:val="a5"/>
          <w:rtl/>
        </w:rPr>
        <w:footnoteReference w:id="10"/>
      </w:r>
    </w:p>
    <w:p w:rsidR="00FD7A1E" w:rsidRDefault="00FD7A1E" w:rsidP="00A745B2">
      <w:pPr>
        <w:pStyle w:val="ac"/>
        <w:rPr>
          <w:rFonts w:hint="cs"/>
          <w:rtl/>
        </w:rPr>
      </w:pPr>
      <w:r>
        <w:rPr>
          <w:rtl/>
        </w:rPr>
        <w:t>"איש אשר רוח בו" - לפי שאמרת "</w:t>
      </w:r>
      <w:r w:rsidR="009B39FA">
        <w:rPr>
          <w:rtl/>
        </w:rPr>
        <w:t>אל</w:t>
      </w:r>
      <w:r>
        <w:rPr>
          <w:rtl/>
        </w:rPr>
        <w:t xml:space="preserve">הי הרוחות" - שאתה מכיר רוח כל אחד ואחד מכל ברייה ותמנה אדם שידע להלוך עם כל אחד ואחד מהם לפי דעתו. </w:t>
      </w:r>
      <w:r w:rsidRPr="00561220">
        <w:rPr>
          <w:rFonts w:cs="Narkisim"/>
          <w:b/>
          <w:bCs/>
          <w:rtl/>
        </w:rPr>
        <w:t>(במדבר רבה כא טו).</w:t>
      </w:r>
      <w:r>
        <w:rPr>
          <w:rStyle w:val="a5"/>
          <w:rtl/>
        </w:rPr>
        <w:footnoteReference w:id="11"/>
      </w:r>
    </w:p>
    <w:p w:rsidR="00352D2D" w:rsidRDefault="00AD33D5" w:rsidP="00A745B2">
      <w:pPr>
        <w:pStyle w:val="ab"/>
        <w:rPr>
          <w:rtl/>
        </w:rPr>
      </w:pPr>
      <w:r>
        <w:rPr>
          <w:rFonts w:hint="cs"/>
          <w:rtl/>
        </w:rPr>
        <w:t xml:space="preserve">רועה </w:t>
      </w:r>
      <w:r w:rsidR="00352D2D">
        <w:rPr>
          <w:rtl/>
        </w:rPr>
        <w:t>תורת משה</w:t>
      </w:r>
    </w:p>
    <w:p w:rsidR="00352D2D" w:rsidRDefault="00352D2D" w:rsidP="00352D2D">
      <w:pPr>
        <w:pStyle w:val="ac"/>
        <w:rPr>
          <w:rFonts w:hint="cs"/>
          <w:rtl/>
        </w:rPr>
      </w:pPr>
      <w:r>
        <w:rPr>
          <w:rtl/>
        </w:rPr>
        <w:t xml:space="preserve">"וכמשמרות נטועים" </w:t>
      </w:r>
      <w:r>
        <w:t>–</w:t>
      </w:r>
      <w:r>
        <w:rPr>
          <w:rtl/>
        </w:rPr>
        <w:t xml:space="preserve"> אלו הסנהדרין. ואם תאמר הרי זה מתיר וזה אוסר זה פוסל וזה מכשיר, זה מטמא וזה מטהר, ר' אליעזר מחייב ור' יהושע פוטר, ב"ש אוסרים וב"ה מתירין, למי אשמע? אמר הקב"ה: אעפ"כ כולם "נתנו מרועה אחד" זה משה, שנאמר בו: </w:t>
      </w:r>
      <w:r>
        <w:rPr>
          <w:rFonts w:hint="cs"/>
          <w:rtl/>
        </w:rPr>
        <w:t>"</w:t>
      </w:r>
      <w:r>
        <w:rPr>
          <w:rtl/>
        </w:rPr>
        <w:t xml:space="preserve">ומשה היה רועה" </w:t>
      </w:r>
      <w:r w:rsidRPr="0094311D">
        <w:rPr>
          <w:rFonts w:cs="Narkisim"/>
          <w:b/>
          <w:bCs/>
          <w:rtl/>
        </w:rPr>
        <w:t>(תנחומא, בהעלותך, סימן טו)</w:t>
      </w:r>
      <w:r w:rsidRPr="0094311D">
        <w:rPr>
          <w:rFonts w:cs="Narkisim" w:hint="cs"/>
          <w:b/>
          <w:bCs/>
          <w:rtl/>
        </w:rPr>
        <w:t>.</w:t>
      </w:r>
      <w:r>
        <w:rPr>
          <w:rStyle w:val="a5"/>
          <w:rtl/>
        </w:rPr>
        <w:footnoteReference w:id="12"/>
      </w:r>
    </w:p>
    <w:p w:rsidR="00FD7A1E" w:rsidRPr="00724068" w:rsidRDefault="00FD7A1E" w:rsidP="00FD7A1E">
      <w:pPr>
        <w:pStyle w:val="ab"/>
        <w:rPr>
          <w:rtl/>
        </w:rPr>
      </w:pPr>
      <w:r>
        <w:rPr>
          <w:rFonts w:hint="cs"/>
          <w:rtl/>
        </w:rPr>
        <w:t>רועה שרואה למרחוק עד קץ הגלות</w:t>
      </w:r>
    </w:p>
    <w:p w:rsidR="00FD7A1E" w:rsidRDefault="00FD7A1E" w:rsidP="00FD7A1E">
      <w:pPr>
        <w:spacing w:line="300" w:lineRule="atLeast"/>
        <w:jc w:val="both"/>
        <w:rPr>
          <w:rFonts w:hint="cs"/>
          <w:szCs w:val="24"/>
          <w:rtl/>
        </w:rPr>
      </w:pPr>
      <w:r>
        <w:rPr>
          <w:rFonts w:cs="David" w:hint="cs"/>
          <w:szCs w:val="24"/>
          <w:rtl/>
        </w:rPr>
        <w:t>"</w:t>
      </w:r>
      <w:r w:rsidRPr="00724068">
        <w:rPr>
          <w:rFonts w:cs="David"/>
          <w:szCs w:val="24"/>
          <w:rtl/>
        </w:rPr>
        <w:t>יודיע דרכיו למשה</w:t>
      </w:r>
      <w:r>
        <w:rPr>
          <w:rFonts w:cs="David" w:hint="cs"/>
          <w:szCs w:val="24"/>
          <w:rtl/>
        </w:rPr>
        <w:t xml:space="preserve">" (תהלים קג ז), </w:t>
      </w:r>
      <w:r w:rsidRPr="00724068">
        <w:rPr>
          <w:rFonts w:cs="David"/>
          <w:szCs w:val="24"/>
          <w:rtl/>
        </w:rPr>
        <w:t>דכתיב</w:t>
      </w:r>
      <w:r>
        <w:rPr>
          <w:rFonts w:cs="David" w:hint="cs"/>
          <w:szCs w:val="24"/>
          <w:rtl/>
        </w:rPr>
        <w:t>: "</w:t>
      </w:r>
      <w:r w:rsidRPr="00724068">
        <w:rPr>
          <w:rFonts w:cs="David"/>
          <w:szCs w:val="24"/>
          <w:rtl/>
        </w:rPr>
        <w:t>ועתה וגו' הודיעני נא את דרכך</w:t>
      </w:r>
      <w:r>
        <w:rPr>
          <w:rFonts w:cs="David" w:hint="cs"/>
          <w:szCs w:val="24"/>
          <w:rtl/>
        </w:rPr>
        <w:t xml:space="preserve">". </w:t>
      </w:r>
      <w:r w:rsidRPr="00724068">
        <w:rPr>
          <w:rFonts w:cs="David"/>
          <w:szCs w:val="24"/>
          <w:rtl/>
        </w:rPr>
        <w:t>א"ל הקב</w:t>
      </w:r>
      <w:r>
        <w:rPr>
          <w:rFonts w:cs="David" w:hint="cs"/>
          <w:szCs w:val="24"/>
          <w:rtl/>
        </w:rPr>
        <w:t>"ה:</w:t>
      </w:r>
      <w:r w:rsidRPr="00724068">
        <w:rPr>
          <w:rFonts w:cs="David"/>
          <w:szCs w:val="24"/>
          <w:rtl/>
        </w:rPr>
        <w:t xml:space="preserve"> על דרכי אתה מבקש לעמוד</w:t>
      </w:r>
      <w:r>
        <w:rPr>
          <w:rFonts w:cs="David" w:hint="cs"/>
          <w:szCs w:val="24"/>
          <w:rtl/>
        </w:rPr>
        <w:t>?</w:t>
      </w:r>
      <w:r w:rsidRPr="00724068">
        <w:rPr>
          <w:rFonts w:cs="David"/>
          <w:szCs w:val="24"/>
          <w:rtl/>
        </w:rPr>
        <w:t xml:space="preserve"> חייך שאני מודיעך, שנאמר</w:t>
      </w:r>
      <w:r>
        <w:rPr>
          <w:rFonts w:cs="David" w:hint="cs"/>
          <w:szCs w:val="24"/>
          <w:rtl/>
        </w:rPr>
        <w:t>:</w:t>
      </w:r>
      <w:r w:rsidRPr="00724068">
        <w:rPr>
          <w:rFonts w:cs="David"/>
          <w:szCs w:val="24"/>
          <w:rtl/>
        </w:rPr>
        <w:t xml:space="preserve"> </w:t>
      </w:r>
      <w:r>
        <w:rPr>
          <w:rFonts w:cs="David" w:hint="cs"/>
          <w:szCs w:val="24"/>
          <w:rtl/>
        </w:rPr>
        <w:t>"</w:t>
      </w:r>
      <w:r w:rsidRPr="00724068">
        <w:rPr>
          <w:rFonts w:cs="David"/>
          <w:szCs w:val="24"/>
          <w:rtl/>
        </w:rPr>
        <w:t>יודיע דרכיו למשה</w:t>
      </w:r>
      <w:r>
        <w:rPr>
          <w:rFonts w:cs="David" w:hint="cs"/>
          <w:szCs w:val="24"/>
          <w:rtl/>
        </w:rPr>
        <w:t>"</w:t>
      </w:r>
      <w:r w:rsidRPr="00724068">
        <w:rPr>
          <w:rFonts w:cs="David"/>
          <w:szCs w:val="24"/>
          <w:rtl/>
        </w:rPr>
        <w:t>. דבר אחר</w:t>
      </w:r>
      <w:r>
        <w:rPr>
          <w:rFonts w:cs="David" w:hint="cs"/>
          <w:szCs w:val="24"/>
          <w:rtl/>
        </w:rPr>
        <w:t>:</w:t>
      </w:r>
      <w:r w:rsidRPr="00724068">
        <w:rPr>
          <w:rFonts w:cs="David"/>
          <w:szCs w:val="24"/>
          <w:rtl/>
        </w:rPr>
        <w:t xml:space="preserve"> יודיע דרכיו למשה, שהקב"ה בלבד היה יודע קץ של גלות מצרים, שנאמר</w:t>
      </w:r>
      <w:r>
        <w:rPr>
          <w:rFonts w:cs="David" w:hint="cs"/>
          <w:szCs w:val="24"/>
          <w:rtl/>
        </w:rPr>
        <w:t>:</w:t>
      </w:r>
      <w:r w:rsidRPr="00724068">
        <w:rPr>
          <w:rFonts w:cs="David"/>
          <w:szCs w:val="24"/>
          <w:rtl/>
        </w:rPr>
        <w:t xml:space="preserve"> </w:t>
      </w:r>
      <w:r>
        <w:rPr>
          <w:rFonts w:cs="David" w:hint="cs"/>
          <w:szCs w:val="24"/>
          <w:rtl/>
        </w:rPr>
        <w:t>"</w:t>
      </w:r>
      <w:r w:rsidRPr="00724068">
        <w:rPr>
          <w:rFonts w:cs="David"/>
          <w:szCs w:val="24"/>
          <w:rtl/>
        </w:rPr>
        <w:t>וירא אלהים את בני ישראל וידע אלהים</w:t>
      </w:r>
      <w:r>
        <w:rPr>
          <w:rFonts w:cs="David" w:hint="cs"/>
          <w:szCs w:val="24"/>
          <w:rtl/>
        </w:rPr>
        <w:t>"</w:t>
      </w:r>
      <w:r w:rsidRPr="00724068">
        <w:rPr>
          <w:rFonts w:cs="David"/>
          <w:szCs w:val="24"/>
          <w:rtl/>
        </w:rPr>
        <w:t>, ולמי הודיע</w:t>
      </w:r>
      <w:r>
        <w:rPr>
          <w:rFonts w:cs="David" w:hint="cs"/>
          <w:szCs w:val="24"/>
          <w:rtl/>
        </w:rPr>
        <w:t>?</w:t>
      </w:r>
      <w:r w:rsidRPr="00724068">
        <w:rPr>
          <w:rFonts w:cs="David"/>
          <w:szCs w:val="24"/>
          <w:rtl/>
        </w:rPr>
        <w:t xml:space="preserve"> למשה, שנאמר</w:t>
      </w:r>
      <w:r>
        <w:rPr>
          <w:rFonts w:cs="David" w:hint="cs"/>
          <w:szCs w:val="24"/>
          <w:rtl/>
        </w:rPr>
        <w:t>:</w:t>
      </w:r>
      <w:r w:rsidRPr="00724068">
        <w:rPr>
          <w:rFonts w:cs="David"/>
          <w:szCs w:val="24"/>
          <w:rtl/>
        </w:rPr>
        <w:t xml:space="preserve"> </w:t>
      </w:r>
      <w:r>
        <w:rPr>
          <w:rFonts w:cs="David" w:hint="cs"/>
          <w:szCs w:val="24"/>
          <w:rtl/>
        </w:rPr>
        <w:t>"</w:t>
      </w:r>
      <w:r w:rsidRPr="00724068">
        <w:rPr>
          <w:rFonts w:cs="David"/>
          <w:szCs w:val="24"/>
          <w:rtl/>
        </w:rPr>
        <w:t>יודיע דרכיו למשה</w:t>
      </w:r>
      <w:r>
        <w:rPr>
          <w:rFonts w:cs="David" w:hint="cs"/>
          <w:szCs w:val="24"/>
          <w:rtl/>
        </w:rPr>
        <w:t>"</w:t>
      </w:r>
      <w:r w:rsidRPr="00724068">
        <w:rPr>
          <w:rFonts w:cs="David"/>
          <w:szCs w:val="24"/>
          <w:rtl/>
        </w:rPr>
        <w:t>, ואומר</w:t>
      </w:r>
      <w:r>
        <w:rPr>
          <w:rFonts w:cs="David" w:hint="cs"/>
          <w:szCs w:val="24"/>
          <w:rtl/>
        </w:rPr>
        <w:t>:</w:t>
      </w:r>
      <w:r w:rsidRPr="00724068">
        <w:rPr>
          <w:rFonts w:cs="David"/>
          <w:szCs w:val="24"/>
          <w:rtl/>
        </w:rPr>
        <w:t xml:space="preserve"> </w:t>
      </w:r>
      <w:r>
        <w:rPr>
          <w:rFonts w:cs="David" w:hint="cs"/>
          <w:szCs w:val="24"/>
          <w:rtl/>
        </w:rPr>
        <w:t>"</w:t>
      </w:r>
      <w:r w:rsidRPr="00724068">
        <w:rPr>
          <w:rFonts w:cs="David"/>
          <w:szCs w:val="24"/>
          <w:rtl/>
        </w:rPr>
        <w:t>ומשה היה רועה</w:t>
      </w:r>
      <w:r>
        <w:rPr>
          <w:rFonts w:cs="David" w:hint="cs"/>
          <w:szCs w:val="24"/>
          <w:rtl/>
        </w:rPr>
        <w:t>"</w:t>
      </w:r>
      <w:r w:rsidRPr="00724068">
        <w:rPr>
          <w:rFonts w:cs="David"/>
          <w:szCs w:val="24"/>
          <w:rtl/>
        </w:rPr>
        <w:t>.</w:t>
      </w:r>
      <w:r w:rsidRPr="00B84AD0">
        <w:rPr>
          <w:rtl/>
        </w:rPr>
        <w:t xml:space="preserve"> </w:t>
      </w:r>
      <w:r w:rsidRPr="0094311D">
        <w:rPr>
          <w:rFonts w:hint="cs"/>
          <w:b/>
          <w:bCs/>
          <w:szCs w:val="24"/>
          <w:rtl/>
        </w:rPr>
        <w:t>(</w:t>
      </w:r>
      <w:r w:rsidRPr="0094311D">
        <w:rPr>
          <w:b/>
          <w:bCs/>
          <w:szCs w:val="24"/>
          <w:rtl/>
        </w:rPr>
        <w:t>ילקוט שמעוני תהלים רמז תתנט</w:t>
      </w:r>
      <w:r w:rsidRPr="0094311D">
        <w:rPr>
          <w:rFonts w:hint="cs"/>
          <w:b/>
          <w:bCs/>
          <w:szCs w:val="24"/>
          <w:rtl/>
        </w:rPr>
        <w:t>).</w:t>
      </w:r>
      <w:r>
        <w:rPr>
          <w:rStyle w:val="a5"/>
          <w:szCs w:val="24"/>
          <w:rtl/>
        </w:rPr>
        <w:footnoteReference w:id="13"/>
      </w:r>
    </w:p>
    <w:p w:rsidR="00FD7A1E" w:rsidRDefault="00FD7A1E" w:rsidP="00FD7A1E">
      <w:pPr>
        <w:pStyle w:val="2"/>
        <w:rPr>
          <w:rtl/>
        </w:rPr>
      </w:pPr>
      <w:r>
        <w:rPr>
          <w:rtl/>
        </w:rPr>
        <w:lastRenderedPageBreak/>
        <w:t xml:space="preserve">שבת שלום </w:t>
      </w:r>
    </w:p>
    <w:p w:rsidR="00FD7A1E" w:rsidRDefault="00FD7A1E" w:rsidP="00FD7A1E">
      <w:pPr>
        <w:spacing w:line="320" w:lineRule="atLeast"/>
        <w:rPr>
          <w:b/>
          <w:bCs/>
          <w:szCs w:val="24"/>
          <w:rtl/>
        </w:rPr>
      </w:pPr>
      <w:r>
        <w:rPr>
          <w:b/>
          <w:bCs/>
          <w:szCs w:val="24"/>
          <w:rtl/>
        </w:rPr>
        <w:t xml:space="preserve">מחלקי המים </w:t>
      </w:r>
    </w:p>
    <w:p w:rsidR="00545480" w:rsidRPr="00865504" w:rsidRDefault="00FD7A1E" w:rsidP="0000159D">
      <w:pPr>
        <w:spacing w:before="120" w:line="300" w:lineRule="atLeast"/>
        <w:jc w:val="both"/>
        <w:rPr>
          <w:rFonts w:hint="cs"/>
          <w:rtl/>
        </w:rPr>
      </w:pPr>
      <w:r w:rsidRPr="0000159D">
        <w:rPr>
          <w:rFonts w:hint="cs"/>
          <w:b/>
          <w:bCs/>
          <w:rtl/>
        </w:rPr>
        <w:t>מים אחרונים:</w:t>
      </w:r>
      <w:r>
        <w:rPr>
          <w:rFonts w:hint="cs"/>
          <w:rtl/>
        </w:rPr>
        <w:t xml:space="preserve"> </w:t>
      </w:r>
      <w:r w:rsidR="0000159D">
        <w:rPr>
          <w:rFonts w:hint="cs"/>
          <w:rtl/>
        </w:rPr>
        <w:t xml:space="preserve">ראה פירוש כלי יקר שמות ג א: </w:t>
      </w:r>
      <w:r>
        <w:rPr>
          <w:rFonts w:hint="cs"/>
          <w:rtl/>
        </w:rPr>
        <w:t xml:space="preserve">"אמרו המפרשים לפי שכל רועה פסול על שמרעים בהמות בשדות אחרים וחשודים על הגזל (סנהדרין כה ע"ב), על כן אמר שצאן אלו היו של יתרו ואין אדם חוטא ולא לו. אבל מכל מקום הוצרך להודיע שהיה רועה, כי רוב הנביאים באו לידי נבואה מתוך הרעיה, כי הנבואה צריכה התבודדות וע"י שיראה השמים מעשה ידי </w:t>
      </w:r>
      <w:r w:rsidR="009B39FA">
        <w:rPr>
          <w:rFonts w:hint="cs"/>
          <w:rtl/>
        </w:rPr>
        <w:t>אל</w:t>
      </w:r>
      <w:r>
        <w:rPr>
          <w:rFonts w:hint="cs"/>
          <w:rtl/>
        </w:rPr>
        <w:t>הים, כמו שאמר</w:t>
      </w:r>
      <w:r w:rsidR="004F0B77">
        <w:rPr>
          <w:rFonts w:hint="cs"/>
          <w:rtl/>
        </w:rPr>
        <w:t>:</w:t>
      </w:r>
      <w:r>
        <w:rPr>
          <w:rFonts w:hint="cs"/>
          <w:rtl/>
        </w:rPr>
        <w:t xml:space="preserve"> כי אראה שמיך מעשה אצבעותיך. כי ע"י זה תהיה כל מחשבתו במציאות השי"ת עד אשר יערה עליו ממרום רוח ה'. מה שאינו מצוי כל כך ביושב בביתו או בעושה איזו מלאכה אחרת בשדה, זולת הרועה היושב פנוי רוב הזמנים". </w:t>
      </w:r>
    </w:p>
    <w:sectPr w:rsidR="00545480" w:rsidRPr="00865504" w:rsidSect="00A21EA7">
      <w:headerReference w:type="default" r:id="rId8"/>
      <w:footerReference w:type="default" r:id="rId9"/>
      <w:headerReference w:type="first" r:id="rId10"/>
      <w:endnotePr>
        <w:numFmt w:val="lowerLetter"/>
      </w:endnotePr>
      <w:pgSz w:w="11907" w:h="16840" w:code="9"/>
      <w:pgMar w:top="1474"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88F" w:rsidRDefault="0006188F">
      <w:r>
        <w:separator/>
      </w:r>
    </w:p>
  </w:endnote>
  <w:endnote w:type="continuationSeparator" w:id="0">
    <w:p w:rsidR="0006188F" w:rsidRDefault="0006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Pr="00F8747C" w:rsidRDefault="00551E59"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24E3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24E3E">
      <w:rPr>
        <w:rStyle w:val="af0"/>
        <w:noProof/>
        <w:rtl/>
      </w:rPr>
      <w:t>4</w:t>
    </w:r>
    <w:r w:rsidRPr="00F8747C">
      <w:rPr>
        <w:rStyle w:val="af0"/>
      </w:rPr>
      <w:fldChar w:fldCharType="end"/>
    </w:r>
  </w:p>
  <w:p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88F" w:rsidRDefault="0006188F">
      <w:r>
        <w:separator/>
      </w:r>
    </w:p>
  </w:footnote>
  <w:footnote w:type="continuationSeparator" w:id="0">
    <w:p w:rsidR="0006188F" w:rsidRDefault="0006188F">
      <w:r>
        <w:continuationSeparator/>
      </w:r>
    </w:p>
  </w:footnote>
  <w:footnote w:id="1">
    <w:p w:rsidR="00237594" w:rsidRDefault="00237594" w:rsidP="00A21EA7">
      <w:pPr>
        <w:pStyle w:val="a3"/>
        <w:rPr>
          <w:rFonts w:hint="cs"/>
          <w:rtl/>
        </w:rPr>
      </w:pPr>
      <w:r>
        <w:rPr>
          <w:rStyle w:val="a5"/>
        </w:rPr>
        <w:footnoteRef/>
      </w:r>
      <w:r>
        <w:rPr>
          <w:rtl/>
        </w:rPr>
        <w:t xml:space="preserve"> "אין מגדלין בהמה דקה בארץ ישראל, אבל מגדלין בסוריא ובמדברות של ארץ ישראל". מסכת בבא קמא פרק ז משנה ז. ובברייתא בגמרא </w:t>
      </w:r>
      <w:r w:rsidR="006058A2">
        <w:rPr>
          <w:rFonts w:hint="cs"/>
          <w:rtl/>
        </w:rPr>
        <w:t xml:space="preserve">בבא קמא </w:t>
      </w:r>
      <w:r>
        <w:rPr>
          <w:rtl/>
        </w:rPr>
        <w:t>דף עט ע"ב: "... אבל מגדלין בחורשין של ארץ ישראל ... במדבר שביהודה ובמדבר שבס</w:t>
      </w:r>
      <w:r w:rsidR="00D677C9">
        <w:rPr>
          <w:rtl/>
        </w:rPr>
        <w:t>ְ</w:t>
      </w:r>
      <w:r>
        <w:rPr>
          <w:rtl/>
        </w:rPr>
        <w:t>פ</w:t>
      </w:r>
      <w:r w:rsidR="00D677C9">
        <w:rPr>
          <w:rtl/>
        </w:rPr>
        <w:t>ַ</w:t>
      </w:r>
      <w:r>
        <w:rPr>
          <w:rtl/>
        </w:rPr>
        <w:t>ר עכו"</w:t>
      </w:r>
      <w:r w:rsidR="006058A2">
        <w:rPr>
          <w:rFonts w:hint="cs"/>
          <w:rtl/>
        </w:rPr>
        <w:t>. ו</w:t>
      </w:r>
      <w:r w:rsidR="00D677C9">
        <w:rPr>
          <w:rFonts w:hint="cs"/>
          <w:rtl/>
        </w:rPr>
        <w:t>נשמח להחכים מ</w:t>
      </w:r>
      <w:r w:rsidR="00A21EA7">
        <w:rPr>
          <w:rFonts w:hint="cs"/>
          <w:rtl/>
        </w:rPr>
        <w:t>שואב</w:t>
      </w:r>
      <w:r w:rsidR="00D677C9">
        <w:rPr>
          <w:rFonts w:hint="cs"/>
          <w:rtl/>
        </w:rPr>
        <w:t>י המים היכן הוא המדבר שבגבול עכו</w:t>
      </w:r>
      <w:r>
        <w:rPr>
          <w:rtl/>
        </w:rPr>
        <w:t>.</w:t>
      </w:r>
    </w:p>
  </w:footnote>
  <w:footnote w:id="2">
    <w:p w:rsidR="00D677C9" w:rsidRDefault="00D677C9" w:rsidP="00F80295">
      <w:pPr>
        <w:pStyle w:val="a3"/>
        <w:rPr>
          <w:rFonts w:hint="cs"/>
          <w:rtl/>
        </w:rPr>
      </w:pPr>
      <w:r>
        <w:rPr>
          <w:rStyle w:val="a5"/>
        </w:rPr>
        <w:footnoteRef/>
      </w:r>
      <w:r>
        <w:rPr>
          <w:rtl/>
        </w:rPr>
        <w:t xml:space="preserve"> </w:t>
      </w:r>
      <w:r>
        <w:rPr>
          <w:rtl/>
        </w:rPr>
        <w:t xml:space="preserve">תנאי ראשון למנהיג \ רועה שהוא מקפיד הן על רכוש הפרט (להרחיקם מהגזל) והן על רכוש הציבור והסביבה (אין מגדלים בהמה דקה בארץ ישראל). </w:t>
      </w:r>
      <w:r w:rsidR="006058A2">
        <w:rPr>
          <w:rFonts w:hint="cs"/>
          <w:rtl/>
        </w:rPr>
        <w:t xml:space="preserve">במקום יישוב ובמדבר. </w:t>
      </w:r>
      <w:r>
        <w:rPr>
          <w:rtl/>
        </w:rPr>
        <w:t xml:space="preserve">ולאו מילתא זוטרא היא, שהרי במחלוקת קורח בה מותקף משה אישית "כי תשתרר עלינו גם השתרר", הוא נופל על פניו ומבקש מהקב"ה שלא ישמע לקורח ועדתו: "אל תפן אל מנחתם, לא חמור אחד מהם נשאתי ולא הרעותי את אחד מהם". וכן שמואל אומר: </w:t>
      </w:r>
      <w:r w:rsidR="006058A2">
        <w:rPr>
          <w:rFonts w:hint="cs"/>
          <w:rtl/>
        </w:rPr>
        <w:t>"</w:t>
      </w:r>
      <w:r>
        <w:rPr>
          <w:rtl/>
        </w:rPr>
        <w:t>הננו ענו בי ... את שור מי לקחתי וחמור מי לקחתי". ו</w:t>
      </w:r>
      <w:r>
        <w:rPr>
          <w:rFonts w:hint="cs"/>
          <w:rtl/>
        </w:rPr>
        <w:t>ב</w:t>
      </w:r>
      <w:r>
        <w:rPr>
          <w:rtl/>
        </w:rPr>
        <w:t>פרשת פקודי</w:t>
      </w:r>
      <w:r>
        <w:rPr>
          <w:rFonts w:hint="cs"/>
          <w:rtl/>
        </w:rPr>
        <w:t xml:space="preserve"> </w:t>
      </w:r>
      <w:r w:rsidR="006058A2">
        <w:rPr>
          <w:rFonts w:hint="cs"/>
          <w:rtl/>
        </w:rPr>
        <w:t xml:space="preserve">דואג משה שמא יחשדוהו </w:t>
      </w:r>
      <w:r>
        <w:rPr>
          <w:rFonts w:hint="cs"/>
          <w:rtl/>
        </w:rPr>
        <w:t xml:space="preserve">במניין 1775 השקלים החסרים לכאורה </w:t>
      </w:r>
      <w:r w:rsidR="006058A2">
        <w:rPr>
          <w:rFonts w:hint="cs"/>
          <w:rtl/>
        </w:rPr>
        <w:t xml:space="preserve">במעשה המשכן </w:t>
      </w:r>
      <w:r>
        <w:rPr>
          <w:rFonts w:hint="cs"/>
          <w:rtl/>
        </w:rPr>
        <w:t>(שמות רבה נא ו)</w:t>
      </w:r>
      <w:r>
        <w:rPr>
          <w:rtl/>
        </w:rPr>
        <w:t xml:space="preserve">. </w:t>
      </w:r>
      <w:r w:rsidR="00561220">
        <w:rPr>
          <w:rFonts w:hint="cs"/>
          <w:rtl/>
        </w:rPr>
        <w:t xml:space="preserve">ראה דברינו </w:t>
      </w:r>
      <w:hyperlink r:id="rId1" w:history="1">
        <w:r w:rsidR="00561220" w:rsidRPr="00561220">
          <w:rPr>
            <w:rStyle w:val="Hyperlink"/>
            <w:rFonts w:hint="cs"/>
            <w:rtl/>
          </w:rPr>
          <w:t>אלה פקודי המשכן</w:t>
        </w:r>
      </w:hyperlink>
      <w:r w:rsidR="00561220">
        <w:rPr>
          <w:rFonts w:hint="cs"/>
          <w:rtl/>
        </w:rPr>
        <w:t xml:space="preserve"> בפרשת פקודי. </w:t>
      </w:r>
      <w:r>
        <w:rPr>
          <w:rtl/>
        </w:rPr>
        <w:t>ו</w:t>
      </w:r>
      <w:r>
        <w:rPr>
          <w:rFonts w:hint="cs"/>
          <w:rtl/>
        </w:rPr>
        <w:t xml:space="preserve">כבר </w:t>
      </w:r>
      <w:r>
        <w:rPr>
          <w:rtl/>
        </w:rPr>
        <w:t>קדם למשה ודוד אברהם שהיו גמליו יוצאים זמומים</w:t>
      </w:r>
      <w:r>
        <w:rPr>
          <w:rFonts w:hint="cs"/>
          <w:rtl/>
        </w:rPr>
        <w:t xml:space="preserve"> </w:t>
      </w:r>
      <w:r>
        <w:rPr>
          <w:rtl/>
        </w:rPr>
        <w:t>(בראשית רבה ס ה)</w:t>
      </w:r>
      <w:r>
        <w:rPr>
          <w:rFonts w:hint="cs"/>
          <w:rtl/>
        </w:rPr>
        <w:t>.</w:t>
      </w:r>
      <w:r w:rsidRPr="008C2956">
        <w:rPr>
          <w:rFonts w:hint="cs"/>
          <w:rtl/>
        </w:rPr>
        <w:t xml:space="preserve"> </w:t>
      </w:r>
      <w:r>
        <w:rPr>
          <w:rFonts w:hint="cs"/>
          <w:rtl/>
        </w:rPr>
        <w:t xml:space="preserve">ראה דברינו </w:t>
      </w:r>
      <w:hyperlink r:id="rId2" w:history="1">
        <w:r w:rsidRPr="0094311D">
          <w:rPr>
            <w:rStyle w:val="Hyperlink"/>
            <w:rFonts w:hint="cs"/>
            <w:rtl/>
          </w:rPr>
          <w:t>בין גמליו של אברהם לחמורו של פנחס בין יאיר</w:t>
        </w:r>
      </w:hyperlink>
      <w:r>
        <w:rPr>
          <w:rFonts w:hint="cs"/>
          <w:rtl/>
        </w:rPr>
        <w:t xml:space="preserve"> בפרשת </w:t>
      </w:r>
      <w:r w:rsidR="00F80295">
        <w:rPr>
          <w:rFonts w:hint="cs"/>
          <w:rtl/>
        </w:rPr>
        <w:t>חיי שרה</w:t>
      </w:r>
      <w:r>
        <w:rPr>
          <w:rFonts w:hint="cs"/>
          <w:rtl/>
        </w:rPr>
        <w:t>.</w:t>
      </w:r>
    </w:p>
  </w:footnote>
  <w:footnote w:id="3">
    <w:p w:rsidR="007633BF" w:rsidRDefault="007633BF">
      <w:pPr>
        <w:pStyle w:val="a3"/>
        <w:rPr>
          <w:rFonts w:hint="cs"/>
        </w:rPr>
      </w:pPr>
      <w:r>
        <w:rPr>
          <w:rStyle w:val="a5"/>
        </w:rPr>
        <w:footnoteRef/>
      </w:r>
      <w:r>
        <w:rPr>
          <w:rtl/>
        </w:rPr>
        <w:t xml:space="preserve"> </w:t>
      </w:r>
      <w:r>
        <w:rPr>
          <w:rtl/>
        </w:rPr>
        <w:t xml:space="preserve">חסות הוא סלע מחסה ובריכה של מים היא גב. ראה מלכים ב' ג טז, ירמיהו יד ג, </w:t>
      </w:r>
      <w:r>
        <w:rPr>
          <w:rFonts w:hint="cs"/>
          <w:rtl/>
        </w:rPr>
        <w:t xml:space="preserve">גמרא </w:t>
      </w:r>
      <w:r>
        <w:rPr>
          <w:rtl/>
        </w:rPr>
        <w:t>מועד קטן כה ע"ב.</w:t>
      </w:r>
    </w:p>
  </w:footnote>
  <w:footnote w:id="4">
    <w:p w:rsidR="001D5E70" w:rsidRDefault="001D5E70" w:rsidP="00561220">
      <w:pPr>
        <w:pStyle w:val="a3"/>
        <w:rPr>
          <w:rFonts w:hint="cs"/>
          <w:rtl/>
        </w:rPr>
      </w:pPr>
      <w:r>
        <w:rPr>
          <w:rStyle w:val="a5"/>
        </w:rPr>
        <w:footnoteRef/>
      </w:r>
      <w:r>
        <w:rPr>
          <w:rtl/>
        </w:rPr>
        <w:t xml:space="preserve"> </w:t>
      </w:r>
      <w:r>
        <w:rPr>
          <w:rtl/>
        </w:rPr>
        <w:t xml:space="preserve">תנאי שני למנהיג \ רועה הוא לראות ולרעות, בעיקר את החלשים הזקוקים לעזרה. לדעת לנווט בין החזקים לחלשים. המשותף למשה ודוד </w:t>
      </w:r>
      <w:r w:rsidR="006058A2">
        <w:rPr>
          <w:rFonts w:hint="cs"/>
          <w:rtl/>
        </w:rPr>
        <w:t>(וגם המפריד ביניהם</w:t>
      </w:r>
      <w:r w:rsidR="0010723A">
        <w:rPr>
          <w:rFonts w:hint="cs"/>
          <w:rtl/>
        </w:rPr>
        <w:t xml:space="preserve">) </w:t>
      </w:r>
      <w:r>
        <w:rPr>
          <w:rtl/>
        </w:rPr>
        <w:t xml:space="preserve">הוא </w:t>
      </w:r>
      <w:r>
        <w:rPr>
          <w:rFonts w:hint="cs"/>
          <w:rtl/>
        </w:rPr>
        <w:t xml:space="preserve">נושא </w:t>
      </w:r>
      <w:r w:rsidR="00561220">
        <w:rPr>
          <w:rFonts w:hint="cs"/>
          <w:rtl/>
        </w:rPr>
        <w:t xml:space="preserve">שכבר דנו בו מספר פעמים (ראה דברינו </w:t>
      </w:r>
      <w:hyperlink r:id="rId3" w:history="1">
        <w:r w:rsidR="00561220" w:rsidRPr="00561220">
          <w:rPr>
            <w:rStyle w:val="Hyperlink"/>
            <w:rFonts w:hint="cs"/>
            <w:rtl/>
          </w:rPr>
          <w:t>ייכתב עווני</w:t>
        </w:r>
      </w:hyperlink>
      <w:r w:rsidR="00561220">
        <w:rPr>
          <w:rFonts w:hint="cs"/>
          <w:rtl/>
        </w:rPr>
        <w:t xml:space="preserve"> בפרשת חוקת וכן </w:t>
      </w:r>
      <w:hyperlink r:id="rId4" w:history="1">
        <w:r w:rsidR="00561220" w:rsidRPr="00561220">
          <w:rPr>
            <w:rStyle w:val="Hyperlink"/>
            <w:rFonts w:hint="cs"/>
            <w:rtl/>
          </w:rPr>
          <w:t>כיסוי החטא או גילויו</w:t>
        </w:r>
      </w:hyperlink>
      <w:r w:rsidR="00561220">
        <w:rPr>
          <w:rFonts w:hint="cs"/>
          <w:rtl/>
        </w:rPr>
        <w:t xml:space="preserve"> ביום הכיפורים). </w:t>
      </w:r>
      <w:r>
        <w:rPr>
          <w:rtl/>
        </w:rPr>
        <w:t>גם מקומו של המדבר כהתחלה ו"בראשית" של דברים רבים כבר נדרש הרבה, בעיקר על הפסוק בשיר השירים: "מי זאת עולה מן המדבר כתמרות עשן, מקוטרת מור ולבונה"</w:t>
      </w:r>
      <w:r w:rsidR="0010723A">
        <w:rPr>
          <w:rFonts w:hint="cs"/>
          <w:rtl/>
        </w:rPr>
        <w:t xml:space="preserve"> (ראה דברינו </w:t>
      </w:r>
      <w:hyperlink r:id="rId5" w:history="1">
        <w:r w:rsidR="0010723A" w:rsidRPr="0010723A">
          <w:rPr>
            <w:rStyle w:val="Hyperlink"/>
            <w:rFonts w:hint="cs"/>
            <w:rtl/>
          </w:rPr>
          <w:t>תורה ומדבר</w:t>
        </w:r>
      </w:hyperlink>
      <w:r w:rsidR="0010723A">
        <w:rPr>
          <w:rFonts w:hint="cs"/>
          <w:rtl/>
        </w:rPr>
        <w:t>)</w:t>
      </w:r>
      <w:r>
        <w:rPr>
          <w:rtl/>
        </w:rPr>
        <w:t>. אך אצל משה יש למדבר משמעות נוספת. רעיית הצאן במדבר, כולל הסיפור על הגדי, היא הרבה יותר מאשר מבחן לקבלת המנהיגות. אצל משה, המדבר הוא הכל, הוא תחילתה וסופה של המנהיגות ושל חייו. ראה בהמשך הפרשה בשמות רבה ב בסימן ד: "אמר ר' לוי: אמר לו הקב"ה למשה: סימן זה לך: במדבר אתה מניחם ומן המדבר אתה עתיד להחזירם לעתיד לבוא". ובבמדבר רבה יט יג כשמשה מבקש ליכנס לארץ ישראל: "אמר לו הקב"ה למשה: באיזה פנים אתה מבקש ליכנס לארץ? משל לרועה שיצא לרעות צאנו של מלך ונשבית הצאן ביקש הרועה ליכנס לפלטרין של מלך. אמר לו המלך: אם את נכנס עכשיו מה יאמרו הבריות? שאתה השבית הצאן! אף כאן אמר לו הקב"ה למשה: שבחך הוא שהוצאת ששים רבוא וקברתם במדבר ואת מכניס דור אחר? עכשיו יאמרו: אין לדור המדבר חלק לעולם הבא. אלא תהא בצדן ותב</w:t>
      </w:r>
      <w:r>
        <w:rPr>
          <w:rFonts w:hint="cs"/>
          <w:rtl/>
        </w:rPr>
        <w:t>ו</w:t>
      </w:r>
      <w:r>
        <w:rPr>
          <w:rtl/>
        </w:rPr>
        <w:t>א עמהן שנאמר: ויתא ראשי עם צדקת ה' עשה. לכך כתיב לא תביא את הקהל הזה אלא שיצא עמך".</w:t>
      </w:r>
      <w:r>
        <w:rPr>
          <w:rFonts w:hint="cs"/>
          <w:rtl/>
        </w:rPr>
        <w:t xml:space="preserve"> </w:t>
      </w:r>
      <w:r w:rsidR="0010723A">
        <w:rPr>
          <w:rFonts w:hint="cs"/>
          <w:rtl/>
        </w:rPr>
        <w:t xml:space="preserve">משה מתחיל ומסיים שליחותו במדבר. </w:t>
      </w:r>
      <w:r>
        <w:rPr>
          <w:rFonts w:hint="cs"/>
          <w:rtl/>
        </w:rPr>
        <w:t xml:space="preserve">וכבר הרחבנו במוטיב זה בדברינו </w:t>
      </w:r>
      <w:hyperlink r:id="rId6" w:history="1">
        <w:r w:rsidRPr="0094311D">
          <w:rPr>
            <w:rStyle w:val="Hyperlink"/>
            <w:rFonts w:hint="cs"/>
            <w:rtl/>
          </w:rPr>
          <w:t>כי לא תעבור את הירדן הזה</w:t>
        </w:r>
      </w:hyperlink>
      <w:r>
        <w:rPr>
          <w:rFonts w:hint="cs"/>
          <w:rtl/>
        </w:rPr>
        <w:t xml:space="preserve"> בפרשת ואתחנן.</w:t>
      </w:r>
    </w:p>
  </w:footnote>
  <w:footnote w:id="5">
    <w:p w:rsidR="00C82E98" w:rsidRDefault="00C82E98" w:rsidP="00561220">
      <w:pPr>
        <w:pStyle w:val="a3"/>
        <w:rPr>
          <w:rFonts w:hint="cs"/>
          <w:rtl/>
        </w:rPr>
      </w:pPr>
      <w:r>
        <w:rPr>
          <w:rStyle w:val="a5"/>
        </w:rPr>
        <w:footnoteRef/>
      </w:r>
      <w:r>
        <w:rPr>
          <w:rtl/>
        </w:rPr>
        <w:t xml:space="preserve"> </w:t>
      </w:r>
      <w:r>
        <w:rPr>
          <w:rFonts w:hint="cs"/>
          <w:rtl/>
        </w:rPr>
        <w:t xml:space="preserve">כבר דנו במדרש זה בדברינו </w:t>
      </w:r>
      <w:hyperlink r:id="rId7" w:history="1">
        <w:r w:rsidR="00F80295" w:rsidRPr="00F80295">
          <w:rPr>
            <w:rStyle w:val="Hyperlink"/>
            <w:rFonts w:hint="cs"/>
            <w:rtl/>
          </w:rPr>
          <w:t>אסורה נא ואראה את המראה הגדול הזה – משה בסנה</w:t>
        </w:r>
      </w:hyperlink>
      <w:r>
        <w:rPr>
          <w:rFonts w:hint="cs"/>
          <w:rtl/>
        </w:rPr>
        <w:t xml:space="preserve"> בפרשה זו</w:t>
      </w:r>
      <w:r w:rsidR="00F80295">
        <w:rPr>
          <w:rFonts w:hint="cs"/>
          <w:rtl/>
        </w:rPr>
        <w:t>,</w:t>
      </w:r>
      <w:r>
        <w:rPr>
          <w:rFonts w:hint="cs"/>
          <w:rtl/>
        </w:rPr>
        <w:t xml:space="preserve"> וכאן רק נחזור על הדברים בקצרה. ה</w:t>
      </w:r>
      <w:r>
        <w:rPr>
          <w:rtl/>
        </w:rPr>
        <w:t xml:space="preserve">מדרש מנתח את פסוקים ב,ג,ד </w:t>
      </w:r>
      <w:r>
        <w:rPr>
          <w:rFonts w:hint="cs"/>
          <w:rtl/>
        </w:rPr>
        <w:t xml:space="preserve">שבפרק ג </w:t>
      </w:r>
      <w:r>
        <w:rPr>
          <w:rtl/>
        </w:rPr>
        <w:t xml:space="preserve">באופן הבא: המלאך מתגלה למשה (פסוק ב), אך משה לא יכול להיבטל ממלאכתו. רק כאשר יכול היה משה להתפנות </w:t>
      </w:r>
      <w:r w:rsidR="00561220">
        <w:rPr>
          <w:rFonts w:hint="cs"/>
          <w:rtl/>
        </w:rPr>
        <w:t xml:space="preserve">לרגע </w:t>
      </w:r>
      <w:r>
        <w:rPr>
          <w:rtl/>
        </w:rPr>
        <w:t xml:space="preserve">ממלאכתו וסר לראות (פסוק ג), </w:t>
      </w:r>
      <w:r w:rsidR="00561220">
        <w:rPr>
          <w:rFonts w:hint="cs"/>
          <w:rtl/>
        </w:rPr>
        <w:t xml:space="preserve">רק </w:t>
      </w:r>
      <w:r>
        <w:rPr>
          <w:rtl/>
        </w:rPr>
        <w:t xml:space="preserve">אז ה' נגלה אליו (פסוק ד). ר' יוחנן אומר שכל פנייתו של משה ממלאכתו הייתה של ג' פסיעות בלבד ואילו ריש לקיש אומר שאפילו לא פסע, רק הפנה את מבטו. </w:t>
      </w:r>
      <w:r>
        <w:rPr>
          <w:rFonts w:hint="cs"/>
          <w:rtl/>
        </w:rPr>
        <w:t xml:space="preserve">בכך שוב מתקשרים הדברים ליעקב למוטיב </w:t>
      </w:r>
      <w:hyperlink r:id="rId8" w:history="1">
        <w:r w:rsidRPr="00F746BB">
          <w:rPr>
            <w:rStyle w:val="Hyperlink"/>
            <w:rtl/>
          </w:rPr>
          <w:t>האלהים הרועה אותי</w:t>
        </w:r>
        <w:r w:rsidRPr="00F746BB">
          <w:rPr>
            <w:rStyle w:val="Hyperlink"/>
            <w:rFonts w:hint="cs"/>
            <w:rtl/>
          </w:rPr>
          <w:t xml:space="preserve"> </w:t>
        </w:r>
        <w:r w:rsidRPr="00F746BB">
          <w:rPr>
            <w:rStyle w:val="Hyperlink"/>
            <w:rtl/>
          </w:rPr>
          <w:t>–</w:t>
        </w:r>
        <w:r w:rsidRPr="00F746BB">
          <w:rPr>
            <w:rStyle w:val="Hyperlink"/>
            <w:rFonts w:hint="cs"/>
            <w:rtl/>
          </w:rPr>
          <w:t xml:space="preserve"> המלאך הגואל אותי</w:t>
        </w:r>
      </w:hyperlink>
      <w:r>
        <w:rPr>
          <w:rtl/>
        </w:rPr>
        <w:t xml:space="preserve">, הן בחשיבות המלאכה והן בהבדל בין המלאך לקב"ה. </w:t>
      </w:r>
      <w:r>
        <w:rPr>
          <w:rFonts w:hint="cs"/>
          <w:rtl/>
        </w:rPr>
        <w:t xml:space="preserve">זאת ועוד, </w:t>
      </w:r>
      <w:r>
        <w:rPr>
          <w:rtl/>
        </w:rPr>
        <w:t>גם משה וגם יעקב הם שכירים של עובדי עבודה זרה: לבן - ארמי אובד אבי ויתרו - שלא הניח עבודה זרה שלא עבד אותה</w:t>
      </w:r>
      <w:r>
        <w:rPr>
          <w:rFonts w:hint="cs"/>
          <w:rtl/>
        </w:rPr>
        <w:t xml:space="preserve"> (</w:t>
      </w:r>
      <w:r>
        <w:rPr>
          <w:rtl/>
        </w:rPr>
        <w:t>מכילתא דרבי ישמעאל יתרו - מסכתא דעמלק פרשה א</w:t>
      </w:r>
      <w:r>
        <w:rPr>
          <w:rFonts w:hint="cs"/>
          <w:rtl/>
        </w:rPr>
        <w:t>)</w:t>
      </w:r>
      <w:r>
        <w:rPr>
          <w:rtl/>
        </w:rPr>
        <w:t xml:space="preserve">. </w:t>
      </w:r>
      <w:r>
        <w:rPr>
          <w:rFonts w:hint="cs"/>
          <w:rtl/>
        </w:rPr>
        <w:t xml:space="preserve">אך </w:t>
      </w:r>
      <w:r>
        <w:rPr>
          <w:rtl/>
        </w:rPr>
        <w:t>אין זה משנה מאומה לגבי חובת השכיר למלאכתו. הקשר של משה למלאכה מופיע גם הרבה במלאכת המשכן. ראה גם מדרש תנאים לדברים פרק ה פסוק יד: "חביבה היא המלאכה שכל הנביאים נתעסקו בה</w:t>
      </w:r>
      <w:r w:rsidR="00561220">
        <w:rPr>
          <w:rFonts w:hint="cs"/>
          <w:rtl/>
        </w:rPr>
        <w:t>.</w:t>
      </w:r>
      <w:r>
        <w:rPr>
          <w:rtl/>
        </w:rPr>
        <w:t xml:space="preserve"> ביעקב אבינו הוא אומר</w:t>
      </w:r>
      <w:r>
        <w:rPr>
          <w:rFonts w:hint="cs"/>
          <w:rtl/>
        </w:rPr>
        <w:t>:</w:t>
      </w:r>
      <w:r>
        <w:rPr>
          <w:rtl/>
        </w:rPr>
        <w:t xml:space="preserve"> אשובה ארעה צאנך אשמור, במשה הוא אומר</w:t>
      </w:r>
      <w:r>
        <w:rPr>
          <w:rFonts w:hint="cs"/>
          <w:rtl/>
        </w:rPr>
        <w:t>:</w:t>
      </w:r>
      <w:r>
        <w:rPr>
          <w:rtl/>
        </w:rPr>
        <w:t xml:space="preserve"> ומשה היה רועה, בדוד הוא אומר</w:t>
      </w:r>
      <w:r>
        <w:rPr>
          <w:rFonts w:hint="cs"/>
          <w:rtl/>
        </w:rPr>
        <w:t xml:space="preserve">: </w:t>
      </w:r>
      <w:r>
        <w:rPr>
          <w:rtl/>
        </w:rPr>
        <w:t>ויקחהו ממכ</w:t>
      </w:r>
      <w:r>
        <w:rPr>
          <w:rFonts w:hint="cs"/>
          <w:rtl/>
        </w:rPr>
        <w:t>ל</w:t>
      </w:r>
      <w:r>
        <w:rPr>
          <w:rtl/>
        </w:rPr>
        <w:t>אות צאן, בעמוס הוא אומר</w:t>
      </w:r>
      <w:r w:rsidR="00561220">
        <w:rPr>
          <w:rFonts w:hint="cs"/>
          <w:rtl/>
        </w:rPr>
        <w:t xml:space="preserve">: </w:t>
      </w:r>
      <w:r>
        <w:rPr>
          <w:rtl/>
        </w:rPr>
        <w:t>כי בוקר אנכי ובולס שקמים ויקחני ה' מאחרי הצאן".</w:t>
      </w:r>
      <w:r w:rsidRPr="00352D2D">
        <w:rPr>
          <w:rFonts w:hint="cs"/>
          <w:rtl/>
        </w:rPr>
        <w:t xml:space="preserve"> </w:t>
      </w:r>
      <w:r>
        <w:rPr>
          <w:rFonts w:hint="cs"/>
          <w:rtl/>
        </w:rPr>
        <w:t xml:space="preserve">משה הוא בית אב לרעייה ולנבואה שמתחברות במנהיגות. אך הנביא נמצא תמיד במחיצת "בעל הבית" </w:t>
      </w:r>
      <w:r w:rsidR="00561220">
        <w:rPr>
          <w:rFonts w:hint="cs"/>
          <w:rtl/>
        </w:rPr>
        <w:t xml:space="preserve">ותחת השגחתו, </w:t>
      </w:r>
      <w:r>
        <w:rPr>
          <w:rFonts w:hint="cs"/>
          <w:rtl/>
        </w:rPr>
        <w:t xml:space="preserve">ואילו הרועה הוא דוגמא לבעל מלאכה שאין בעל הבית עומד בד"כ על גביו ורואה את מעשיו. הוא לבדו במדבר. היכן ירעה, מתי יפסיק ממלאכתו </w:t>
      </w:r>
      <w:r>
        <w:rPr>
          <w:rtl/>
        </w:rPr>
        <w:t>–</w:t>
      </w:r>
      <w:r>
        <w:rPr>
          <w:rFonts w:hint="cs"/>
          <w:rtl/>
        </w:rPr>
        <w:t xml:space="preserve"> רק הוא יודע.</w:t>
      </w:r>
    </w:p>
  </w:footnote>
  <w:footnote w:id="6">
    <w:p w:rsidR="00F81E31" w:rsidRDefault="00F81E31" w:rsidP="00561220">
      <w:pPr>
        <w:pStyle w:val="a3"/>
        <w:rPr>
          <w:rFonts w:hint="cs"/>
          <w:rtl/>
        </w:rPr>
      </w:pPr>
      <w:r>
        <w:rPr>
          <w:rStyle w:val="a5"/>
        </w:rPr>
        <w:footnoteRef/>
      </w:r>
      <w:r>
        <w:rPr>
          <w:rtl/>
        </w:rPr>
        <w:t xml:space="preserve"> </w:t>
      </w:r>
      <w:r>
        <w:rPr>
          <w:rFonts w:hint="cs"/>
          <w:rtl/>
        </w:rPr>
        <w:t>ענווה ואורך רוח הם תנאי למנהיגות ואת אלה רוכשים ברעיית הצאן. ואמנם</w:t>
      </w:r>
      <w:r w:rsidR="00561220">
        <w:rPr>
          <w:rFonts w:hint="cs"/>
          <w:rtl/>
        </w:rPr>
        <w:t>,</w:t>
      </w:r>
      <w:r>
        <w:rPr>
          <w:rFonts w:hint="cs"/>
          <w:rtl/>
        </w:rPr>
        <w:t xml:space="preserve"> כל ארבעים השנים: "</w:t>
      </w:r>
      <w:r>
        <w:rPr>
          <w:rtl/>
        </w:rPr>
        <w:t>ומה הצאן כל מקום שהרועה מנהיגה היא נמשכת אחריו, כך ישראל כל מקום שהיו משה ואהרן מסיעין אותם נוסעין אחריהם שנאמר אלה מסעי בני ישראל, לקיים מה שנאמר</w:t>
      </w:r>
      <w:r w:rsidR="00561220">
        <w:rPr>
          <w:rFonts w:hint="cs"/>
          <w:rtl/>
        </w:rPr>
        <w:t>:</w:t>
      </w:r>
      <w:r>
        <w:rPr>
          <w:rtl/>
        </w:rPr>
        <w:t xml:space="preserve"> נחית כצאן עמך ביד משה ואהרן</w:t>
      </w:r>
      <w:r>
        <w:rPr>
          <w:rFonts w:hint="cs"/>
          <w:rtl/>
        </w:rPr>
        <w:t>" (</w:t>
      </w:r>
      <w:r>
        <w:rPr>
          <w:rtl/>
        </w:rPr>
        <w:t>תנחומא מסעי סימן ב</w:t>
      </w:r>
      <w:r>
        <w:rPr>
          <w:rFonts w:hint="cs"/>
          <w:rtl/>
        </w:rPr>
        <w:t xml:space="preserve">). ובלשון </w:t>
      </w:r>
      <w:r>
        <w:rPr>
          <w:rtl/>
        </w:rPr>
        <w:t>פרקי דרבי אליעזר פרק מא</w:t>
      </w:r>
      <w:r>
        <w:rPr>
          <w:rFonts w:hint="cs"/>
          <w:rtl/>
        </w:rPr>
        <w:t>: "</w:t>
      </w:r>
      <w:r>
        <w:rPr>
          <w:rtl/>
        </w:rPr>
        <w:t>בזמן שהרועה טוב הצאן הולכים אחריו והולכין בדרך ישרה, כמשה רבנו עליו השלום רועה נאמן היה</w:t>
      </w:r>
      <w:r>
        <w:rPr>
          <w:rFonts w:hint="cs"/>
          <w:rtl/>
        </w:rPr>
        <w:t>". אך כשהקפיד כנגד ישראל במי מריבה, נוזף בעל הבית ברועה: "</w:t>
      </w:r>
      <w:r>
        <w:rPr>
          <w:rtl/>
        </w:rPr>
        <w:t xml:space="preserve">אמר ליה </w:t>
      </w:r>
      <w:r w:rsidR="00B570F5">
        <w:rPr>
          <w:rtl/>
        </w:rPr>
        <w:t>הקב"ה</w:t>
      </w:r>
      <w:r>
        <w:rPr>
          <w:rtl/>
        </w:rPr>
        <w:t xml:space="preserve"> למשה</w:t>
      </w:r>
      <w:r>
        <w:rPr>
          <w:rFonts w:hint="cs"/>
          <w:rtl/>
        </w:rPr>
        <w:t>:</w:t>
      </w:r>
      <w:r>
        <w:rPr>
          <w:rtl/>
        </w:rPr>
        <w:t xml:space="preserve"> כמה פעמים אני מצוה אותך עליהם שלא תקפיד כנגדן</w:t>
      </w:r>
      <w:r>
        <w:rPr>
          <w:rFonts w:hint="cs"/>
          <w:rtl/>
        </w:rPr>
        <w:t>,</w:t>
      </w:r>
      <w:r>
        <w:rPr>
          <w:rtl/>
        </w:rPr>
        <w:t xml:space="preserve"> אלא הנהיגם כרועה הצאן</w:t>
      </w:r>
      <w:r>
        <w:rPr>
          <w:rFonts w:hint="cs"/>
          <w:rtl/>
        </w:rPr>
        <w:t>.</w:t>
      </w:r>
      <w:r>
        <w:rPr>
          <w:rtl/>
        </w:rPr>
        <w:t xml:space="preserve"> שבשבילן העליתי אותך ובשבילם תמצא חן וחסד וחיים וכבוד לפני</w:t>
      </w:r>
      <w:r>
        <w:rPr>
          <w:rFonts w:hint="cs"/>
          <w:rtl/>
        </w:rPr>
        <w:t>" (</w:t>
      </w:r>
      <w:r>
        <w:rPr>
          <w:rtl/>
        </w:rPr>
        <w:t>תנחומא בשלח סימן כב</w:t>
      </w:r>
      <w:r>
        <w:rPr>
          <w:rFonts w:hint="cs"/>
          <w:rtl/>
        </w:rPr>
        <w:t xml:space="preserve">). ממרעה הצאן לקח </w:t>
      </w:r>
      <w:r>
        <w:rPr>
          <w:rtl/>
        </w:rPr>
        <w:t xml:space="preserve">משה רבינו </w:t>
      </w:r>
      <w:r>
        <w:rPr>
          <w:rFonts w:hint="cs"/>
          <w:rtl/>
        </w:rPr>
        <w:t>ג</w:t>
      </w:r>
      <w:r>
        <w:rPr>
          <w:rtl/>
        </w:rPr>
        <w:t>דוּלה</w:t>
      </w:r>
      <w:r>
        <w:rPr>
          <w:rFonts w:hint="cs"/>
          <w:rtl/>
        </w:rPr>
        <w:t xml:space="preserve"> (</w:t>
      </w:r>
      <w:r>
        <w:rPr>
          <w:rtl/>
        </w:rPr>
        <w:t>פסיקתא זוטרתא לקח טוב שמות פרק ג</w:t>
      </w:r>
      <w:r>
        <w:rPr>
          <w:rFonts w:hint="cs"/>
          <w:rtl/>
        </w:rPr>
        <w:t>) וכשהקפיד על הצאן, איבד אותה.</w:t>
      </w:r>
      <w:r w:rsidR="00705B1A">
        <w:rPr>
          <w:rFonts w:hint="cs"/>
          <w:rtl/>
        </w:rPr>
        <w:t xml:space="preserve"> אבל זכה שלדורות ייקרא רועה ישראל. ראה במדרשי החורבן כגון </w:t>
      </w:r>
      <w:r w:rsidR="00705B1A">
        <w:rPr>
          <w:rtl/>
        </w:rPr>
        <w:t>מדרש זוטא - איכה (בובר) פרשה א</w:t>
      </w:r>
      <w:r w:rsidR="00705B1A">
        <w:rPr>
          <w:rFonts w:hint="cs"/>
          <w:rtl/>
        </w:rPr>
        <w:t xml:space="preserve"> שאבות העולם קוראים למשה: "</w:t>
      </w:r>
      <w:r w:rsidR="00705B1A">
        <w:rPr>
          <w:rtl/>
        </w:rPr>
        <w:t>ואמרו לו אבות העולם</w:t>
      </w:r>
      <w:r w:rsidR="00705B1A">
        <w:rPr>
          <w:rFonts w:hint="cs"/>
          <w:rtl/>
        </w:rPr>
        <w:t>:</w:t>
      </w:r>
      <w:r w:rsidR="00705B1A">
        <w:rPr>
          <w:rtl/>
        </w:rPr>
        <w:t xml:space="preserve"> משה רועה ישראל מה היום מיומים</w:t>
      </w:r>
      <w:r w:rsidR="00705B1A">
        <w:rPr>
          <w:rFonts w:hint="cs"/>
          <w:rtl/>
        </w:rPr>
        <w:t>".</w:t>
      </w:r>
      <w:r w:rsidR="00561220">
        <w:rPr>
          <w:rFonts w:hint="cs"/>
          <w:rtl/>
        </w:rPr>
        <w:t xml:space="preserve"> </w:t>
      </w:r>
    </w:p>
  </w:footnote>
  <w:footnote w:id="7">
    <w:p w:rsidR="00F81E31" w:rsidRDefault="00F81E31" w:rsidP="00561220">
      <w:pPr>
        <w:pStyle w:val="a3"/>
        <w:rPr>
          <w:rFonts w:hint="cs"/>
        </w:rPr>
      </w:pPr>
      <w:r>
        <w:rPr>
          <w:rStyle w:val="a5"/>
        </w:rPr>
        <w:footnoteRef/>
      </w:r>
      <w:r>
        <w:rPr>
          <w:rtl/>
        </w:rPr>
        <w:t xml:space="preserve"> </w:t>
      </w:r>
      <w:r>
        <w:rPr>
          <w:rFonts w:hint="cs"/>
          <w:rtl/>
        </w:rPr>
        <w:t xml:space="preserve">נעשה אתנחתא קלה בשרשרת המדרשים הדורשים בשבח הרועה שיודע להנהיג את צאן </w:t>
      </w:r>
      <w:r w:rsidR="00C82E98">
        <w:rPr>
          <w:rFonts w:hint="cs"/>
          <w:rtl/>
        </w:rPr>
        <w:t>בע</w:t>
      </w:r>
      <w:r w:rsidR="00561220">
        <w:rPr>
          <w:rFonts w:hint="cs"/>
          <w:rtl/>
        </w:rPr>
        <w:t>לי חיים</w:t>
      </w:r>
      <w:r w:rsidR="00C82E98">
        <w:rPr>
          <w:rFonts w:hint="cs"/>
          <w:rtl/>
        </w:rPr>
        <w:t xml:space="preserve"> ו</w:t>
      </w:r>
      <w:r>
        <w:rPr>
          <w:rFonts w:hint="cs"/>
          <w:rtl/>
        </w:rPr>
        <w:t>צאן אדם</w:t>
      </w:r>
      <w:r w:rsidR="00C82E98">
        <w:rPr>
          <w:rFonts w:hint="cs"/>
          <w:rtl/>
        </w:rPr>
        <w:t>,</w:t>
      </w:r>
      <w:r>
        <w:rPr>
          <w:rFonts w:hint="cs"/>
          <w:rtl/>
        </w:rPr>
        <w:t xml:space="preserve"> ונזכור שבפשטות המקרא יש כאן נפילה גדולה למשה. משה שיצא מבית המלכות וגדל על תרבות מצרים, נאלץ כעת, כשהוא נרדף ע"י פרעה, לעסוק במלאכה הבזויה ביותר בעיני מצרים. אפשר כמובן לדרוש שזה עצמו השלב הראשון בהכנת משה למנהיגות (השלב השני אחרי בית המלכות במצרים), להתנתק מתרבות מצרים דרך רעיית הצאן אשר מחזירה אותו לאבות האומה: "רועי צאן היו עבדיך". לעמוד במבחן של "מאיגרא רם לבירא עמיקתא" (חגיגה ע"ב). </w:t>
      </w:r>
      <w:r w:rsidR="00561220">
        <w:rPr>
          <w:rFonts w:hint="cs"/>
          <w:rtl/>
        </w:rPr>
        <w:t xml:space="preserve">ראה דברינו </w:t>
      </w:r>
      <w:hyperlink r:id="rId9" w:history="1">
        <w:r w:rsidR="00561220" w:rsidRPr="00561220">
          <w:rPr>
            <w:rStyle w:val="Hyperlink"/>
            <w:rFonts w:hint="cs"/>
            <w:rtl/>
          </w:rPr>
          <w:t>רועי צאן היו עבדיך גם אבותינו, גם מלכינו ומנהיגנו</w:t>
        </w:r>
      </w:hyperlink>
      <w:r w:rsidR="00561220">
        <w:rPr>
          <w:rFonts w:hint="cs"/>
          <w:rtl/>
        </w:rPr>
        <w:t xml:space="preserve">, בפרשת ויגש. </w:t>
      </w:r>
      <w:r>
        <w:rPr>
          <w:rFonts w:hint="cs"/>
          <w:rtl/>
        </w:rPr>
        <w:t xml:space="preserve">אך עדיין, כפשוטו, משה יוצא מבית המלוכה, יוצא לראות בסבל אחיו, וסופו </w:t>
      </w:r>
      <w:r>
        <w:rPr>
          <w:rtl/>
        </w:rPr>
        <w:t>–</w:t>
      </w:r>
      <w:r>
        <w:rPr>
          <w:rFonts w:hint="cs"/>
          <w:rtl/>
        </w:rPr>
        <w:t xml:space="preserve"> רועה צאן נרדף ע"י פרעה מלך מצרים ארבעים שנה (ספרי דברים שנז). ראה דברינו </w:t>
      </w:r>
      <w:hyperlink r:id="rId10" w:history="1">
        <w:r w:rsidRPr="0094311D">
          <w:rPr>
            <w:rStyle w:val="Hyperlink"/>
            <w:rFonts w:hint="cs"/>
            <w:rtl/>
          </w:rPr>
          <w:t>ויצא אל אחיו</w:t>
        </w:r>
      </w:hyperlink>
      <w:r>
        <w:rPr>
          <w:rFonts w:hint="cs"/>
          <w:rtl/>
        </w:rPr>
        <w:t xml:space="preserve"> בפרשה זו.</w:t>
      </w:r>
    </w:p>
  </w:footnote>
  <w:footnote w:id="8">
    <w:p w:rsidR="00FD7A1E" w:rsidRDefault="00FD7A1E" w:rsidP="004F0B77">
      <w:pPr>
        <w:pStyle w:val="a3"/>
        <w:rPr>
          <w:rtl/>
        </w:rPr>
      </w:pPr>
      <w:r>
        <w:rPr>
          <w:rStyle w:val="a5"/>
          <w:rtl/>
        </w:rPr>
        <w:footnoteRef/>
      </w:r>
      <w:r>
        <w:rPr>
          <w:rtl/>
        </w:rPr>
        <w:t xml:space="preserve"> </w:t>
      </w:r>
      <w:r w:rsidR="00352D2D">
        <w:rPr>
          <w:rFonts w:hint="cs"/>
          <w:rtl/>
        </w:rPr>
        <w:t xml:space="preserve">הרועה מזדהה עם סבל הצאן, יתר על חובתו כלפי בעל הבית. </w:t>
      </w:r>
      <w:r>
        <w:rPr>
          <w:rtl/>
        </w:rPr>
        <w:t>ו</w:t>
      </w:r>
      <w:r w:rsidR="00352D2D">
        <w:rPr>
          <w:rFonts w:hint="cs"/>
          <w:rtl/>
        </w:rPr>
        <w:t xml:space="preserve">בנמשל, </w:t>
      </w:r>
      <w:r>
        <w:rPr>
          <w:rtl/>
        </w:rPr>
        <w:t xml:space="preserve">היות שמשה מגלה הזדהות רבה כל כך עם צערם של ישראל, נסלחו לו דבריו הקשים בסוף הפרשה: והצל לא הצלת את עמך. </w:t>
      </w:r>
      <w:r w:rsidR="004F0B77">
        <w:rPr>
          <w:rFonts w:hint="cs"/>
          <w:rtl/>
        </w:rPr>
        <w:t xml:space="preserve">ראה גם </w:t>
      </w:r>
      <w:r w:rsidR="004F0B77">
        <w:rPr>
          <w:rtl/>
        </w:rPr>
        <w:t>תנחומא (בובר) פרשת וארא סימן ד</w:t>
      </w:r>
      <w:r w:rsidR="004F0B77">
        <w:rPr>
          <w:rFonts w:hint="cs"/>
          <w:rtl/>
        </w:rPr>
        <w:t>: "</w:t>
      </w:r>
      <w:r w:rsidR="004F0B77">
        <w:rPr>
          <w:rtl/>
        </w:rPr>
        <w:t>אמר ר' יהודה הלוי ב"ר שלום</w:t>
      </w:r>
      <w:r w:rsidR="004F0B77">
        <w:rPr>
          <w:rFonts w:hint="cs"/>
          <w:rtl/>
        </w:rPr>
        <w:t>:</w:t>
      </w:r>
      <w:r w:rsidR="004F0B77">
        <w:rPr>
          <w:rtl/>
        </w:rPr>
        <w:t xml:space="preserve"> אמרו לו ישראל</w:t>
      </w:r>
      <w:r w:rsidR="004F0B77">
        <w:rPr>
          <w:rFonts w:hint="cs"/>
          <w:rtl/>
        </w:rPr>
        <w:t>:</w:t>
      </w:r>
      <w:r w:rsidR="004F0B77">
        <w:rPr>
          <w:rtl/>
        </w:rPr>
        <w:t xml:space="preserve"> למה אנו דומין</w:t>
      </w:r>
      <w:r w:rsidR="004F0B77">
        <w:rPr>
          <w:rFonts w:hint="cs"/>
          <w:rtl/>
        </w:rPr>
        <w:t>?</w:t>
      </w:r>
      <w:r w:rsidR="004F0B77">
        <w:rPr>
          <w:rtl/>
        </w:rPr>
        <w:t xml:space="preserve"> לשה אחת שבא הזאב ונטל</w:t>
      </w:r>
      <w:r w:rsidR="00561220">
        <w:rPr>
          <w:rtl/>
        </w:rPr>
        <w:t>ָ</w:t>
      </w:r>
      <w:r w:rsidR="004F0B77">
        <w:rPr>
          <w:rtl/>
        </w:rPr>
        <w:t>ה</w:t>
      </w:r>
      <w:r w:rsidR="00561220">
        <w:rPr>
          <w:rtl/>
        </w:rPr>
        <w:t>ּ</w:t>
      </w:r>
      <w:r w:rsidR="004F0B77">
        <w:rPr>
          <w:rtl/>
        </w:rPr>
        <w:t xml:space="preserve"> מן העדר, ובא הרועה אחריו</w:t>
      </w:r>
      <w:r w:rsidR="004F0B77">
        <w:rPr>
          <w:rFonts w:hint="cs"/>
          <w:rtl/>
        </w:rPr>
        <w:t>.</w:t>
      </w:r>
      <w:r w:rsidR="004F0B77">
        <w:rPr>
          <w:rtl/>
        </w:rPr>
        <w:t xml:space="preserve"> מה עשה הזאב</w:t>
      </w:r>
      <w:r w:rsidR="004F0B77">
        <w:rPr>
          <w:rFonts w:hint="cs"/>
          <w:rtl/>
        </w:rPr>
        <w:t>?</w:t>
      </w:r>
      <w:r w:rsidR="004F0B77">
        <w:rPr>
          <w:rtl/>
        </w:rPr>
        <w:t xml:space="preserve"> ביקש לבקע את השה מבין הרועה, הגיע השה בסכנה</w:t>
      </w:r>
      <w:r w:rsidR="004F0B77">
        <w:rPr>
          <w:rFonts w:hint="cs"/>
          <w:rtl/>
        </w:rPr>
        <w:t>.</w:t>
      </w:r>
      <w:r w:rsidR="004F0B77">
        <w:rPr>
          <w:rtl/>
        </w:rPr>
        <w:t xml:space="preserve"> כך אמר משה לפני </w:t>
      </w:r>
      <w:r w:rsidR="00B570F5">
        <w:rPr>
          <w:rtl/>
        </w:rPr>
        <w:t>הקב"ה</w:t>
      </w:r>
      <w:r w:rsidR="004F0B77">
        <w:rPr>
          <w:rFonts w:hint="cs"/>
          <w:rtl/>
        </w:rPr>
        <w:t>:</w:t>
      </w:r>
      <w:r w:rsidR="004F0B77">
        <w:rPr>
          <w:rtl/>
        </w:rPr>
        <w:t xml:space="preserve"> לבין פרעה ובינך אנו מתים</w:t>
      </w:r>
      <w:r w:rsidR="004F0B77">
        <w:rPr>
          <w:rFonts w:hint="cs"/>
          <w:rtl/>
        </w:rPr>
        <w:t>".</w:t>
      </w:r>
      <w:r w:rsidR="004F0B77">
        <w:rPr>
          <w:rtl/>
        </w:rPr>
        <w:t xml:space="preserve"> </w:t>
      </w:r>
      <w:r w:rsidR="00C82E98">
        <w:rPr>
          <w:rFonts w:hint="cs"/>
          <w:rtl/>
        </w:rPr>
        <w:t xml:space="preserve">הרועה נקרע בין חובתו לצאן וחובתו לבעל הבית. </w:t>
      </w:r>
      <w:r>
        <w:rPr>
          <w:rtl/>
        </w:rPr>
        <w:t>ובנושא זה הארכנו ב</w:t>
      </w:r>
      <w:r w:rsidR="00352D2D">
        <w:rPr>
          <w:rFonts w:hint="cs"/>
          <w:rtl/>
        </w:rPr>
        <w:t xml:space="preserve">דברינו </w:t>
      </w:r>
      <w:hyperlink r:id="rId11" w:history="1">
        <w:r w:rsidRPr="00352D2D">
          <w:rPr>
            <w:rStyle w:val="Hyperlink"/>
            <w:rtl/>
          </w:rPr>
          <w:t>אותם הנתונים תחת הבניין</w:t>
        </w:r>
      </w:hyperlink>
      <w:r w:rsidR="00352D2D">
        <w:rPr>
          <w:rFonts w:hint="cs"/>
          <w:rtl/>
        </w:rPr>
        <w:t xml:space="preserve"> בפרשה זו בשנה האחרת</w:t>
      </w:r>
      <w:r>
        <w:rPr>
          <w:rtl/>
        </w:rPr>
        <w:t>.</w:t>
      </w:r>
    </w:p>
  </w:footnote>
  <w:footnote w:id="9">
    <w:p w:rsidR="00FD7A1E" w:rsidRDefault="00FD7A1E" w:rsidP="00561220">
      <w:pPr>
        <w:pStyle w:val="a3"/>
        <w:rPr>
          <w:rtl/>
        </w:rPr>
      </w:pPr>
      <w:r>
        <w:rPr>
          <w:rStyle w:val="a5"/>
          <w:rtl/>
        </w:rPr>
        <w:footnoteRef/>
      </w:r>
      <w:r>
        <w:rPr>
          <w:rtl/>
        </w:rPr>
        <w:t xml:space="preserve"> </w:t>
      </w:r>
      <w:r>
        <w:rPr>
          <w:rtl/>
        </w:rPr>
        <w:t xml:space="preserve">בפירוש א.א. הלוי לשמות רבה האריך לדון במשמעות הביטוי "מתוקן היה" שכאילו סותר את הבחירה החופשית: "הכל צפוי והרשות נתונה" (אבות ג יג). ובהקשר הספציפי שלנו, משה ויציאת מצרים, אף סותר את דברי ר' עקיבא במסכת שמחות ח יד: "ראויים היו ישראל ליגאל ממצרים אילולי (גם אם לא) עמדו משה ואהרון, אלא שמגלגלים זכות ע"י זכאי". </w:t>
      </w:r>
      <w:r w:rsidR="00561220">
        <w:rPr>
          <w:rFonts w:hint="cs"/>
          <w:rtl/>
        </w:rPr>
        <w:t xml:space="preserve">אך </w:t>
      </w:r>
      <w:r>
        <w:rPr>
          <w:rtl/>
        </w:rPr>
        <w:t>באמת, אין צורך ליצור כאן מחלוקת, לפחות לא במקרה של משה. "מתוקן היה" הוא במובן של ייעוד ומטרה: מיועד היה. ואע"פ כן, עבר משה בחינה ובדיקה שאישרו שאכן</w:t>
      </w:r>
      <w:r w:rsidR="00561220">
        <w:rPr>
          <w:rFonts w:hint="cs"/>
          <w:rtl/>
        </w:rPr>
        <w:t xml:space="preserve">: </w:t>
      </w:r>
      <w:r>
        <w:rPr>
          <w:rtl/>
        </w:rPr>
        <w:t>"מת</w:t>
      </w:r>
      <w:r w:rsidR="00C82E98">
        <w:rPr>
          <w:rFonts w:hint="cs"/>
          <w:rtl/>
        </w:rPr>
        <w:t>ו</w:t>
      </w:r>
      <w:r>
        <w:rPr>
          <w:rtl/>
        </w:rPr>
        <w:t xml:space="preserve">קן היה משה לגאולה". ובאסתר רבה ה ד מופיע הביטוי הגון במקום מתוקן: "מי הגון לדבר? זה מרדכי: איש יהודי היה בשושן הבירה ושמו מרדכי. ודכוותיה: וירא </w:t>
      </w:r>
      <w:r w:rsidR="009B39FA">
        <w:rPr>
          <w:rtl/>
        </w:rPr>
        <w:t>אל</w:t>
      </w:r>
      <w:r>
        <w:rPr>
          <w:rtl/>
        </w:rPr>
        <w:t xml:space="preserve">הים את בני ישראל וידע </w:t>
      </w:r>
      <w:r w:rsidR="009B39FA">
        <w:rPr>
          <w:rtl/>
        </w:rPr>
        <w:t>אל</w:t>
      </w:r>
      <w:r>
        <w:rPr>
          <w:rtl/>
        </w:rPr>
        <w:t xml:space="preserve">הים. מי הגון לדבר? זה משה: ומשה היה רועה". </w:t>
      </w:r>
      <w:r w:rsidR="00561220">
        <w:rPr>
          <w:rFonts w:hint="cs"/>
          <w:rtl/>
        </w:rPr>
        <w:t xml:space="preserve">ראה </w:t>
      </w:r>
      <w:r>
        <w:rPr>
          <w:rtl/>
        </w:rPr>
        <w:t xml:space="preserve">בהמשך המדרש שם </w:t>
      </w:r>
      <w:r w:rsidR="00561220">
        <w:rPr>
          <w:rFonts w:hint="cs"/>
          <w:rtl/>
        </w:rPr>
        <w:t>ש</w:t>
      </w:r>
      <w:r>
        <w:rPr>
          <w:rtl/>
        </w:rPr>
        <w:t xml:space="preserve">הוא מונה </w:t>
      </w:r>
      <w:r w:rsidR="00705B1A">
        <w:rPr>
          <w:rFonts w:hint="cs"/>
          <w:rtl/>
        </w:rPr>
        <w:t xml:space="preserve">גם </w:t>
      </w:r>
      <w:r>
        <w:rPr>
          <w:rtl/>
        </w:rPr>
        <w:t>את שאול, דוד, דבורה, יפתח ועוד.</w:t>
      </w:r>
    </w:p>
  </w:footnote>
  <w:footnote w:id="10">
    <w:p w:rsidR="002D4CEF" w:rsidRDefault="002D4CEF" w:rsidP="00705B1A">
      <w:pPr>
        <w:pStyle w:val="a3"/>
        <w:rPr>
          <w:rFonts w:hint="cs"/>
          <w:rtl/>
        </w:rPr>
      </w:pPr>
      <w:r>
        <w:rPr>
          <w:rStyle w:val="a5"/>
        </w:rPr>
        <w:footnoteRef/>
      </w:r>
      <w:r>
        <w:rPr>
          <w:rtl/>
        </w:rPr>
        <w:t xml:space="preserve"> </w:t>
      </w:r>
      <w:r>
        <w:rPr>
          <w:rFonts w:hint="cs"/>
          <w:rtl/>
        </w:rPr>
        <w:t>הרועה דואג לרועה הבא</w:t>
      </w:r>
      <w:r w:rsidR="004F0B77">
        <w:rPr>
          <w:rFonts w:hint="cs"/>
          <w:rtl/>
        </w:rPr>
        <w:t>, בפשוטו של מקרא, והמדרשים מוסיפים נופך משלהן</w:t>
      </w:r>
      <w:r w:rsidR="00705B1A">
        <w:rPr>
          <w:rFonts w:hint="cs"/>
          <w:rtl/>
        </w:rPr>
        <w:t>:</w:t>
      </w:r>
      <w:r w:rsidR="004F0B77">
        <w:rPr>
          <w:rFonts w:hint="cs"/>
          <w:rtl/>
        </w:rPr>
        <w:t xml:space="preserve"> </w:t>
      </w:r>
      <w:r w:rsidR="004F0B77">
        <w:rPr>
          <w:rtl/>
        </w:rPr>
        <w:t>ספרי זוטא פרק כז</w:t>
      </w:r>
      <w:r w:rsidR="004F0B77">
        <w:rPr>
          <w:rFonts w:hint="cs"/>
          <w:rtl/>
        </w:rPr>
        <w:t>: "</w:t>
      </w:r>
      <w:r w:rsidR="004F0B77">
        <w:rPr>
          <w:rtl/>
        </w:rPr>
        <w:t>ולא תהיה עדת י"י כצאן אשר אין להם רועה</w:t>
      </w:r>
      <w:r w:rsidR="004F0B77">
        <w:rPr>
          <w:rFonts w:hint="cs"/>
          <w:rtl/>
        </w:rPr>
        <w:t>.</w:t>
      </w:r>
      <w:r w:rsidR="004F0B77">
        <w:rPr>
          <w:rtl/>
        </w:rPr>
        <w:t xml:space="preserve"> למה היה משה דומה</w:t>
      </w:r>
      <w:r w:rsidR="004F0B77">
        <w:rPr>
          <w:rFonts w:hint="cs"/>
          <w:rtl/>
        </w:rPr>
        <w:t>?</w:t>
      </w:r>
      <w:r w:rsidR="004F0B77">
        <w:rPr>
          <w:rtl/>
        </w:rPr>
        <w:t xml:space="preserve"> לרועה נאמן שאמר לו בעל צאנו הסתלק מצאני</w:t>
      </w:r>
      <w:r w:rsidR="004F0B77">
        <w:rPr>
          <w:rFonts w:hint="cs"/>
          <w:rtl/>
        </w:rPr>
        <w:t>.</w:t>
      </w:r>
      <w:r w:rsidR="004F0B77">
        <w:rPr>
          <w:rtl/>
        </w:rPr>
        <w:t xml:space="preserve"> א"ל</w:t>
      </w:r>
      <w:r w:rsidR="004F0B77">
        <w:rPr>
          <w:rFonts w:hint="cs"/>
          <w:rtl/>
        </w:rPr>
        <w:t>:</w:t>
      </w:r>
      <w:r w:rsidR="004F0B77">
        <w:rPr>
          <w:rtl/>
        </w:rPr>
        <w:t xml:space="preserve"> איני מסתלק עד שתודיעני מי אתה ממנה תחתי</w:t>
      </w:r>
      <w:r w:rsidR="004F0B77">
        <w:rPr>
          <w:rFonts w:hint="cs"/>
          <w:rtl/>
        </w:rPr>
        <w:t>". ו</w:t>
      </w:r>
      <w:r>
        <w:rPr>
          <w:rFonts w:hint="cs"/>
          <w:rtl/>
        </w:rPr>
        <w:t xml:space="preserve">מדרש </w:t>
      </w:r>
      <w:r>
        <w:rPr>
          <w:rtl/>
        </w:rPr>
        <w:t xml:space="preserve">במדבר רבה כא </w:t>
      </w:r>
      <w:r>
        <w:rPr>
          <w:rFonts w:hint="cs"/>
          <w:rtl/>
        </w:rPr>
        <w:t>ז מדגיש את אופן העברת מקל הרועים ע"י מנין מסודר: "</w:t>
      </w:r>
      <w:r>
        <w:rPr>
          <w:rtl/>
        </w:rPr>
        <w:t>משל לרועה שמסר לו בע</w:t>
      </w:r>
      <w:r w:rsidR="00A745B2">
        <w:rPr>
          <w:rFonts w:hint="cs"/>
          <w:rtl/>
        </w:rPr>
        <w:t xml:space="preserve">ל הבית </w:t>
      </w:r>
      <w:r>
        <w:rPr>
          <w:rtl/>
        </w:rPr>
        <w:t>צאנו במנין</w:t>
      </w:r>
      <w:r w:rsidR="00A745B2">
        <w:rPr>
          <w:rFonts w:hint="cs"/>
          <w:rtl/>
        </w:rPr>
        <w:t>.</w:t>
      </w:r>
      <w:r>
        <w:rPr>
          <w:rtl/>
        </w:rPr>
        <w:t xml:space="preserve"> השלים הרועה שמירתו</w:t>
      </w:r>
      <w:r w:rsidR="00A745B2">
        <w:rPr>
          <w:rFonts w:hint="cs"/>
          <w:rtl/>
        </w:rPr>
        <w:t>,</w:t>
      </w:r>
      <w:r>
        <w:rPr>
          <w:rtl/>
        </w:rPr>
        <w:t xml:space="preserve"> כשמחזירן צריך למנותן</w:t>
      </w:r>
      <w:r w:rsidR="00A745B2">
        <w:rPr>
          <w:rFonts w:hint="cs"/>
          <w:rtl/>
        </w:rPr>
        <w:t>.</w:t>
      </w:r>
      <w:r>
        <w:rPr>
          <w:rtl/>
        </w:rPr>
        <w:t xml:space="preserve"> כשיצאו ישראל ממצרים מסרן למשה במנין </w:t>
      </w:r>
      <w:r w:rsidR="00A745B2">
        <w:rPr>
          <w:rFonts w:hint="cs"/>
          <w:rtl/>
        </w:rPr>
        <w:t xml:space="preserve">... </w:t>
      </w:r>
      <w:r>
        <w:rPr>
          <w:rtl/>
        </w:rPr>
        <w:t>ויסעו בני ישראל מרעמסס ס</w:t>
      </w:r>
      <w:r w:rsidR="00705B1A">
        <w:rPr>
          <w:rFonts w:hint="cs"/>
          <w:rtl/>
        </w:rPr>
        <w:t>ו</w:t>
      </w:r>
      <w:r>
        <w:rPr>
          <w:rtl/>
        </w:rPr>
        <w:t>כתה כשש מאות אלף רגלי</w:t>
      </w:r>
      <w:r w:rsidR="00A745B2">
        <w:rPr>
          <w:rFonts w:hint="cs"/>
          <w:rtl/>
        </w:rPr>
        <w:t>,</w:t>
      </w:r>
      <w:r>
        <w:rPr>
          <w:rtl/>
        </w:rPr>
        <w:t xml:space="preserve"> הרי </w:t>
      </w:r>
      <w:r w:rsidR="00A745B2">
        <w:rPr>
          <w:rFonts w:hint="cs"/>
          <w:rtl/>
        </w:rPr>
        <w:t>ש</w:t>
      </w:r>
      <w:r>
        <w:rPr>
          <w:rtl/>
        </w:rPr>
        <w:t>קבלן במצרים במנין</w:t>
      </w:r>
      <w:r w:rsidR="00A745B2">
        <w:rPr>
          <w:rFonts w:hint="cs"/>
          <w:rtl/>
        </w:rPr>
        <w:t>.</w:t>
      </w:r>
      <w:r>
        <w:rPr>
          <w:rtl/>
        </w:rPr>
        <w:t xml:space="preserve"> בא ליפטר מן העולם בערבות מואב</w:t>
      </w:r>
      <w:r w:rsidR="00A745B2">
        <w:rPr>
          <w:rFonts w:hint="cs"/>
          <w:rtl/>
        </w:rPr>
        <w:t>,</w:t>
      </w:r>
      <w:r>
        <w:rPr>
          <w:rtl/>
        </w:rPr>
        <w:t xml:space="preserve"> החזירם במנין</w:t>
      </w:r>
      <w:r w:rsidR="00A745B2">
        <w:rPr>
          <w:rFonts w:hint="cs"/>
          <w:rtl/>
        </w:rPr>
        <w:t>"</w:t>
      </w:r>
      <w:r>
        <w:rPr>
          <w:rtl/>
        </w:rPr>
        <w:t>.</w:t>
      </w:r>
    </w:p>
  </w:footnote>
  <w:footnote w:id="11">
    <w:p w:rsidR="00FD7A1E" w:rsidRDefault="00FD7A1E" w:rsidP="00FD7A1E">
      <w:pPr>
        <w:pStyle w:val="a3"/>
        <w:rPr>
          <w:rtl/>
        </w:rPr>
      </w:pPr>
      <w:r>
        <w:rPr>
          <w:rStyle w:val="a5"/>
          <w:rtl/>
        </w:rPr>
        <w:footnoteRef/>
      </w:r>
      <w:r>
        <w:rPr>
          <w:rtl/>
        </w:rPr>
        <w:t xml:space="preserve"> </w:t>
      </w:r>
      <w:r>
        <w:rPr>
          <w:rtl/>
        </w:rPr>
        <w:t xml:space="preserve">כשמשה מבקש (בפרשת פנחס) שהקב"ה ימנה מנהיג שיחליף אותו, הוא נוקט בלשון רבים: "הרוחות". כשהקב"ה עונה לו ומצווה אותו לקחת את יהושע הוא נוקט בלשון יחיד: "אשר רוח בו". המדרש מסביר שאין כאן סתירה. איש אשר רוח בו, יודע להלוך עם כל אחד ואחד מהעם, עם כל רוח ורוח. </w:t>
      </w:r>
      <w:r w:rsidR="00705B1A">
        <w:rPr>
          <w:rFonts w:hint="cs"/>
          <w:rtl/>
        </w:rPr>
        <w:t xml:space="preserve">כמו הרועה שמבחין בכל כבש וכבש. </w:t>
      </w:r>
      <w:r>
        <w:rPr>
          <w:rtl/>
        </w:rPr>
        <w:t>ראה גם תנחומא בובר שם. ולענייננו יותר חשוב המקרא עצמו: "ולא תהיה עדת ה' כצאן אשר אין להם רועה". כך מבקש מי שתחילת מנהיגותו הייתה "ומשה היה רועה את צאן יתרו".</w:t>
      </w:r>
      <w:r w:rsidR="003F1F56">
        <w:rPr>
          <w:rFonts w:hint="cs"/>
          <w:rtl/>
        </w:rPr>
        <w:t xml:space="preserve"> ראה דברינו </w:t>
      </w:r>
      <w:hyperlink r:id="rId12" w:history="1">
        <w:r w:rsidR="003F1F56" w:rsidRPr="003F1F56">
          <w:rPr>
            <w:rStyle w:val="Hyperlink"/>
            <w:rFonts w:hint="cs"/>
            <w:rtl/>
          </w:rPr>
          <w:t>יפקוד ה' איש על העדה</w:t>
        </w:r>
      </w:hyperlink>
      <w:r w:rsidR="003F1F56">
        <w:rPr>
          <w:rFonts w:hint="cs"/>
          <w:rtl/>
        </w:rPr>
        <w:t xml:space="preserve"> וכן </w:t>
      </w:r>
      <w:hyperlink r:id="rId13" w:history="1">
        <w:r w:rsidR="003F1F56" w:rsidRPr="003F1F56">
          <w:rPr>
            <w:rStyle w:val="Hyperlink"/>
            <w:rFonts w:hint="cs"/>
            <w:rtl/>
          </w:rPr>
          <w:t>ונתת מהודך עליו</w:t>
        </w:r>
      </w:hyperlink>
      <w:r w:rsidR="003F1F56">
        <w:rPr>
          <w:rFonts w:hint="cs"/>
          <w:rtl/>
        </w:rPr>
        <w:t xml:space="preserve"> בפרשת פנחס.</w:t>
      </w:r>
    </w:p>
  </w:footnote>
  <w:footnote w:id="12">
    <w:p w:rsidR="00352D2D" w:rsidRDefault="00352D2D" w:rsidP="00705B1A">
      <w:pPr>
        <w:pStyle w:val="a3"/>
        <w:rPr>
          <w:rtl/>
        </w:rPr>
      </w:pPr>
      <w:r>
        <w:rPr>
          <w:rStyle w:val="a5"/>
          <w:rtl/>
        </w:rPr>
        <w:footnoteRef/>
      </w:r>
      <w:r>
        <w:rPr>
          <w:rtl/>
        </w:rPr>
        <w:t xml:space="preserve"> </w:t>
      </w:r>
      <w:r w:rsidR="004F0B77">
        <w:rPr>
          <w:rFonts w:hint="cs"/>
          <w:rtl/>
        </w:rPr>
        <w:t xml:space="preserve">מרועה צאן לרועה </w:t>
      </w:r>
      <w:r w:rsidR="00705B1A">
        <w:rPr>
          <w:rFonts w:hint="cs"/>
          <w:rtl/>
        </w:rPr>
        <w:t xml:space="preserve">ישראל </w:t>
      </w:r>
      <w:r w:rsidR="004F0B77">
        <w:rPr>
          <w:rFonts w:hint="cs"/>
          <w:rtl/>
        </w:rPr>
        <w:t xml:space="preserve">בהלכה </w:t>
      </w:r>
      <w:r w:rsidR="00705B1A">
        <w:rPr>
          <w:rFonts w:hint="cs"/>
          <w:rtl/>
        </w:rPr>
        <w:t>שהתורה נקראת על שמו</w:t>
      </w:r>
      <w:r w:rsidR="004F0B77">
        <w:rPr>
          <w:rFonts w:hint="cs"/>
          <w:rtl/>
        </w:rPr>
        <w:t xml:space="preserve">. </w:t>
      </w:r>
      <w:r w:rsidR="00705B1A">
        <w:rPr>
          <w:rFonts w:hint="cs"/>
          <w:rtl/>
        </w:rPr>
        <w:t>ה</w:t>
      </w:r>
      <w:r>
        <w:rPr>
          <w:rtl/>
        </w:rPr>
        <w:t>מדרש דורש את הפסוק בקהלת יב יא: "דברי חכמים כדרבנות וכמשמרות נטועים בעלי אספות נתנו מרעה אחד". במקומות רבים נדרש פסוק זה כמסמל את אחדות ההלכה יחד עם ריבוי הדעות שיש בה. ראה תוספתא סוטה ז יב, אבות דרבי נתן נוסח א יח, מסכת חגיגה ג ע"ב ועוד. אבל רק כאן ובמדרש המקביל בבמדבר רבה יד ד הוא מחבר את "נתנו מרועה אחד</w:t>
      </w:r>
      <w:r>
        <w:rPr>
          <w:rFonts w:hint="cs"/>
          <w:rtl/>
        </w:rPr>
        <w:t>"</w:t>
      </w:r>
      <w:r>
        <w:rPr>
          <w:rtl/>
        </w:rPr>
        <w:t xml:space="preserve">, עם הפסוק בפרשתנו "ומשה היה רועה" על מנת להוכיח ש"רועה אחד" זה משה. </w:t>
      </w:r>
      <w:r w:rsidR="004F0B77">
        <w:rPr>
          <w:rFonts w:hint="cs"/>
          <w:rtl/>
        </w:rPr>
        <w:t>וב</w:t>
      </w:r>
      <w:r w:rsidR="004F0B77">
        <w:rPr>
          <w:rtl/>
        </w:rPr>
        <w:t xml:space="preserve">ירושלמי סנהדרין פרק י </w:t>
      </w:r>
      <w:r w:rsidR="004F0B77">
        <w:rPr>
          <w:rFonts w:hint="cs"/>
          <w:rtl/>
        </w:rPr>
        <w:t>הלכה א: "</w:t>
      </w:r>
      <w:r w:rsidR="004F0B77">
        <w:rPr>
          <w:rtl/>
        </w:rPr>
        <w:t xml:space="preserve">ניתנו מרועה אחד </w:t>
      </w:r>
      <w:r w:rsidR="004F0B77">
        <w:rPr>
          <w:rFonts w:hint="cs"/>
          <w:rtl/>
        </w:rPr>
        <w:t xml:space="preserve"> </w:t>
      </w:r>
      <w:r w:rsidR="004F0B77">
        <w:rPr>
          <w:rtl/>
        </w:rPr>
        <w:t xml:space="preserve">אמר </w:t>
      </w:r>
      <w:r w:rsidR="00B570F5">
        <w:rPr>
          <w:rtl/>
        </w:rPr>
        <w:t>הקב"ה</w:t>
      </w:r>
      <w:r w:rsidR="004F0B77">
        <w:rPr>
          <w:rFonts w:hint="cs"/>
          <w:rtl/>
        </w:rPr>
        <w:t>:</w:t>
      </w:r>
      <w:r w:rsidR="004F0B77">
        <w:rPr>
          <w:rtl/>
        </w:rPr>
        <w:t xml:space="preserve"> אם שמעתה דבר מפי קטן ישראל והנייך</w:t>
      </w:r>
      <w:r w:rsidR="004F0B77">
        <w:rPr>
          <w:rFonts w:hint="cs"/>
          <w:rtl/>
        </w:rPr>
        <w:t>,</w:t>
      </w:r>
      <w:r w:rsidR="004F0B77">
        <w:rPr>
          <w:rtl/>
        </w:rPr>
        <w:t xml:space="preserve"> לא יהא בעיניך כשומעו מפי קטן</w:t>
      </w:r>
      <w:r w:rsidR="004F0B77">
        <w:rPr>
          <w:rFonts w:hint="cs"/>
          <w:rtl/>
        </w:rPr>
        <w:t>,</w:t>
      </w:r>
      <w:r w:rsidR="004F0B77">
        <w:rPr>
          <w:rtl/>
        </w:rPr>
        <w:t xml:space="preserve"> אלא כשומעו מפי גדול</w:t>
      </w:r>
      <w:r w:rsidR="004F0B77">
        <w:rPr>
          <w:rFonts w:hint="cs"/>
          <w:rtl/>
        </w:rPr>
        <w:t>.</w:t>
      </w:r>
      <w:r w:rsidR="004F0B77">
        <w:rPr>
          <w:rtl/>
        </w:rPr>
        <w:t xml:space="preserve"> ולא כשומעו מפי גדול</w:t>
      </w:r>
      <w:r w:rsidR="004F0B77">
        <w:rPr>
          <w:rFonts w:hint="cs"/>
          <w:rtl/>
        </w:rPr>
        <w:t>,</w:t>
      </w:r>
      <w:r w:rsidR="004F0B77">
        <w:rPr>
          <w:rtl/>
        </w:rPr>
        <w:t xml:space="preserve"> אלא כש</w:t>
      </w:r>
      <w:r w:rsidR="004F0B77">
        <w:rPr>
          <w:rFonts w:hint="cs"/>
          <w:rtl/>
        </w:rPr>
        <w:t>ו</w:t>
      </w:r>
      <w:r w:rsidR="004F0B77">
        <w:rPr>
          <w:rtl/>
        </w:rPr>
        <w:t>מעו מפי חכם</w:t>
      </w:r>
      <w:r w:rsidR="004F0B77">
        <w:rPr>
          <w:rFonts w:hint="cs"/>
          <w:rtl/>
        </w:rPr>
        <w:t>.</w:t>
      </w:r>
      <w:r w:rsidR="004F0B77">
        <w:rPr>
          <w:rtl/>
        </w:rPr>
        <w:t xml:space="preserve"> ולא כש</w:t>
      </w:r>
      <w:r w:rsidR="004F0B77">
        <w:rPr>
          <w:rFonts w:hint="cs"/>
          <w:rtl/>
        </w:rPr>
        <w:t>ו</w:t>
      </w:r>
      <w:r w:rsidR="004F0B77">
        <w:rPr>
          <w:rtl/>
        </w:rPr>
        <w:t>מעו מפי חכם</w:t>
      </w:r>
      <w:r w:rsidR="004F0B77">
        <w:rPr>
          <w:rFonts w:hint="cs"/>
          <w:rtl/>
        </w:rPr>
        <w:t>,</w:t>
      </w:r>
      <w:r w:rsidR="004F0B77">
        <w:rPr>
          <w:rtl/>
        </w:rPr>
        <w:t xml:space="preserve"> אלא כש</w:t>
      </w:r>
      <w:r w:rsidR="004F0B77">
        <w:rPr>
          <w:rFonts w:hint="cs"/>
          <w:rtl/>
        </w:rPr>
        <w:t>ו</w:t>
      </w:r>
      <w:r w:rsidR="004F0B77">
        <w:rPr>
          <w:rtl/>
        </w:rPr>
        <w:t>מעו מפי נביא</w:t>
      </w:r>
      <w:r w:rsidR="004F0B77">
        <w:rPr>
          <w:rFonts w:hint="cs"/>
          <w:rtl/>
        </w:rPr>
        <w:t>.</w:t>
      </w:r>
      <w:r w:rsidR="004F0B77">
        <w:rPr>
          <w:rtl/>
        </w:rPr>
        <w:t xml:space="preserve"> ולא כש</w:t>
      </w:r>
      <w:r w:rsidR="004F0B77">
        <w:rPr>
          <w:rFonts w:hint="cs"/>
          <w:rtl/>
        </w:rPr>
        <w:t>ו</w:t>
      </w:r>
      <w:r w:rsidR="004F0B77">
        <w:rPr>
          <w:rtl/>
        </w:rPr>
        <w:t>מעו מפי נביא</w:t>
      </w:r>
      <w:r w:rsidR="004F0B77">
        <w:rPr>
          <w:rFonts w:hint="cs"/>
          <w:rtl/>
        </w:rPr>
        <w:t>,</w:t>
      </w:r>
      <w:r w:rsidR="004F0B77">
        <w:rPr>
          <w:rtl/>
        </w:rPr>
        <w:t xml:space="preserve"> אלא כש</w:t>
      </w:r>
      <w:r w:rsidR="004F0B77">
        <w:rPr>
          <w:rFonts w:hint="cs"/>
          <w:rtl/>
        </w:rPr>
        <w:t>ו</w:t>
      </w:r>
      <w:r w:rsidR="004F0B77">
        <w:rPr>
          <w:rtl/>
        </w:rPr>
        <w:t>מעו מפי רועה</w:t>
      </w:r>
      <w:r w:rsidR="004F0B77">
        <w:rPr>
          <w:rFonts w:hint="cs"/>
          <w:rtl/>
        </w:rPr>
        <w:t>.</w:t>
      </w:r>
      <w:r w:rsidR="004F0B77">
        <w:rPr>
          <w:rtl/>
        </w:rPr>
        <w:t xml:space="preserve"> ואין רועה אלא משה</w:t>
      </w:r>
      <w:r w:rsidR="004F0B77">
        <w:rPr>
          <w:rFonts w:hint="cs"/>
          <w:rtl/>
        </w:rPr>
        <w:t xml:space="preserve"> וכו' ". זכה רועה הצאן להיות </w:t>
      </w:r>
      <w:r w:rsidR="0094311D">
        <w:rPr>
          <w:rFonts w:hint="cs"/>
          <w:rtl/>
        </w:rPr>
        <w:t xml:space="preserve">גם </w:t>
      </w:r>
      <w:r w:rsidR="004F0B77">
        <w:rPr>
          <w:rFonts w:hint="cs"/>
          <w:rtl/>
        </w:rPr>
        <w:t xml:space="preserve">רועה בהלכה ולא עוד אלא </w:t>
      </w:r>
      <w:r w:rsidR="004F0B77" w:rsidRPr="009B39FA">
        <w:rPr>
          <w:rFonts w:hint="cs"/>
          <w:rtl/>
        </w:rPr>
        <w:t>שהתורה נקראת על שמו</w:t>
      </w:r>
      <w:r w:rsidR="009B39FA">
        <w:rPr>
          <w:rFonts w:hint="cs"/>
          <w:rtl/>
        </w:rPr>
        <w:t xml:space="preserve"> </w:t>
      </w:r>
      <w:r w:rsidR="009B39FA">
        <w:rPr>
          <w:rtl/>
        </w:rPr>
        <w:t>–</w:t>
      </w:r>
      <w:r w:rsidR="009B39FA">
        <w:rPr>
          <w:rFonts w:hint="cs"/>
          <w:rtl/>
        </w:rPr>
        <w:t xml:space="preserve"> </w:t>
      </w:r>
      <w:hyperlink r:id="rId14" w:history="1">
        <w:r w:rsidR="009B39FA" w:rsidRPr="009B39FA">
          <w:rPr>
            <w:rStyle w:val="Hyperlink"/>
            <w:rFonts w:hint="cs"/>
            <w:rtl/>
          </w:rPr>
          <w:t>תורת משה</w:t>
        </w:r>
      </w:hyperlink>
      <w:r w:rsidR="004F0B77">
        <w:rPr>
          <w:rFonts w:hint="cs"/>
          <w:rtl/>
        </w:rPr>
        <w:t xml:space="preserve">. וגדול חכמי ישראל, ר' עקיבא שהיה דורש בתורה עד שמשה עצמו לא היה מבין מה הוא דורש (מנחות כט ע"ב) ותמה מדוע לא ניתנה תורה על ידו, קרא על עצמו שעדיין לא הגיע למדרגת רועה בקר וגם </w:t>
      </w:r>
      <w:r w:rsidR="0094311D">
        <w:rPr>
          <w:rFonts w:hint="cs"/>
          <w:rtl/>
        </w:rPr>
        <w:t xml:space="preserve">לא </w:t>
      </w:r>
      <w:r w:rsidR="004F0B77">
        <w:rPr>
          <w:rFonts w:hint="cs"/>
          <w:rtl/>
        </w:rPr>
        <w:t>למדרגת רועה צאן (יבמות טז ע"א).</w:t>
      </w:r>
    </w:p>
  </w:footnote>
  <w:footnote w:id="13">
    <w:p w:rsidR="00FD7A1E" w:rsidRDefault="00FD7A1E" w:rsidP="003F1F56">
      <w:pPr>
        <w:pStyle w:val="a3"/>
        <w:rPr>
          <w:rFonts w:hint="cs"/>
          <w:rtl/>
        </w:rPr>
      </w:pPr>
      <w:r>
        <w:rPr>
          <w:rStyle w:val="a5"/>
        </w:rPr>
        <w:footnoteRef/>
      </w:r>
      <w:r>
        <w:rPr>
          <w:rtl/>
        </w:rPr>
        <w:t xml:space="preserve"> </w:t>
      </w:r>
      <w:r w:rsidR="004F5574">
        <w:rPr>
          <w:rFonts w:hint="cs"/>
          <w:rtl/>
        </w:rPr>
        <w:t xml:space="preserve">גם מדרש זה מקורו בשמות רבה פרשה ב, אלא שהעדפנו את לשון ילקוט שמעוני. יש כאן שתי דרשות שונות על הפסוק "יודיע </w:t>
      </w:r>
      <w:r w:rsidR="007633BF">
        <w:rPr>
          <w:rFonts w:hint="cs"/>
          <w:rtl/>
        </w:rPr>
        <w:t>ד</w:t>
      </w:r>
      <w:r w:rsidR="004F5574">
        <w:rPr>
          <w:rFonts w:hint="cs"/>
          <w:rtl/>
        </w:rPr>
        <w:t>רכיו למשה"</w:t>
      </w:r>
      <w:r w:rsidR="003F1F56">
        <w:rPr>
          <w:rFonts w:hint="cs"/>
          <w:rtl/>
        </w:rPr>
        <w:t>:</w:t>
      </w:r>
      <w:r w:rsidR="004F5574">
        <w:rPr>
          <w:rFonts w:hint="cs"/>
          <w:rtl/>
        </w:rPr>
        <w:t xml:space="preserve"> אחת</w:t>
      </w:r>
      <w:r w:rsidR="003F1F56">
        <w:rPr>
          <w:rFonts w:hint="cs"/>
          <w:rtl/>
        </w:rPr>
        <w:t>,</w:t>
      </w:r>
      <w:r w:rsidR="004F5574">
        <w:rPr>
          <w:rFonts w:hint="cs"/>
          <w:rtl/>
        </w:rPr>
        <w:t xml:space="preserve"> על מידותיו של הקב"ה</w:t>
      </w:r>
      <w:r w:rsidR="003F1F56">
        <w:rPr>
          <w:rFonts w:hint="cs"/>
          <w:rtl/>
        </w:rPr>
        <w:t>,</w:t>
      </w:r>
      <w:r w:rsidR="004F5574">
        <w:rPr>
          <w:rFonts w:hint="cs"/>
          <w:rtl/>
        </w:rPr>
        <w:t xml:space="preserve"> והשנייה</w:t>
      </w:r>
      <w:r w:rsidR="003F1F56">
        <w:rPr>
          <w:rFonts w:hint="cs"/>
          <w:rtl/>
        </w:rPr>
        <w:t>,</w:t>
      </w:r>
      <w:r w:rsidR="004F5574">
        <w:rPr>
          <w:rFonts w:hint="cs"/>
          <w:rtl/>
        </w:rPr>
        <w:t xml:space="preserve"> על קץ</w:t>
      </w:r>
      <w:r w:rsidR="001D5E70">
        <w:rPr>
          <w:rFonts w:hint="cs"/>
          <w:rtl/>
        </w:rPr>
        <w:t xml:space="preserve"> הגלות</w:t>
      </w:r>
      <w:r w:rsidR="004F5574">
        <w:rPr>
          <w:rFonts w:hint="cs"/>
          <w:rtl/>
        </w:rPr>
        <w:t>. אלא שסמיכות</w:t>
      </w:r>
      <w:r w:rsidR="007633BF">
        <w:rPr>
          <w:rFonts w:hint="cs"/>
          <w:rtl/>
        </w:rPr>
        <w:t xml:space="preserve">ן </w:t>
      </w:r>
      <w:r w:rsidR="004F5574">
        <w:rPr>
          <w:rFonts w:hint="cs"/>
          <w:rtl/>
        </w:rPr>
        <w:t>מציעה שיש קשר בין שתיהן, אותו נשאיר ל</w:t>
      </w:r>
      <w:r w:rsidR="003F1F56">
        <w:rPr>
          <w:rFonts w:hint="cs"/>
          <w:rtl/>
        </w:rPr>
        <w:t>שואב</w:t>
      </w:r>
      <w:r w:rsidR="004F5574">
        <w:rPr>
          <w:rFonts w:hint="cs"/>
          <w:rtl/>
        </w:rPr>
        <w:t>י המים להציע. כך או כך, שים לב לסיום המדרש: "שהודיע הקץ למשה, שנאמר</w:t>
      </w:r>
      <w:r w:rsidR="007633BF">
        <w:rPr>
          <w:rFonts w:hint="cs"/>
          <w:rtl/>
        </w:rPr>
        <w:t>:</w:t>
      </w:r>
      <w:r w:rsidR="004F5574">
        <w:rPr>
          <w:rFonts w:hint="cs"/>
          <w:rtl/>
        </w:rPr>
        <w:t xml:space="preserve"> ומשה היה רועה". ברור שהדרשן משחק כאן בין רואה לרועה - </w:t>
      </w:r>
      <w:r>
        <w:rPr>
          <w:rFonts w:hint="cs"/>
          <w:rtl/>
        </w:rPr>
        <w:t xml:space="preserve">משה הרועה, רואה את קץ הגלות. </w:t>
      </w:r>
      <w:r w:rsidR="001D5E70">
        <w:rPr>
          <w:rFonts w:hint="cs"/>
          <w:rtl/>
        </w:rPr>
        <w:t>על מנת להיטיב ראות, צריך להיטיב ר</w:t>
      </w:r>
      <w:r w:rsidR="003F1F56">
        <w:rPr>
          <w:rFonts w:hint="eastAsia"/>
          <w:rtl/>
        </w:rPr>
        <w:t>ְ</w:t>
      </w:r>
      <w:r w:rsidR="001D5E70">
        <w:rPr>
          <w:rFonts w:hint="cs"/>
          <w:rtl/>
        </w:rPr>
        <w:t>עו</w:t>
      </w:r>
      <w:r w:rsidR="003F1F56">
        <w:rPr>
          <w:rFonts w:hint="eastAsia"/>
          <w:rtl/>
        </w:rPr>
        <w:t>ֹ</w:t>
      </w:r>
      <w:r w:rsidR="001D5E70">
        <w:rPr>
          <w:rFonts w:hint="cs"/>
          <w:rtl/>
        </w:rPr>
        <w:t xml:space="preserve">ת. </w:t>
      </w:r>
      <w:r w:rsidR="004F5574">
        <w:rPr>
          <w:rFonts w:hint="cs"/>
          <w:rtl/>
        </w:rPr>
        <w:t>ו</w:t>
      </w:r>
      <w:r w:rsidR="003F1F56">
        <w:rPr>
          <w:rFonts w:hint="cs"/>
          <w:rtl/>
        </w:rPr>
        <w:t xml:space="preserve">מדרש </w:t>
      </w:r>
      <w:r>
        <w:rPr>
          <w:rFonts w:hint="cs"/>
          <w:rtl/>
        </w:rPr>
        <w:t xml:space="preserve">ספרי </w:t>
      </w:r>
      <w:r>
        <w:rPr>
          <w:rtl/>
        </w:rPr>
        <w:t>דברים שנז</w:t>
      </w:r>
      <w:r>
        <w:rPr>
          <w:rFonts w:hint="cs"/>
          <w:rtl/>
        </w:rPr>
        <w:t xml:space="preserve"> </w:t>
      </w:r>
      <w:r w:rsidR="004F5574">
        <w:rPr>
          <w:rFonts w:hint="cs"/>
          <w:rtl/>
        </w:rPr>
        <w:t xml:space="preserve">מרחיב עוד </w:t>
      </w:r>
      <w:r w:rsidR="003F1F56">
        <w:rPr>
          <w:rFonts w:hint="cs"/>
          <w:rtl/>
        </w:rPr>
        <w:t xml:space="preserve">יותר </w:t>
      </w:r>
      <w:r w:rsidR="004F5574">
        <w:rPr>
          <w:rFonts w:hint="cs"/>
          <w:rtl/>
        </w:rPr>
        <w:t xml:space="preserve">את ראיית הרועה ומציין </w:t>
      </w:r>
      <w:r>
        <w:rPr>
          <w:rFonts w:hint="cs"/>
          <w:rtl/>
        </w:rPr>
        <w:t xml:space="preserve">שמשה ראה עד קץ הימים: "ויראהו ... עד </w:t>
      </w:r>
      <w:r>
        <w:rPr>
          <w:rtl/>
        </w:rPr>
        <w:t>הים האחרון</w:t>
      </w:r>
      <w:r>
        <w:rPr>
          <w:rFonts w:hint="cs"/>
          <w:rtl/>
        </w:rPr>
        <w:t xml:space="preserve"> ...</w:t>
      </w:r>
      <w:r>
        <w:rPr>
          <w:rtl/>
        </w:rPr>
        <w:t xml:space="preserve"> אל תהי קורא עד הים האחרון</w:t>
      </w:r>
      <w:r>
        <w:rPr>
          <w:rFonts w:hint="cs"/>
          <w:rtl/>
        </w:rPr>
        <w:t>,</w:t>
      </w:r>
      <w:r>
        <w:rPr>
          <w:rtl/>
        </w:rPr>
        <w:t xml:space="preserve"> אלא עד היום האחרון, מלמד שהראהו כל העולם כולו מיום שנברא ועד שיחיו המתים</w:t>
      </w:r>
      <w:r>
        <w:rPr>
          <w:rFonts w:hint="cs"/>
          <w:rtl/>
        </w:rPr>
        <w:t xml:space="preserve">". </w:t>
      </w:r>
      <w:r w:rsidR="004F5574">
        <w:rPr>
          <w:rFonts w:hint="cs"/>
          <w:rtl/>
        </w:rPr>
        <w:t xml:space="preserve">ידיעת הקץ של משה, אותה כבר ציינו בדברינו </w:t>
      </w:r>
      <w:hyperlink r:id="rId15" w:history="1">
        <w:r w:rsidR="004F5574" w:rsidRPr="003F1F56">
          <w:rPr>
            <w:rStyle w:val="Hyperlink"/>
            <w:rFonts w:hint="cs"/>
            <w:rtl/>
          </w:rPr>
          <w:t>גילוי הקץ</w:t>
        </w:r>
      </w:hyperlink>
      <w:r w:rsidR="004F5574">
        <w:rPr>
          <w:rFonts w:hint="cs"/>
          <w:rtl/>
        </w:rPr>
        <w:t xml:space="preserve"> בשבת פרשת ויחי שעברה, איננה ידיעה בעלמא, אלא </w:t>
      </w:r>
      <w:r w:rsidR="003F1F56">
        <w:rPr>
          <w:rFonts w:hint="cs"/>
          <w:rtl/>
        </w:rPr>
        <w:t xml:space="preserve">ידיעה </w:t>
      </w:r>
      <w:r w:rsidR="004F5574">
        <w:rPr>
          <w:rFonts w:hint="cs"/>
          <w:rtl/>
        </w:rPr>
        <w:t xml:space="preserve">לצורך ברור. משה הוא שעתיד לרעות את עם ישראל גם בקץ הימים. </w:t>
      </w:r>
      <w:r w:rsidR="00553E6F">
        <w:rPr>
          <w:rFonts w:hint="cs"/>
          <w:rtl/>
        </w:rPr>
        <w:t xml:space="preserve">כבר ראינו לעיל את מדרש </w:t>
      </w:r>
      <w:r w:rsidR="00553E6F">
        <w:rPr>
          <w:rtl/>
        </w:rPr>
        <w:t>במדבר רבה יט יג</w:t>
      </w:r>
      <w:r w:rsidR="00553E6F">
        <w:rPr>
          <w:rFonts w:hint="cs"/>
          <w:rtl/>
        </w:rPr>
        <w:t>: " ...</w:t>
      </w:r>
      <w:r w:rsidR="00553E6F">
        <w:rPr>
          <w:rtl/>
        </w:rPr>
        <w:t xml:space="preserve"> שבחך הוא שהוצאת ששים רבוא וקברתם במדבר ואת מכניס דור אחר? עכשיו יאמרו: אין לדור המדבר חלק לעולם הבא. אלא תהא בצדן ותב</w:t>
      </w:r>
      <w:r w:rsidR="00553E6F">
        <w:rPr>
          <w:rFonts w:hint="cs"/>
          <w:rtl/>
        </w:rPr>
        <w:t>ו</w:t>
      </w:r>
      <w:r w:rsidR="00553E6F">
        <w:rPr>
          <w:rtl/>
        </w:rPr>
        <w:t>א עמהן שנאמר: ויתא ראשי עם צדקת ה' עשה</w:t>
      </w:r>
      <w:r w:rsidR="00553E6F">
        <w:rPr>
          <w:rFonts w:hint="cs"/>
          <w:rtl/>
        </w:rPr>
        <w:t>". ועוד ב</w:t>
      </w:r>
      <w:r w:rsidR="004F5574">
        <w:rPr>
          <w:rtl/>
        </w:rPr>
        <w:t xml:space="preserve">דברים רבה </w:t>
      </w:r>
      <w:r w:rsidR="004F5574">
        <w:rPr>
          <w:rFonts w:hint="cs"/>
          <w:rtl/>
        </w:rPr>
        <w:t>ט ט, פ</w:t>
      </w:r>
      <w:r w:rsidR="004F5574">
        <w:rPr>
          <w:rtl/>
        </w:rPr>
        <w:t>רשת וילך</w:t>
      </w:r>
      <w:r w:rsidR="004F5574">
        <w:rPr>
          <w:rFonts w:hint="cs"/>
          <w:rtl/>
        </w:rPr>
        <w:t xml:space="preserve">: " ... </w:t>
      </w:r>
      <w:r w:rsidR="004F5574">
        <w:rPr>
          <w:rtl/>
        </w:rPr>
        <w:t>כיון שקיבל עליו למות</w:t>
      </w:r>
      <w:r w:rsidR="004F5574">
        <w:rPr>
          <w:rFonts w:hint="cs"/>
          <w:rtl/>
        </w:rPr>
        <w:t>,</w:t>
      </w:r>
      <w:r w:rsidR="004F5574">
        <w:rPr>
          <w:rtl/>
        </w:rPr>
        <w:t xml:space="preserve"> התחיל </w:t>
      </w:r>
      <w:r w:rsidR="00B570F5">
        <w:rPr>
          <w:rtl/>
        </w:rPr>
        <w:t>הקב"ה</w:t>
      </w:r>
      <w:r w:rsidR="004F5574">
        <w:rPr>
          <w:rtl/>
        </w:rPr>
        <w:t xml:space="preserve"> מפייסו</w:t>
      </w:r>
      <w:r w:rsidR="004F5574">
        <w:rPr>
          <w:rFonts w:hint="cs"/>
          <w:rtl/>
        </w:rPr>
        <w:t>.</w:t>
      </w:r>
      <w:r w:rsidR="004F5574">
        <w:rPr>
          <w:rtl/>
        </w:rPr>
        <w:t xml:space="preserve"> אמר ל</w:t>
      </w:r>
      <w:r w:rsidR="004F5574">
        <w:rPr>
          <w:rFonts w:hint="cs"/>
          <w:rtl/>
        </w:rPr>
        <w:t xml:space="preserve">ו: </w:t>
      </w:r>
      <w:r w:rsidR="004F5574">
        <w:rPr>
          <w:rtl/>
        </w:rPr>
        <w:t>חייך</w:t>
      </w:r>
      <w:r w:rsidR="004F5574">
        <w:rPr>
          <w:rFonts w:hint="cs"/>
          <w:rtl/>
        </w:rPr>
        <w:t>,</w:t>
      </w:r>
      <w:r w:rsidR="004F5574">
        <w:rPr>
          <w:rtl/>
        </w:rPr>
        <w:t xml:space="preserve"> בעולם הזה הנהגת את בני</w:t>
      </w:r>
      <w:r w:rsidR="004F5574">
        <w:rPr>
          <w:rFonts w:hint="cs"/>
          <w:rtl/>
        </w:rPr>
        <w:t>,</w:t>
      </w:r>
      <w:r w:rsidR="004F5574">
        <w:rPr>
          <w:rtl/>
        </w:rPr>
        <w:t xml:space="preserve"> אף לעתיד לבא על ידיך אני מנהיג אותן</w:t>
      </w:r>
      <w:r w:rsidR="004F5574">
        <w:rPr>
          <w:rFonts w:hint="cs"/>
          <w:rtl/>
        </w:rPr>
        <w:t>,</w:t>
      </w:r>
      <w:r w:rsidR="004F5574">
        <w:rPr>
          <w:rtl/>
        </w:rPr>
        <w:t xml:space="preserve"> שנאמר (ישעיה סג) ויזכור ימי עולם משה עמו</w:t>
      </w:r>
      <w:r w:rsidR="004F5574">
        <w:rPr>
          <w:rFonts w:hint="cs"/>
          <w:rtl/>
        </w:rPr>
        <w:t>"</w:t>
      </w:r>
      <w:r w:rsidR="004F5574">
        <w:rPr>
          <w:rtl/>
        </w:rPr>
        <w:t xml:space="preserve">. </w:t>
      </w:r>
      <w:r w:rsidR="004F5574">
        <w:rPr>
          <w:rFonts w:hint="cs"/>
          <w:rtl/>
        </w:rPr>
        <w:t xml:space="preserve">ונראה לנו שזו מסורת אחרת על הנהגת </w:t>
      </w:r>
      <w:r w:rsidR="00B54DB9">
        <w:rPr>
          <w:rFonts w:hint="cs"/>
          <w:rtl/>
        </w:rPr>
        <w:t>קץ הימים (</w:t>
      </w:r>
      <w:r w:rsidR="004F5574">
        <w:rPr>
          <w:rFonts w:hint="cs"/>
          <w:rtl/>
        </w:rPr>
        <w:t>ימות המשיח</w:t>
      </w:r>
      <w:r w:rsidR="00B54DB9">
        <w:rPr>
          <w:rFonts w:hint="cs"/>
          <w:rtl/>
        </w:rPr>
        <w:t>)</w:t>
      </w:r>
      <w:r w:rsidR="004F5574">
        <w:rPr>
          <w:rFonts w:hint="cs"/>
          <w:rtl/>
        </w:rPr>
        <w:t>, לא בית דוד אלא משה.</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rsidP="009B39FA">
    <w:pPr>
      <w:pStyle w:val="1"/>
      <w:tabs>
        <w:tab w:val="clear" w:pos="9469"/>
        <w:tab w:val="right" w:pos="9299"/>
      </w:tabs>
      <w:rPr>
        <w:rFonts w:hint="cs"/>
        <w:rtl/>
      </w:rPr>
    </w:pPr>
    <w:r>
      <w:rPr>
        <w:rtl/>
      </w:rPr>
      <w:t xml:space="preserve">פרשת </w:t>
    </w:r>
    <w:fldSimple w:instr=" SUBJECT  \* MERGEFORMAT ">
      <w:r w:rsidR="00AD33D5">
        <w:rPr>
          <w:rtl/>
        </w:rPr>
        <w:t>שמות</w:t>
      </w:r>
    </w:fldSimple>
    <w:r>
      <w:rPr>
        <w:rtl/>
      </w:rPr>
      <w:tab/>
    </w:r>
    <w:r w:rsidR="00AD11AD">
      <w:rPr>
        <w:rFonts w:hint="cs"/>
        <w:rtl/>
      </w:rPr>
      <w:t xml:space="preserve">  </w:t>
    </w:r>
    <w:r w:rsidR="004F5574">
      <w:rPr>
        <w:rFonts w:hint="cs"/>
        <w:rtl/>
      </w:rPr>
      <w:t xml:space="preserve">תש"ס, </w:t>
    </w:r>
    <w:r>
      <w:rPr>
        <w:rFonts w:hint="cs"/>
        <w:rtl/>
      </w:rPr>
      <w:t>תשע"</w:t>
    </w:r>
    <w:r w:rsidR="00FD7A1E">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D33D5">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24E3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5B"/>
    <w:rsid w:val="0000159D"/>
    <w:rsid w:val="00025997"/>
    <w:rsid w:val="0003067E"/>
    <w:rsid w:val="0003626D"/>
    <w:rsid w:val="00044135"/>
    <w:rsid w:val="00046EE1"/>
    <w:rsid w:val="0006188F"/>
    <w:rsid w:val="00073B00"/>
    <w:rsid w:val="000812A7"/>
    <w:rsid w:val="000859A4"/>
    <w:rsid w:val="000A3726"/>
    <w:rsid w:val="000A58C9"/>
    <w:rsid w:val="000B6217"/>
    <w:rsid w:val="000B6520"/>
    <w:rsid w:val="000C2269"/>
    <w:rsid w:val="000D19B8"/>
    <w:rsid w:val="000D66B6"/>
    <w:rsid w:val="000E0BCF"/>
    <w:rsid w:val="000E721F"/>
    <w:rsid w:val="0010235B"/>
    <w:rsid w:val="00104A2B"/>
    <w:rsid w:val="00106847"/>
    <w:rsid w:val="0010723A"/>
    <w:rsid w:val="001142CB"/>
    <w:rsid w:val="00126528"/>
    <w:rsid w:val="00145590"/>
    <w:rsid w:val="00151BFA"/>
    <w:rsid w:val="00154FA0"/>
    <w:rsid w:val="0016294E"/>
    <w:rsid w:val="00174BDD"/>
    <w:rsid w:val="001779B3"/>
    <w:rsid w:val="001876A1"/>
    <w:rsid w:val="001A15E5"/>
    <w:rsid w:val="001B06D5"/>
    <w:rsid w:val="001C1480"/>
    <w:rsid w:val="001C2C5A"/>
    <w:rsid w:val="001D3197"/>
    <w:rsid w:val="001D5E70"/>
    <w:rsid w:val="001F1344"/>
    <w:rsid w:val="001F3746"/>
    <w:rsid w:val="0020634D"/>
    <w:rsid w:val="0021280D"/>
    <w:rsid w:val="0021340A"/>
    <w:rsid w:val="00227BA4"/>
    <w:rsid w:val="00237594"/>
    <w:rsid w:val="002578D6"/>
    <w:rsid w:val="002706D3"/>
    <w:rsid w:val="00291BB8"/>
    <w:rsid w:val="002B1215"/>
    <w:rsid w:val="002D4C03"/>
    <w:rsid w:val="002D4CEF"/>
    <w:rsid w:val="002D6381"/>
    <w:rsid w:val="002D686B"/>
    <w:rsid w:val="002E2AAE"/>
    <w:rsid w:val="002F3D26"/>
    <w:rsid w:val="003026F2"/>
    <w:rsid w:val="00306B86"/>
    <w:rsid w:val="00343BBA"/>
    <w:rsid w:val="00352D2D"/>
    <w:rsid w:val="003640FC"/>
    <w:rsid w:val="003706F6"/>
    <w:rsid w:val="003A3A4E"/>
    <w:rsid w:val="003A5A82"/>
    <w:rsid w:val="003B36C5"/>
    <w:rsid w:val="003B7F3C"/>
    <w:rsid w:val="003D3EB4"/>
    <w:rsid w:val="003D7346"/>
    <w:rsid w:val="003F1F56"/>
    <w:rsid w:val="0041081C"/>
    <w:rsid w:val="00423E8A"/>
    <w:rsid w:val="0046192F"/>
    <w:rsid w:val="00475F5D"/>
    <w:rsid w:val="00491107"/>
    <w:rsid w:val="00492533"/>
    <w:rsid w:val="004A6290"/>
    <w:rsid w:val="004B54ED"/>
    <w:rsid w:val="004F0B77"/>
    <w:rsid w:val="004F5574"/>
    <w:rsid w:val="005156DA"/>
    <w:rsid w:val="005215E0"/>
    <w:rsid w:val="005403F5"/>
    <w:rsid w:val="00545480"/>
    <w:rsid w:val="00551DEE"/>
    <w:rsid w:val="00551E59"/>
    <w:rsid w:val="00553E6F"/>
    <w:rsid w:val="00561220"/>
    <w:rsid w:val="00575AF1"/>
    <w:rsid w:val="00576CFB"/>
    <w:rsid w:val="0058050B"/>
    <w:rsid w:val="00597975"/>
    <w:rsid w:val="005A06A6"/>
    <w:rsid w:val="005B1E0C"/>
    <w:rsid w:val="005B3D52"/>
    <w:rsid w:val="005C340D"/>
    <w:rsid w:val="005C660C"/>
    <w:rsid w:val="00600A17"/>
    <w:rsid w:val="00602E55"/>
    <w:rsid w:val="006058A2"/>
    <w:rsid w:val="00607DC5"/>
    <w:rsid w:val="00620B4E"/>
    <w:rsid w:val="00624C18"/>
    <w:rsid w:val="00625D11"/>
    <w:rsid w:val="00631281"/>
    <w:rsid w:val="00636263"/>
    <w:rsid w:val="00640801"/>
    <w:rsid w:val="0065278B"/>
    <w:rsid w:val="00654103"/>
    <w:rsid w:val="006551F5"/>
    <w:rsid w:val="006617A5"/>
    <w:rsid w:val="0066705F"/>
    <w:rsid w:val="00690A72"/>
    <w:rsid w:val="006A4D3E"/>
    <w:rsid w:val="006A52FC"/>
    <w:rsid w:val="006E1A96"/>
    <w:rsid w:val="006E474D"/>
    <w:rsid w:val="006F3A01"/>
    <w:rsid w:val="00705B1A"/>
    <w:rsid w:val="00736055"/>
    <w:rsid w:val="0074243C"/>
    <w:rsid w:val="007633BF"/>
    <w:rsid w:val="00781B36"/>
    <w:rsid w:val="00782EBB"/>
    <w:rsid w:val="007958ED"/>
    <w:rsid w:val="007A5B4D"/>
    <w:rsid w:val="007A70CA"/>
    <w:rsid w:val="007B5209"/>
    <w:rsid w:val="007C09F0"/>
    <w:rsid w:val="007C5108"/>
    <w:rsid w:val="007E1918"/>
    <w:rsid w:val="00800EFB"/>
    <w:rsid w:val="00802096"/>
    <w:rsid w:val="00822354"/>
    <w:rsid w:val="0085536A"/>
    <w:rsid w:val="00865504"/>
    <w:rsid w:val="0087579F"/>
    <w:rsid w:val="008874B4"/>
    <w:rsid w:val="008A7D95"/>
    <w:rsid w:val="008B2B88"/>
    <w:rsid w:val="008B32AF"/>
    <w:rsid w:val="008C477A"/>
    <w:rsid w:val="008C71AF"/>
    <w:rsid w:val="008E0DF4"/>
    <w:rsid w:val="008E38AE"/>
    <w:rsid w:val="0094311D"/>
    <w:rsid w:val="00981B32"/>
    <w:rsid w:val="009921F7"/>
    <w:rsid w:val="00992C4C"/>
    <w:rsid w:val="009939B0"/>
    <w:rsid w:val="009A288D"/>
    <w:rsid w:val="009B39FA"/>
    <w:rsid w:val="009C70C2"/>
    <w:rsid w:val="009D7500"/>
    <w:rsid w:val="009E034B"/>
    <w:rsid w:val="00A00390"/>
    <w:rsid w:val="00A00B89"/>
    <w:rsid w:val="00A053FA"/>
    <w:rsid w:val="00A12D7D"/>
    <w:rsid w:val="00A21EA7"/>
    <w:rsid w:val="00A25A6F"/>
    <w:rsid w:val="00A310E3"/>
    <w:rsid w:val="00A56C40"/>
    <w:rsid w:val="00A6223D"/>
    <w:rsid w:val="00A72A58"/>
    <w:rsid w:val="00A745B2"/>
    <w:rsid w:val="00A81DEC"/>
    <w:rsid w:val="00A85BA9"/>
    <w:rsid w:val="00A916F2"/>
    <w:rsid w:val="00AA6055"/>
    <w:rsid w:val="00AC0FD3"/>
    <w:rsid w:val="00AC697C"/>
    <w:rsid w:val="00AD11AD"/>
    <w:rsid w:val="00AD33D5"/>
    <w:rsid w:val="00AD46D3"/>
    <w:rsid w:val="00AD5423"/>
    <w:rsid w:val="00AF1DF5"/>
    <w:rsid w:val="00B04605"/>
    <w:rsid w:val="00B04A01"/>
    <w:rsid w:val="00B06A94"/>
    <w:rsid w:val="00B11BF3"/>
    <w:rsid w:val="00B322CC"/>
    <w:rsid w:val="00B430F5"/>
    <w:rsid w:val="00B44CEA"/>
    <w:rsid w:val="00B54DB9"/>
    <w:rsid w:val="00B570F5"/>
    <w:rsid w:val="00B8444F"/>
    <w:rsid w:val="00BA5986"/>
    <w:rsid w:val="00BB2611"/>
    <w:rsid w:val="00BB7C71"/>
    <w:rsid w:val="00BD5539"/>
    <w:rsid w:val="00BD5881"/>
    <w:rsid w:val="00C030FC"/>
    <w:rsid w:val="00C24E3E"/>
    <w:rsid w:val="00C35E3E"/>
    <w:rsid w:val="00C42935"/>
    <w:rsid w:val="00C4779E"/>
    <w:rsid w:val="00C477AA"/>
    <w:rsid w:val="00C672F6"/>
    <w:rsid w:val="00C729E4"/>
    <w:rsid w:val="00C7477D"/>
    <w:rsid w:val="00C82E98"/>
    <w:rsid w:val="00CC06B4"/>
    <w:rsid w:val="00CD405C"/>
    <w:rsid w:val="00CE3E18"/>
    <w:rsid w:val="00CE4DDE"/>
    <w:rsid w:val="00CF18DD"/>
    <w:rsid w:val="00D1709D"/>
    <w:rsid w:val="00D21F38"/>
    <w:rsid w:val="00D22D90"/>
    <w:rsid w:val="00D35D0F"/>
    <w:rsid w:val="00D37B10"/>
    <w:rsid w:val="00D5311B"/>
    <w:rsid w:val="00D53D4D"/>
    <w:rsid w:val="00D54286"/>
    <w:rsid w:val="00D677C9"/>
    <w:rsid w:val="00D91D3A"/>
    <w:rsid w:val="00D94AE3"/>
    <w:rsid w:val="00D96659"/>
    <w:rsid w:val="00DB4662"/>
    <w:rsid w:val="00DB6C73"/>
    <w:rsid w:val="00DC421E"/>
    <w:rsid w:val="00DF6585"/>
    <w:rsid w:val="00E0671D"/>
    <w:rsid w:val="00E21F5B"/>
    <w:rsid w:val="00E33757"/>
    <w:rsid w:val="00E6249F"/>
    <w:rsid w:val="00EC0323"/>
    <w:rsid w:val="00EC0C70"/>
    <w:rsid w:val="00EC6565"/>
    <w:rsid w:val="00ED1483"/>
    <w:rsid w:val="00ED3721"/>
    <w:rsid w:val="00ED4639"/>
    <w:rsid w:val="00F134CA"/>
    <w:rsid w:val="00F26454"/>
    <w:rsid w:val="00F30637"/>
    <w:rsid w:val="00F3683A"/>
    <w:rsid w:val="00F746BB"/>
    <w:rsid w:val="00F80295"/>
    <w:rsid w:val="00F81E31"/>
    <w:rsid w:val="00F90FBC"/>
    <w:rsid w:val="00F95D4C"/>
    <w:rsid w:val="00FA3F7D"/>
    <w:rsid w:val="00FB10E1"/>
    <w:rsid w:val="00FB2C92"/>
    <w:rsid w:val="00FB6BE1"/>
    <w:rsid w:val="00FD7656"/>
    <w:rsid w:val="00FD7A1E"/>
    <w:rsid w:val="00FE5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6B86EBF-9594-429F-B50A-D74A7A89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4E3E"/>
    <w:pPr>
      <w:bidi/>
    </w:pPr>
    <w:rPr>
      <w:rFonts w:cs="Narkisim"/>
      <w:sz w:val="22"/>
      <w:szCs w:val="22"/>
      <w:lang w:eastAsia="he-IL"/>
    </w:rPr>
  </w:style>
  <w:style w:type="paragraph" w:styleId="1">
    <w:name w:val="heading 1"/>
    <w:basedOn w:val="a"/>
    <w:next w:val="a"/>
    <w:link w:val="10"/>
    <w:qFormat/>
    <w:rsid w:val="00C24E3E"/>
    <w:pPr>
      <w:keepNext/>
      <w:tabs>
        <w:tab w:val="right" w:pos="9469"/>
      </w:tabs>
      <w:jc w:val="both"/>
      <w:outlineLvl w:val="0"/>
    </w:pPr>
    <w:rPr>
      <w:rFonts w:cs="David"/>
      <w:b/>
      <w:bCs/>
      <w:szCs w:val="28"/>
    </w:rPr>
  </w:style>
  <w:style w:type="paragraph" w:styleId="2">
    <w:name w:val="heading 2"/>
    <w:basedOn w:val="a"/>
    <w:next w:val="a"/>
    <w:link w:val="20"/>
    <w:qFormat/>
    <w:rsid w:val="00FD7A1E"/>
    <w:pPr>
      <w:keepNext/>
      <w:spacing w:before="120" w:line="320" w:lineRule="atLeast"/>
      <w:jc w:val="both"/>
      <w:outlineLvl w:val="1"/>
    </w:pPr>
    <w:rPr>
      <w:b/>
      <w:bCs/>
      <w:szCs w:val="24"/>
    </w:rPr>
  </w:style>
  <w:style w:type="character" w:default="1" w:styleId="a0">
    <w:name w:val="Default Paragraph Font"/>
    <w:uiPriority w:val="1"/>
    <w:semiHidden/>
    <w:unhideWhenUsed/>
    <w:rsid w:val="00C24E3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24E3E"/>
  </w:style>
  <w:style w:type="paragraph" w:styleId="a3">
    <w:name w:val="footnote text"/>
    <w:basedOn w:val="a"/>
    <w:link w:val="a4"/>
    <w:semiHidden/>
    <w:rsid w:val="00C24E3E"/>
    <w:pPr>
      <w:ind w:left="170" w:hanging="170"/>
      <w:jc w:val="both"/>
    </w:pPr>
    <w:rPr>
      <w:sz w:val="20"/>
      <w:szCs w:val="20"/>
    </w:rPr>
  </w:style>
  <w:style w:type="character" w:styleId="a5">
    <w:name w:val="footnote reference"/>
    <w:semiHidden/>
    <w:rsid w:val="00C24E3E"/>
    <w:rPr>
      <w:vertAlign w:val="superscript"/>
    </w:rPr>
  </w:style>
  <w:style w:type="paragraph" w:styleId="a6">
    <w:name w:val="header"/>
    <w:basedOn w:val="a"/>
    <w:link w:val="a7"/>
    <w:rsid w:val="00C24E3E"/>
    <w:pPr>
      <w:tabs>
        <w:tab w:val="center" w:pos="4153"/>
        <w:tab w:val="right" w:pos="8306"/>
      </w:tabs>
    </w:pPr>
  </w:style>
  <w:style w:type="paragraph" w:styleId="a8">
    <w:name w:val="footer"/>
    <w:basedOn w:val="a"/>
    <w:link w:val="a9"/>
    <w:rsid w:val="00C24E3E"/>
    <w:pPr>
      <w:tabs>
        <w:tab w:val="center" w:pos="4153"/>
        <w:tab w:val="right" w:pos="8306"/>
      </w:tabs>
    </w:pPr>
  </w:style>
  <w:style w:type="paragraph" w:customStyle="1" w:styleId="aa">
    <w:name w:val="כותרת"/>
    <w:basedOn w:val="a"/>
    <w:rsid w:val="00C24E3E"/>
    <w:pPr>
      <w:spacing w:before="240" w:line="320" w:lineRule="atLeast"/>
      <w:jc w:val="center"/>
    </w:pPr>
    <w:rPr>
      <w:rFonts w:cs="David"/>
      <w:b/>
      <w:bCs/>
      <w:spacing w:val="20"/>
      <w:szCs w:val="32"/>
    </w:rPr>
  </w:style>
  <w:style w:type="paragraph" w:customStyle="1" w:styleId="ab">
    <w:name w:val="כותרת קטע"/>
    <w:basedOn w:val="a"/>
    <w:rsid w:val="00C24E3E"/>
    <w:pPr>
      <w:spacing w:before="240" w:line="300" w:lineRule="atLeast"/>
    </w:pPr>
    <w:rPr>
      <w:rFonts w:cs="Arial"/>
      <w:b/>
      <w:bCs/>
      <w:szCs w:val="24"/>
    </w:rPr>
  </w:style>
  <w:style w:type="paragraph" w:customStyle="1" w:styleId="ac">
    <w:name w:val="מקור"/>
    <w:basedOn w:val="a"/>
    <w:rsid w:val="00C24E3E"/>
    <w:pPr>
      <w:spacing w:line="320" w:lineRule="atLeast"/>
      <w:jc w:val="both"/>
    </w:pPr>
    <w:rPr>
      <w:rFonts w:cs="David"/>
      <w:szCs w:val="24"/>
    </w:rPr>
  </w:style>
  <w:style w:type="paragraph" w:customStyle="1" w:styleId="ad">
    <w:name w:val="מחלקי המים"/>
    <w:basedOn w:val="a"/>
    <w:rsid w:val="00C24E3E"/>
    <w:pPr>
      <w:spacing w:line="320" w:lineRule="atLeast"/>
      <w:jc w:val="both"/>
    </w:pPr>
    <w:rPr>
      <w:b/>
      <w:bCs/>
      <w:szCs w:val="24"/>
    </w:rPr>
  </w:style>
  <w:style w:type="character" w:styleId="Hyperlink">
    <w:name w:val="Hyperlink"/>
    <w:rsid w:val="00C24E3E"/>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C24E3E"/>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semiHidden/>
    <w:rsid w:val="00C24E3E"/>
    <w:rPr>
      <w:rFonts w:cs="Narkisim"/>
      <w:lang w:eastAsia="he-IL"/>
    </w:rPr>
  </w:style>
  <w:style w:type="character" w:customStyle="1" w:styleId="10">
    <w:name w:val="כותרת 1 תו"/>
    <w:link w:val="1"/>
    <w:rsid w:val="00C24E3E"/>
    <w:rPr>
      <w:rFonts w:cs="David"/>
      <w:b/>
      <w:bCs/>
      <w:sz w:val="22"/>
      <w:szCs w:val="28"/>
      <w:lang w:eastAsia="he-IL"/>
    </w:rPr>
  </w:style>
  <w:style w:type="character" w:customStyle="1" w:styleId="a7">
    <w:name w:val="כותרת עליונה תו"/>
    <w:link w:val="a6"/>
    <w:rsid w:val="00C24E3E"/>
    <w:rPr>
      <w:rFonts w:cs="Narkisim"/>
      <w:sz w:val="22"/>
      <w:szCs w:val="22"/>
      <w:lang w:eastAsia="he-IL"/>
    </w:rPr>
  </w:style>
  <w:style w:type="character" w:customStyle="1" w:styleId="a9">
    <w:name w:val="כותרת תחתונה תו"/>
    <w:link w:val="a8"/>
    <w:rsid w:val="00C24E3E"/>
    <w:rPr>
      <w:rFonts w:cs="Narkisim"/>
      <w:sz w:val="22"/>
      <w:szCs w:val="22"/>
      <w:lang w:eastAsia="he-IL"/>
    </w:rPr>
  </w:style>
  <w:style w:type="character" w:customStyle="1" w:styleId="20">
    <w:name w:val="כותרת 2 תו"/>
    <w:link w:val="2"/>
    <w:rsid w:val="00FD7A1E"/>
    <w:rPr>
      <w:rFonts w:cs="Narkisim"/>
      <w:b/>
      <w:bCs/>
      <w:sz w:val="22"/>
      <w:szCs w:val="24"/>
      <w:lang w:eastAsia="he-IL"/>
    </w:rPr>
  </w:style>
  <w:style w:type="character" w:customStyle="1" w:styleId="af">
    <w:name w:val="טקסט בלונים תו"/>
    <w:link w:val="ae"/>
    <w:uiPriority w:val="99"/>
    <w:semiHidden/>
    <w:rsid w:val="00C24E3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4%d7%90-%d7%9c%d7%94%d7%99%d7%9d-%d7%94%d7%a8%d7%95%d7%a2%d7%94-%d7%90%d7%95%d7%aa%d7%99-%d7%94%d7%9e%d7%9c%d7%90%d7%9a-%d7%94%d7%92%d7%95%d7%90%d7%9c-%d7%90%d7%95%d7%aa%d7%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0-%d7%9c%d7%94%d7%99%d7%9d-%d7%94%d7%a8%d7%95%d7%a2%d7%94-%d7%90%d7%95%d7%aa%d7%99-%d7%94%d7%9e%d7%9c%d7%90%d7%9a-%d7%94%d7%92%d7%95%d7%90%d7%9c-%d7%90%d7%95%d7%aa%d7%99" TargetMode="External"/><Relationship Id="rId13" Type="http://schemas.openxmlformats.org/officeDocument/2006/relationships/hyperlink" Target="https://www.mayim.org.il/?parasha=%D7%95%D7%A0%D7%AA%D7%AA-%D7%9E%D7%94%D7%95%D7%93%D7%9A-%D7%A2%D7%9C%D7%99%D7%95" TargetMode="External"/><Relationship Id="rId3" Type="http://schemas.openxmlformats.org/officeDocument/2006/relationships/hyperlink" Target="https://www.mayim.org.il/?parasha=%D7%99%D7%99%D7%9B%D7%AA%D7%91-%D7%A2%D7%95%D7%95%D7%A0%D7%99" TargetMode="External"/><Relationship Id="rId7" Type="http://schemas.openxmlformats.org/officeDocument/2006/relationships/hyperlink" Target="http://www.mayim.org.il/?parasha=%d7%90%d7%a1%d7%95%d7%a8%d7%94-%d7%a0%d7%90-%d7%95%d7%90%d7%a8%d7%90%d7%94-%d7%90%d7%aa-%d7%94%d7%9e%d7%a8%d7%90%d7%94-%d7%94%d7%92%d7%93%d7%95%d7%9c-%d7%94%d7%96%d7%94" TargetMode="External"/><Relationship Id="rId12" Type="http://schemas.openxmlformats.org/officeDocument/2006/relationships/hyperlink" Target="https://www.mayim.org.il/?parasha=%D7%99%D7%A4%D7%A7%D7%95%D7%93-%D7%94-%D7%90%D7%99%D7%A9-%D7%A2%D7%9C-%D7%94%D7%A2%D7%93%D7%94" TargetMode="External"/><Relationship Id="rId2" Type="http://schemas.openxmlformats.org/officeDocument/2006/relationships/hyperlink" Target="http://www.mayim.org.il/?parasha=%D7%91%D7%99%D7%9F-%D7%92%D7%9E%D7%9C%D7%99%D7%95-%D7%A9%D7%9C-%D7%90%D7%91%D7%A8%D7%94%D7%9D-%D7%9C%D7%97%D7%9E%D7%95%D7%A8%D7%95-%D7%A9%D7%9C-%D7%A4%D7%A0%D7%97%D7%A1-%D7%91%D7%9F-%D7%99%D7%90-2" TargetMode="External"/><Relationship Id="rId1" Type="http://schemas.openxmlformats.org/officeDocument/2006/relationships/hyperlink" Target="https://www.mayim.org.il/?parasha=%d7%90%d7%9c%d7%94-%d7%a4%d7%a7%d7%95%d7%93%d7%99-%d7%94%d7%9e%d7%a9%d7%9b%d7%9f" TargetMode="External"/><Relationship Id="rId6" Type="http://schemas.openxmlformats.org/officeDocument/2006/relationships/hyperlink" Target="http://www.mayim.org.il/?parasha=%D7%9B%D7%99-%D7%9C%D7%90-%D7%AA%D7%A2%D7%91%D7%95%D7%A8-%D7%90%D7%AA-%D7%94%D7%99%D7%A8%D7%93%D7%9F-%D7%94%D7%96%D7%94" TargetMode="External"/><Relationship Id="rId11" Type="http://schemas.openxmlformats.org/officeDocument/2006/relationships/hyperlink" Target="http://www.mayim.org.il/?parasha=%D7%90%D7%95%D7%AA%D7%9D-%D7%94%D7%A0%D7%AA%D7%95%D7%A0%D7%99%D7%9D-%D7%AA%D7%97%D7%AA-%D7%94%D7%91%D7%A0%D7%99%D7%9F" TargetMode="External"/><Relationship Id="rId5" Type="http://schemas.openxmlformats.org/officeDocument/2006/relationships/hyperlink" Target="http://www.mayim.org.il/?parasha=%D7%AA%D7%95%D7%A8%D7%94-%D7%95%D7%9E%D7%93%D7%91%D7%A81" TargetMode="External"/><Relationship Id="rId15" Type="http://schemas.openxmlformats.org/officeDocument/2006/relationships/hyperlink" Target="https://www.mayim.org.il/?parasha=%d7%92%d7%99%d7%9c%d7%95%d7%99-%d7%94%d7%a7%d7%a51" TargetMode="External"/><Relationship Id="rId10" Type="http://schemas.openxmlformats.org/officeDocument/2006/relationships/hyperlink" Target="http://www.mayim.org.il/?parasha=%D7%95%D7%99%D7%A6%D7%90-%D7%90%D7%9C-%D7%90%D7%97%D7%99%D7%95-%D7%95%D7%99%D7%A8%D7%90-%D7%91%D7%A1%D7%91%D7%9C%D7%95%D7%AA%D7%9D" TargetMode="External"/><Relationship Id="rId4" Type="http://schemas.openxmlformats.org/officeDocument/2006/relationships/hyperlink" Target="https://www.mayim.org.il/?holiday=%D7%9B%D7%99%D7%A1%D7%95%D7%99-%D7%94%D7%97%D7%98%D7%90-%D7%90%D7%95-%D7%92%D7%99%D7%9C%D7%95%D7%99%D7%95" TargetMode="External"/><Relationship Id="rId9" Type="http://schemas.openxmlformats.org/officeDocument/2006/relationships/hyperlink" Target="https://www.mayim.org.il/?parasha=%D7%A8%D7%95%D7%A2%D7%99-%D7%A6%D7%90%D7%9F-%D7%A2%D7%91%D7%93%D7%99%D7%9A-%D7%92%D7%9D-%D7%90%D7%91%D7%95%D7%AA%D7%99%D7%A0%D7%95-%D7%92%D7%9D-%D7%9E%D7%A0%D7%94%D7%99%D7%92%D7%99%D7%A0%D7%95-%D7%95" TargetMode="External"/><Relationship Id="rId14" Type="http://schemas.openxmlformats.org/officeDocument/2006/relationships/hyperlink" Target="http://www.mayim.org.il/?holiday=%d7%96%d7%9b%d7%a8%d7%95-%d7%aa%d7%95%d7%a8%d7%aa-%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42C4-2D28-4D81-A1FC-621751DD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916</Words>
  <Characters>4582</Characters>
  <Application>Microsoft Office Word</Application>
  <DocSecurity>4</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ומשה היה רועה</vt:lpstr>
      <vt:lpstr>ויצא אל אחיו וירא בסבלותם</vt:lpstr>
    </vt:vector>
  </TitlesOfParts>
  <Company>Microsoft</Company>
  <LinksUpToDate>false</LinksUpToDate>
  <CharactersWithSpaces>5488</CharactersWithSpaces>
  <SharedDoc>false</SharedDoc>
  <HLinks>
    <vt:vector size="96" baseType="variant">
      <vt:variant>
        <vt:i4>983118</vt:i4>
      </vt:variant>
      <vt:variant>
        <vt:i4>0</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720918</vt:i4>
      </vt:variant>
      <vt:variant>
        <vt:i4>42</vt:i4>
      </vt:variant>
      <vt:variant>
        <vt:i4>0</vt:i4>
      </vt:variant>
      <vt:variant>
        <vt:i4>5</vt:i4>
      </vt:variant>
      <vt:variant>
        <vt:lpwstr>https://www.mayim.org.il/?parasha=%d7%92%d7%99%d7%9c%d7%95%d7%99-%d7%94%d7%a7%d7%a51</vt:lpwstr>
      </vt:variant>
      <vt:variant>
        <vt:lpwstr/>
      </vt:variant>
      <vt:variant>
        <vt:i4>4128806</vt:i4>
      </vt:variant>
      <vt:variant>
        <vt:i4>39</vt:i4>
      </vt:variant>
      <vt:variant>
        <vt:i4>0</vt:i4>
      </vt:variant>
      <vt:variant>
        <vt:i4>5</vt:i4>
      </vt:variant>
      <vt:variant>
        <vt:lpwstr>http://www.mayim.org.il/?holiday=%d7%96%d7%9b%d7%a8%d7%95-%d7%aa%d7%95%d7%a8%d7%aa-%d7%9e%d7%a9%d7%941</vt:lpwstr>
      </vt:variant>
      <vt:variant>
        <vt:lpwstr/>
      </vt:variant>
      <vt:variant>
        <vt:i4>6946877</vt:i4>
      </vt:variant>
      <vt:variant>
        <vt:i4>36</vt:i4>
      </vt:variant>
      <vt:variant>
        <vt:i4>0</vt:i4>
      </vt:variant>
      <vt:variant>
        <vt:i4>5</vt:i4>
      </vt:variant>
      <vt:variant>
        <vt:lpwstr>https://www.mayim.org.il/?parasha=%D7%95%D7%A0%D7%AA%D7%AA-%D7%9E%D7%94%D7%95%D7%93%D7%9A-%D7%A2%D7%9C%D7%99%D7%95</vt:lpwstr>
      </vt:variant>
      <vt:variant>
        <vt:lpwstr/>
      </vt:variant>
      <vt:variant>
        <vt:i4>4849731</vt:i4>
      </vt:variant>
      <vt:variant>
        <vt:i4>33</vt:i4>
      </vt:variant>
      <vt:variant>
        <vt:i4>0</vt:i4>
      </vt:variant>
      <vt:variant>
        <vt:i4>5</vt:i4>
      </vt:variant>
      <vt:variant>
        <vt:lpwstr>https://www.mayim.org.il/?parasha=%D7%99%D7%A4%D7%A7%D7%95%D7%93-%D7%94-%D7%90%D7%99%D7%A9-%D7%A2%D7%9C-%D7%94%D7%A2%D7%93%D7%94</vt:lpwstr>
      </vt:variant>
      <vt:variant>
        <vt:lpwstr/>
      </vt:variant>
      <vt:variant>
        <vt:i4>2621559</vt:i4>
      </vt:variant>
      <vt:variant>
        <vt:i4>30</vt:i4>
      </vt:variant>
      <vt:variant>
        <vt:i4>0</vt:i4>
      </vt:variant>
      <vt:variant>
        <vt:i4>5</vt:i4>
      </vt:variant>
      <vt:variant>
        <vt:lpwstr>http://www.mayim.org.il/?parasha=%D7%90%D7%95%D7%AA%D7%9D-%D7%94%D7%A0%D7%AA%D7%95%D7%A0%D7%99%D7%9D-%D7%AA%D7%97%D7%AA-%D7%94%D7%91%D7%A0%D7%99%D7%9F</vt:lpwstr>
      </vt:variant>
      <vt:variant>
        <vt:lpwstr/>
      </vt:variant>
      <vt:variant>
        <vt:i4>2621490</vt:i4>
      </vt:variant>
      <vt:variant>
        <vt:i4>27</vt:i4>
      </vt:variant>
      <vt:variant>
        <vt:i4>0</vt:i4>
      </vt:variant>
      <vt:variant>
        <vt:i4>5</vt:i4>
      </vt:variant>
      <vt:variant>
        <vt:lpwstr>http://www.mayim.org.il/?parasha=%D7%95%D7%99%D7%A6%D7%90-%D7%90%D7%9C-%D7%90%D7%97%D7%99%D7%95-%D7%95%D7%99%D7%A8%D7%90-%D7%91%D7%A1%D7%91%D7%9C%D7%95%D7%AA%D7%9D</vt:lpwstr>
      </vt:variant>
      <vt:variant>
        <vt:lpwstr/>
      </vt:variant>
      <vt:variant>
        <vt:i4>1048671</vt:i4>
      </vt:variant>
      <vt:variant>
        <vt:i4>24</vt:i4>
      </vt:variant>
      <vt:variant>
        <vt:i4>0</vt:i4>
      </vt:variant>
      <vt:variant>
        <vt:i4>5</vt:i4>
      </vt:variant>
      <vt:variant>
        <vt:lpwstr>https://www.mayim.org.il/?parasha=%D7%A8%D7%95%D7%A2%D7%99-%D7%A6%D7%90%D7%9F-%D7%A2%D7%91%D7%93%D7%99%D7%9A-%D7%92%D7%9D-%D7%90%D7%91%D7%95%D7%AA%D7%99%D7%A0%D7%95-%D7%92%D7%9D-%D7%9E%D7%A0%D7%94%D7%99%D7%92%D7%99%D7%A0%D7%95-%D7%95</vt:lpwstr>
      </vt:variant>
      <vt:variant>
        <vt:lpwstr/>
      </vt:variant>
      <vt:variant>
        <vt:i4>983118</vt:i4>
      </vt:variant>
      <vt:variant>
        <vt:i4>21</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5374020</vt:i4>
      </vt:variant>
      <vt:variant>
        <vt:i4>18</vt:i4>
      </vt:variant>
      <vt:variant>
        <vt:i4>0</vt:i4>
      </vt:variant>
      <vt:variant>
        <vt:i4>5</vt:i4>
      </vt:variant>
      <vt:variant>
        <vt:lpwstr>http://www.mayim.org.il/?parasha=%d7%90%d7%a1%d7%95%d7%a8%d7%94-%d7%a0%d7%90-%d7%95%d7%90%d7%a8%d7%90%d7%94-%d7%90%d7%aa-%d7%94%d7%9e%d7%a8%d7%90%d7%94-%d7%94%d7%92%d7%93%d7%95%d7%9c-%d7%94%d7%96%d7%94</vt:lpwstr>
      </vt:variant>
      <vt:variant>
        <vt:lpwstr/>
      </vt:variant>
      <vt:variant>
        <vt:i4>5505035</vt:i4>
      </vt:variant>
      <vt:variant>
        <vt:i4>15</vt:i4>
      </vt:variant>
      <vt:variant>
        <vt:i4>0</vt:i4>
      </vt:variant>
      <vt:variant>
        <vt:i4>5</vt:i4>
      </vt:variant>
      <vt:variant>
        <vt:lpwstr>http://www.mayim.org.il/?parasha=%D7%9B%D7%99-%D7%9C%D7%90-%D7%AA%D7%A2%D7%91%D7%95%D7%A8-%D7%90%D7%AA-%D7%94%D7%99%D7%A8%D7%93%D7%9F-%D7%94%D7%96%D7%94</vt:lpwstr>
      </vt:variant>
      <vt:variant>
        <vt:lpwstr/>
      </vt:variant>
      <vt:variant>
        <vt:i4>655367</vt:i4>
      </vt:variant>
      <vt:variant>
        <vt:i4>12</vt:i4>
      </vt:variant>
      <vt:variant>
        <vt:i4>0</vt:i4>
      </vt:variant>
      <vt:variant>
        <vt:i4>5</vt:i4>
      </vt:variant>
      <vt:variant>
        <vt:lpwstr>http://www.mayim.org.il/?parasha=%D7%AA%D7%95%D7%A8%D7%94-%D7%95%D7%9E%D7%93%D7%91%D7%A81</vt:lpwstr>
      </vt:variant>
      <vt:variant>
        <vt:lpwstr/>
      </vt:variant>
      <vt:variant>
        <vt:i4>3407986</vt:i4>
      </vt:variant>
      <vt:variant>
        <vt:i4>9</vt:i4>
      </vt:variant>
      <vt:variant>
        <vt:i4>0</vt:i4>
      </vt:variant>
      <vt:variant>
        <vt:i4>5</vt:i4>
      </vt:variant>
      <vt:variant>
        <vt:lpwstr>https://www.mayim.org.il/?holiday=%D7%9B%D7%99%D7%A1%D7%95%D7%99-%D7%94%D7%97%D7%98%D7%90-%D7%90%D7%95-%D7%92%D7%99%D7%9C%D7%95%D7%99%D7%95</vt:lpwstr>
      </vt:variant>
      <vt:variant>
        <vt:lpwstr/>
      </vt:variant>
      <vt:variant>
        <vt:i4>7078010</vt:i4>
      </vt:variant>
      <vt:variant>
        <vt:i4>6</vt:i4>
      </vt:variant>
      <vt:variant>
        <vt:i4>0</vt:i4>
      </vt:variant>
      <vt:variant>
        <vt:i4>5</vt:i4>
      </vt:variant>
      <vt:variant>
        <vt:lpwstr>https://www.mayim.org.il/?parasha=%D7%99%D7%99%D7%9B%D7%AA%D7%91-%D7%A2%D7%95%D7%95%D7%A0%D7%99</vt:lpwstr>
      </vt:variant>
      <vt:variant>
        <vt:lpwstr/>
      </vt:variant>
      <vt:variant>
        <vt:i4>917595</vt:i4>
      </vt:variant>
      <vt:variant>
        <vt:i4>3</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ariant>
        <vt:i4>3735663</vt:i4>
      </vt:variant>
      <vt:variant>
        <vt:i4>0</vt:i4>
      </vt:variant>
      <vt:variant>
        <vt:i4>0</vt:i4>
      </vt:variant>
      <vt:variant>
        <vt:i4>5</vt:i4>
      </vt:variant>
      <vt:variant>
        <vt:lpwstr>https://www.mayim.org.il/?parasha=%d7%90%d7%9c%d7%94-%d7%a4%d7%a7%d7%95%d7%93%d7%99-%d7%94%d7%9e%d7%a9%d7%9b%d7%9f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ומשה היה רועה</dc:title>
  <dc:subject>שמות</dc:subject>
  <dc:creator>Asher Yuval</dc:creator>
  <cp:keywords/>
  <cp:lastModifiedBy>שמעון אפק</cp:lastModifiedBy>
  <cp:revision>2</cp:revision>
  <cp:lastPrinted>2012-01-13T14:19:00Z</cp:lastPrinted>
  <dcterms:created xsi:type="dcterms:W3CDTF">2018-01-01T11:08:00Z</dcterms:created>
  <dcterms:modified xsi:type="dcterms:W3CDTF">2018-01-01T11:08:00Z</dcterms:modified>
</cp:coreProperties>
</file>