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7F" w:rsidRDefault="00FA3029" w:rsidP="000B729D">
      <w:pPr>
        <w:pStyle w:val="aa"/>
        <w:rPr>
          <w:rFonts w:hint="cs"/>
          <w:rtl/>
        </w:rPr>
      </w:pPr>
      <w:bookmarkStart w:id="0" w:name="_GoBack"/>
      <w:bookmarkEnd w:id="0"/>
      <w:r>
        <w:rPr>
          <w:rFonts w:hint="cs"/>
          <w:rtl/>
        </w:rPr>
        <w:t>מדרש הרנינו</w:t>
      </w:r>
      <w:r w:rsidR="00A333C2">
        <w:rPr>
          <w:rFonts w:hint="cs"/>
          <w:rtl/>
        </w:rPr>
        <w:t xml:space="preserve"> </w:t>
      </w:r>
      <w:r w:rsidR="00A333C2">
        <w:rPr>
          <w:rtl/>
        </w:rPr>
        <w:t>–</w:t>
      </w:r>
      <w:r w:rsidR="00A333C2">
        <w:rPr>
          <w:rFonts w:hint="cs"/>
          <w:rtl/>
        </w:rPr>
        <w:t xml:space="preserve"> תהלים פרק פא</w:t>
      </w:r>
    </w:p>
    <w:p w:rsidR="002511A6" w:rsidRPr="002511A6" w:rsidRDefault="00ED61D5" w:rsidP="00F7787B">
      <w:pPr>
        <w:pStyle w:val="ab"/>
        <w:jc w:val="both"/>
        <w:rPr>
          <w:rFonts w:ascii="Narkisim" w:hAnsi="Narkisim" w:cs="Narkisim"/>
          <w:b w:val="0"/>
          <w:bCs w:val="0"/>
          <w:szCs w:val="22"/>
          <w:rtl/>
        </w:rPr>
      </w:pPr>
      <w:r w:rsidRPr="00702BB2">
        <w:rPr>
          <w:rFonts w:ascii="Narkisim" w:hAnsi="Narkisim" w:cs="Narkisim"/>
          <w:szCs w:val="22"/>
          <w:rtl/>
        </w:rPr>
        <w:t>מים ראשונים:</w:t>
      </w:r>
      <w:r w:rsidRPr="00347876">
        <w:rPr>
          <w:rFonts w:ascii="Narkisim" w:hAnsi="Narkisim" w:cs="Narkisim"/>
          <w:b w:val="0"/>
          <w:bCs w:val="0"/>
          <w:szCs w:val="22"/>
          <w:rtl/>
        </w:rPr>
        <w:t xml:space="preserve"> </w:t>
      </w:r>
      <w:r w:rsidR="00FA3029" w:rsidRPr="00347876">
        <w:rPr>
          <w:rFonts w:ascii="Narkisim" w:hAnsi="Narkisim" w:cs="Narkisim" w:hint="cs"/>
          <w:b w:val="0"/>
          <w:bCs w:val="0"/>
          <w:szCs w:val="22"/>
          <w:rtl/>
        </w:rPr>
        <w:t>שני פרקים מספר תהלים 'מככבים' בראש השנה. פרק מז:</w:t>
      </w:r>
      <w:r w:rsidR="00B80EE7" w:rsidRPr="00347876">
        <w:rPr>
          <w:rFonts w:ascii="Narkisim" w:hAnsi="Narkisim" w:cs="Narkisim" w:hint="cs"/>
          <w:b w:val="0"/>
          <w:bCs w:val="0"/>
          <w:szCs w:val="22"/>
          <w:rtl/>
        </w:rPr>
        <w:t xml:space="preserve"> "</w:t>
      </w:r>
      <w:r w:rsidR="00B80EE7" w:rsidRPr="00347876">
        <w:rPr>
          <w:rFonts w:ascii="Narkisim" w:hAnsi="Narkisim" w:cs="Narkisim"/>
          <w:b w:val="0"/>
          <w:bCs w:val="0"/>
          <w:szCs w:val="22"/>
          <w:rtl/>
        </w:rPr>
        <w:t>לַמְנַצֵּחַ לִבְנֵי קֹרַח מִזְמוֹר:</w:t>
      </w:r>
      <w:r w:rsidR="00B80EE7" w:rsidRPr="00347876">
        <w:rPr>
          <w:rFonts w:ascii="Narkisim" w:hAnsi="Narkisim" w:cs="Narkisim" w:hint="cs"/>
          <w:b w:val="0"/>
          <w:bCs w:val="0"/>
          <w:szCs w:val="22"/>
          <w:rtl/>
        </w:rPr>
        <w:t xml:space="preserve"> </w:t>
      </w:r>
      <w:r w:rsidR="00B80EE7" w:rsidRPr="00347876">
        <w:rPr>
          <w:rFonts w:ascii="Narkisim" w:hAnsi="Narkisim" w:cs="Narkisim"/>
          <w:b w:val="0"/>
          <w:bCs w:val="0"/>
          <w:szCs w:val="22"/>
          <w:rtl/>
        </w:rPr>
        <w:t xml:space="preserve">כָּל הָעַמִּים תִּקְעוּ כָף הָרִיעוּ לֵאלֹהִים בְּקוֹל רִנָּה: </w:t>
      </w:r>
      <w:r w:rsidR="00B80EE7" w:rsidRPr="00347876">
        <w:rPr>
          <w:rFonts w:ascii="Narkisim" w:hAnsi="Narkisim" w:cs="Narkisim" w:hint="cs"/>
          <w:b w:val="0"/>
          <w:bCs w:val="0"/>
          <w:szCs w:val="22"/>
          <w:rtl/>
        </w:rPr>
        <w:t>וכו' ", שאנו אומרים לפני התקיעות, ופרק פא</w:t>
      </w:r>
      <w:r w:rsidR="00347876">
        <w:rPr>
          <w:rFonts w:ascii="Narkisim" w:hAnsi="Narkisim" w:cs="Narkisim" w:hint="cs"/>
          <w:b w:val="0"/>
          <w:bCs w:val="0"/>
          <w:szCs w:val="22"/>
          <w:rtl/>
        </w:rPr>
        <w:t>: "</w:t>
      </w:r>
      <w:r w:rsidR="00B80EE7" w:rsidRPr="00347876">
        <w:rPr>
          <w:rFonts w:ascii="Narkisim" w:hAnsi="Narkisim" w:cs="Narkisim"/>
          <w:b w:val="0"/>
          <w:bCs w:val="0"/>
          <w:szCs w:val="22"/>
          <w:rtl/>
        </w:rPr>
        <w:t>לַמְנַצֵּחַ עַל הַגִּתִּית לְאָסָף:</w:t>
      </w:r>
      <w:r w:rsidR="00347876" w:rsidRPr="00347876">
        <w:rPr>
          <w:rFonts w:ascii="Narkisim" w:hAnsi="Narkisim" w:cs="Narkisim" w:hint="cs"/>
          <w:b w:val="0"/>
          <w:bCs w:val="0"/>
          <w:szCs w:val="22"/>
          <w:rtl/>
        </w:rPr>
        <w:t xml:space="preserve"> </w:t>
      </w:r>
      <w:r w:rsidR="00B80EE7" w:rsidRPr="00347876">
        <w:rPr>
          <w:rFonts w:ascii="Narkisim" w:hAnsi="Narkisim" w:cs="Narkisim"/>
          <w:b w:val="0"/>
          <w:bCs w:val="0"/>
          <w:szCs w:val="22"/>
          <w:rtl/>
        </w:rPr>
        <w:t>הַרְנִינוּ לֵאלֹהִים עוּזֵּנוּ הָרִיעוּ לֵאלֹהֵי יַעֲקֹב:</w:t>
      </w:r>
      <w:r w:rsidR="00347876" w:rsidRPr="00347876">
        <w:rPr>
          <w:rFonts w:ascii="Narkisim" w:hAnsi="Narkisim" w:cs="Narkisim" w:hint="cs"/>
          <w:b w:val="0"/>
          <w:bCs w:val="0"/>
          <w:szCs w:val="22"/>
          <w:rtl/>
        </w:rPr>
        <w:t xml:space="preserve"> וכו' , שהוא שיר של יום כמנהג עדות המזרח והגר"א, פרק שאנו</w:t>
      </w:r>
      <w:r w:rsidR="00347876">
        <w:rPr>
          <w:rFonts w:ascii="Narkisim" w:hAnsi="Narkisim" w:cs="Narkisim" w:hint="cs"/>
          <w:b w:val="0"/>
          <w:bCs w:val="0"/>
          <w:szCs w:val="22"/>
          <w:rtl/>
        </w:rPr>
        <w:t xml:space="preserve"> </w:t>
      </w:r>
      <w:r w:rsidR="00B80EE7" w:rsidRPr="00347876">
        <w:rPr>
          <w:rFonts w:ascii="Narkisim" w:hAnsi="Narkisim" w:cs="Narkisim" w:hint="cs"/>
          <w:b w:val="0"/>
          <w:bCs w:val="0"/>
          <w:szCs w:val="22"/>
          <w:rtl/>
        </w:rPr>
        <w:t>אומרים כשיר של יום חמישי כל ימות השנה</w:t>
      </w:r>
      <w:r w:rsidR="00347876" w:rsidRPr="00347876">
        <w:rPr>
          <w:rFonts w:ascii="Narkisim" w:hAnsi="Narkisim" w:cs="Narkisim" w:hint="cs"/>
          <w:b w:val="0"/>
          <w:bCs w:val="0"/>
          <w:szCs w:val="22"/>
          <w:rtl/>
        </w:rPr>
        <w:t xml:space="preserve"> </w:t>
      </w:r>
      <w:r w:rsidR="00C539E6">
        <w:rPr>
          <w:rFonts w:ascii="Narkisim" w:hAnsi="Narkisim" w:cs="Narkisim" w:hint="cs"/>
          <w:b w:val="0"/>
          <w:bCs w:val="0"/>
          <w:szCs w:val="22"/>
          <w:rtl/>
        </w:rPr>
        <w:t>(</w:t>
      </w:r>
      <w:r w:rsidR="00347876" w:rsidRPr="00347876">
        <w:rPr>
          <w:rFonts w:ascii="Narkisim" w:hAnsi="Narkisim" w:cs="Narkisim" w:hint="cs"/>
          <w:b w:val="0"/>
          <w:bCs w:val="0"/>
          <w:szCs w:val="22"/>
          <w:rtl/>
        </w:rPr>
        <w:t>והשנה ראש השנה חל ביום חמישי, כ</w:t>
      </w:r>
      <w:r w:rsidR="00347876">
        <w:rPr>
          <w:rFonts w:ascii="Narkisim" w:hAnsi="Narkisim" w:cs="Narkisim" w:hint="cs"/>
          <w:b w:val="0"/>
          <w:bCs w:val="0"/>
          <w:szCs w:val="22"/>
          <w:rtl/>
        </w:rPr>
        <w:t>פי שקורה ב</w:t>
      </w:r>
      <w:r w:rsidR="00347876" w:rsidRPr="00347876">
        <w:rPr>
          <w:rFonts w:ascii="Narkisim" w:hAnsi="Narkisim" w:cs="Narkisim" w:hint="cs"/>
          <w:b w:val="0"/>
          <w:bCs w:val="0"/>
          <w:szCs w:val="22"/>
          <w:rtl/>
        </w:rPr>
        <w:t>שנים רבות</w:t>
      </w:r>
      <w:r w:rsidR="00347876">
        <w:rPr>
          <w:rFonts w:ascii="Narkisim" w:hAnsi="Narkisim" w:cs="Narkisim" w:hint="cs"/>
          <w:b w:val="0"/>
          <w:bCs w:val="0"/>
          <w:szCs w:val="22"/>
          <w:rtl/>
        </w:rPr>
        <w:t>, אז טוב לכולי עלמא</w:t>
      </w:r>
      <w:r w:rsidR="00347876" w:rsidRPr="00347876">
        <w:rPr>
          <w:rFonts w:ascii="Narkisim" w:hAnsi="Narkisim" w:cs="Narkisim" w:hint="cs"/>
          <w:b w:val="0"/>
          <w:bCs w:val="0"/>
          <w:szCs w:val="22"/>
          <w:rtl/>
        </w:rPr>
        <w:t>)</w:t>
      </w:r>
      <w:r w:rsidR="00B80EE7" w:rsidRPr="00347876">
        <w:rPr>
          <w:rFonts w:ascii="Narkisim" w:hAnsi="Narkisim" w:cs="Narkisim" w:hint="cs"/>
          <w:b w:val="0"/>
          <w:bCs w:val="0"/>
          <w:szCs w:val="22"/>
          <w:rtl/>
        </w:rPr>
        <w:t>. שני הפסוקים הבולטים שבגינם נכנסו פרקים אלה לתפילת ראש השנה הם</w:t>
      </w:r>
      <w:r w:rsidR="002511A6">
        <w:rPr>
          <w:rFonts w:ascii="Narkisim" w:hAnsi="Narkisim" w:cs="Narkisim" w:hint="cs"/>
          <w:b w:val="0"/>
          <w:bCs w:val="0"/>
          <w:szCs w:val="22"/>
          <w:rtl/>
        </w:rPr>
        <w:t>: "</w:t>
      </w:r>
      <w:r w:rsidR="002511A6" w:rsidRPr="002511A6">
        <w:rPr>
          <w:rFonts w:ascii="Narkisim" w:hAnsi="Narkisim" w:cs="Narkisim"/>
          <w:b w:val="0"/>
          <w:bCs w:val="0"/>
          <w:szCs w:val="22"/>
          <w:rtl/>
        </w:rPr>
        <w:t>עָלָה אֱלֹהִים בִּתְרוּעָה ה' בְּקוֹל שׁוֹפָר</w:t>
      </w:r>
      <w:r w:rsidR="002511A6">
        <w:rPr>
          <w:rFonts w:ascii="Narkisim" w:hAnsi="Narkisim" w:cs="Narkisim" w:hint="cs"/>
          <w:b w:val="0"/>
          <w:bCs w:val="0"/>
          <w:szCs w:val="22"/>
          <w:rtl/>
        </w:rPr>
        <w:t>" ב</w:t>
      </w:r>
      <w:r w:rsidR="002511A6" w:rsidRPr="002511A6">
        <w:rPr>
          <w:rFonts w:ascii="Narkisim" w:hAnsi="Narkisim" w:cs="Narkisim"/>
          <w:b w:val="0"/>
          <w:bCs w:val="0"/>
          <w:szCs w:val="22"/>
          <w:rtl/>
        </w:rPr>
        <w:t>תהלים</w:t>
      </w:r>
      <w:r w:rsidR="002511A6">
        <w:rPr>
          <w:rFonts w:ascii="Narkisim" w:hAnsi="Narkisim" w:cs="Narkisim" w:hint="cs"/>
          <w:b w:val="0"/>
          <w:bCs w:val="0"/>
          <w:szCs w:val="22"/>
          <w:rtl/>
        </w:rPr>
        <w:t xml:space="preserve"> </w:t>
      </w:r>
      <w:r w:rsidR="002511A6" w:rsidRPr="002511A6">
        <w:rPr>
          <w:rFonts w:ascii="Narkisim" w:hAnsi="Narkisim" w:cs="Narkisim"/>
          <w:b w:val="0"/>
          <w:bCs w:val="0"/>
          <w:szCs w:val="22"/>
          <w:rtl/>
        </w:rPr>
        <w:t>מז</w:t>
      </w:r>
      <w:r w:rsidR="002511A6">
        <w:rPr>
          <w:rFonts w:ascii="Narkisim" w:hAnsi="Narkisim" w:cs="Narkisim" w:hint="cs"/>
          <w:b w:val="0"/>
          <w:bCs w:val="0"/>
          <w:szCs w:val="22"/>
          <w:rtl/>
        </w:rPr>
        <w:t>, וצמד הפסוקים: "</w:t>
      </w:r>
      <w:r w:rsidR="002511A6" w:rsidRPr="002511A6">
        <w:rPr>
          <w:rFonts w:ascii="Narkisim" w:hAnsi="Narkisim" w:cs="Narkisim"/>
          <w:b w:val="0"/>
          <w:bCs w:val="0"/>
          <w:szCs w:val="22"/>
          <w:rtl/>
        </w:rPr>
        <w:t>תִּקְעוּ בַחֹדֶשׁ שׁוֹפָר בַּכֵּסֶה לְיוֹם חַגֵּנוּ:</w:t>
      </w:r>
      <w:r w:rsidR="002511A6">
        <w:rPr>
          <w:rFonts w:ascii="Narkisim" w:hAnsi="Narkisim" w:cs="Narkisim" w:hint="cs"/>
          <w:b w:val="0"/>
          <w:bCs w:val="0"/>
          <w:szCs w:val="22"/>
          <w:rtl/>
        </w:rPr>
        <w:t xml:space="preserve"> </w:t>
      </w:r>
      <w:r w:rsidR="002511A6" w:rsidRPr="002511A6">
        <w:rPr>
          <w:rFonts w:ascii="Narkisim" w:hAnsi="Narkisim" w:cs="Narkisim"/>
          <w:b w:val="0"/>
          <w:bCs w:val="0"/>
          <w:szCs w:val="22"/>
          <w:rtl/>
        </w:rPr>
        <w:t>כִּי חֹק לְיִשְׂרָאֵל הוּא מִשְׁפָּט לֵאלֹהֵי יַעֲקֹב</w:t>
      </w:r>
      <w:r w:rsidR="002511A6">
        <w:rPr>
          <w:rFonts w:ascii="Narkisim" w:hAnsi="Narkisim" w:cs="Narkisim" w:hint="cs"/>
          <w:b w:val="0"/>
          <w:bCs w:val="0"/>
          <w:szCs w:val="22"/>
          <w:rtl/>
        </w:rPr>
        <w:t>" בתהלים פא. בזה האחרון הפותח בקריאה: "</w:t>
      </w:r>
      <w:r w:rsidR="002511A6" w:rsidRPr="00347876">
        <w:rPr>
          <w:rFonts w:ascii="Narkisim" w:hAnsi="Narkisim" w:cs="Narkisim"/>
          <w:b w:val="0"/>
          <w:bCs w:val="0"/>
          <w:szCs w:val="22"/>
          <w:rtl/>
        </w:rPr>
        <w:t>הַרְנִינוּ לֵאלֹהִים עוּזֵּנוּ</w:t>
      </w:r>
      <w:r w:rsidR="002511A6">
        <w:rPr>
          <w:rFonts w:ascii="Narkisim" w:hAnsi="Narkisim" w:cs="Narkisim" w:hint="cs"/>
          <w:b w:val="0"/>
          <w:bCs w:val="0"/>
          <w:szCs w:val="22"/>
          <w:rtl/>
        </w:rPr>
        <w:t>" נתמקד הפעם, בעקבות פסיקתא רבתי</w:t>
      </w:r>
      <w:r w:rsidR="00C4460A">
        <w:rPr>
          <w:rFonts w:ascii="Narkisim" w:hAnsi="Narkisim" w:cs="Narkisim" w:hint="cs"/>
          <w:b w:val="0"/>
          <w:bCs w:val="0"/>
          <w:szCs w:val="22"/>
          <w:rtl/>
        </w:rPr>
        <w:t xml:space="preserve"> לח </w:t>
      </w:r>
      <w:r w:rsidR="00C64A9B">
        <w:rPr>
          <w:rFonts w:ascii="Narkisim" w:hAnsi="Narkisim" w:cs="Narkisim"/>
          <w:b w:val="0"/>
          <w:bCs w:val="0"/>
          <w:szCs w:val="22"/>
          <w:rtl/>
        </w:rPr>
        <w:t>–</w:t>
      </w:r>
      <w:r w:rsidR="00C4460A">
        <w:rPr>
          <w:rFonts w:ascii="Narkisim" w:hAnsi="Narkisim" w:cs="Narkisim" w:hint="cs"/>
          <w:b w:val="0"/>
          <w:bCs w:val="0"/>
          <w:szCs w:val="22"/>
          <w:rtl/>
        </w:rPr>
        <w:t xml:space="preserve"> הרנינו</w:t>
      </w:r>
      <w:r w:rsidR="00C64A9B">
        <w:rPr>
          <w:rFonts w:ascii="Narkisim" w:hAnsi="Narkisim" w:cs="Narkisim" w:hint="cs"/>
          <w:b w:val="0"/>
          <w:bCs w:val="0"/>
          <w:szCs w:val="22"/>
          <w:rtl/>
        </w:rPr>
        <w:t xml:space="preserve"> ולט </w:t>
      </w:r>
      <w:r w:rsidR="00C64A9B">
        <w:rPr>
          <w:rFonts w:ascii="Narkisim" w:hAnsi="Narkisim" w:cs="Narkisim"/>
          <w:b w:val="0"/>
          <w:bCs w:val="0"/>
          <w:szCs w:val="22"/>
          <w:rtl/>
        </w:rPr>
        <w:t>–</w:t>
      </w:r>
      <w:r w:rsidR="00C64A9B">
        <w:rPr>
          <w:rFonts w:ascii="Narkisim" w:hAnsi="Narkisim" w:cs="Narkisim" w:hint="cs"/>
          <w:b w:val="0"/>
          <w:bCs w:val="0"/>
          <w:szCs w:val="22"/>
          <w:rtl/>
        </w:rPr>
        <w:t xml:space="preserve"> למנצח על הגתית</w:t>
      </w:r>
      <w:r w:rsidR="002511A6">
        <w:rPr>
          <w:rFonts w:ascii="Narkisim" w:hAnsi="Narkisim" w:cs="Narkisim" w:hint="cs"/>
          <w:b w:val="0"/>
          <w:bCs w:val="0"/>
          <w:szCs w:val="22"/>
          <w:rtl/>
        </w:rPr>
        <w:t>.</w:t>
      </w:r>
    </w:p>
    <w:p w:rsidR="00C4460A" w:rsidRDefault="00B80EE7" w:rsidP="002169BD">
      <w:pPr>
        <w:pStyle w:val="ab"/>
        <w:spacing w:line="320" w:lineRule="atLeast"/>
        <w:jc w:val="both"/>
        <w:rPr>
          <w:rFonts w:cs="David" w:hint="cs"/>
          <w:rtl/>
        </w:rPr>
      </w:pPr>
      <w:r w:rsidRPr="00B80EE7">
        <w:rPr>
          <w:rFonts w:cs="David"/>
          <w:rtl/>
        </w:rPr>
        <w:t>לַמְנַצֵּחַ עַל הַגִּתִּית לְאָסָף:</w:t>
      </w:r>
      <w:r w:rsidR="002169BD">
        <w:rPr>
          <w:rFonts w:cs="David" w:hint="cs"/>
          <w:rtl/>
        </w:rPr>
        <w:t xml:space="preserve"> </w:t>
      </w:r>
      <w:r w:rsidRPr="00B80EE7">
        <w:rPr>
          <w:rFonts w:cs="David"/>
          <w:rtl/>
        </w:rPr>
        <w:t>הַרְנִינוּ לֵאלֹהִים עוּזֵּנוּ הָרִיעוּ לֵאלֹהֵי יַעֲקֹב:</w:t>
      </w:r>
      <w:r w:rsidR="002169BD">
        <w:rPr>
          <w:rFonts w:cs="David" w:hint="cs"/>
          <w:rtl/>
        </w:rPr>
        <w:t xml:space="preserve"> </w:t>
      </w:r>
      <w:r w:rsidRPr="00B80EE7">
        <w:rPr>
          <w:rFonts w:cs="David"/>
          <w:rtl/>
        </w:rPr>
        <w:t>שְׂאוּ זִמְרָה וּתְנוּ תֹף כִּנּוֹר נָעִים עִם נָבֶל:</w:t>
      </w:r>
      <w:r w:rsidR="002169BD">
        <w:rPr>
          <w:rFonts w:cs="David" w:hint="cs"/>
          <w:rtl/>
        </w:rPr>
        <w:t xml:space="preserve"> </w:t>
      </w:r>
      <w:r w:rsidRPr="00B80EE7">
        <w:rPr>
          <w:rFonts w:cs="David"/>
          <w:rtl/>
        </w:rPr>
        <w:t>תִּקְעוּ בַחֹדֶשׁ שׁוֹפָר בַּכֵּסֶה לְיוֹם חַגֵּנוּ:</w:t>
      </w:r>
      <w:r w:rsidR="002169BD">
        <w:rPr>
          <w:rFonts w:cs="David" w:hint="cs"/>
          <w:rtl/>
        </w:rPr>
        <w:t xml:space="preserve"> </w:t>
      </w:r>
      <w:r w:rsidRPr="00B80EE7">
        <w:rPr>
          <w:rFonts w:cs="David"/>
          <w:rtl/>
        </w:rPr>
        <w:t>כִּי חֹק לְיִשְׂרָאֵל הוּא מִשְׁפָּט לֵאלֹהֵי יַעֲקֹב:</w:t>
      </w:r>
      <w:r w:rsidR="002169BD">
        <w:rPr>
          <w:rFonts w:cs="David" w:hint="cs"/>
          <w:rtl/>
        </w:rPr>
        <w:t xml:space="preserve"> </w:t>
      </w:r>
      <w:r w:rsidRPr="00B80EE7">
        <w:rPr>
          <w:rFonts w:cs="David"/>
          <w:rtl/>
        </w:rPr>
        <w:t>עֵדוּת בִּיהוֹסֵף שָׂמוֹ בְּצֵאתוֹ עַל אֶרֶץ מִצְרָיִם שְׂפַת לֹא יָדַעְתִּי אֶשְׁמָע:</w:t>
      </w:r>
      <w:r w:rsidR="00C4460A">
        <w:rPr>
          <w:rStyle w:val="a5"/>
          <w:rFonts w:cs="David"/>
          <w:rtl/>
        </w:rPr>
        <w:footnoteReference w:id="1"/>
      </w:r>
      <w:r w:rsidR="002169BD">
        <w:rPr>
          <w:rFonts w:cs="David" w:hint="cs"/>
          <w:rtl/>
        </w:rPr>
        <w:t xml:space="preserve"> </w:t>
      </w:r>
    </w:p>
    <w:p w:rsidR="00ED61D5" w:rsidRDefault="00B80EE7" w:rsidP="00C4460A">
      <w:pPr>
        <w:pStyle w:val="ab"/>
        <w:spacing w:before="0" w:line="320" w:lineRule="atLeast"/>
        <w:jc w:val="both"/>
        <w:rPr>
          <w:rFonts w:cs="Narkisim" w:hint="cs"/>
          <w:b w:val="0"/>
          <w:bCs w:val="0"/>
          <w:szCs w:val="22"/>
          <w:rtl/>
        </w:rPr>
      </w:pPr>
      <w:r w:rsidRPr="00B80EE7">
        <w:rPr>
          <w:rFonts w:cs="David"/>
          <w:rtl/>
        </w:rPr>
        <w:t>הֲסִירוֹתִי מִסֵּבֶל שִׁכְמוֹ כַּפָּיו מִדּוּד תַּעֲבֹרְנָה:</w:t>
      </w:r>
      <w:r w:rsidR="002169BD">
        <w:rPr>
          <w:rFonts w:cs="David" w:hint="cs"/>
          <w:rtl/>
        </w:rPr>
        <w:t xml:space="preserve"> </w:t>
      </w:r>
      <w:r w:rsidRPr="00B80EE7">
        <w:rPr>
          <w:rFonts w:cs="David"/>
          <w:rtl/>
        </w:rPr>
        <w:t>בַּצָּרָה קָרָאתָ וָאֲחַלְּצֶךָּ אֶעֶנְךָ בְּסֵתֶר רַעַם אֶבְחָנְךָ עַל מֵי מְרִיבָה סֶלָה:</w:t>
      </w:r>
      <w:r w:rsidR="002169BD">
        <w:rPr>
          <w:rFonts w:cs="David" w:hint="cs"/>
          <w:rtl/>
        </w:rPr>
        <w:t xml:space="preserve"> </w:t>
      </w:r>
      <w:r w:rsidRPr="00B80EE7">
        <w:rPr>
          <w:rFonts w:cs="David"/>
          <w:rtl/>
        </w:rPr>
        <w:t>שְׁמַע עַמִּי וְאָעִידָה בָּךְ יִשְׂרָאֵל אִם תִּשְׁמַע לִי:</w:t>
      </w:r>
      <w:r w:rsidR="002169BD">
        <w:rPr>
          <w:rFonts w:cs="David" w:hint="cs"/>
          <w:rtl/>
        </w:rPr>
        <w:t xml:space="preserve"> </w:t>
      </w:r>
      <w:r w:rsidRPr="00B80EE7">
        <w:rPr>
          <w:rFonts w:cs="David"/>
          <w:rtl/>
        </w:rPr>
        <w:t>לֹא יִהְיֶה בְךָ אֵל זָר וְלֹא תִשְׁתַּחֲוֶה לְאֵל נֵכָר:</w:t>
      </w:r>
      <w:r w:rsidR="002169BD">
        <w:rPr>
          <w:rFonts w:cs="David" w:hint="cs"/>
          <w:rtl/>
        </w:rPr>
        <w:t xml:space="preserve"> </w:t>
      </w:r>
      <w:r w:rsidRPr="00B80EE7">
        <w:rPr>
          <w:rFonts w:cs="David"/>
          <w:rtl/>
        </w:rPr>
        <w:t>אָנֹכִי ה' אֱלֹהֶיךָ הַמַּעַלְךָ מֵאֶרֶץ מִצְרָיִם הַרְחֶב פִּיךָ וַאֲמַלְאֵהוּ:</w:t>
      </w:r>
      <w:r w:rsidR="002169BD">
        <w:rPr>
          <w:rFonts w:cs="David" w:hint="cs"/>
          <w:rtl/>
        </w:rPr>
        <w:t xml:space="preserve"> </w:t>
      </w:r>
      <w:r w:rsidRPr="00B80EE7">
        <w:rPr>
          <w:rFonts w:cs="David"/>
          <w:rtl/>
        </w:rPr>
        <w:t>וְלֹא שָׁמַע עַמִּי לְקוֹלִי וְיִשְׂרָאֵל לֹא אָבָה לִי:</w:t>
      </w:r>
      <w:r w:rsidR="002169BD">
        <w:rPr>
          <w:rFonts w:cs="David" w:hint="cs"/>
          <w:rtl/>
        </w:rPr>
        <w:t xml:space="preserve"> </w:t>
      </w:r>
      <w:r w:rsidRPr="00B80EE7">
        <w:rPr>
          <w:rFonts w:cs="David"/>
          <w:rtl/>
        </w:rPr>
        <w:t>וָאֲשַׁלְּחֵהוּ בִּשְׁרִירוּת לִבָּם יֵלְכוּ בְּמוֹעֲצוֹתֵיהֶם:</w:t>
      </w:r>
      <w:r w:rsidR="002169BD">
        <w:rPr>
          <w:rFonts w:cs="David" w:hint="cs"/>
          <w:rtl/>
        </w:rPr>
        <w:t xml:space="preserve"> </w:t>
      </w:r>
      <w:r w:rsidRPr="00B80EE7">
        <w:rPr>
          <w:rFonts w:cs="David"/>
          <w:rtl/>
        </w:rPr>
        <w:t>לוּ עַמִּי שֹׁמֵעַ לִי יִשְׂרָאֵל בִּדְרָכַי יְהַלֵּכוּ:</w:t>
      </w:r>
      <w:r w:rsidR="002169BD" w:rsidRPr="002169BD">
        <w:rPr>
          <w:rtl/>
        </w:rPr>
        <w:t xml:space="preserve"> </w:t>
      </w:r>
      <w:r w:rsidR="002169BD" w:rsidRPr="002169BD">
        <w:rPr>
          <w:rFonts w:cs="David"/>
          <w:rtl/>
        </w:rPr>
        <w:t>כִּמְעַט אוֹיְבֵיהֶם אַכְנִיעַ וְעַל צָרֵיהֶם אָשִׁיב יָדִי:</w:t>
      </w:r>
      <w:r w:rsidR="002169BD">
        <w:rPr>
          <w:rFonts w:cs="David" w:hint="cs"/>
          <w:rtl/>
        </w:rPr>
        <w:t xml:space="preserve"> </w:t>
      </w:r>
      <w:r w:rsidR="002169BD" w:rsidRPr="002169BD">
        <w:rPr>
          <w:rFonts w:cs="David"/>
          <w:rtl/>
        </w:rPr>
        <w:t>מְשַׂנְאֵי ה' יְכַחֲשׁוּ לוֹ וִיהִי עִתָּם לְעוֹלָם:</w:t>
      </w:r>
      <w:r w:rsidR="002169BD">
        <w:rPr>
          <w:rFonts w:cs="David" w:hint="cs"/>
          <w:rtl/>
        </w:rPr>
        <w:t xml:space="preserve"> </w:t>
      </w:r>
      <w:r w:rsidR="002169BD" w:rsidRPr="002169BD">
        <w:rPr>
          <w:rFonts w:cs="David"/>
          <w:rtl/>
        </w:rPr>
        <w:t>וַיַּאֲכִילֵהוּ מֵחֵלֶב חִטָּה וּמִצּוּר דְּבַשׁ אַשְׂבִּיעֶךָ:</w:t>
      </w:r>
      <w:r w:rsidR="00A82FFC">
        <w:rPr>
          <w:rFonts w:cs="David" w:hint="cs"/>
          <w:rtl/>
        </w:rPr>
        <w:t xml:space="preserve"> </w:t>
      </w:r>
      <w:r w:rsidR="00A82FFC">
        <w:rPr>
          <w:rFonts w:cs="Narkisim" w:hint="cs"/>
          <w:b w:val="0"/>
          <w:bCs w:val="0"/>
          <w:szCs w:val="22"/>
          <w:rtl/>
        </w:rPr>
        <w:t>(</w:t>
      </w:r>
      <w:r>
        <w:rPr>
          <w:rFonts w:cs="Narkisim" w:hint="cs"/>
          <w:b w:val="0"/>
          <w:bCs w:val="0"/>
          <w:szCs w:val="22"/>
          <w:rtl/>
        </w:rPr>
        <w:t>תהלים פרק פא</w:t>
      </w:r>
      <w:r w:rsidR="00A82FFC">
        <w:rPr>
          <w:rFonts w:cs="Narkisim" w:hint="cs"/>
          <w:b w:val="0"/>
          <w:bCs w:val="0"/>
          <w:szCs w:val="22"/>
          <w:rtl/>
        </w:rPr>
        <w:t>).</w:t>
      </w:r>
      <w:r w:rsidR="00000960">
        <w:rPr>
          <w:rStyle w:val="a5"/>
          <w:rFonts w:cs="Narkisim"/>
          <w:b w:val="0"/>
          <w:bCs w:val="0"/>
          <w:szCs w:val="22"/>
          <w:rtl/>
        </w:rPr>
        <w:footnoteReference w:id="2"/>
      </w:r>
    </w:p>
    <w:p w:rsidR="00000960" w:rsidRDefault="00000960" w:rsidP="009E2E4C">
      <w:pPr>
        <w:pStyle w:val="ab"/>
        <w:spacing w:line="320" w:lineRule="atLeast"/>
        <w:jc w:val="both"/>
        <w:rPr>
          <w:rFonts w:cs="Narkisim" w:hint="cs"/>
          <w:b w:val="0"/>
          <w:bCs w:val="0"/>
          <w:szCs w:val="22"/>
          <w:rtl/>
        </w:rPr>
      </w:pPr>
      <w:r w:rsidRPr="009E2E4C">
        <w:rPr>
          <w:rFonts w:cs="David"/>
          <w:rtl/>
        </w:rPr>
        <w:t>לַמְנַצֵּחַ לִבְנֵי קֹרַח מִזְמוֹר:</w:t>
      </w:r>
      <w:r w:rsidR="009E2E4C">
        <w:rPr>
          <w:rFonts w:cs="David" w:hint="cs"/>
          <w:rtl/>
        </w:rPr>
        <w:t xml:space="preserve"> </w:t>
      </w:r>
      <w:r w:rsidRPr="009E2E4C">
        <w:rPr>
          <w:rFonts w:cs="David"/>
          <w:rtl/>
        </w:rPr>
        <w:t>כָּל הָעַמִּים תִּקְעוּ כָף הָרִיעוּ לֵאלֹהִים בְּקוֹל רִנָּה:</w:t>
      </w:r>
      <w:r w:rsidR="009E2E4C">
        <w:rPr>
          <w:rFonts w:cs="David" w:hint="cs"/>
          <w:rtl/>
        </w:rPr>
        <w:t xml:space="preserve"> </w:t>
      </w:r>
      <w:r w:rsidRPr="009E2E4C">
        <w:rPr>
          <w:rFonts w:cs="David"/>
          <w:rtl/>
        </w:rPr>
        <w:t>כִּי ה' עֶלְיוֹן נוֹרָא מֶלֶךְ גָּדוֹל עַל כָּל הָאָרֶץ:</w:t>
      </w:r>
      <w:r w:rsidR="009E2E4C">
        <w:rPr>
          <w:rFonts w:cs="David" w:hint="cs"/>
          <w:rtl/>
        </w:rPr>
        <w:t xml:space="preserve"> </w:t>
      </w:r>
      <w:r w:rsidRPr="009E2E4C">
        <w:rPr>
          <w:rFonts w:cs="David"/>
          <w:rtl/>
        </w:rPr>
        <w:t>יַדְבֵּר עַמִּים תַּחְתֵּינוּ וּלְאֻמִּים תַּחַת רַגְלֵינוּ:</w:t>
      </w:r>
      <w:r w:rsidR="009E2E4C">
        <w:rPr>
          <w:rFonts w:cs="David" w:hint="cs"/>
          <w:rtl/>
        </w:rPr>
        <w:t xml:space="preserve"> </w:t>
      </w:r>
      <w:r w:rsidRPr="009E2E4C">
        <w:rPr>
          <w:rFonts w:cs="David"/>
          <w:rtl/>
        </w:rPr>
        <w:t>יִבְחַר לָנוּ אֶת נַחֲלָתֵנוּ אֶת גְּאוֹן יַעֲקֹב אֲשֶׁר אָהֵב סֶלָה:</w:t>
      </w:r>
      <w:r w:rsidR="009E2E4C">
        <w:rPr>
          <w:rFonts w:cs="David" w:hint="cs"/>
          <w:rtl/>
        </w:rPr>
        <w:t xml:space="preserve"> </w:t>
      </w:r>
      <w:r w:rsidRPr="009E2E4C">
        <w:rPr>
          <w:rFonts w:cs="David"/>
          <w:rtl/>
        </w:rPr>
        <w:t>עָלָה אֱלֹהִים בִּתְרוּעָה ה' בְּקוֹל שׁוֹפָר:</w:t>
      </w:r>
      <w:r w:rsidR="009E2E4C">
        <w:rPr>
          <w:rFonts w:cs="David" w:hint="cs"/>
          <w:rtl/>
        </w:rPr>
        <w:t xml:space="preserve"> </w:t>
      </w:r>
      <w:r w:rsidRPr="009E2E4C">
        <w:rPr>
          <w:rFonts w:cs="David"/>
          <w:rtl/>
        </w:rPr>
        <w:t>זַמְּרוּ אֱלֹהִים זַמֵּרוּ זַמְּרוּ לְמַלְכֵּנוּ זַמֵּרוּ:</w:t>
      </w:r>
      <w:r w:rsidR="009E2E4C">
        <w:rPr>
          <w:rFonts w:cs="David" w:hint="cs"/>
          <w:rtl/>
        </w:rPr>
        <w:t xml:space="preserve"> </w:t>
      </w:r>
      <w:r w:rsidRPr="009E2E4C">
        <w:rPr>
          <w:rFonts w:cs="David"/>
          <w:rtl/>
        </w:rPr>
        <w:t>כִּי מֶלֶךְ כָּל הָאָרֶץ אֱלֹהִים זַמְּרוּ מַשְׂכִּיל:</w:t>
      </w:r>
      <w:r w:rsidR="009E2E4C">
        <w:rPr>
          <w:rFonts w:cs="David" w:hint="cs"/>
          <w:rtl/>
        </w:rPr>
        <w:t xml:space="preserve"> </w:t>
      </w:r>
      <w:r w:rsidRPr="009E2E4C">
        <w:rPr>
          <w:rFonts w:cs="David"/>
          <w:rtl/>
        </w:rPr>
        <w:t>מָלַךְ אֱלֹהִים עַל גּוֹיִם אֱלֹהִים יָשַׁב עַל כִּסֵּא קָדְשׁוֹ:</w:t>
      </w:r>
      <w:r w:rsidR="009E2E4C">
        <w:rPr>
          <w:rFonts w:cs="David" w:hint="cs"/>
          <w:rtl/>
        </w:rPr>
        <w:t xml:space="preserve"> </w:t>
      </w:r>
      <w:r w:rsidRPr="009E2E4C">
        <w:rPr>
          <w:rFonts w:cs="David"/>
          <w:rtl/>
        </w:rPr>
        <w:t>נְדִיבֵי עַמִּים נֶאֱסָפוּ עַם אֱלֹהֵי אַבְרָהָם כִּי לֵאלֹהִים מָגִנֵּי אֶרֶץ מְאֹד נַעֲלָה:</w:t>
      </w:r>
      <w:r w:rsidR="009E2E4C">
        <w:rPr>
          <w:rFonts w:cs="Narkisim" w:hint="cs"/>
          <w:b w:val="0"/>
          <w:bCs w:val="0"/>
          <w:szCs w:val="22"/>
          <w:rtl/>
        </w:rPr>
        <w:t xml:space="preserve"> (</w:t>
      </w:r>
      <w:r w:rsidR="009E2E4C" w:rsidRPr="00000960">
        <w:rPr>
          <w:rFonts w:cs="Narkisim"/>
          <w:b w:val="0"/>
          <w:bCs w:val="0"/>
          <w:szCs w:val="22"/>
          <w:rtl/>
        </w:rPr>
        <w:t>תהלים פרק מז</w:t>
      </w:r>
      <w:r w:rsidR="009E2E4C">
        <w:rPr>
          <w:rFonts w:cs="Narkisim" w:hint="cs"/>
          <w:b w:val="0"/>
          <w:bCs w:val="0"/>
          <w:szCs w:val="22"/>
          <w:rtl/>
        </w:rPr>
        <w:t>).</w:t>
      </w:r>
      <w:r w:rsidR="00081CA9">
        <w:rPr>
          <w:rStyle w:val="a5"/>
          <w:rFonts w:cs="Narkisim"/>
          <w:b w:val="0"/>
          <w:bCs w:val="0"/>
          <w:szCs w:val="22"/>
          <w:rtl/>
        </w:rPr>
        <w:footnoteReference w:id="3"/>
      </w:r>
    </w:p>
    <w:p w:rsidR="00B80EE7" w:rsidRPr="00B80EE7" w:rsidRDefault="00B80EE7" w:rsidP="00B80EE7">
      <w:pPr>
        <w:pStyle w:val="ab"/>
        <w:rPr>
          <w:rtl/>
        </w:rPr>
      </w:pPr>
      <w:r w:rsidRPr="00B80EE7">
        <w:rPr>
          <w:rtl/>
        </w:rPr>
        <w:t>מסכת ראש השנה דף ל עמוד ב</w:t>
      </w:r>
    </w:p>
    <w:p w:rsidR="00B80EE7" w:rsidRDefault="00B80EE7" w:rsidP="00B80EE7">
      <w:pPr>
        <w:pStyle w:val="ac"/>
        <w:rPr>
          <w:rFonts w:hint="cs"/>
          <w:rtl/>
        </w:rPr>
      </w:pPr>
      <w:r w:rsidRPr="00B80EE7">
        <w:rPr>
          <w:rtl/>
        </w:rPr>
        <w:t xml:space="preserve">מתיב רב אחא בר הונא: תמיד של ראש השנה, שחרית - קרב כהלכתו, במוסף מהו אומר </w:t>
      </w:r>
      <w:r w:rsidR="00000960">
        <w:rPr>
          <w:rtl/>
        </w:rPr>
        <w:t>–</w:t>
      </w:r>
      <w:r w:rsidRPr="00B80EE7">
        <w:rPr>
          <w:rtl/>
        </w:rPr>
        <w:t xml:space="preserve"> </w:t>
      </w:r>
      <w:r w:rsidR="00000960">
        <w:rPr>
          <w:rFonts w:hint="cs"/>
          <w:rtl/>
        </w:rPr>
        <w:t>"</w:t>
      </w:r>
      <w:r w:rsidRPr="00B80EE7">
        <w:rPr>
          <w:rtl/>
        </w:rPr>
        <w:t>הרנינו לאלהים עוזנו הריעו לאלהי יעקב</w:t>
      </w:r>
      <w:r w:rsidR="00000960">
        <w:rPr>
          <w:rFonts w:hint="cs"/>
          <w:rtl/>
        </w:rPr>
        <w:t>"</w:t>
      </w:r>
      <w:r w:rsidRPr="00B80EE7">
        <w:rPr>
          <w:rtl/>
        </w:rPr>
        <w:t xml:space="preserve">. במנחה מהו אומר </w:t>
      </w:r>
      <w:r w:rsidR="00000960">
        <w:rPr>
          <w:rtl/>
        </w:rPr>
        <w:t>–</w:t>
      </w:r>
      <w:r w:rsidRPr="00B80EE7">
        <w:rPr>
          <w:rtl/>
        </w:rPr>
        <w:t xml:space="preserve"> </w:t>
      </w:r>
      <w:r w:rsidR="00000960">
        <w:rPr>
          <w:rFonts w:hint="cs"/>
          <w:rtl/>
        </w:rPr>
        <w:t>"</w:t>
      </w:r>
      <w:r w:rsidRPr="00B80EE7">
        <w:rPr>
          <w:rtl/>
        </w:rPr>
        <w:t>קול ה' יחיל מדבר</w:t>
      </w:r>
      <w:r w:rsidR="00000960">
        <w:rPr>
          <w:rFonts w:hint="cs"/>
          <w:rtl/>
        </w:rPr>
        <w:t>"</w:t>
      </w:r>
      <w:r w:rsidRPr="00B80EE7">
        <w:rPr>
          <w:rtl/>
        </w:rPr>
        <w:t>.</w:t>
      </w:r>
      <w:r w:rsidR="00F7787B">
        <w:rPr>
          <w:rStyle w:val="a5"/>
          <w:rtl/>
        </w:rPr>
        <w:footnoteReference w:id="4"/>
      </w:r>
      <w:r w:rsidRPr="00B80EE7">
        <w:rPr>
          <w:rtl/>
        </w:rPr>
        <w:t xml:space="preserve"> ובזמן שחל ראש השנה להיות בחמישי </w:t>
      </w:r>
      <w:r w:rsidRPr="00B80EE7">
        <w:rPr>
          <w:rtl/>
        </w:rPr>
        <w:lastRenderedPageBreak/>
        <w:t>בשבת</w:t>
      </w:r>
      <w:r w:rsidR="00A942CB">
        <w:rPr>
          <w:rFonts w:hint="cs"/>
          <w:rtl/>
        </w:rPr>
        <w:t>,</w:t>
      </w:r>
      <w:r w:rsidRPr="00B80EE7">
        <w:rPr>
          <w:rtl/>
        </w:rPr>
        <w:t xml:space="preserve"> שהשירה שלו הרנינו לאלהים עוזנו - לא היה אומר בשחרית הרנינו, מפני שחוזר וכופל את הפרק, אלא מהו אומר? - הסירותי מסבל שכמו.</w:t>
      </w:r>
      <w:r w:rsidR="00712AC1">
        <w:rPr>
          <w:rStyle w:val="a5"/>
          <w:rtl/>
        </w:rPr>
        <w:footnoteReference w:id="5"/>
      </w:r>
      <w:r w:rsidRPr="00B80EE7">
        <w:rPr>
          <w:rtl/>
        </w:rPr>
        <w:t xml:space="preserve"> ואם באו עדים אחר תמיד של שחר - אומר הרנינו אף על פי שחוזר וכופל את הפרק.</w:t>
      </w:r>
      <w:r w:rsidR="004F6DF0">
        <w:rPr>
          <w:rStyle w:val="a5"/>
          <w:rtl/>
        </w:rPr>
        <w:footnoteReference w:id="6"/>
      </w:r>
      <w:r w:rsidRPr="00B80EE7">
        <w:rPr>
          <w:rtl/>
        </w:rPr>
        <w:t xml:space="preserve"> </w:t>
      </w:r>
    </w:p>
    <w:p w:rsidR="00E6557A" w:rsidRDefault="00E6557A" w:rsidP="00920681">
      <w:pPr>
        <w:pStyle w:val="ab"/>
        <w:rPr>
          <w:rtl/>
        </w:rPr>
      </w:pPr>
      <w:r>
        <w:rPr>
          <w:rtl/>
        </w:rPr>
        <w:t>מסכת ראש השנה דף ח עמוד א</w:t>
      </w:r>
    </w:p>
    <w:p w:rsidR="00E6557A" w:rsidRDefault="004E5769" w:rsidP="00A15FB3">
      <w:pPr>
        <w:pStyle w:val="ac"/>
        <w:rPr>
          <w:rFonts w:hint="cs"/>
          <w:rtl/>
        </w:rPr>
      </w:pPr>
      <w:r>
        <w:rPr>
          <w:rFonts w:hint="cs"/>
          <w:rtl/>
        </w:rPr>
        <w:t>"</w:t>
      </w:r>
      <w:r w:rsidR="00E6557A">
        <w:rPr>
          <w:rtl/>
        </w:rPr>
        <w:t>באחד בתשרי ראש השנה לשנים</w:t>
      </w:r>
      <w:r>
        <w:rPr>
          <w:rFonts w:hint="cs"/>
          <w:rtl/>
        </w:rPr>
        <w:t>"</w:t>
      </w:r>
      <w:r w:rsidR="00E6557A">
        <w:rPr>
          <w:rtl/>
        </w:rPr>
        <w:t xml:space="preserve">, למאי הלכתא? </w:t>
      </w:r>
      <w:r w:rsidR="00E6557A">
        <w:rPr>
          <w:rFonts w:hint="cs"/>
          <w:rtl/>
        </w:rPr>
        <w:t>...</w:t>
      </w:r>
      <w:r w:rsidR="00E6557A">
        <w:rPr>
          <w:rStyle w:val="a5"/>
          <w:rtl/>
        </w:rPr>
        <w:footnoteReference w:id="7"/>
      </w:r>
      <w:r w:rsidR="00E6557A">
        <w:rPr>
          <w:rFonts w:hint="cs"/>
          <w:rtl/>
        </w:rPr>
        <w:t xml:space="preserve"> </w:t>
      </w:r>
      <w:r w:rsidR="00E6557A">
        <w:rPr>
          <w:rtl/>
        </w:rPr>
        <w:t>רב נחמן בר יצחק אמר: לדין. דכתיב</w:t>
      </w:r>
      <w:r w:rsidR="009C18EA">
        <w:rPr>
          <w:rFonts w:hint="cs"/>
          <w:rtl/>
        </w:rPr>
        <w:t>:</w:t>
      </w:r>
      <w:r w:rsidR="00E6557A">
        <w:rPr>
          <w:rtl/>
        </w:rPr>
        <w:t xml:space="preserve"> </w:t>
      </w:r>
      <w:r w:rsidR="009C18EA">
        <w:rPr>
          <w:rFonts w:hint="cs"/>
          <w:rtl/>
        </w:rPr>
        <w:t>"</w:t>
      </w:r>
      <w:r w:rsidR="00E6557A">
        <w:rPr>
          <w:rtl/>
        </w:rPr>
        <w:t>מראשית השנה ועד אחרית שנה</w:t>
      </w:r>
      <w:r w:rsidR="009C18EA">
        <w:rPr>
          <w:rFonts w:hint="cs"/>
          <w:rtl/>
        </w:rPr>
        <w:t>" (דברים יא יב)</w:t>
      </w:r>
      <w:r w:rsidR="00E6557A">
        <w:rPr>
          <w:rtl/>
        </w:rPr>
        <w:t xml:space="preserve"> - מראשית השנה נידון מה יהא בסופה. ממאי דתשרי הוא</w:t>
      </w:r>
      <w:r w:rsidR="00C0327E">
        <w:rPr>
          <w:rFonts w:hint="cs"/>
          <w:rtl/>
        </w:rPr>
        <w:t>?</w:t>
      </w:r>
      <w:r w:rsidR="00E6557A">
        <w:rPr>
          <w:rtl/>
        </w:rPr>
        <w:t xml:space="preserve"> </w:t>
      </w:r>
      <w:r w:rsidR="00A15FB3">
        <w:rPr>
          <w:rtl/>
        </w:rPr>
        <w:t>–</w:t>
      </w:r>
      <w:r w:rsidR="00E6557A">
        <w:rPr>
          <w:rtl/>
        </w:rPr>
        <w:t xml:space="preserve"> דכתיב</w:t>
      </w:r>
      <w:r w:rsidR="00A15FB3">
        <w:rPr>
          <w:rFonts w:hint="cs"/>
          <w:rtl/>
        </w:rPr>
        <w:t>:</w:t>
      </w:r>
      <w:r w:rsidR="00E6557A">
        <w:rPr>
          <w:rtl/>
        </w:rPr>
        <w:t xml:space="preserve"> </w:t>
      </w:r>
      <w:r w:rsidR="00A15FB3">
        <w:rPr>
          <w:rFonts w:hint="cs"/>
          <w:rtl/>
        </w:rPr>
        <w:t>"</w:t>
      </w:r>
      <w:r w:rsidR="00E6557A">
        <w:rPr>
          <w:rtl/>
        </w:rPr>
        <w:t>תקעו בחדש שופר בכסה ליום חגנו</w:t>
      </w:r>
      <w:r w:rsidR="00A15FB3">
        <w:rPr>
          <w:rFonts w:hint="cs"/>
          <w:rtl/>
        </w:rPr>
        <w:t>" -</w:t>
      </w:r>
      <w:r w:rsidR="00E6557A">
        <w:rPr>
          <w:rtl/>
        </w:rPr>
        <w:t xml:space="preserve"> איזהו חג</w:t>
      </w:r>
      <w:r w:rsidR="00920681" w:rsidRPr="00920681">
        <w:rPr>
          <w:rtl/>
        </w:rPr>
        <w:t xml:space="preserve"> </w:t>
      </w:r>
      <w:r w:rsidR="00920681">
        <w:rPr>
          <w:rtl/>
        </w:rPr>
        <w:t>שהח</w:t>
      </w:r>
      <w:r w:rsidR="00920681">
        <w:rPr>
          <w:rFonts w:hint="cs"/>
          <w:rtl/>
        </w:rPr>
        <w:t>ו</w:t>
      </w:r>
      <w:r w:rsidR="00920681">
        <w:rPr>
          <w:rtl/>
        </w:rPr>
        <w:t>דש מתכסה בו</w:t>
      </w:r>
      <w:r w:rsidR="00A15FB3">
        <w:rPr>
          <w:rFonts w:hint="cs"/>
          <w:rtl/>
        </w:rPr>
        <w:t>?</w:t>
      </w:r>
      <w:r w:rsidR="00920681">
        <w:rPr>
          <w:rtl/>
        </w:rPr>
        <w:t xml:space="preserve"> הוי אומר זה ראש השנה</w:t>
      </w:r>
      <w:r w:rsidR="00A15FB3">
        <w:rPr>
          <w:rFonts w:hint="cs"/>
          <w:rtl/>
        </w:rPr>
        <w:t>.</w:t>
      </w:r>
      <w:r w:rsidR="00920681">
        <w:rPr>
          <w:rtl/>
        </w:rPr>
        <w:t xml:space="preserve"> וכתיב</w:t>
      </w:r>
      <w:r w:rsidR="00A15FB3">
        <w:rPr>
          <w:rFonts w:hint="cs"/>
          <w:rtl/>
        </w:rPr>
        <w:t>:</w:t>
      </w:r>
      <w:r w:rsidR="00920681">
        <w:rPr>
          <w:rtl/>
        </w:rPr>
        <w:t xml:space="preserve"> </w:t>
      </w:r>
      <w:r w:rsidR="00A15FB3">
        <w:rPr>
          <w:rFonts w:hint="cs"/>
          <w:rtl/>
        </w:rPr>
        <w:t>"</w:t>
      </w:r>
      <w:r w:rsidR="00920681">
        <w:rPr>
          <w:rtl/>
        </w:rPr>
        <w:t>כי חק לישראל הוא משפט לאלהי יעקב</w:t>
      </w:r>
      <w:r w:rsidR="00A15FB3">
        <w:rPr>
          <w:rFonts w:hint="cs"/>
          <w:rtl/>
        </w:rPr>
        <w:t>"</w:t>
      </w:r>
      <w:r w:rsidR="00920681">
        <w:rPr>
          <w:rtl/>
        </w:rPr>
        <w:t>. תנו רבנן: כי חק לישראל הוא משפט לאלהי יעקב, מלמד שאין בית דין של מעלה נכנסין לדין אלא אם כן קידשו בית דין של מטה את החדש.</w:t>
      </w:r>
      <w:r w:rsidR="00EF09F6">
        <w:rPr>
          <w:rStyle w:val="a5"/>
          <w:rtl/>
        </w:rPr>
        <w:footnoteReference w:id="8"/>
      </w:r>
    </w:p>
    <w:p w:rsidR="00B80EE7" w:rsidRDefault="00B80EE7" w:rsidP="002169BD">
      <w:pPr>
        <w:pStyle w:val="ab"/>
        <w:rPr>
          <w:rtl/>
        </w:rPr>
      </w:pPr>
      <w:r>
        <w:rPr>
          <w:rtl/>
        </w:rPr>
        <w:t>פסיקתא רבתי פיסקא לח - מדרש הרנינו</w:t>
      </w:r>
      <w:r w:rsidR="00F96514">
        <w:rPr>
          <w:rStyle w:val="a5"/>
          <w:rtl/>
        </w:rPr>
        <w:footnoteReference w:id="9"/>
      </w:r>
      <w:r>
        <w:rPr>
          <w:rtl/>
        </w:rPr>
        <w:t xml:space="preserve"> </w:t>
      </w:r>
    </w:p>
    <w:p w:rsidR="00B80EE7" w:rsidRDefault="00B80EE7" w:rsidP="00D06498">
      <w:pPr>
        <w:pStyle w:val="ac"/>
        <w:rPr>
          <w:rFonts w:hint="cs"/>
          <w:rtl/>
        </w:rPr>
      </w:pPr>
      <w:r>
        <w:rPr>
          <w:rtl/>
        </w:rPr>
        <w:t>ילמדנו רבינו</w:t>
      </w:r>
      <w:r w:rsidR="002169BD">
        <w:rPr>
          <w:rFonts w:hint="cs"/>
          <w:rtl/>
        </w:rPr>
        <w:t>:</w:t>
      </w:r>
      <w:r>
        <w:rPr>
          <w:rtl/>
        </w:rPr>
        <w:t xml:space="preserve"> אם היתה קטטה בין אדם לחבירו</w:t>
      </w:r>
      <w:r w:rsidR="002169BD">
        <w:rPr>
          <w:rFonts w:hint="cs"/>
          <w:rtl/>
        </w:rPr>
        <w:t>,</w:t>
      </w:r>
      <w:r>
        <w:rPr>
          <w:rtl/>
        </w:rPr>
        <w:t xml:space="preserve"> כיצד מתכפר לו ביום הכפורים</w:t>
      </w:r>
      <w:r w:rsidR="002169BD">
        <w:rPr>
          <w:rFonts w:hint="cs"/>
          <w:rtl/>
        </w:rPr>
        <w:t>?</w:t>
      </w:r>
      <w:r>
        <w:rPr>
          <w:rtl/>
        </w:rPr>
        <w:t xml:space="preserve"> כך שנו רבותינו</w:t>
      </w:r>
      <w:r w:rsidR="002169BD">
        <w:rPr>
          <w:rFonts w:hint="cs"/>
          <w:rtl/>
        </w:rPr>
        <w:t>: "</w:t>
      </w:r>
      <w:r>
        <w:rPr>
          <w:rtl/>
        </w:rPr>
        <w:t>עבירות שבין אדם למקום יום הכיפורים מכפר</w:t>
      </w:r>
      <w:r w:rsidR="002169BD">
        <w:rPr>
          <w:rFonts w:hint="cs"/>
          <w:rtl/>
        </w:rPr>
        <w:t>.</w:t>
      </w:r>
      <w:r>
        <w:rPr>
          <w:rtl/>
        </w:rPr>
        <w:t xml:space="preserve"> עבירות שבינו לבין חבירו</w:t>
      </w:r>
      <w:r w:rsidR="002169BD">
        <w:rPr>
          <w:rFonts w:hint="cs"/>
          <w:rtl/>
        </w:rPr>
        <w:t>,</w:t>
      </w:r>
      <w:r>
        <w:rPr>
          <w:rtl/>
        </w:rPr>
        <w:t xml:space="preserve"> אין יום הכיפורים מכפר עד שירצה את חבירו</w:t>
      </w:r>
      <w:r w:rsidR="00A333C2">
        <w:rPr>
          <w:rFonts w:hint="cs"/>
          <w:rtl/>
        </w:rPr>
        <w:t>"</w:t>
      </w:r>
      <w:r>
        <w:rPr>
          <w:rtl/>
        </w:rPr>
        <w:t xml:space="preserve"> (יומא פ</w:t>
      </w:r>
      <w:r w:rsidR="00A333C2">
        <w:rPr>
          <w:rFonts w:hint="cs"/>
          <w:rtl/>
        </w:rPr>
        <w:t xml:space="preserve">רק ח משנה </w:t>
      </w:r>
      <w:r>
        <w:rPr>
          <w:rtl/>
        </w:rPr>
        <w:t>ט)</w:t>
      </w:r>
      <w:r w:rsidR="00A333C2">
        <w:rPr>
          <w:rFonts w:hint="cs"/>
          <w:rtl/>
        </w:rPr>
        <w:t>.</w:t>
      </w:r>
      <w:r>
        <w:rPr>
          <w:rtl/>
        </w:rPr>
        <w:t xml:space="preserve"> ואם הלך לרצותו ולא קיבל עליו</w:t>
      </w:r>
      <w:r w:rsidR="00A333C2">
        <w:rPr>
          <w:rFonts w:hint="cs"/>
          <w:rtl/>
        </w:rPr>
        <w:t>,</w:t>
      </w:r>
      <w:r>
        <w:rPr>
          <w:rtl/>
        </w:rPr>
        <w:t xml:space="preserve"> מה יעשה</w:t>
      </w:r>
      <w:r w:rsidR="00A333C2">
        <w:rPr>
          <w:rFonts w:hint="cs"/>
          <w:rtl/>
        </w:rPr>
        <w:t>?</w:t>
      </w:r>
      <w:r>
        <w:rPr>
          <w:rtl/>
        </w:rPr>
        <w:t xml:space="preserve"> אמר רבי שמואל בר נחמן</w:t>
      </w:r>
      <w:r w:rsidR="00A333C2">
        <w:rPr>
          <w:rFonts w:hint="cs"/>
          <w:rtl/>
        </w:rPr>
        <w:t>:</w:t>
      </w:r>
      <w:r>
        <w:rPr>
          <w:rtl/>
        </w:rPr>
        <w:t xml:space="preserve"> יביא </w:t>
      </w:r>
      <w:r>
        <w:rPr>
          <w:rtl/>
        </w:rPr>
        <w:lastRenderedPageBreak/>
        <w:t>עשרה בני אדם ויעמידם שורה ויאמר לפניהם</w:t>
      </w:r>
      <w:r w:rsidR="00A333C2">
        <w:rPr>
          <w:rFonts w:hint="cs"/>
          <w:rtl/>
        </w:rPr>
        <w:t>:</w:t>
      </w:r>
      <w:r>
        <w:rPr>
          <w:rtl/>
        </w:rPr>
        <w:t xml:space="preserve"> קטטה הייתה ביני ובין פלוני</w:t>
      </w:r>
      <w:r w:rsidR="00A333C2">
        <w:rPr>
          <w:rFonts w:hint="cs"/>
          <w:rtl/>
        </w:rPr>
        <w:t>,</w:t>
      </w:r>
      <w:r>
        <w:rPr>
          <w:rtl/>
        </w:rPr>
        <w:t xml:space="preserve"> וביקשתי ממנו לפייסו ולא רצה לקבל</w:t>
      </w:r>
      <w:r w:rsidR="00A333C2">
        <w:rPr>
          <w:rFonts w:hint="cs"/>
          <w:rtl/>
        </w:rPr>
        <w:t>,</w:t>
      </w:r>
      <w:r>
        <w:rPr>
          <w:rtl/>
        </w:rPr>
        <w:t xml:space="preserve"> אלא הרי הוא בסרבנו</w:t>
      </w:r>
      <w:r w:rsidR="00A333C2">
        <w:rPr>
          <w:rFonts w:hint="cs"/>
          <w:rtl/>
        </w:rPr>
        <w:t>.</w:t>
      </w:r>
      <w:r>
        <w:rPr>
          <w:rtl/>
        </w:rPr>
        <w:t xml:space="preserve"> נעניתי לו</w:t>
      </w:r>
      <w:r w:rsidR="00A333C2">
        <w:rPr>
          <w:rFonts w:hint="cs"/>
          <w:rtl/>
        </w:rPr>
        <w:t>.</w:t>
      </w:r>
      <w:r>
        <w:rPr>
          <w:rtl/>
        </w:rPr>
        <w:t xml:space="preserve"> ומניין</w:t>
      </w:r>
      <w:r w:rsidR="00712AC1">
        <w:rPr>
          <w:rFonts w:hint="cs"/>
          <w:rtl/>
        </w:rPr>
        <w:t>?</w:t>
      </w:r>
      <w:r>
        <w:rPr>
          <w:rtl/>
        </w:rPr>
        <w:t xml:space="preserve"> שכן הוא אומר</w:t>
      </w:r>
      <w:r w:rsidR="000C4EF1">
        <w:rPr>
          <w:rFonts w:hint="cs"/>
          <w:rtl/>
        </w:rPr>
        <w:t>: "</w:t>
      </w:r>
      <w:r w:rsidR="000C4EF1">
        <w:rPr>
          <w:rtl/>
        </w:rPr>
        <w:t>יָשֹׁר עַל אֲנָשִׁים וַיֹּאמֶר חָטָאתִי וְיָשָׁר הֶעֱוֵיתִי וְלֹא שָׁוָה לִי</w:t>
      </w:r>
      <w:r w:rsidR="000C4EF1">
        <w:rPr>
          <w:rFonts w:hint="cs"/>
          <w:rtl/>
        </w:rPr>
        <w:t xml:space="preserve">" </w:t>
      </w:r>
      <w:r w:rsidR="000C4EF1">
        <w:rPr>
          <w:rtl/>
        </w:rPr>
        <w:t>(איוב ל</w:t>
      </w:r>
      <w:r>
        <w:rPr>
          <w:rtl/>
        </w:rPr>
        <w:t>ג כז)</w:t>
      </w:r>
      <w:r w:rsidR="000C4EF1">
        <w:rPr>
          <w:rFonts w:hint="cs"/>
          <w:rtl/>
        </w:rPr>
        <w:t>.</w:t>
      </w:r>
      <w:r w:rsidR="00177FE5">
        <w:rPr>
          <w:rStyle w:val="a5"/>
          <w:rtl/>
        </w:rPr>
        <w:footnoteReference w:id="10"/>
      </w:r>
      <w:r>
        <w:rPr>
          <w:rtl/>
        </w:rPr>
        <w:t xml:space="preserve"> ו</w:t>
      </w:r>
      <w:r w:rsidR="000C4EF1">
        <w:rPr>
          <w:rtl/>
        </w:rPr>
        <w:t>הקב"ה</w:t>
      </w:r>
      <w:r>
        <w:rPr>
          <w:rtl/>
        </w:rPr>
        <w:t xml:space="preserve"> רואה שמשפיל עצמו ומכפר לעונותיו, שכל זמן שאדם בזדונו אין נמחלים לו</w:t>
      </w:r>
      <w:r w:rsidR="00D06498">
        <w:rPr>
          <w:rFonts w:hint="cs"/>
          <w:rtl/>
        </w:rPr>
        <w:t>.</w:t>
      </w:r>
      <w:r>
        <w:rPr>
          <w:rtl/>
        </w:rPr>
        <w:t xml:space="preserve"> רצונך לידע, כל זמן שהיה איוב עומד כנגד חביריו</w:t>
      </w:r>
      <w:r w:rsidR="00D06498">
        <w:rPr>
          <w:rFonts w:hint="cs"/>
          <w:rtl/>
        </w:rPr>
        <w:t>,</w:t>
      </w:r>
      <w:r>
        <w:rPr>
          <w:rtl/>
        </w:rPr>
        <w:t xml:space="preserve"> וחביריו כנגדו</w:t>
      </w:r>
      <w:r w:rsidR="00D06498">
        <w:rPr>
          <w:rFonts w:hint="cs"/>
          <w:rtl/>
        </w:rPr>
        <w:t>,</w:t>
      </w:r>
      <w:r>
        <w:rPr>
          <w:rtl/>
        </w:rPr>
        <w:t xml:space="preserve"> הייתה מידת הדין מתוחה</w:t>
      </w:r>
      <w:r w:rsidR="00D06498">
        <w:rPr>
          <w:rFonts w:hint="cs"/>
          <w:rtl/>
        </w:rPr>
        <w:t xml:space="preserve"> ... </w:t>
      </w:r>
      <w:r>
        <w:rPr>
          <w:rtl/>
        </w:rPr>
        <w:t>שאיוב אמר להם</w:t>
      </w:r>
      <w:r w:rsidR="00D06498">
        <w:rPr>
          <w:rFonts w:hint="cs"/>
          <w:rtl/>
        </w:rPr>
        <w:t>:</w:t>
      </w:r>
      <w:r>
        <w:rPr>
          <w:rtl/>
        </w:rPr>
        <w:t xml:space="preserve"> </w:t>
      </w:r>
      <w:r w:rsidR="00D06498">
        <w:rPr>
          <w:rFonts w:hint="cs"/>
          <w:rtl/>
        </w:rPr>
        <w:t>"</w:t>
      </w:r>
      <w:r w:rsidR="00D06498">
        <w:rPr>
          <w:rtl/>
        </w:rPr>
        <w:t>וְעַתָּה שָׂחֲקוּ עָלַי צְעִירִים מִמֶּנִּי לְיָמִים</w:t>
      </w:r>
      <w:r w:rsidR="00D06498">
        <w:rPr>
          <w:rFonts w:hint="cs"/>
          <w:rtl/>
        </w:rPr>
        <w:t>"</w:t>
      </w:r>
      <w:r>
        <w:rPr>
          <w:rtl/>
        </w:rPr>
        <w:t xml:space="preserve"> (איוב ל א) והם אומרין לו</w:t>
      </w:r>
      <w:r w:rsidR="00D06498">
        <w:rPr>
          <w:rFonts w:hint="cs"/>
          <w:rtl/>
        </w:rPr>
        <w:t>:</w:t>
      </w:r>
      <w:r>
        <w:rPr>
          <w:rtl/>
        </w:rPr>
        <w:t xml:space="preserve"> </w:t>
      </w:r>
      <w:r w:rsidR="00D06498">
        <w:rPr>
          <w:rFonts w:hint="cs"/>
          <w:rtl/>
        </w:rPr>
        <w:t>"</w:t>
      </w:r>
      <w:r w:rsidR="00D06498">
        <w:rPr>
          <w:rtl/>
        </w:rPr>
        <w:t>גַּם שָׂב גַּם יָשִׁישׁ בָּנוּ</w:t>
      </w:r>
      <w:r w:rsidR="00D06498">
        <w:rPr>
          <w:rFonts w:hint="cs"/>
          <w:rtl/>
        </w:rPr>
        <w:t>"</w:t>
      </w:r>
      <w:r w:rsidR="00D06498">
        <w:rPr>
          <w:rtl/>
        </w:rPr>
        <w:t xml:space="preserve"> </w:t>
      </w:r>
      <w:r>
        <w:rPr>
          <w:rtl/>
        </w:rPr>
        <w:t>(שם טו י)</w:t>
      </w:r>
      <w:r w:rsidR="00D06498">
        <w:rPr>
          <w:rFonts w:hint="cs"/>
          <w:rtl/>
        </w:rPr>
        <w:t>.</w:t>
      </w:r>
      <w:r>
        <w:rPr>
          <w:rtl/>
        </w:rPr>
        <w:t xml:space="preserve"> כשנרצה להם ובקש רחמים עליהם</w:t>
      </w:r>
      <w:r w:rsidR="00D06498">
        <w:rPr>
          <w:rFonts w:hint="cs"/>
          <w:rtl/>
        </w:rPr>
        <w:t>,</w:t>
      </w:r>
      <w:r>
        <w:rPr>
          <w:rtl/>
        </w:rPr>
        <w:t xml:space="preserve"> אותה שעה שב עליו </w:t>
      </w:r>
      <w:r w:rsidR="000C4EF1">
        <w:rPr>
          <w:rtl/>
        </w:rPr>
        <w:t>הקב"ה</w:t>
      </w:r>
      <w:r>
        <w:rPr>
          <w:rtl/>
        </w:rPr>
        <w:t xml:space="preserve"> שנאמר</w:t>
      </w:r>
      <w:r w:rsidR="00A333C2">
        <w:rPr>
          <w:rFonts w:hint="cs"/>
          <w:rtl/>
        </w:rPr>
        <w:t>:</w:t>
      </w:r>
      <w:r>
        <w:rPr>
          <w:rtl/>
        </w:rPr>
        <w:t xml:space="preserve"> </w:t>
      </w:r>
      <w:r w:rsidR="00A333C2">
        <w:rPr>
          <w:rFonts w:hint="cs"/>
          <w:rtl/>
        </w:rPr>
        <w:t>"</w:t>
      </w:r>
      <w:r w:rsidR="00D06498">
        <w:rPr>
          <w:rtl/>
        </w:rPr>
        <w:t>וַה' שָׁב אֶת שבית שְׁבוּת אִיּוֹב בְּהִתְפַּלְלוֹ בְּעַד רֵעֵהוּ</w:t>
      </w:r>
      <w:r w:rsidR="00A333C2">
        <w:rPr>
          <w:rFonts w:hint="cs"/>
          <w:rtl/>
        </w:rPr>
        <w:t>"</w:t>
      </w:r>
      <w:r>
        <w:rPr>
          <w:rtl/>
        </w:rPr>
        <w:t xml:space="preserve"> (איוב מב י)</w:t>
      </w:r>
      <w:r w:rsidR="00A333C2">
        <w:rPr>
          <w:rFonts w:hint="cs"/>
          <w:rtl/>
        </w:rPr>
        <w:t>.</w:t>
      </w:r>
      <w:r>
        <w:rPr>
          <w:rtl/>
        </w:rPr>
        <w:t xml:space="preserve"> אימתי</w:t>
      </w:r>
      <w:r w:rsidR="00A333C2">
        <w:rPr>
          <w:rFonts w:hint="cs"/>
          <w:rtl/>
        </w:rPr>
        <w:t>?</w:t>
      </w:r>
      <w:r>
        <w:rPr>
          <w:rtl/>
        </w:rPr>
        <w:t xml:space="preserve"> </w:t>
      </w:r>
      <w:r w:rsidR="00A333C2">
        <w:rPr>
          <w:rFonts w:hint="cs"/>
          <w:rtl/>
        </w:rPr>
        <w:t>"</w:t>
      </w:r>
      <w:r>
        <w:rPr>
          <w:rtl/>
        </w:rPr>
        <w:t>בהתפללו בעד רעהו</w:t>
      </w:r>
      <w:r w:rsidR="00A333C2">
        <w:rPr>
          <w:rFonts w:hint="cs"/>
          <w:rtl/>
        </w:rPr>
        <w:t>".</w:t>
      </w:r>
      <w:r>
        <w:rPr>
          <w:rtl/>
        </w:rPr>
        <w:t xml:space="preserve"> וכן הוא אומר</w:t>
      </w:r>
      <w:r w:rsidR="00D06498">
        <w:rPr>
          <w:rFonts w:hint="cs"/>
          <w:rtl/>
        </w:rPr>
        <w:t>: "</w:t>
      </w:r>
      <w:r w:rsidR="00D06498">
        <w:rPr>
          <w:rtl/>
        </w:rPr>
        <w:t>וְנָתַן לְךָ רַחֲמִים וְרִחַמְךָ</w:t>
      </w:r>
      <w:r w:rsidR="00D06498">
        <w:rPr>
          <w:rFonts w:hint="cs"/>
          <w:rtl/>
        </w:rPr>
        <w:t>"</w:t>
      </w:r>
      <w:r w:rsidR="00D06498">
        <w:rPr>
          <w:rtl/>
        </w:rPr>
        <w:t xml:space="preserve"> </w:t>
      </w:r>
      <w:r>
        <w:rPr>
          <w:rtl/>
        </w:rPr>
        <w:t>(דברים י</w:t>
      </w:r>
      <w:r w:rsidR="00D06498">
        <w:rPr>
          <w:rtl/>
        </w:rPr>
        <w:t>ג י</w:t>
      </w:r>
      <w:r>
        <w:rPr>
          <w:rtl/>
        </w:rPr>
        <w:t>ח)</w:t>
      </w:r>
      <w:r w:rsidR="00A333C2">
        <w:rPr>
          <w:rFonts w:hint="cs"/>
          <w:rtl/>
        </w:rPr>
        <w:t>.</w:t>
      </w:r>
      <w:r w:rsidR="00CF0E0F">
        <w:rPr>
          <w:rFonts w:hint="cs"/>
          <w:rtl/>
        </w:rPr>
        <w:t xml:space="preserve"> </w:t>
      </w:r>
      <w:r>
        <w:rPr>
          <w:rtl/>
        </w:rPr>
        <w:t>אמר רבי יוסי בן דורמסקית</w:t>
      </w:r>
      <w:r w:rsidR="00D06498">
        <w:rPr>
          <w:rFonts w:hint="cs"/>
          <w:rtl/>
        </w:rPr>
        <w:t>:</w:t>
      </w:r>
      <w:r>
        <w:rPr>
          <w:rtl/>
        </w:rPr>
        <w:t xml:space="preserve"> סימן זה יהא בידך, כל זמן שאתה מרחם על חברך</w:t>
      </w:r>
      <w:r w:rsidR="00D06498">
        <w:rPr>
          <w:rFonts w:hint="cs"/>
          <w:rtl/>
        </w:rPr>
        <w:t>,</w:t>
      </w:r>
      <w:r>
        <w:rPr>
          <w:rtl/>
        </w:rPr>
        <w:t xml:space="preserve"> המקום מרחם עליך</w:t>
      </w:r>
      <w:r w:rsidR="00D06498">
        <w:rPr>
          <w:rFonts w:hint="cs"/>
          <w:rtl/>
        </w:rPr>
        <w:t>.</w:t>
      </w:r>
      <w:r>
        <w:rPr>
          <w:rtl/>
        </w:rPr>
        <w:t xml:space="preserve"> אברהם</w:t>
      </w:r>
      <w:r w:rsidR="00D06498">
        <w:rPr>
          <w:rFonts w:hint="cs"/>
          <w:rtl/>
        </w:rPr>
        <w:t>,</w:t>
      </w:r>
      <w:r>
        <w:rPr>
          <w:rtl/>
        </w:rPr>
        <w:t xml:space="preserve"> מפני </w:t>
      </w:r>
      <w:r w:rsidR="00D06498">
        <w:rPr>
          <w:rtl/>
        </w:rPr>
        <w:t>שבקש</w:t>
      </w:r>
      <w:r>
        <w:rPr>
          <w:rtl/>
        </w:rPr>
        <w:t xml:space="preserve"> רחמים על אבימלך ונתפלל בעדו</w:t>
      </w:r>
      <w:r w:rsidR="00D06498">
        <w:rPr>
          <w:rFonts w:hint="cs"/>
          <w:rtl/>
        </w:rPr>
        <w:t>,</w:t>
      </w:r>
      <w:r>
        <w:rPr>
          <w:rtl/>
        </w:rPr>
        <w:t xml:space="preserve"> מיד נטל שכרו</w:t>
      </w:r>
      <w:r w:rsidR="00D06498">
        <w:rPr>
          <w:rFonts w:hint="cs"/>
          <w:rtl/>
        </w:rPr>
        <w:t>,</w:t>
      </w:r>
      <w:r>
        <w:rPr>
          <w:rtl/>
        </w:rPr>
        <w:t xml:space="preserve"> שנ</w:t>
      </w:r>
      <w:r w:rsidR="00D06498">
        <w:rPr>
          <w:rFonts w:hint="cs"/>
          <w:rtl/>
        </w:rPr>
        <w:t>אמר: "</w:t>
      </w:r>
      <w:r>
        <w:rPr>
          <w:rtl/>
        </w:rPr>
        <w:t>ויתפלל אברהם אל האלהים וירפא אלהים את אבימלך ואת אשתו</w:t>
      </w:r>
      <w:r w:rsidR="00D06498">
        <w:rPr>
          <w:rFonts w:hint="cs"/>
          <w:rtl/>
        </w:rPr>
        <w:t>"</w:t>
      </w:r>
      <w:r>
        <w:rPr>
          <w:rtl/>
        </w:rPr>
        <w:t xml:space="preserve"> (בראשית כ</w:t>
      </w:r>
      <w:r w:rsidR="00D06498">
        <w:rPr>
          <w:rtl/>
        </w:rPr>
        <w:t xml:space="preserve"> י</w:t>
      </w:r>
      <w:r>
        <w:rPr>
          <w:rtl/>
        </w:rPr>
        <w:t>ז)</w:t>
      </w:r>
      <w:r w:rsidR="00D06498">
        <w:rPr>
          <w:rFonts w:hint="cs"/>
          <w:rtl/>
        </w:rPr>
        <w:t>.</w:t>
      </w:r>
      <w:r>
        <w:rPr>
          <w:rtl/>
        </w:rPr>
        <w:t xml:space="preserve"> ומה שכר נטל</w:t>
      </w:r>
      <w:r w:rsidR="00D06498">
        <w:rPr>
          <w:rFonts w:hint="cs"/>
          <w:rtl/>
        </w:rPr>
        <w:t>?</w:t>
      </w:r>
      <w:r>
        <w:rPr>
          <w:rtl/>
        </w:rPr>
        <w:t xml:space="preserve"> שנפקדה אשתו וילדה לו בן</w:t>
      </w:r>
      <w:r w:rsidR="00D06498">
        <w:rPr>
          <w:rFonts w:hint="cs"/>
          <w:rtl/>
        </w:rPr>
        <w:t>,</w:t>
      </w:r>
      <w:r>
        <w:rPr>
          <w:rtl/>
        </w:rPr>
        <w:t xml:space="preserve"> שנאמר</w:t>
      </w:r>
      <w:r w:rsidR="00D06498">
        <w:rPr>
          <w:rFonts w:hint="cs"/>
          <w:rtl/>
        </w:rPr>
        <w:t>:</w:t>
      </w:r>
      <w:r>
        <w:rPr>
          <w:rtl/>
        </w:rPr>
        <w:t xml:space="preserve"> </w:t>
      </w:r>
      <w:r w:rsidR="00D06498">
        <w:rPr>
          <w:rFonts w:hint="cs"/>
          <w:rtl/>
        </w:rPr>
        <w:t>"</w:t>
      </w:r>
      <w:r w:rsidR="00D06498">
        <w:rPr>
          <w:rtl/>
        </w:rPr>
        <w:t xml:space="preserve">וה' פקד את שרה </w:t>
      </w:r>
      <w:r>
        <w:rPr>
          <w:rtl/>
        </w:rPr>
        <w:t>כאשר אמר ויעש ה' לשרה כאשר ד</w:t>
      </w:r>
      <w:r w:rsidR="00D06498">
        <w:rPr>
          <w:rtl/>
        </w:rPr>
        <w:t>ִ</w:t>
      </w:r>
      <w:r>
        <w:rPr>
          <w:rtl/>
        </w:rPr>
        <w:t>ב</w:t>
      </w:r>
      <w:r w:rsidR="00D06498">
        <w:rPr>
          <w:rtl/>
        </w:rPr>
        <w:t>ֵּ</w:t>
      </w:r>
      <w:r>
        <w:rPr>
          <w:rtl/>
        </w:rPr>
        <w:t>ר</w:t>
      </w:r>
      <w:r w:rsidR="00D06498">
        <w:rPr>
          <w:rFonts w:hint="cs"/>
          <w:rtl/>
        </w:rPr>
        <w:t>"</w:t>
      </w:r>
      <w:r>
        <w:rPr>
          <w:rtl/>
        </w:rPr>
        <w:t xml:space="preserve"> (שם כא א).</w:t>
      </w:r>
      <w:r w:rsidR="00CB432A">
        <w:rPr>
          <w:rStyle w:val="a5"/>
          <w:rtl/>
        </w:rPr>
        <w:footnoteReference w:id="11"/>
      </w:r>
    </w:p>
    <w:p w:rsidR="00CF0E0F" w:rsidRDefault="00CF0E0F" w:rsidP="00CF0E0F">
      <w:pPr>
        <w:pStyle w:val="ab"/>
        <w:rPr>
          <w:rtl/>
        </w:rPr>
      </w:pPr>
      <w:r>
        <w:rPr>
          <w:rtl/>
        </w:rPr>
        <w:t>פסיקתא רבתי (איש שלום) פיסקא לט - למנצח על הגיתית</w:t>
      </w:r>
    </w:p>
    <w:p w:rsidR="00CF0E0F" w:rsidRDefault="00F96514" w:rsidP="00F96514">
      <w:pPr>
        <w:pStyle w:val="ac"/>
        <w:rPr>
          <w:rtl/>
        </w:rPr>
      </w:pPr>
      <w:r>
        <w:rPr>
          <w:rFonts w:hint="cs"/>
          <w:rtl/>
        </w:rPr>
        <w:t>"</w:t>
      </w:r>
      <w:r w:rsidR="00CF0E0F">
        <w:rPr>
          <w:rtl/>
        </w:rPr>
        <w:t>למנצח על הגתית לאסף הרנינו לאלהים עוזנו הריעו לאלהי יעקב</w:t>
      </w:r>
      <w:r>
        <w:rPr>
          <w:rFonts w:hint="cs"/>
          <w:rtl/>
        </w:rPr>
        <w:t>"</w:t>
      </w:r>
      <w:r w:rsidR="00CF0E0F">
        <w:rPr>
          <w:rtl/>
        </w:rPr>
        <w:t xml:space="preserve"> (תהלים פא א</w:t>
      </w:r>
      <w:r>
        <w:rPr>
          <w:rFonts w:hint="cs"/>
          <w:rtl/>
        </w:rPr>
        <w:t>-</w:t>
      </w:r>
      <w:r w:rsidR="00CF0E0F">
        <w:rPr>
          <w:rtl/>
        </w:rPr>
        <w:t xml:space="preserve">ב). </w:t>
      </w:r>
    </w:p>
    <w:p w:rsidR="00CF0E0F" w:rsidRDefault="00CF0E0F" w:rsidP="000E7A03">
      <w:pPr>
        <w:pStyle w:val="ac"/>
        <w:rPr>
          <w:rtl/>
        </w:rPr>
      </w:pPr>
      <w:r>
        <w:rPr>
          <w:rtl/>
        </w:rPr>
        <w:t>ילמדנו רבינו</w:t>
      </w:r>
      <w:r w:rsidR="00F96514">
        <w:rPr>
          <w:rFonts w:hint="cs"/>
          <w:rtl/>
        </w:rPr>
        <w:t>:</w:t>
      </w:r>
      <w:r>
        <w:rPr>
          <w:rtl/>
        </w:rPr>
        <w:t xml:space="preserve"> שופר שניקב וסתמו</w:t>
      </w:r>
      <w:r w:rsidR="00D06498">
        <w:rPr>
          <w:rFonts w:hint="cs"/>
          <w:rtl/>
        </w:rPr>
        <w:t>,</w:t>
      </w:r>
      <w:r>
        <w:rPr>
          <w:rtl/>
        </w:rPr>
        <w:t xml:space="preserve"> מהו שיהא כשר לתקוע בו</w:t>
      </w:r>
      <w:r w:rsidR="00D06498">
        <w:rPr>
          <w:rFonts w:hint="cs"/>
          <w:rtl/>
        </w:rPr>
        <w:t>?</w:t>
      </w:r>
      <w:r>
        <w:rPr>
          <w:rtl/>
        </w:rPr>
        <w:t xml:space="preserve"> כך שנו רבותינו</w:t>
      </w:r>
      <w:r w:rsidR="00D06498">
        <w:rPr>
          <w:rFonts w:hint="cs"/>
          <w:rtl/>
        </w:rPr>
        <w:t>:</w:t>
      </w:r>
      <w:r>
        <w:rPr>
          <w:rtl/>
        </w:rPr>
        <w:t xml:space="preserve"> </w:t>
      </w:r>
      <w:r w:rsidR="00D06498">
        <w:rPr>
          <w:rFonts w:hint="cs"/>
          <w:rtl/>
        </w:rPr>
        <w:t>"</w:t>
      </w:r>
      <w:r>
        <w:rPr>
          <w:rtl/>
        </w:rPr>
        <w:t>אם מעכב הוא התקיעה פסול ואם לאו כשר</w:t>
      </w:r>
      <w:r w:rsidR="00D06498">
        <w:rPr>
          <w:rFonts w:hint="cs"/>
          <w:rtl/>
        </w:rPr>
        <w:t>"</w:t>
      </w:r>
      <w:r>
        <w:rPr>
          <w:rtl/>
        </w:rPr>
        <w:t xml:space="preserve"> (ראש השנה</w:t>
      </w:r>
      <w:r w:rsidR="00D06498">
        <w:rPr>
          <w:rFonts w:hint="cs"/>
          <w:rtl/>
        </w:rPr>
        <w:t xml:space="preserve"> פרק ג משנה </w:t>
      </w:r>
      <w:r>
        <w:rPr>
          <w:rtl/>
        </w:rPr>
        <w:t>ד)</w:t>
      </w:r>
      <w:r w:rsidR="00D06498">
        <w:rPr>
          <w:rFonts w:hint="cs"/>
          <w:rtl/>
        </w:rPr>
        <w:t>.</w:t>
      </w:r>
      <w:r>
        <w:rPr>
          <w:rtl/>
        </w:rPr>
        <w:t xml:space="preserve"> מה טעם</w:t>
      </w:r>
      <w:r w:rsidR="00835961">
        <w:rPr>
          <w:rFonts w:hint="cs"/>
          <w:rtl/>
        </w:rPr>
        <w:t>?</w:t>
      </w:r>
      <w:r>
        <w:rPr>
          <w:rtl/>
        </w:rPr>
        <w:t xml:space="preserve"> דכת</w:t>
      </w:r>
      <w:r w:rsidR="00835961">
        <w:rPr>
          <w:rFonts w:hint="cs"/>
          <w:rtl/>
        </w:rPr>
        <w:t>י</w:t>
      </w:r>
      <w:r>
        <w:rPr>
          <w:rtl/>
        </w:rPr>
        <w:t>ב</w:t>
      </w:r>
      <w:r w:rsidR="00835961">
        <w:rPr>
          <w:rFonts w:hint="cs"/>
          <w:rtl/>
        </w:rPr>
        <w:t>:</w:t>
      </w:r>
      <w:r>
        <w:rPr>
          <w:rtl/>
        </w:rPr>
        <w:t xml:space="preserve"> </w:t>
      </w:r>
      <w:r w:rsidR="00835961">
        <w:rPr>
          <w:rFonts w:hint="cs"/>
          <w:rtl/>
        </w:rPr>
        <w:t>"</w:t>
      </w:r>
      <w:r>
        <w:rPr>
          <w:rtl/>
        </w:rPr>
        <w:t>וה' אלהים בשופר יתקע</w:t>
      </w:r>
      <w:r w:rsidR="00835961">
        <w:rPr>
          <w:rFonts w:hint="cs"/>
          <w:rtl/>
        </w:rPr>
        <w:t>"</w:t>
      </w:r>
      <w:r>
        <w:rPr>
          <w:rtl/>
        </w:rPr>
        <w:t xml:space="preserve"> (זכריה ט יד) </w:t>
      </w:r>
      <w:r w:rsidR="00835961">
        <w:rPr>
          <w:rFonts w:hint="cs"/>
          <w:rtl/>
        </w:rPr>
        <w:t xml:space="preserve">- </w:t>
      </w:r>
      <w:r>
        <w:rPr>
          <w:rtl/>
        </w:rPr>
        <w:t xml:space="preserve">מה שופרו של </w:t>
      </w:r>
      <w:r w:rsidR="000C4EF1">
        <w:rPr>
          <w:rtl/>
        </w:rPr>
        <w:t>הקב"ה</w:t>
      </w:r>
      <w:r>
        <w:rPr>
          <w:rtl/>
        </w:rPr>
        <w:t xml:space="preserve"> שלם</w:t>
      </w:r>
      <w:r w:rsidR="00835961">
        <w:rPr>
          <w:rFonts w:hint="cs"/>
          <w:rtl/>
        </w:rPr>
        <w:t>,</w:t>
      </w:r>
      <w:r>
        <w:rPr>
          <w:rtl/>
        </w:rPr>
        <w:t xml:space="preserve"> אף שופר של ר</w:t>
      </w:r>
      <w:r w:rsidR="00835961">
        <w:rPr>
          <w:rFonts w:hint="cs"/>
          <w:rtl/>
        </w:rPr>
        <w:t>אש השנה</w:t>
      </w:r>
      <w:r>
        <w:rPr>
          <w:rtl/>
        </w:rPr>
        <w:t xml:space="preserve"> יהא שלם</w:t>
      </w:r>
      <w:r w:rsidR="00835961">
        <w:rPr>
          <w:rFonts w:hint="cs"/>
          <w:rtl/>
        </w:rPr>
        <w:t xml:space="preserve"> ... </w:t>
      </w:r>
      <w:r>
        <w:rPr>
          <w:rtl/>
        </w:rPr>
        <w:t>אמר רבי עקיבא</w:t>
      </w:r>
      <w:r w:rsidR="00835961">
        <w:rPr>
          <w:rFonts w:hint="cs"/>
          <w:rtl/>
        </w:rPr>
        <w:t>:</w:t>
      </w:r>
      <w:r>
        <w:rPr>
          <w:rtl/>
        </w:rPr>
        <w:t xml:space="preserve"> בעל מום כשר לתקוע בר</w:t>
      </w:r>
      <w:r w:rsidR="00835961">
        <w:rPr>
          <w:rFonts w:hint="cs"/>
          <w:rtl/>
        </w:rPr>
        <w:t>אש השנה</w:t>
      </w:r>
      <w:r>
        <w:rPr>
          <w:rtl/>
        </w:rPr>
        <w:t xml:space="preserve"> וביובל</w:t>
      </w:r>
      <w:r w:rsidR="00835961">
        <w:rPr>
          <w:rFonts w:hint="cs"/>
          <w:rtl/>
        </w:rPr>
        <w:t>,</w:t>
      </w:r>
      <w:r>
        <w:rPr>
          <w:rtl/>
        </w:rPr>
        <w:t xml:space="preserve"> שנאמר</w:t>
      </w:r>
      <w:r w:rsidR="00835961">
        <w:rPr>
          <w:rFonts w:hint="cs"/>
          <w:rtl/>
        </w:rPr>
        <w:t>:</w:t>
      </w:r>
      <w:r>
        <w:rPr>
          <w:rtl/>
        </w:rPr>
        <w:t xml:space="preserve"> </w:t>
      </w:r>
      <w:r w:rsidR="00835961">
        <w:rPr>
          <w:rFonts w:hint="cs"/>
          <w:rtl/>
        </w:rPr>
        <w:t>"</w:t>
      </w:r>
      <w:r>
        <w:rPr>
          <w:rtl/>
        </w:rPr>
        <w:t>והעברת שופר תרועה וגו' בכל ארצכם</w:t>
      </w:r>
      <w:r w:rsidR="000E7A03">
        <w:rPr>
          <w:rFonts w:hint="cs"/>
          <w:rtl/>
        </w:rPr>
        <w:t>"</w:t>
      </w:r>
      <w:r>
        <w:rPr>
          <w:rtl/>
        </w:rPr>
        <w:t xml:space="preserve"> (ויקרא כה ט)</w:t>
      </w:r>
      <w:r w:rsidR="002868EE">
        <w:rPr>
          <w:rFonts w:hint="cs"/>
          <w:rtl/>
        </w:rPr>
        <w:t>,</w:t>
      </w:r>
      <w:r>
        <w:rPr>
          <w:rtl/>
        </w:rPr>
        <w:t xml:space="preserve"> אבל על הזבחים לאו</w:t>
      </w:r>
      <w:r w:rsidR="00F96514">
        <w:rPr>
          <w:rFonts w:hint="cs"/>
          <w:rtl/>
        </w:rPr>
        <w:t>.</w:t>
      </w:r>
      <w:r w:rsidR="000E7A03">
        <w:rPr>
          <w:rStyle w:val="a5"/>
          <w:rtl/>
        </w:rPr>
        <w:footnoteReference w:id="12"/>
      </w:r>
      <w:r>
        <w:rPr>
          <w:rtl/>
        </w:rPr>
        <w:t xml:space="preserve"> ולמה ישראל תוקעים בשופר בראש השנה</w:t>
      </w:r>
      <w:r w:rsidR="002868EE">
        <w:rPr>
          <w:rFonts w:hint="cs"/>
          <w:rtl/>
        </w:rPr>
        <w:t>?</w:t>
      </w:r>
      <w:r>
        <w:rPr>
          <w:rtl/>
        </w:rPr>
        <w:t xml:space="preserve"> כדי שידין אותם </w:t>
      </w:r>
      <w:r w:rsidR="000C4EF1">
        <w:rPr>
          <w:rtl/>
        </w:rPr>
        <w:t>הקב"ה</w:t>
      </w:r>
      <w:r>
        <w:rPr>
          <w:rtl/>
        </w:rPr>
        <w:t xml:space="preserve"> ברחמים ויזכה אותם</w:t>
      </w:r>
      <w:r w:rsidR="002868EE">
        <w:rPr>
          <w:rFonts w:hint="cs"/>
          <w:rtl/>
        </w:rPr>
        <w:t>,</w:t>
      </w:r>
      <w:r>
        <w:rPr>
          <w:rtl/>
        </w:rPr>
        <w:t xml:space="preserve"> שנאמר</w:t>
      </w:r>
      <w:r w:rsidR="002868EE">
        <w:rPr>
          <w:rFonts w:hint="cs"/>
          <w:rtl/>
        </w:rPr>
        <w:t>:</w:t>
      </w:r>
      <w:r>
        <w:rPr>
          <w:rtl/>
        </w:rPr>
        <w:t xml:space="preserve"> </w:t>
      </w:r>
      <w:r w:rsidR="002868EE">
        <w:rPr>
          <w:rFonts w:hint="cs"/>
          <w:rtl/>
        </w:rPr>
        <w:t>"</w:t>
      </w:r>
      <w:r>
        <w:rPr>
          <w:rtl/>
        </w:rPr>
        <w:t>עלה אלהים בתרועה ה' בקול שופר</w:t>
      </w:r>
      <w:r w:rsidR="002868EE">
        <w:rPr>
          <w:rFonts w:hint="cs"/>
          <w:rtl/>
        </w:rPr>
        <w:t>"</w:t>
      </w:r>
      <w:r>
        <w:rPr>
          <w:rtl/>
        </w:rPr>
        <w:t xml:space="preserve"> (תהלים מז ו)</w:t>
      </w:r>
      <w:r w:rsidR="002868EE">
        <w:rPr>
          <w:rFonts w:hint="cs"/>
          <w:rtl/>
        </w:rPr>
        <w:t>.</w:t>
      </w:r>
      <w:r w:rsidR="00934A56">
        <w:rPr>
          <w:rStyle w:val="a5"/>
          <w:rtl/>
        </w:rPr>
        <w:footnoteReference w:id="13"/>
      </w:r>
      <w:r w:rsidR="002868EE">
        <w:rPr>
          <w:rFonts w:hint="cs"/>
          <w:rtl/>
        </w:rPr>
        <w:t xml:space="preserve"> </w:t>
      </w:r>
      <w:r>
        <w:rPr>
          <w:rtl/>
        </w:rPr>
        <w:t>אמר אסף</w:t>
      </w:r>
      <w:r w:rsidR="002868EE">
        <w:rPr>
          <w:rFonts w:hint="cs"/>
          <w:rtl/>
        </w:rPr>
        <w:t>:</w:t>
      </w:r>
      <w:r>
        <w:rPr>
          <w:rtl/>
        </w:rPr>
        <w:t xml:space="preserve"> </w:t>
      </w:r>
      <w:r w:rsidR="002868EE">
        <w:rPr>
          <w:rFonts w:hint="cs"/>
          <w:rtl/>
        </w:rPr>
        <w:t>"</w:t>
      </w:r>
      <w:r>
        <w:rPr>
          <w:rtl/>
        </w:rPr>
        <w:t xml:space="preserve">הואיל ובשופר הזה </w:t>
      </w:r>
      <w:r w:rsidR="000C4EF1">
        <w:rPr>
          <w:rtl/>
        </w:rPr>
        <w:t>הקב"ה</w:t>
      </w:r>
      <w:r>
        <w:rPr>
          <w:rtl/>
        </w:rPr>
        <w:t xml:space="preserve"> מרחם על ישראל ומזכה אותם בדין</w:t>
      </w:r>
      <w:r w:rsidR="002868EE">
        <w:rPr>
          <w:rFonts w:hint="cs"/>
          <w:rtl/>
        </w:rPr>
        <w:t>,</w:t>
      </w:r>
      <w:r>
        <w:rPr>
          <w:rtl/>
        </w:rPr>
        <w:t xml:space="preserve"> הוו זהירים להיות נוטלים שופרות בר</w:t>
      </w:r>
      <w:r w:rsidR="002868EE">
        <w:rPr>
          <w:rFonts w:hint="cs"/>
          <w:rtl/>
        </w:rPr>
        <w:t xml:space="preserve">אש השנה </w:t>
      </w:r>
      <w:r>
        <w:rPr>
          <w:rtl/>
        </w:rPr>
        <w:t xml:space="preserve">ומתריעים לפני </w:t>
      </w:r>
      <w:r w:rsidR="000C4EF1">
        <w:rPr>
          <w:rtl/>
        </w:rPr>
        <w:t>הקב"ה</w:t>
      </w:r>
      <w:r>
        <w:rPr>
          <w:rtl/>
        </w:rPr>
        <w:t xml:space="preserve"> והוא מרחם על ידם ומזכה אתכם בדין</w:t>
      </w:r>
      <w:r w:rsidR="002868EE">
        <w:rPr>
          <w:rFonts w:hint="cs"/>
          <w:rtl/>
        </w:rPr>
        <w:t>.</w:t>
      </w:r>
      <w:r>
        <w:rPr>
          <w:rtl/>
        </w:rPr>
        <w:t xml:space="preserve"> מנין</w:t>
      </w:r>
      <w:r w:rsidR="002868EE">
        <w:rPr>
          <w:rFonts w:hint="cs"/>
          <w:rtl/>
        </w:rPr>
        <w:t>?</w:t>
      </w:r>
      <w:r>
        <w:rPr>
          <w:rtl/>
        </w:rPr>
        <w:t xml:space="preserve"> ממה שקרינן בענין</w:t>
      </w:r>
      <w:r w:rsidR="002868EE">
        <w:rPr>
          <w:rFonts w:hint="cs"/>
          <w:rtl/>
        </w:rPr>
        <w:t xml:space="preserve"> </w:t>
      </w:r>
      <w:r>
        <w:rPr>
          <w:rtl/>
        </w:rPr>
        <w:t>מזמור</w:t>
      </w:r>
      <w:r w:rsidR="002868EE">
        <w:rPr>
          <w:rFonts w:hint="cs"/>
          <w:rtl/>
        </w:rPr>
        <w:t>:</w:t>
      </w:r>
      <w:r>
        <w:rPr>
          <w:rtl/>
        </w:rPr>
        <w:t xml:space="preserve"> </w:t>
      </w:r>
      <w:r w:rsidR="002868EE">
        <w:rPr>
          <w:rFonts w:hint="cs"/>
          <w:rtl/>
        </w:rPr>
        <w:t>"</w:t>
      </w:r>
      <w:r>
        <w:rPr>
          <w:rtl/>
        </w:rPr>
        <w:t>הרנינו לאלהים עוזנו הריעו לאלהי יעקב</w:t>
      </w:r>
      <w:r w:rsidR="002868EE">
        <w:rPr>
          <w:rFonts w:hint="cs"/>
          <w:rtl/>
        </w:rPr>
        <w:t>"</w:t>
      </w:r>
      <w:r>
        <w:rPr>
          <w:rtl/>
        </w:rPr>
        <w:t>.</w:t>
      </w:r>
      <w:r w:rsidR="00321F1A">
        <w:rPr>
          <w:rStyle w:val="a5"/>
          <w:rtl/>
        </w:rPr>
        <w:footnoteReference w:id="14"/>
      </w:r>
      <w:r>
        <w:rPr>
          <w:rtl/>
        </w:rPr>
        <w:t xml:space="preserve"> </w:t>
      </w:r>
    </w:p>
    <w:p w:rsidR="00934A56" w:rsidRDefault="002868EE" w:rsidP="00BE1B23">
      <w:pPr>
        <w:pStyle w:val="ac"/>
        <w:rPr>
          <w:rFonts w:hint="cs"/>
          <w:rtl/>
        </w:rPr>
      </w:pPr>
      <w:r>
        <w:rPr>
          <w:rFonts w:hint="cs"/>
          <w:rtl/>
        </w:rPr>
        <w:lastRenderedPageBreak/>
        <w:t>"</w:t>
      </w:r>
      <w:r w:rsidR="00CF0E0F">
        <w:rPr>
          <w:rtl/>
        </w:rPr>
        <w:t>הרנינו לאלהים וגו'</w:t>
      </w:r>
      <w:r>
        <w:rPr>
          <w:rFonts w:hint="cs"/>
          <w:rtl/>
        </w:rPr>
        <w:t xml:space="preserve"> ".</w:t>
      </w:r>
      <w:r w:rsidR="00CF0E0F">
        <w:rPr>
          <w:rtl/>
        </w:rPr>
        <w:t xml:space="preserve"> כך פתח רבי תנחומא בר' אבא</w:t>
      </w:r>
      <w:r w:rsidR="00934A56">
        <w:rPr>
          <w:rFonts w:hint="cs"/>
          <w:rtl/>
        </w:rPr>
        <w:t>:</w:t>
      </w:r>
      <w:r w:rsidR="00CF0E0F">
        <w:rPr>
          <w:rtl/>
        </w:rPr>
        <w:t xml:space="preserve"> </w:t>
      </w:r>
      <w:r w:rsidR="00934A56">
        <w:rPr>
          <w:rFonts w:hint="cs"/>
          <w:rtl/>
        </w:rPr>
        <w:t>"</w:t>
      </w:r>
      <w:r w:rsidR="00CF0E0F">
        <w:rPr>
          <w:rtl/>
        </w:rPr>
        <w:t>לא הביט און ביעקב</w:t>
      </w:r>
      <w:r w:rsidR="00934A56">
        <w:rPr>
          <w:rFonts w:hint="cs"/>
          <w:rtl/>
        </w:rPr>
        <w:t>"</w:t>
      </w:r>
      <w:r w:rsidR="00CF0E0F">
        <w:rPr>
          <w:rtl/>
        </w:rPr>
        <w:t xml:space="preserve"> (במדבר כ</w:t>
      </w:r>
      <w:r w:rsidR="00934A56">
        <w:rPr>
          <w:rtl/>
        </w:rPr>
        <w:t>ג כ</w:t>
      </w:r>
      <w:r w:rsidR="00CF0E0F">
        <w:rPr>
          <w:rtl/>
        </w:rPr>
        <w:t>א)</w:t>
      </w:r>
      <w:r w:rsidR="00934A56">
        <w:rPr>
          <w:rFonts w:hint="cs"/>
          <w:rtl/>
        </w:rPr>
        <w:t xml:space="preserve"> -</w:t>
      </w:r>
      <w:r w:rsidR="00CF0E0F">
        <w:rPr>
          <w:rtl/>
        </w:rPr>
        <w:t xml:space="preserve"> מה ראה בלעם להזכיר ליעקב ולא לאברהם ולא ליצחק</w:t>
      </w:r>
      <w:r w:rsidR="00934A56">
        <w:rPr>
          <w:rFonts w:hint="cs"/>
          <w:rtl/>
        </w:rPr>
        <w:t>,</w:t>
      </w:r>
      <w:r w:rsidR="00CF0E0F">
        <w:rPr>
          <w:rtl/>
        </w:rPr>
        <w:t xml:space="preserve"> אלא ליעקב</w:t>
      </w:r>
      <w:r w:rsidR="00934A56">
        <w:rPr>
          <w:rFonts w:hint="cs"/>
          <w:rtl/>
        </w:rPr>
        <w:t>?</w:t>
      </w:r>
      <w:r w:rsidR="00CF0E0F">
        <w:rPr>
          <w:rtl/>
        </w:rPr>
        <w:t xml:space="preserve"> אלא ראה שעמד מאברהם פסולת</w:t>
      </w:r>
      <w:r w:rsidR="00934A56">
        <w:rPr>
          <w:rFonts w:hint="cs"/>
          <w:rtl/>
        </w:rPr>
        <w:t>:</w:t>
      </w:r>
      <w:r w:rsidR="00CF0E0F">
        <w:rPr>
          <w:rtl/>
        </w:rPr>
        <w:t xml:space="preserve"> ישמעאל ובני קטורה, מיצחק פסולת</w:t>
      </w:r>
      <w:r w:rsidR="00934A56">
        <w:rPr>
          <w:rFonts w:hint="cs"/>
          <w:rtl/>
        </w:rPr>
        <w:t>:</w:t>
      </w:r>
      <w:r w:rsidR="00CF0E0F">
        <w:rPr>
          <w:rtl/>
        </w:rPr>
        <w:t xml:space="preserve"> עשו ואלופיו, אבל יעקב כולו קודש</w:t>
      </w:r>
      <w:r w:rsidR="00934A56">
        <w:rPr>
          <w:rFonts w:hint="cs"/>
          <w:rtl/>
        </w:rPr>
        <w:t>,</w:t>
      </w:r>
      <w:r w:rsidR="00CF0E0F">
        <w:rPr>
          <w:rtl/>
        </w:rPr>
        <w:t xml:space="preserve"> כמה שכתב</w:t>
      </w:r>
      <w:r w:rsidR="00934A56">
        <w:rPr>
          <w:rFonts w:hint="cs"/>
          <w:rtl/>
        </w:rPr>
        <w:t>:</w:t>
      </w:r>
      <w:r w:rsidR="00CF0E0F">
        <w:rPr>
          <w:rtl/>
        </w:rPr>
        <w:t xml:space="preserve"> </w:t>
      </w:r>
      <w:r w:rsidR="00934A56">
        <w:rPr>
          <w:rFonts w:hint="cs"/>
          <w:rtl/>
        </w:rPr>
        <w:t>"</w:t>
      </w:r>
      <w:r w:rsidR="00CF0E0F">
        <w:rPr>
          <w:rtl/>
        </w:rPr>
        <w:t>כל אלה שבטי ישראל שנים עשר וגו'</w:t>
      </w:r>
      <w:r w:rsidR="00934A56">
        <w:rPr>
          <w:rFonts w:hint="cs"/>
          <w:rtl/>
        </w:rPr>
        <w:t xml:space="preserve"> "</w:t>
      </w:r>
      <w:r w:rsidR="00CF0E0F">
        <w:rPr>
          <w:rtl/>
        </w:rPr>
        <w:t xml:space="preserve"> (בראשית מט כח)</w:t>
      </w:r>
      <w:r w:rsidR="00934A56">
        <w:rPr>
          <w:rFonts w:hint="cs"/>
          <w:rtl/>
        </w:rPr>
        <w:t>.</w:t>
      </w:r>
      <w:r w:rsidR="00CF0E0F">
        <w:rPr>
          <w:rtl/>
        </w:rPr>
        <w:t xml:space="preserve"> לפיכך לא הזכיר לאחד מן האבות אלא ליעקב</w:t>
      </w:r>
      <w:r w:rsidR="00934A56">
        <w:rPr>
          <w:rFonts w:hint="cs"/>
          <w:rtl/>
        </w:rPr>
        <w:t>:</w:t>
      </w:r>
      <w:r w:rsidR="00CF0E0F">
        <w:rPr>
          <w:rtl/>
        </w:rPr>
        <w:t xml:space="preserve"> </w:t>
      </w:r>
      <w:r w:rsidR="00934A56">
        <w:rPr>
          <w:rFonts w:hint="cs"/>
          <w:rtl/>
        </w:rPr>
        <w:t>"</w:t>
      </w:r>
      <w:r w:rsidR="00CF0E0F">
        <w:rPr>
          <w:rtl/>
        </w:rPr>
        <w:t>הריעו לאלהי יעקב סלה</w:t>
      </w:r>
      <w:r w:rsidR="00934A56">
        <w:rPr>
          <w:rFonts w:hint="cs"/>
          <w:rtl/>
        </w:rPr>
        <w:t>"</w:t>
      </w:r>
      <w:r w:rsidR="00CF0E0F">
        <w:rPr>
          <w:rtl/>
        </w:rPr>
        <w:t>.</w:t>
      </w:r>
      <w:r w:rsidR="00BE1B23">
        <w:rPr>
          <w:rStyle w:val="a5"/>
          <w:rtl/>
        </w:rPr>
        <w:footnoteReference w:id="15"/>
      </w:r>
      <w:r w:rsidR="00CF0E0F">
        <w:rPr>
          <w:rtl/>
        </w:rPr>
        <w:t xml:space="preserve"> </w:t>
      </w:r>
    </w:p>
    <w:p w:rsidR="00CF0E0F" w:rsidRDefault="00CF0E0F" w:rsidP="004E5769">
      <w:pPr>
        <w:pStyle w:val="ac"/>
        <w:rPr>
          <w:rtl/>
        </w:rPr>
      </w:pPr>
      <w:r>
        <w:rPr>
          <w:rtl/>
        </w:rPr>
        <w:t>דבר אחר</w:t>
      </w:r>
      <w:r w:rsidR="00934A56">
        <w:rPr>
          <w:rFonts w:hint="cs"/>
          <w:rtl/>
        </w:rPr>
        <w:t>:</w:t>
      </w:r>
      <w:r w:rsidR="00934A56">
        <w:rPr>
          <w:rtl/>
        </w:rPr>
        <w:t xml:space="preserve"> למה ליעקב מכל האבות</w:t>
      </w:r>
      <w:r w:rsidR="00934A56">
        <w:rPr>
          <w:rFonts w:hint="cs"/>
          <w:rtl/>
        </w:rPr>
        <w:t>?</w:t>
      </w:r>
      <w:r>
        <w:rPr>
          <w:rtl/>
        </w:rPr>
        <w:t xml:space="preserve"> כך שנו רבותינו</w:t>
      </w:r>
      <w:r w:rsidR="00934A56">
        <w:rPr>
          <w:rFonts w:hint="cs"/>
          <w:rtl/>
        </w:rPr>
        <w:t>:</w:t>
      </w:r>
      <w:r>
        <w:rPr>
          <w:rtl/>
        </w:rPr>
        <w:t xml:space="preserve"> במידה שאדם מודד</w:t>
      </w:r>
      <w:r w:rsidR="00934A56">
        <w:rPr>
          <w:rFonts w:hint="cs"/>
          <w:rtl/>
        </w:rPr>
        <w:t>,</w:t>
      </w:r>
      <w:r>
        <w:rPr>
          <w:rtl/>
        </w:rPr>
        <w:t xml:space="preserve"> באותה מידה מודדים לו (סוטה פ</w:t>
      </w:r>
      <w:r w:rsidR="00934A56">
        <w:rPr>
          <w:rFonts w:hint="cs"/>
          <w:rtl/>
        </w:rPr>
        <w:t xml:space="preserve">רק </w:t>
      </w:r>
      <w:r>
        <w:rPr>
          <w:rtl/>
        </w:rPr>
        <w:t>א מ</w:t>
      </w:r>
      <w:r w:rsidR="00934A56">
        <w:rPr>
          <w:rFonts w:hint="cs"/>
          <w:rtl/>
        </w:rPr>
        <w:t xml:space="preserve">שנה </w:t>
      </w:r>
      <w:r>
        <w:rPr>
          <w:rtl/>
        </w:rPr>
        <w:t>ז)</w:t>
      </w:r>
      <w:r w:rsidR="00934A56">
        <w:rPr>
          <w:rFonts w:hint="cs"/>
          <w:rtl/>
        </w:rPr>
        <w:t>.</w:t>
      </w:r>
      <w:r>
        <w:rPr>
          <w:rtl/>
        </w:rPr>
        <w:t xml:space="preserve"> למלך שהיו לו ג' אוהבים, ובקש לבנות פלטין</w:t>
      </w:r>
      <w:r w:rsidR="00934A56">
        <w:rPr>
          <w:rFonts w:hint="cs"/>
          <w:rtl/>
        </w:rPr>
        <w:t>.</w:t>
      </w:r>
      <w:r>
        <w:rPr>
          <w:rtl/>
        </w:rPr>
        <w:t xml:space="preserve"> הביא לראשון, אמר</w:t>
      </w:r>
      <w:r w:rsidR="00934A56">
        <w:rPr>
          <w:rFonts w:hint="cs"/>
          <w:rtl/>
        </w:rPr>
        <w:t>:</w:t>
      </w:r>
      <w:r>
        <w:rPr>
          <w:rtl/>
        </w:rPr>
        <w:t xml:space="preserve"> ראה המקום הזה שאני מבקש לעשות לי פלטין</w:t>
      </w:r>
      <w:r w:rsidR="00934A56">
        <w:rPr>
          <w:rFonts w:hint="cs"/>
          <w:rtl/>
        </w:rPr>
        <w:t>.</w:t>
      </w:r>
      <w:r>
        <w:rPr>
          <w:rtl/>
        </w:rPr>
        <w:t xml:space="preserve"> אמר לו אותו אוהבו</w:t>
      </w:r>
      <w:r w:rsidR="00934A56">
        <w:rPr>
          <w:rFonts w:hint="cs"/>
          <w:rtl/>
        </w:rPr>
        <w:t>:</w:t>
      </w:r>
      <w:r>
        <w:rPr>
          <w:rtl/>
        </w:rPr>
        <w:t xml:space="preserve"> ז</w:t>
      </w:r>
      <w:r w:rsidR="00934A56">
        <w:rPr>
          <w:rtl/>
        </w:rPr>
        <w:t>ָ</w:t>
      </w:r>
      <w:r>
        <w:rPr>
          <w:rtl/>
        </w:rPr>
        <w:t>כו</w:t>
      </w:r>
      <w:r w:rsidR="00934A56">
        <w:rPr>
          <w:rtl/>
        </w:rPr>
        <w:t>ּ</w:t>
      </w:r>
      <w:r>
        <w:rPr>
          <w:rtl/>
        </w:rPr>
        <w:t>ר הייתי אותו הר מתחילה</w:t>
      </w:r>
      <w:r w:rsidR="00934A56">
        <w:rPr>
          <w:rFonts w:hint="cs"/>
          <w:rtl/>
        </w:rPr>
        <w:t>.</w:t>
      </w:r>
      <w:r>
        <w:rPr>
          <w:rtl/>
        </w:rPr>
        <w:t xml:space="preserve"> הביא לשני, ואמר לו</w:t>
      </w:r>
      <w:r w:rsidR="00934A56">
        <w:rPr>
          <w:rFonts w:hint="cs"/>
          <w:rtl/>
        </w:rPr>
        <w:t>:</w:t>
      </w:r>
      <w:r>
        <w:rPr>
          <w:rtl/>
        </w:rPr>
        <w:t xml:space="preserve"> זכור הייתי אותו שדה מתחילה</w:t>
      </w:r>
      <w:r w:rsidR="00934A56">
        <w:rPr>
          <w:rFonts w:hint="cs"/>
          <w:rtl/>
        </w:rPr>
        <w:t>,</w:t>
      </w:r>
      <w:r>
        <w:rPr>
          <w:rtl/>
        </w:rPr>
        <w:t xml:space="preserve"> הניחו המלך</w:t>
      </w:r>
      <w:r w:rsidR="00934A56">
        <w:rPr>
          <w:rFonts w:hint="cs"/>
          <w:rtl/>
        </w:rPr>
        <w:t>.</w:t>
      </w:r>
      <w:r>
        <w:rPr>
          <w:rtl/>
        </w:rPr>
        <w:t xml:space="preserve"> הביא אוהבו השלישי, ואמר</w:t>
      </w:r>
      <w:r w:rsidR="00934A56">
        <w:rPr>
          <w:rFonts w:hint="cs"/>
          <w:rtl/>
        </w:rPr>
        <w:t>:</w:t>
      </w:r>
      <w:r>
        <w:rPr>
          <w:rtl/>
        </w:rPr>
        <w:t xml:space="preserve"> זכור הייתי אותה פלטין מתחילה</w:t>
      </w:r>
      <w:r w:rsidR="00934A56">
        <w:rPr>
          <w:rFonts w:hint="cs"/>
          <w:rtl/>
        </w:rPr>
        <w:t>.</w:t>
      </w:r>
      <w:r>
        <w:rPr>
          <w:rtl/>
        </w:rPr>
        <w:t xml:space="preserve"> אמר לו</w:t>
      </w:r>
      <w:r w:rsidR="00934A56">
        <w:rPr>
          <w:rFonts w:hint="cs"/>
          <w:rtl/>
        </w:rPr>
        <w:t>:</w:t>
      </w:r>
      <w:r>
        <w:rPr>
          <w:rtl/>
        </w:rPr>
        <w:t xml:space="preserve"> חייך</w:t>
      </w:r>
      <w:r w:rsidR="00934A56">
        <w:rPr>
          <w:rFonts w:hint="cs"/>
          <w:rtl/>
        </w:rPr>
        <w:t>,</w:t>
      </w:r>
      <w:r>
        <w:rPr>
          <w:rtl/>
        </w:rPr>
        <w:t xml:space="preserve"> שאני בונה אותה פלטין וקורא אותו לשמך</w:t>
      </w:r>
      <w:r w:rsidR="00934A56">
        <w:rPr>
          <w:rFonts w:hint="cs"/>
          <w:rtl/>
        </w:rPr>
        <w:t>.</w:t>
      </w:r>
      <w:r>
        <w:rPr>
          <w:rtl/>
        </w:rPr>
        <w:t xml:space="preserve"> כך אברהם יצחק ויעקב היו אוהביו של </w:t>
      </w:r>
      <w:r w:rsidR="000C4EF1">
        <w:rPr>
          <w:rtl/>
        </w:rPr>
        <w:t>הקב"ה</w:t>
      </w:r>
      <w:r w:rsidR="00934A56">
        <w:rPr>
          <w:rFonts w:hint="cs"/>
          <w:rtl/>
        </w:rPr>
        <w:t>.</w:t>
      </w:r>
      <w:r>
        <w:rPr>
          <w:rtl/>
        </w:rPr>
        <w:t xml:space="preserve"> אברהם קרא לבית המקדש הר</w:t>
      </w:r>
      <w:r w:rsidR="00934A56">
        <w:rPr>
          <w:rFonts w:hint="cs"/>
          <w:rtl/>
        </w:rPr>
        <w:t>,</w:t>
      </w:r>
      <w:r>
        <w:rPr>
          <w:rtl/>
        </w:rPr>
        <w:t xml:space="preserve"> שנאמר</w:t>
      </w:r>
      <w:r w:rsidR="00934A56">
        <w:rPr>
          <w:rFonts w:hint="cs"/>
          <w:rtl/>
        </w:rPr>
        <w:t>:</w:t>
      </w:r>
      <w:r>
        <w:rPr>
          <w:rtl/>
        </w:rPr>
        <w:t xml:space="preserve"> </w:t>
      </w:r>
      <w:r w:rsidR="00934A56">
        <w:rPr>
          <w:rFonts w:hint="cs"/>
          <w:rtl/>
        </w:rPr>
        <w:t>"</w:t>
      </w:r>
      <w:r>
        <w:rPr>
          <w:rtl/>
        </w:rPr>
        <w:t>בהר ה' יראה</w:t>
      </w:r>
      <w:r w:rsidR="00934A56">
        <w:rPr>
          <w:rFonts w:hint="cs"/>
          <w:rtl/>
        </w:rPr>
        <w:t>"</w:t>
      </w:r>
      <w:r>
        <w:rPr>
          <w:rtl/>
        </w:rPr>
        <w:t xml:space="preserve"> (בראשית כב יד)</w:t>
      </w:r>
      <w:r w:rsidR="00934A56">
        <w:rPr>
          <w:rFonts w:hint="cs"/>
          <w:rtl/>
        </w:rPr>
        <w:t>.</w:t>
      </w:r>
      <w:r>
        <w:rPr>
          <w:rtl/>
        </w:rPr>
        <w:t xml:space="preserve"> ויצחק קרא אותו שדה</w:t>
      </w:r>
      <w:r w:rsidR="00934A56">
        <w:rPr>
          <w:rFonts w:hint="cs"/>
          <w:rtl/>
        </w:rPr>
        <w:t>,</w:t>
      </w:r>
      <w:r>
        <w:rPr>
          <w:rtl/>
        </w:rPr>
        <w:t xml:space="preserve"> שנאמר</w:t>
      </w:r>
      <w:r w:rsidR="00934A56">
        <w:rPr>
          <w:rFonts w:hint="cs"/>
          <w:rtl/>
        </w:rPr>
        <w:t>:</w:t>
      </w:r>
      <w:r>
        <w:rPr>
          <w:rtl/>
        </w:rPr>
        <w:t xml:space="preserve"> </w:t>
      </w:r>
      <w:r w:rsidR="00934A56">
        <w:rPr>
          <w:rFonts w:hint="cs"/>
          <w:rtl/>
        </w:rPr>
        <w:t>"</w:t>
      </w:r>
      <w:r>
        <w:rPr>
          <w:rtl/>
        </w:rPr>
        <w:t>ראה ריח בני כריח השדה</w:t>
      </w:r>
      <w:r w:rsidR="00934A56">
        <w:rPr>
          <w:rFonts w:hint="cs"/>
          <w:rtl/>
        </w:rPr>
        <w:t xml:space="preserve"> אשר ברכו ה' "</w:t>
      </w:r>
      <w:r>
        <w:rPr>
          <w:rtl/>
        </w:rPr>
        <w:t xml:space="preserve"> (שם כז כז)</w:t>
      </w:r>
      <w:r w:rsidR="00821990">
        <w:rPr>
          <w:rFonts w:hint="cs"/>
          <w:rtl/>
        </w:rPr>
        <w:t>.</w:t>
      </w:r>
      <w:r>
        <w:rPr>
          <w:rtl/>
        </w:rPr>
        <w:t xml:space="preserve"> ויעקב קרא אותו פלטין</w:t>
      </w:r>
      <w:r w:rsidR="00821990">
        <w:rPr>
          <w:rFonts w:hint="cs"/>
          <w:rtl/>
        </w:rPr>
        <w:t>,</w:t>
      </w:r>
      <w:r>
        <w:rPr>
          <w:rtl/>
        </w:rPr>
        <w:t xml:space="preserve"> שנאמר</w:t>
      </w:r>
      <w:r w:rsidR="00821990">
        <w:rPr>
          <w:rFonts w:hint="cs"/>
          <w:rtl/>
        </w:rPr>
        <w:t>:</w:t>
      </w:r>
      <w:r>
        <w:rPr>
          <w:rtl/>
        </w:rPr>
        <w:t xml:space="preserve"> </w:t>
      </w:r>
      <w:r w:rsidR="00821990">
        <w:rPr>
          <w:rFonts w:hint="cs"/>
          <w:rtl/>
        </w:rPr>
        <w:t>"</w:t>
      </w:r>
      <w:r>
        <w:rPr>
          <w:rtl/>
        </w:rPr>
        <w:t>מה נורא המקום הזה אין זה כי אם בית אלהים</w:t>
      </w:r>
      <w:r w:rsidR="00821990">
        <w:rPr>
          <w:rFonts w:hint="cs"/>
          <w:rtl/>
        </w:rPr>
        <w:t>"</w:t>
      </w:r>
      <w:r>
        <w:rPr>
          <w:rtl/>
        </w:rPr>
        <w:t xml:space="preserve"> (שם כח יז)</w:t>
      </w:r>
      <w:r w:rsidR="00821990">
        <w:rPr>
          <w:rFonts w:hint="cs"/>
          <w:rtl/>
        </w:rPr>
        <w:t>.</w:t>
      </w:r>
      <w:r>
        <w:rPr>
          <w:rtl/>
        </w:rPr>
        <w:t xml:space="preserve"> אמר לו </w:t>
      </w:r>
      <w:r w:rsidR="000C4EF1">
        <w:rPr>
          <w:rtl/>
        </w:rPr>
        <w:t>הקב"ה</w:t>
      </w:r>
      <w:r w:rsidR="00821990">
        <w:rPr>
          <w:rFonts w:hint="cs"/>
          <w:rtl/>
        </w:rPr>
        <w:t>:</w:t>
      </w:r>
      <w:r>
        <w:rPr>
          <w:rtl/>
        </w:rPr>
        <w:t xml:space="preserve"> אתה קורא אותו בית עד שלא נבנה</w:t>
      </w:r>
      <w:r w:rsidR="00821990">
        <w:rPr>
          <w:rFonts w:hint="cs"/>
          <w:rtl/>
        </w:rPr>
        <w:t>,</w:t>
      </w:r>
      <w:r>
        <w:rPr>
          <w:rtl/>
        </w:rPr>
        <w:t xml:space="preserve"> חייך שאני בונה אותו וקורא אותו בית יעקב</w:t>
      </w:r>
      <w:r w:rsidR="00821990">
        <w:rPr>
          <w:rFonts w:hint="cs"/>
          <w:rtl/>
        </w:rPr>
        <w:t>: "</w:t>
      </w:r>
      <w:r>
        <w:rPr>
          <w:rtl/>
        </w:rPr>
        <w:t>בית יעקב לכו ונלכה באור ה'</w:t>
      </w:r>
      <w:r w:rsidR="00821990">
        <w:rPr>
          <w:rFonts w:hint="cs"/>
          <w:rtl/>
        </w:rPr>
        <w:t xml:space="preserve"> "</w:t>
      </w:r>
      <w:r>
        <w:rPr>
          <w:rtl/>
        </w:rPr>
        <w:t xml:space="preserve"> (ישעיה ב ה)</w:t>
      </w:r>
      <w:r w:rsidR="004E5769">
        <w:rPr>
          <w:rFonts w:hint="cs"/>
          <w:rtl/>
        </w:rPr>
        <w:t>.</w:t>
      </w:r>
      <w:r w:rsidR="004E5769">
        <w:rPr>
          <w:rStyle w:val="a5"/>
          <w:rtl/>
        </w:rPr>
        <w:footnoteReference w:id="16"/>
      </w:r>
      <w:r>
        <w:rPr>
          <w:rtl/>
        </w:rPr>
        <w:t xml:space="preserve"> וכן</w:t>
      </w:r>
      <w:r w:rsidR="00821990">
        <w:rPr>
          <w:rFonts w:hint="cs"/>
          <w:rtl/>
        </w:rPr>
        <w:t>:</w:t>
      </w:r>
      <w:r>
        <w:rPr>
          <w:rtl/>
        </w:rPr>
        <w:t xml:space="preserve"> </w:t>
      </w:r>
      <w:r w:rsidR="00821990">
        <w:rPr>
          <w:rFonts w:hint="cs"/>
          <w:rtl/>
        </w:rPr>
        <w:t>"</w:t>
      </w:r>
      <w:r>
        <w:rPr>
          <w:rtl/>
        </w:rPr>
        <w:t xml:space="preserve">והלכו עמים רבים </w:t>
      </w:r>
      <w:r w:rsidR="00821990">
        <w:rPr>
          <w:rFonts w:hint="cs"/>
          <w:rtl/>
        </w:rPr>
        <w:t xml:space="preserve">... </w:t>
      </w:r>
      <w:r>
        <w:rPr>
          <w:rtl/>
        </w:rPr>
        <w:t>אל בית אלהי יעקב וגו' (שם שם ג)</w:t>
      </w:r>
      <w:r w:rsidR="00821990">
        <w:rPr>
          <w:rFonts w:hint="cs"/>
          <w:rtl/>
        </w:rPr>
        <w:t>.</w:t>
      </w:r>
      <w:r w:rsidR="00821990">
        <w:rPr>
          <w:rStyle w:val="a5"/>
          <w:rtl/>
        </w:rPr>
        <w:footnoteReference w:id="17"/>
      </w:r>
      <w:r>
        <w:rPr>
          <w:rtl/>
        </w:rPr>
        <w:t xml:space="preserve"> ואף ירמיה אומר כן</w:t>
      </w:r>
      <w:r w:rsidR="00821990">
        <w:rPr>
          <w:rFonts w:hint="cs"/>
          <w:rtl/>
        </w:rPr>
        <w:t>: "</w:t>
      </w:r>
      <w:r>
        <w:rPr>
          <w:rtl/>
        </w:rPr>
        <w:t>הנני שב את שבות אהלי יעקב</w:t>
      </w:r>
      <w:r w:rsidR="00821990">
        <w:rPr>
          <w:rFonts w:hint="cs"/>
          <w:rtl/>
        </w:rPr>
        <w:t>"</w:t>
      </w:r>
      <w:r>
        <w:rPr>
          <w:rtl/>
        </w:rPr>
        <w:t xml:space="preserve"> (ירמיה ל</w:t>
      </w:r>
      <w:r w:rsidR="00821990">
        <w:rPr>
          <w:rtl/>
        </w:rPr>
        <w:t xml:space="preserve"> י</w:t>
      </w:r>
      <w:r>
        <w:rPr>
          <w:rtl/>
        </w:rPr>
        <w:t>ח)</w:t>
      </w:r>
      <w:r w:rsidR="00821990">
        <w:rPr>
          <w:rFonts w:hint="cs"/>
          <w:rtl/>
        </w:rPr>
        <w:t>.</w:t>
      </w:r>
      <w:r>
        <w:rPr>
          <w:rtl/>
        </w:rPr>
        <w:t xml:space="preserve"> ואף אסף ק</w:t>
      </w:r>
      <w:r w:rsidR="004E5769">
        <w:rPr>
          <w:rtl/>
        </w:rPr>
        <w:t>ָ</w:t>
      </w:r>
      <w:r>
        <w:rPr>
          <w:rtl/>
        </w:rPr>
        <w:t>ש</w:t>
      </w:r>
      <w:r w:rsidR="004E5769">
        <w:rPr>
          <w:rtl/>
        </w:rPr>
        <w:t>ַׁ</w:t>
      </w:r>
      <w:r>
        <w:rPr>
          <w:rtl/>
        </w:rPr>
        <w:t>ט</w:t>
      </w:r>
      <w:r w:rsidR="004E5769">
        <w:rPr>
          <w:rStyle w:val="a5"/>
          <w:rtl/>
        </w:rPr>
        <w:footnoteReference w:id="18"/>
      </w:r>
      <w:r>
        <w:rPr>
          <w:rtl/>
        </w:rPr>
        <w:t xml:space="preserve"> לדברים ולא הזכיר בתרועה אלא יעקב</w:t>
      </w:r>
      <w:r w:rsidR="00434FC6">
        <w:rPr>
          <w:rFonts w:hint="cs"/>
          <w:rtl/>
        </w:rPr>
        <w:t>,</w:t>
      </w:r>
      <w:r>
        <w:rPr>
          <w:rtl/>
        </w:rPr>
        <w:t xml:space="preserve"> שנאמר</w:t>
      </w:r>
      <w:r w:rsidR="00434FC6">
        <w:rPr>
          <w:rFonts w:hint="cs"/>
          <w:rtl/>
        </w:rPr>
        <w:t>:</w:t>
      </w:r>
      <w:r>
        <w:rPr>
          <w:rtl/>
        </w:rPr>
        <w:t xml:space="preserve"> </w:t>
      </w:r>
      <w:r w:rsidR="00434FC6">
        <w:rPr>
          <w:rFonts w:hint="cs"/>
          <w:rtl/>
        </w:rPr>
        <w:t>"</w:t>
      </w:r>
      <w:r>
        <w:rPr>
          <w:rtl/>
        </w:rPr>
        <w:t>הריעו לאלהי יעקב</w:t>
      </w:r>
      <w:r w:rsidR="00434FC6">
        <w:rPr>
          <w:rFonts w:hint="cs"/>
          <w:rtl/>
        </w:rPr>
        <w:t>"</w:t>
      </w:r>
      <w:r>
        <w:rPr>
          <w:rtl/>
        </w:rPr>
        <w:t xml:space="preserve">. </w:t>
      </w:r>
    </w:p>
    <w:p w:rsidR="00CF0E0F" w:rsidRDefault="00821990" w:rsidP="00434FC6">
      <w:pPr>
        <w:pStyle w:val="ac"/>
        <w:rPr>
          <w:rFonts w:hint="cs"/>
          <w:rtl/>
        </w:rPr>
      </w:pPr>
      <w:r>
        <w:rPr>
          <w:rFonts w:hint="cs"/>
          <w:rtl/>
        </w:rPr>
        <w:t>"</w:t>
      </w:r>
      <w:r w:rsidR="00CF0E0F">
        <w:rPr>
          <w:rtl/>
        </w:rPr>
        <w:t>תקעו בחודש שופר בכס</w:t>
      </w:r>
      <w:r>
        <w:rPr>
          <w:rFonts w:hint="cs"/>
          <w:rtl/>
        </w:rPr>
        <w:t>ה</w:t>
      </w:r>
      <w:r w:rsidR="00CF0E0F">
        <w:rPr>
          <w:rtl/>
        </w:rPr>
        <w:t xml:space="preserve"> ליום חגנו</w:t>
      </w:r>
      <w:r>
        <w:rPr>
          <w:rFonts w:hint="cs"/>
          <w:rtl/>
        </w:rPr>
        <w:t>"</w:t>
      </w:r>
      <w:r w:rsidR="00CF0E0F">
        <w:rPr>
          <w:rtl/>
        </w:rPr>
        <w:t xml:space="preserve"> (תהלים פא ד)</w:t>
      </w:r>
      <w:r>
        <w:rPr>
          <w:rFonts w:hint="cs"/>
          <w:rtl/>
        </w:rPr>
        <w:t xml:space="preserve"> -</w:t>
      </w:r>
      <w:r w:rsidR="00CF0E0F">
        <w:rPr>
          <w:rtl/>
        </w:rPr>
        <w:t xml:space="preserve"> מהו </w:t>
      </w:r>
      <w:r>
        <w:rPr>
          <w:rFonts w:hint="cs"/>
          <w:rtl/>
        </w:rPr>
        <w:t>"</w:t>
      </w:r>
      <w:r w:rsidR="00CF0E0F">
        <w:rPr>
          <w:rtl/>
        </w:rPr>
        <w:t>בכס</w:t>
      </w:r>
      <w:r>
        <w:rPr>
          <w:rFonts w:hint="cs"/>
          <w:rtl/>
        </w:rPr>
        <w:t>ה"?</w:t>
      </w:r>
      <w:r w:rsidR="00CF0E0F">
        <w:rPr>
          <w:rtl/>
        </w:rPr>
        <w:t xml:space="preserve"> בחדש שהוא כיסוי. דבר אחר</w:t>
      </w:r>
      <w:r>
        <w:rPr>
          <w:rFonts w:hint="cs"/>
          <w:rtl/>
        </w:rPr>
        <w:t>:</w:t>
      </w:r>
      <w:r w:rsidR="00CF0E0F">
        <w:rPr>
          <w:rtl/>
        </w:rPr>
        <w:t xml:space="preserve"> בר</w:t>
      </w:r>
      <w:r>
        <w:rPr>
          <w:rFonts w:hint="cs"/>
          <w:rtl/>
        </w:rPr>
        <w:t xml:space="preserve">אש חודש </w:t>
      </w:r>
      <w:r w:rsidR="00CF0E0F">
        <w:rPr>
          <w:rtl/>
        </w:rPr>
        <w:t>שיש בו חג הסוכות.</w:t>
      </w:r>
      <w:r w:rsidR="002C5362">
        <w:rPr>
          <w:rStyle w:val="a5"/>
          <w:rtl/>
        </w:rPr>
        <w:footnoteReference w:id="19"/>
      </w:r>
      <w:r w:rsidR="00CF0E0F">
        <w:rPr>
          <w:rtl/>
        </w:rPr>
        <w:t xml:space="preserve"> דבר אחר</w:t>
      </w:r>
      <w:r w:rsidR="00434FC6">
        <w:rPr>
          <w:rFonts w:hint="cs"/>
          <w:rtl/>
        </w:rPr>
        <w:t>:</w:t>
      </w:r>
      <w:r w:rsidR="00CF0E0F">
        <w:rPr>
          <w:rtl/>
        </w:rPr>
        <w:t xml:space="preserve"> מהו </w:t>
      </w:r>
      <w:r w:rsidR="00434FC6">
        <w:rPr>
          <w:rFonts w:hint="cs"/>
          <w:rtl/>
        </w:rPr>
        <w:t>"</w:t>
      </w:r>
      <w:r w:rsidR="00CF0E0F">
        <w:rPr>
          <w:rtl/>
        </w:rPr>
        <w:t>תקעו בחדש שופר</w:t>
      </w:r>
      <w:r w:rsidR="00434FC6">
        <w:rPr>
          <w:rFonts w:hint="cs"/>
          <w:rtl/>
        </w:rPr>
        <w:t>"?</w:t>
      </w:r>
      <w:r w:rsidR="00CF0E0F">
        <w:rPr>
          <w:rtl/>
        </w:rPr>
        <w:t xml:space="preserve"> אמר רבי ברכיה הכהן בר</w:t>
      </w:r>
      <w:r w:rsidR="00434FC6">
        <w:rPr>
          <w:rFonts w:hint="cs"/>
          <w:rtl/>
        </w:rPr>
        <w:t>בי:</w:t>
      </w:r>
      <w:r w:rsidR="00CF0E0F">
        <w:rPr>
          <w:rtl/>
        </w:rPr>
        <w:t xml:space="preserve"> כשתיטלו את השופר לתקוע</w:t>
      </w:r>
      <w:r w:rsidR="00434FC6">
        <w:rPr>
          <w:rFonts w:hint="cs"/>
          <w:rtl/>
        </w:rPr>
        <w:t>,</w:t>
      </w:r>
      <w:r w:rsidR="00CF0E0F">
        <w:rPr>
          <w:rtl/>
        </w:rPr>
        <w:t xml:space="preserve"> חדשו מעשיכם ועשו תשובה</w:t>
      </w:r>
      <w:r w:rsidR="00434FC6">
        <w:rPr>
          <w:rFonts w:hint="cs"/>
          <w:rtl/>
        </w:rPr>
        <w:t>.</w:t>
      </w:r>
      <w:r w:rsidR="00162DC2">
        <w:rPr>
          <w:rStyle w:val="a5"/>
          <w:rtl/>
        </w:rPr>
        <w:footnoteReference w:id="20"/>
      </w:r>
      <w:r w:rsidR="00CF0E0F">
        <w:rPr>
          <w:rtl/>
        </w:rPr>
        <w:t xml:space="preserve"> ואפילו יש בידכם כמה עבירות אני מכסה עליהם</w:t>
      </w:r>
      <w:r w:rsidR="00434FC6">
        <w:rPr>
          <w:rFonts w:hint="cs"/>
          <w:rtl/>
        </w:rPr>
        <w:t>,</w:t>
      </w:r>
      <w:r w:rsidR="00CF0E0F">
        <w:rPr>
          <w:rtl/>
        </w:rPr>
        <w:t xml:space="preserve"> כמה שנאמר</w:t>
      </w:r>
      <w:r w:rsidR="00434FC6">
        <w:rPr>
          <w:rFonts w:hint="cs"/>
          <w:rtl/>
        </w:rPr>
        <w:t>:</w:t>
      </w:r>
      <w:r w:rsidR="00CF0E0F">
        <w:rPr>
          <w:rtl/>
        </w:rPr>
        <w:t xml:space="preserve"> </w:t>
      </w:r>
      <w:r w:rsidR="00434FC6">
        <w:rPr>
          <w:rFonts w:hint="cs"/>
          <w:rtl/>
        </w:rPr>
        <w:lastRenderedPageBreak/>
        <w:t>"</w:t>
      </w:r>
      <w:r w:rsidR="00434FC6">
        <w:rPr>
          <w:rtl/>
        </w:rPr>
        <w:t>מִי אֵל כָּמוֹךָ נֹשֵׂא עָוֹן וְעֹבֵר עַל פֶּשַׁע לִשְׁאֵרִית נַחֲלָתוֹ לֹא הֶחֱזִיק לָעַד אַפּוֹ כִּי חָפֵץ חֶסֶד הוּא:</w:t>
      </w:r>
      <w:r w:rsidR="00434FC6">
        <w:rPr>
          <w:rFonts w:hint="cs"/>
          <w:rtl/>
        </w:rPr>
        <w:t xml:space="preserve"> </w:t>
      </w:r>
      <w:r w:rsidR="00434FC6">
        <w:rPr>
          <w:rtl/>
        </w:rPr>
        <w:t>יָשׁוּב יְרַחֲמֵנוּ יִכְבֹּשׁ עֲוֹנֹתֵינוּ וְתַשְׁלִיךְ בִּמְצֻלוֹת יָם כָּל חַטֹּאותָם</w:t>
      </w:r>
      <w:r w:rsidR="00434FC6">
        <w:rPr>
          <w:rFonts w:hint="cs"/>
          <w:rtl/>
        </w:rPr>
        <w:t xml:space="preserve">" </w:t>
      </w:r>
      <w:r w:rsidR="00CF0E0F">
        <w:rPr>
          <w:rtl/>
        </w:rPr>
        <w:t>(מיכה ז יח</w:t>
      </w:r>
      <w:r w:rsidR="00434FC6">
        <w:rPr>
          <w:rFonts w:hint="cs"/>
          <w:rtl/>
        </w:rPr>
        <w:t>-יט</w:t>
      </w:r>
      <w:r w:rsidR="00CF0E0F">
        <w:rPr>
          <w:rtl/>
        </w:rPr>
        <w:t>).</w:t>
      </w:r>
      <w:r w:rsidR="00434FC6">
        <w:rPr>
          <w:rStyle w:val="a5"/>
          <w:rtl/>
        </w:rPr>
        <w:footnoteReference w:id="21"/>
      </w:r>
    </w:p>
    <w:p w:rsidR="003E776F" w:rsidRDefault="003E776F" w:rsidP="00473B6A">
      <w:pPr>
        <w:pStyle w:val="ab"/>
        <w:rPr>
          <w:rtl/>
        </w:rPr>
      </w:pPr>
      <w:r>
        <w:rPr>
          <w:rtl/>
        </w:rPr>
        <w:t>מדרש תהלים (שוחר טוב; בובר) מזמור ב</w:t>
      </w:r>
    </w:p>
    <w:p w:rsidR="003E776F" w:rsidRDefault="003E776F" w:rsidP="00D66BA7">
      <w:pPr>
        <w:pStyle w:val="ac"/>
        <w:rPr>
          <w:rFonts w:hint="cs"/>
          <w:rtl/>
        </w:rPr>
      </w:pPr>
      <w:r>
        <w:rPr>
          <w:rtl/>
        </w:rPr>
        <w:t>משל למה הדבר דומה</w:t>
      </w:r>
      <w:r w:rsidR="004E5769">
        <w:rPr>
          <w:rFonts w:hint="cs"/>
          <w:rtl/>
        </w:rPr>
        <w:t>?</w:t>
      </w:r>
      <w:r>
        <w:rPr>
          <w:rtl/>
        </w:rPr>
        <w:t xml:space="preserve"> למלך שכעס על בני המדינה, והלכו בני המדינה ופייסו את בן המלך שיפייס את המלך</w:t>
      </w:r>
      <w:r w:rsidR="004E5769">
        <w:rPr>
          <w:rFonts w:hint="cs"/>
          <w:rtl/>
        </w:rPr>
        <w:t>.</w:t>
      </w:r>
      <w:r>
        <w:rPr>
          <w:rtl/>
        </w:rPr>
        <w:t xml:space="preserve"> הלך ופייס את אביו</w:t>
      </w:r>
      <w:r w:rsidR="00D66BA7">
        <w:rPr>
          <w:rFonts w:hint="cs"/>
          <w:rtl/>
        </w:rPr>
        <w:t>.</w:t>
      </w:r>
      <w:r>
        <w:rPr>
          <w:rtl/>
        </w:rPr>
        <w:t xml:space="preserve"> כיון שנתפייס לבנו, הלכו בני המדינה לומר הימנון למלך</w:t>
      </w:r>
      <w:r w:rsidR="00D66BA7">
        <w:rPr>
          <w:rFonts w:hint="cs"/>
          <w:rtl/>
        </w:rPr>
        <w:t>.</w:t>
      </w:r>
      <w:r>
        <w:rPr>
          <w:rtl/>
        </w:rPr>
        <w:t xml:space="preserve"> אמר להם המלך</w:t>
      </w:r>
      <w:r w:rsidR="00D66BA7">
        <w:rPr>
          <w:rFonts w:hint="cs"/>
          <w:rtl/>
        </w:rPr>
        <w:t>:</w:t>
      </w:r>
      <w:r>
        <w:rPr>
          <w:rtl/>
        </w:rPr>
        <w:t xml:space="preserve"> לי אתם אומרים הימנון</w:t>
      </w:r>
      <w:r w:rsidR="00D66BA7">
        <w:rPr>
          <w:rFonts w:hint="cs"/>
          <w:rtl/>
        </w:rPr>
        <w:t>?</w:t>
      </w:r>
      <w:r>
        <w:rPr>
          <w:rtl/>
        </w:rPr>
        <w:t xml:space="preserve"> לכו ואמרו הימנון ל</w:t>
      </w:r>
      <w:r w:rsidR="00D66BA7">
        <w:rPr>
          <w:rtl/>
        </w:rPr>
        <w:t>ְ</w:t>
      </w:r>
      <w:r>
        <w:rPr>
          <w:rtl/>
        </w:rPr>
        <w:t>ב</w:t>
      </w:r>
      <w:r w:rsidR="00D66BA7">
        <w:rPr>
          <w:rtl/>
        </w:rPr>
        <w:t>ְּ</w:t>
      </w:r>
      <w:r>
        <w:rPr>
          <w:rtl/>
        </w:rPr>
        <w:t>נ</w:t>
      </w:r>
      <w:r w:rsidR="00D66BA7">
        <w:rPr>
          <w:rtl/>
        </w:rPr>
        <w:t>ִ</w:t>
      </w:r>
      <w:r>
        <w:rPr>
          <w:rtl/>
        </w:rPr>
        <w:t>י, שאילולי הוא כבר הייתי מאבד את בני המדינה</w:t>
      </w:r>
      <w:r w:rsidR="00D66BA7">
        <w:rPr>
          <w:rFonts w:hint="cs"/>
          <w:rtl/>
        </w:rPr>
        <w:t>.</w:t>
      </w:r>
      <w:r>
        <w:rPr>
          <w:rtl/>
        </w:rPr>
        <w:t xml:space="preserve"> כך</w:t>
      </w:r>
      <w:r w:rsidR="00D66BA7">
        <w:rPr>
          <w:rFonts w:hint="cs"/>
          <w:rtl/>
        </w:rPr>
        <w:t>,</w:t>
      </w:r>
      <w:r>
        <w:rPr>
          <w:rtl/>
        </w:rPr>
        <w:t xml:space="preserve"> אומות העולם אומרים להקב"ה הימנון, שנאמר</w:t>
      </w:r>
      <w:r w:rsidR="00D66BA7">
        <w:rPr>
          <w:rFonts w:hint="cs"/>
          <w:rtl/>
        </w:rPr>
        <w:t>:</w:t>
      </w:r>
      <w:r>
        <w:rPr>
          <w:rtl/>
        </w:rPr>
        <w:t xml:space="preserve"> </w:t>
      </w:r>
      <w:r w:rsidR="00D66BA7">
        <w:rPr>
          <w:rFonts w:hint="cs"/>
          <w:rtl/>
        </w:rPr>
        <w:t>"</w:t>
      </w:r>
      <w:r>
        <w:rPr>
          <w:rtl/>
        </w:rPr>
        <w:t>כל העמים תקעו כף</w:t>
      </w:r>
      <w:r w:rsidR="00D66BA7">
        <w:rPr>
          <w:rFonts w:hint="cs"/>
          <w:rtl/>
        </w:rPr>
        <w:t>"</w:t>
      </w:r>
      <w:r>
        <w:rPr>
          <w:rtl/>
        </w:rPr>
        <w:t xml:space="preserve"> (תהלים מז ב), אמר להם </w:t>
      </w:r>
      <w:r w:rsidR="000C4EF1">
        <w:rPr>
          <w:rtl/>
        </w:rPr>
        <w:t>הקב"ה</w:t>
      </w:r>
      <w:r w:rsidR="004E5769">
        <w:rPr>
          <w:rFonts w:hint="cs"/>
          <w:rtl/>
        </w:rPr>
        <w:t>:</w:t>
      </w:r>
      <w:r>
        <w:rPr>
          <w:rtl/>
        </w:rPr>
        <w:t xml:space="preserve"> לי אתם אומרים הימנון</w:t>
      </w:r>
      <w:r w:rsidR="004E5769">
        <w:rPr>
          <w:rFonts w:hint="cs"/>
          <w:rtl/>
        </w:rPr>
        <w:t>?</w:t>
      </w:r>
      <w:r>
        <w:rPr>
          <w:rtl/>
        </w:rPr>
        <w:t xml:space="preserve"> לכו ואמרו לישראל, שאלמלא הם לא נתקיימה העולם אפילו שעה אחת, שנאמר</w:t>
      </w:r>
      <w:r w:rsidR="00D66BA7">
        <w:rPr>
          <w:rFonts w:hint="cs"/>
          <w:rtl/>
        </w:rPr>
        <w:t>:</w:t>
      </w:r>
      <w:r>
        <w:rPr>
          <w:rtl/>
        </w:rPr>
        <w:t xml:space="preserve"> </w:t>
      </w:r>
      <w:r w:rsidR="00D66BA7">
        <w:rPr>
          <w:rFonts w:hint="cs"/>
          <w:rtl/>
        </w:rPr>
        <w:t>"</w:t>
      </w:r>
      <w:r>
        <w:rPr>
          <w:rtl/>
        </w:rPr>
        <w:t>הרנינו גוים עמו</w:t>
      </w:r>
      <w:r w:rsidR="00D66BA7">
        <w:rPr>
          <w:rFonts w:hint="cs"/>
          <w:rtl/>
        </w:rPr>
        <w:t>"</w:t>
      </w:r>
      <w:r>
        <w:rPr>
          <w:rtl/>
        </w:rPr>
        <w:t xml:space="preserve"> (דברים לב מג).</w:t>
      </w:r>
      <w:r w:rsidR="008E70F3">
        <w:rPr>
          <w:rStyle w:val="a5"/>
          <w:rtl/>
        </w:rPr>
        <w:footnoteReference w:id="22"/>
      </w:r>
    </w:p>
    <w:p w:rsidR="00D66BA7" w:rsidRDefault="00D66BA7" w:rsidP="008E70F3">
      <w:pPr>
        <w:pStyle w:val="a3"/>
        <w:rPr>
          <w:rFonts w:hint="cs"/>
          <w:rtl/>
        </w:rPr>
      </w:pPr>
    </w:p>
    <w:p w:rsidR="00B70111" w:rsidRDefault="006C650B" w:rsidP="00D66BA7">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23"/>
      </w:r>
    </w:p>
    <w:p w:rsidR="00003810" w:rsidRDefault="00003810" w:rsidP="00711231">
      <w:pPr>
        <w:pStyle w:val="ad"/>
        <w:rPr>
          <w:rFonts w:hint="cs"/>
          <w:rtl/>
        </w:rPr>
      </w:pPr>
      <w:r w:rsidRPr="003E099A">
        <w:rPr>
          <w:rtl/>
        </w:rPr>
        <w:t>מחלקי המים</w:t>
      </w:r>
    </w:p>
    <w:sectPr w:rsidR="00003810" w:rsidSect="004E5769">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62" w:rsidRDefault="002B5B62">
      <w:r>
        <w:separator/>
      </w:r>
    </w:p>
  </w:endnote>
  <w:endnote w:type="continuationSeparator" w:id="0">
    <w:p w:rsidR="002B5B62" w:rsidRDefault="002B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Pr="00F8747C" w:rsidRDefault="00B70111"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627E">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627E">
      <w:rPr>
        <w:rStyle w:val="af1"/>
        <w:noProof/>
        <w:rtl/>
      </w:rPr>
      <w:t>5</w:t>
    </w:r>
    <w:r w:rsidRPr="00F8747C">
      <w:rPr>
        <w:rStyle w:val="af1"/>
      </w:rPr>
      <w:fldChar w:fldCharType="end"/>
    </w:r>
  </w:p>
  <w:p w:rsidR="00B70111" w:rsidRDefault="00B70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62" w:rsidRDefault="002B5B62">
      <w:pPr>
        <w:rPr>
          <w:lang w:eastAsia="en-US"/>
        </w:rPr>
      </w:pPr>
      <w:r>
        <w:rPr>
          <w:rFonts w:cs="Miriam"/>
        </w:rPr>
        <w:separator/>
      </w:r>
    </w:p>
  </w:footnote>
  <w:footnote w:type="continuationSeparator" w:id="0">
    <w:p w:rsidR="002B5B62" w:rsidRDefault="002B5B62">
      <w:r>
        <w:continuationSeparator/>
      </w:r>
    </w:p>
  </w:footnote>
  <w:footnote w:id="1">
    <w:p w:rsidR="00C4460A" w:rsidRDefault="00C4460A" w:rsidP="00C64A9B">
      <w:pPr>
        <w:pStyle w:val="a3"/>
        <w:rPr>
          <w:rFonts w:hint="cs"/>
          <w:rtl/>
        </w:rPr>
      </w:pPr>
      <w:r>
        <w:rPr>
          <w:rStyle w:val="a5"/>
        </w:rPr>
        <w:footnoteRef/>
      </w:r>
      <w:r>
        <w:rPr>
          <w:rtl/>
        </w:rPr>
        <w:t xml:space="preserve"> </w:t>
      </w:r>
      <w:r>
        <w:rPr>
          <w:rFonts w:hint="cs"/>
          <w:rtl/>
        </w:rPr>
        <w:t xml:space="preserve">יצרנו פסקא זו עפ"י פירוש דעת מקרא (עמוס חכם), אשר מחלק את הפרק, בגדול, לשני חלקים. בחלק הראשון, </w:t>
      </w:r>
      <w:r w:rsidR="009C18EA">
        <w:rPr>
          <w:rFonts w:hint="cs"/>
          <w:rtl/>
        </w:rPr>
        <w:t xml:space="preserve">כדבריו: </w:t>
      </w:r>
      <w:r>
        <w:rPr>
          <w:rFonts w:hint="cs"/>
          <w:rtl/>
        </w:rPr>
        <w:t>"המשורר פונה אל הציבור ומזרזו להריע ולזמר לה' ולנגן ולתקוע בשופר, על פי המצווה שנתן ה' לבני ישראל בימי יציאת מצרים".</w:t>
      </w:r>
      <w:r w:rsidR="00C769E2">
        <w:rPr>
          <w:rFonts w:hint="cs"/>
          <w:rtl/>
        </w:rPr>
        <w:t xml:space="preserve"> תקעו בחודש שופר ... ליום חגנו </w:t>
      </w:r>
      <w:r w:rsidR="00C769E2">
        <w:rPr>
          <w:rtl/>
        </w:rPr>
        <w:t>–</w:t>
      </w:r>
      <w:r w:rsidR="00C769E2">
        <w:rPr>
          <w:rFonts w:hint="cs"/>
          <w:rtl/>
        </w:rPr>
        <w:t xml:space="preserve"> מתפרש כפשוטו</w:t>
      </w:r>
      <w:r w:rsidR="009C18EA">
        <w:rPr>
          <w:rFonts w:hint="cs"/>
          <w:rtl/>
        </w:rPr>
        <w:t>:</w:t>
      </w:r>
      <w:r w:rsidR="00C769E2">
        <w:rPr>
          <w:rFonts w:hint="cs"/>
          <w:rtl/>
        </w:rPr>
        <w:t xml:space="preserve"> בראש כל חודש ובמועדים, ככתוב בתורה: "</w:t>
      </w:r>
      <w:r w:rsidR="00C769E2">
        <w:rPr>
          <w:rtl/>
        </w:rPr>
        <w:t>וּבְיוֹם שִׂמְחַתְכֶם וּבְמוֹעֲדֵיכֶם וּבְרָאשֵׁי חָדְשֵׁיכֶם וּתְקַעְתֶּם בַּחֲצֹצְרֹת עַל עֹלֹתֵיכֶם וְעַל זִבְחֵי שַׁלְמֵיכֶם וְהָיוּ לָכֶם לְזִכָּרוֹן לִפְנֵי אֱלֹהֵיכֶם אֲנִי ה' אֱלֹהֵיכֶם</w:t>
      </w:r>
      <w:r w:rsidR="00C769E2">
        <w:rPr>
          <w:rFonts w:hint="cs"/>
          <w:rtl/>
        </w:rPr>
        <w:t>" (</w:t>
      </w:r>
      <w:r w:rsidR="00C769E2">
        <w:rPr>
          <w:rtl/>
        </w:rPr>
        <w:t>במדבר י</w:t>
      </w:r>
      <w:r w:rsidR="00C769E2">
        <w:rPr>
          <w:rFonts w:hint="cs"/>
          <w:rtl/>
        </w:rPr>
        <w:t xml:space="preserve"> </w:t>
      </w:r>
      <w:r w:rsidR="00C769E2">
        <w:rPr>
          <w:rtl/>
        </w:rPr>
        <w:t>י)</w:t>
      </w:r>
      <w:r w:rsidR="00C769E2">
        <w:rPr>
          <w:rFonts w:hint="cs"/>
          <w:rtl/>
        </w:rPr>
        <w:t xml:space="preserve">. בא ספר תהלים ומוסיף את השופר (ראה שילוב חצוצרות ושופר, מסכת ראש השנה פרק ג משניות ג-ד); וחז"ל, שנראה להלן, העמידו את עיקר הפסוק על ראש השנה </w:t>
      </w:r>
      <w:r w:rsidR="00C64A9B">
        <w:rPr>
          <w:rFonts w:hint="cs"/>
          <w:rtl/>
        </w:rPr>
        <w:t xml:space="preserve">שהוא המועד היחיד שחל בראש חודש, </w:t>
      </w:r>
      <w:r w:rsidR="009C18EA">
        <w:rPr>
          <w:rFonts w:hint="cs"/>
          <w:rtl/>
        </w:rPr>
        <w:t>ועל השופר</w:t>
      </w:r>
      <w:r w:rsidR="00C769E2">
        <w:rPr>
          <w:rFonts w:hint="cs"/>
          <w:rtl/>
        </w:rPr>
        <w:t xml:space="preserve">. ראה גם הסברו של עמוס חכם לפסוק החותם את החלק הראשון ומשמש מבוא לחלק השני: "שפת לא ידעתי אשמע </w:t>
      </w:r>
      <w:r w:rsidR="00C769E2">
        <w:rPr>
          <w:rtl/>
        </w:rPr>
        <w:t>–</w:t>
      </w:r>
      <w:r w:rsidR="00C769E2">
        <w:rPr>
          <w:rFonts w:hint="cs"/>
          <w:rtl/>
        </w:rPr>
        <w:t xml:space="preserve"> המשורר אומר: מתוך קול השופר אני שומע שפה (דיבורים) שאיני יכול לברר מה טיבם ... שקול השופר גרם למשורר שתשרה עליו רוח הקודש, וישמע מתוך קול השופר קול נבואה, </w:t>
      </w:r>
      <w:r w:rsidR="009C18EA">
        <w:rPr>
          <w:rFonts w:hint="cs"/>
          <w:rtl/>
        </w:rPr>
        <w:t>השמה בפיו את הדברים שיבואו מכאן ועד סוף המזמור".</w:t>
      </w:r>
      <w:r w:rsidR="00C769E2">
        <w:rPr>
          <w:rFonts w:hint="cs"/>
          <w:rtl/>
        </w:rPr>
        <w:t xml:space="preserve"> </w:t>
      </w:r>
      <w:r w:rsidR="00C769E2">
        <w:rPr>
          <w:rtl/>
        </w:rPr>
        <w:t xml:space="preserve"> </w:t>
      </w:r>
    </w:p>
  </w:footnote>
  <w:footnote w:id="2">
    <w:p w:rsidR="00000960" w:rsidRDefault="00000960">
      <w:pPr>
        <w:pStyle w:val="a3"/>
        <w:rPr>
          <w:rFonts w:hint="cs"/>
          <w:rtl/>
        </w:rPr>
      </w:pPr>
      <w:r>
        <w:rPr>
          <w:rStyle w:val="a5"/>
        </w:rPr>
        <w:footnoteRef/>
      </w:r>
      <w:r>
        <w:rPr>
          <w:rtl/>
        </w:rPr>
        <w:t xml:space="preserve"> </w:t>
      </w:r>
      <w:r>
        <w:rPr>
          <w:rFonts w:hint="cs"/>
          <w:rtl/>
        </w:rPr>
        <w:t>החלק השני של המזמור, עפ"י עמוס חכם, הוא תוכחה לעם ישראל מתוך חשבון היסטורי שהקב"ה גאל אותם ממצרים, בחן אותם במי מריבה, מזכיר להם את מעמד הר סיני (שני הדברות הראשונות בסדר הפוך: "לא יהיה אל זר ולא תשתחווה לאל ניכר: אנכי ה' אלוהיך המעלך מארץ מצרים"), את שנות הנדודים והניסיונות במדבר וכו'. ומסיים פירוש דעת מקרא את הפרק במילים: "וקולות השופר מזכירים עוד את החובה לשמוע בקול ה' ואת העונש לרשעים והגמול הטוב לצדיקים. מבחינה זאת, אפשר לומר שהמזמור הזה הוא אב-טיפוס לדרשות הנאמרות בבתי הכנסיות לפני תקיעת השופר של ראש השנה". כך נראה במדרש הרנינו להלן, שאפשר שהיו אומרים מזמור זה לפני התקיעות, אבל ברבות שנים ומנהגים, נדחה מזמור זה מפני מזמור מז</w:t>
      </w:r>
      <w:r w:rsidR="00C64A9B">
        <w:rPr>
          <w:rFonts w:hint="cs"/>
          <w:rtl/>
        </w:rPr>
        <w:t xml:space="preserve"> שלהלן</w:t>
      </w:r>
      <w:r>
        <w:rPr>
          <w:rFonts w:hint="cs"/>
          <w:rtl/>
        </w:rPr>
        <w:t>.</w:t>
      </w:r>
    </w:p>
  </w:footnote>
  <w:footnote w:id="3">
    <w:p w:rsidR="00081CA9" w:rsidRDefault="00081CA9" w:rsidP="00C64A9B">
      <w:pPr>
        <w:pStyle w:val="a3"/>
        <w:rPr>
          <w:rFonts w:hint="cs"/>
        </w:rPr>
      </w:pPr>
      <w:r>
        <w:rPr>
          <w:rStyle w:val="a5"/>
        </w:rPr>
        <w:footnoteRef/>
      </w:r>
      <w:r>
        <w:rPr>
          <w:rtl/>
        </w:rPr>
        <w:t xml:space="preserve"> </w:t>
      </w:r>
      <w:r>
        <w:rPr>
          <w:rFonts w:hint="cs"/>
          <w:rtl/>
        </w:rPr>
        <w:t xml:space="preserve">זה הפרק שדחק את פרק פא לעיל ונבחר, ברוב קהילות ישראל, להיאמר לפני תקיעות השופר. פרק זה כולו תרועה, תקיעה וקריאה להמלכת הקב"ה בעולם, בלי תוכחה ומוסר, ואולי בשל כך נבחר והועדף על פני פרק פא הרנינו לעיל שעוד נחזור אליו (ואת התוכחה והמוסר משלימים </w:t>
      </w:r>
      <w:r w:rsidR="00C64A9B">
        <w:rPr>
          <w:rFonts w:hint="cs"/>
          <w:rtl/>
        </w:rPr>
        <w:t xml:space="preserve">בימינו </w:t>
      </w:r>
      <w:r>
        <w:rPr>
          <w:rFonts w:hint="cs"/>
          <w:rtl/>
        </w:rPr>
        <w:t>דברי הכיבושין שנאמרים מפי הרב או מי מחשובי הקהילה לפני התקיעות). שים לב לדואליות שבפרק זה בין "אלוהים" ובין "אלוהינו", בין "ידבר עמים תחתינו" ובין "כל העמים תקעו כף", בין "נחלתנו" ו"גאון יעקב" ובין "נדיבי עמים נאספו עם אלוהי אברהם". פרק זה ממחיש את הדואליות של מלכויות ביום זה. בלבו פנימה, עם ישראל רוצה לראות את הקב"ה כמלכו 'הפרטי' שלו וכאבא קרוב ואוהב, סולח, מנחם ומרחם; אבל בשכלו החוצה, מבין עם ישראל שמלכותו של הקב"ה לא תהיה שלימה אם לא יוכר כ"מלך כל הארץ"</w:t>
      </w:r>
      <w:r w:rsidR="00C64A9B">
        <w:rPr>
          <w:rFonts w:hint="cs"/>
          <w:rtl/>
        </w:rPr>
        <w:t xml:space="preserve"> וכל העמים יתקעו כף</w:t>
      </w:r>
      <w:r>
        <w:rPr>
          <w:rFonts w:hint="cs"/>
          <w:rtl/>
        </w:rPr>
        <w:t>. זה המתח המתמיד בין "גאון יעקב אשר אהב" ובין "</w:t>
      </w:r>
      <w:r w:rsidR="00C64A9B">
        <w:rPr>
          <w:rFonts w:hint="cs"/>
          <w:rtl/>
        </w:rPr>
        <w:t xml:space="preserve">נדיבי עמים ... </w:t>
      </w:r>
      <w:r>
        <w:rPr>
          <w:rFonts w:hint="cs"/>
          <w:rtl/>
        </w:rPr>
        <w:t>עם אלוהי אברהם". גם פרק זה מפורש יפה בדעת מקרא, ראה שם.</w:t>
      </w:r>
    </w:p>
  </w:footnote>
  <w:footnote w:id="4">
    <w:p w:rsidR="00F7787B" w:rsidRDefault="00F7787B" w:rsidP="00F7787B">
      <w:pPr>
        <w:pStyle w:val="a3"/>
        <w:rPr>
          <w:rFonts w:hint="cs"/>
          <w:rtl/>
        </w:rPr>
      </w:pPr>
      <w:r>
        <w:rPr>
          <w:rStyle w:val="a5"/>
        </w:rPr>
        <w:footnoteRef/>
      </w:r>
      <w:r>
        <w:rPr>
          <w:rtl/>
        </w:rPr>
        <w:t xml:space="preserve"> </w:t>
      </w:r>
      <w:r>
        <w:rPr>
          <w:rFonts w:hint="cs"/>
          <w:rtl/>
        </w:rPr>
        <w:t xml:space="preserve">תהלים מזמור כט שאנו אומרים בסוף פרקי תהלים בקבלת שבת. ראה דברינו </w:t>
      </w:r>
      <w:hyperlink r:id="rId1" w:history="1">
        <w:r w:rsidRPr="00F7787B">
          <w:rPr>
            <w:rStyle w:val="Hyperlink"/>
            <w:rFonts w:hint="cs"/>
            <w:rtl/>
          </w:rPr>
          <w:t>תפילת שמונה עשרה</w:t>
        </w:r>
      </w:hyperlink>
      <w:r>
        <w:rPr>
          <w:rFonts w:hint="cs"/>
          <w:rtl/>
        </w:rPr>
        <w:t xml:space="preserve"> בפרשת פקודי שמזמור זה הוא אחד המקורות לתפילת שמונה עשרה ("</w:t>
      </w:r>
      <w:r>
        <w:rPr>
          <w:rtl/>
        </w:rPr>
        <w:t>כנגד שמונה עשרה אזכרות שאמר דוד בהבו לה' בני אלים</w:t>
      </w:r>
      <w:r>
        <w:rPr>
          <w:rFonts w:hint="cs"/>
          <w:rtl/>
        </w:rPr>
        <w:t>",</w:t>
      </w:r>
      <w:r>
        <w:rPr>
          <w:rtl/>
        </w:rPr>
        <w:t xml:space="preserve"> </w:t>
      </w:r>
      <w:r w:rsidRPr="00F7787B">
        <w:rPr>
          <w:rStyle w:val="af2"/>
          <w:b w:val="0"/>
          <w:bCs w:val="0"/>
          <w:rtl/>
        </w:rPr>
        <w:t>מסכת ברכות דף כח עמוד ב</w:t>
      </w:r>
      <w:r>
        <w:rPr>
          <w:rStyle w:val="af2"/>
          <w:rFonts w:hint="cs"/>
          <w:b w:val="0"/>
          <w:bCs w:val="0"/>
          <w:rtl/>
        </w:rPr>
        <w:t>).</w:t>
      </w:r>
      <w:bookmarkStart w:id="1" w:name="_ftnref19"/>
      <w:bookmarkEnd w:id="1"/>
    </w:p>
  </w:footnote>
  <w:footnote w:id="5">
    <w:p w:rsidR="00712AC1" w:rsidRDefault="00712AC1" w:rsidP="00712AC1">
      <w:pPr>
        <w:pStyle w:val="a3"/>
        <w:rPr>
          <w:rFonts w:hint="cs"/>
        </w:rPr>
      </w:pPr>
      <w:r>
        <w:rPr>
          <w:rStyle w:val="a5"/>
        </w:rPr>
        <w:footnoteRef/>
      </w:r>
      <w:r>
        <w:rPr>
          <w:rtl/>
        </w:rPr>
        <w:t xml:space="preserve"> </w:t>
      </w:r>
      <w:r>
        <w:rPr>
          <w:rFonts w:hint="cs"/>
          <w:rtl/>
        </w:rPr>
        <w:t xml:space="preserve">ובמקבילה בירושלמי </w:t>
      </w:r>
      <w:r>
        <w:rPr>
          <w:rtl/>
        </w:rPr>
        <w:t>ראש השנה פרק ד</w:t>
      </w:r>
      <w:r>
        <w:rPr>
          <w:rFonts w:hint="cs"/>
          <w:rtl/>
        </w:rPr>
        <w:t xml:space="preserve"> הלכה ד בהבדל קטן: "</w:t>
      </w:r>
      <w:r>
        <w:rPr>
          <w:rtl/>
        </w:rPr>
        <w:t>דתני שירו של ה' היו אומרים [תהילים פא ב] הרנינו לאלהים עוזינו ובר</w:t>
      </w:r>
      <w:r>
        <w:rPr>
          <w:rFonts w:hint="cs"/>
          <w:rtl/>
        </w:rPr>
        <w:t>אש השנה</w:t>
      </w:r>
      <w:r>
        <w:rPr>
          <w:rtl/>
        </w:rPr>
        <w:t xml:space="preserve"> היו אומרים [שם ז] הסירותי מסבל שכמו. חל יום טוב להיות בה'</w:t>
      </w:r>
      <w:r>
        <w:rPr>
          <w:rFonts w:hint="cs"/>
          <w:rtl/>
        </w:rPr>
        <w:t>,</w:t>
      </w:r>
      <w:r>
        <w:rPr>
          <w:rtl/>
        </w:rPr>
        <w:t xml:space="preserve"> בשחרית היו אומרים הרנינו לאלהים עוזינו ובמנחה היו אומרים הסירותי מסבל שכמו</w:t>
      </w:r>
      <w:r>
        <w:rPr>
          <w:rFonts w:hint="cs"/>
          <w:rtl/>
        </w:rPr>
        <w:t>.</w:t>
      </w:r>
      <w:r>
        <w:rPr>
          <w:rtl/>
        </w:rPr>
        <w:t xml:space="preserve"> אם באו מן המנחה ולמטן אומרים הרנינו לאלהים עוזינו</w:t>
      </w:r>
      <w:r>
        <w:rPr>
          <w:rFonts w:hint="cs"/>
          <w:rtl/>
        </w:rPr>
        <w:t>.</w:t>
      </w:r>
      <w:r>
        <w:rPr>
          <w:rtl/>
        </w:rPr>
        <w:t xml:space="preserve"> נמצאו אומרים שיר וכופלין אותו</w:t>
      </w:r>
      <w:r>
        <w:rPr>
          <w:rFonts w:hint="cs"/>
          <w:rtl/>
        </w:rPr>
        <w:t>"</w:t>
      </w:r>
      <w:r>
        <w:rPr>
          <w:rtl/>
        </w:rPr>
        <w:t>.</w:t>
      </w:r>
      <w:r w:rsidR="00C64A9B">
        <w:rPr>
          <w:rFonts w:hint="cs"/>
          <w:rtl/>
        </w:rPr>
        <w:t xml:space="preserve"> ראה הסבר בהערה הבאה.</w:t>
      </w:r>
    </w:p>
  </w:footnote>
  <w:footnote w:id="6">
    <w:p w:rsidR="004F6DF0" w:rsidRDefault="004F6DF0" w:rsidP="00A942CB">
      <w:pPr>
        <w:pStyle w:val="a3"/>
        <w:rPr>
          <w:rFonts w:hint="cs"/>
        </w:rPr>
      </w:pPr>
      <w:r>
        <w:rPr>
          <w:rStyle w:val="a5"/>
        </w:rPr>
        <w:footnoteRef/>
      </w:r>
      <w:r>
        <w:rPr>
          <w:rtl/>
        </w:rPr>
        <w:t xml:space="preserve"> </w:t>
      </w:r>
      <w:r>
        <w:rPr>
          <w:rFonts w:hint="cs"/>
          <w:rtl/>
        </w:rPr>
        <w:t xml:space="preserve">קטע זה בגמרא דן במשנה המתייחסת למצב שבו היו מקדשים את החודש עפ"י עדים והיו מתחילים, מספק, לנהוג את יום השלושים של החודש היוצא, כיום א של החודש החדש (בכל ראש חודש ובראש השנה), והיו מחכים עד המנחה לקבל עדים שראו את המולד בלילה הקודם. אם באו עדים שראו, מסתבר שנהגו ראש חודש (ראש השנה) כדין, ואם לא באו (עד המנחה), השלימו את היום בקדושה ונהגו גם ראש חודש (ראש השנה) גם למחרת. </w:t>
      </w:r>
      <w:r w:rsidR="00C64A9B">
        <w:rPr>
          <w:rFonts w:hint="cs"/>
          <w:rtl/>
        </w:rPr>
        <w:t xml:space="preserve">וידעו שהשני עיקר. </w:t>
      </w:r>
      <w:r>
        <w:rPr>
          <w:rFonts w:hint="cs"/>
          <w:rtl/>
        </w:rPr>
        <w:t>לא ניכנס כאן לכל פרטי הסוגיה, רק לעניין אמירת שיר של יום, שהיא הסיבה מדוע קבלו עדים רק עד שעת המנחה, כדי שלא יתקלקלו הלוויים באמירת שיר של יום. מהסוגיה, המנסה להסביר מהו בדיוק השיבוש שחששו ממנו באמירת שיר של יום, עולה בברור שמזמור פא הנ"ל: "הרנינו לאלהים עוזנו" הוא שיר של ראש השנה, וזה מה שחשוב לנו. אבל פרק זה הוא גם של יום חמישי בכל ימות השבוע (ראה פירוט שיר של יום לכל ימות השבוע ב</w:t>
      </w:r>
      <w:r>
        <w:rPr>
          <w:rtl/>
        </w:rPr>
        <w:t>מסכת תמיד פרק ז</w:t>
      </w:r>
      <w:r>
        <w:rPr>
          <w:rFonts w:hint="cs"/>
          <w:rtl/>
        </w:rPr>
        <w:t xml:space="preserve"> </w:t>
      </w:r>
      <w:r>
        <w:rPr>
          <w:rtl/>
        </w:rPr>
        <w:t>משנה ד</w:t>
      </w:r>
      <w:r>
        <w:rPr>
          <w:rFonts w:hint="cs"/>
          <w:rtl/>
        </w:rPr>
        <w:t>), לפיכך</w:t>
      </w:r>
      <w:r w:rsidR="00C64A9B">
        <w:rPr>
          <w:rFonts w:hint="cs"/>
          <w:rtl/>
        </w:rPr>
        <w:t>, אם חל ראש השנה (ל באלול) ביום חמישי,</w:t>
      </w:r>
      <w:r>
        <w:rPr>
          <w:rFonts w:hint="cs"/>
          <w:rtl/>
        </w:rPr>
        <w:t xml:space="preserve"> </w:t>
      </w:r>
      <w:r w:rsidR="00A942CB">
        <w:rPr>
          <w:rFonts w:hint="cs"/>
          <w:rtl/>
        </w:rPr>
        <w:t xml:space="preserve">ואם ידעו כבר בבוקר שזה ראש חודש (ראש השנה), </w:t>
      </w:r>
      <w:r>
        <w:rPr>
          <w:rFonts w:hint="cs"/>
          <w:rtl/>
        </w:rPr>
        <w:t xml:space="preserve">היו </w:t>
      </w:r>
      <w:r w:rsidR="00A942CB">
        <w:rPr>
          <w:rFonts w:hint="cs"/>
          <w:rtl/>
        </w:rPr>
        <w:t>אומרים את פרק פא בתהלים</w:t>
      </w:r>
      <w:r>
        <w:rPr>
          <w:rFonts w:hint="cs"/>
          <w:rtl/>
        </w:rPr>
        <w:t xml:space="preserve"> רק מפסוק ז ואילך (ראה החלוקה שמציע עמוס חכם לעיל)</w:t>
      </w:r>
      <w:r w:rsidR="00A942CB">
        <w:rPr>
          <w:rFonts w:hint="cs"/>
          <w:rtl/>
        </w:rPr>
        <w:t>.</w:t>
      </w:r>
      <w:r>
        <w:rPr>
          <w:rFonts w:hint="cs"/>
          <w:rtl/>
        </w:rPr>
        <w:t xml:space="preserve"> ובמוסף היו אומרים מתחילת הפרק: "הרנינו לאלהים עוזנו". ואם לא באו עדים עד סוף מוסף, היו אומרים את הפרק פעמיים, גם בשחרית וגם במוסף. עניין זה של חשש מאמירת הפרק פעמיים "אומרו וכופלו", לא נתחוור לנו כל צרכו (אנחנו אומרים פרקים ופסוקים רבים, שלוש פעמים, שבע פעמים ועוד) ונשמח לשמוע עליו הסברים. מה שחשוב לעניינינו, כאמור, הוא המקור הברור לאמירת מזמור "הרנינו" כשיר של ראש השנה.</w:t>
      </w:r>
    </w:p>
  </w:footnote>
  <w:footnote w:id="7">
    <w:p w:rsidR="00E6557A" w:rsidRDefault="00E6557A" w:rsidP="00A942CB">
      <w:pPr>
        <w:pStyle w:val="a3"/>
        <w:rPr>
          <w:rFonts w:hint="cs"/>
          <w:rtl/>
        </w:rPr>
      </w:pPr>
      <w:r>
        <w:rPr>
          <w:rStyle w:val="a5"/>
        </w:rPr>
        <w:footnoteRef/>
      </w:r>
      <w:r>
        <w:rPr>
          <w:rtl/>
        </w:rPr>
        <w:t xml:space="preserve"> </w:t>
      </w:r>
      <w:r>
        <w:rPr>
          <w:rFonts w:hint="cs"/>
          <w:rtl/>
        </w:rPr>
        <w:t>הגמרא שואל</w:t>
      </w:r>
      <w:r w:rsidR="00A942CB">
        <w:rPr>
          <w:rFonts w:hint="cs"/>
          <w:rtl/>
        </w:rPr>
        <w:t>ת</w:t>
      </w:r>
      <w:r>
        <w:rPr>
          <w:rFonts w:hint="cs"/>
          <w:rtl/>
        </w:rPr>
        <w:t xml:space="preserve"> שאלה "פשוטה" על המשנה</w:t>
      </w:r>
      <w:r w:rsidR="00F7787B">
        <w:rPr>
          <w:rFonts w:hint="cs"/>
          <w:rtl/>
        </w:rPr>
        <w:t>, הפותחת את מסכת ראש השנה,</w:t>
      </w:r>
      <w:r>
        <w:rPr>
          <w:rFonts w:hint="cs"/>
          <w:rtl/>
        </w:rPr>
        <w:t xml:space="preserve"> שקובעת שאחד בתשרי הוא "ראש השנה לשנים": למאי הלכתא? לאיזו הלכה אחד בתשרי הוא ראש השנה? לאחר שהביאה מספר דעות כגון שאחד בתשרי הוא לעניין השנה שנכתבת בשטרות, או כשיטת </w:t>
      </w:r>
      <w:r w:rsidRPr="00A942CB">
        <w:rPr>
          <w:rtl/>
        </w:rPr>
        <w:t xml:space="preserve">רבי אליעזר </w:t>
      </w:r>
      <w:r w:rsidRPr="00A942CB">
        <w:rPr>
          <w:rFonts w:hint="cs"/>
          <w:rtl/>
        </w:rPr>
        <w:t xml:space="preserve">שבאחד </w:t>
      </w:r>
      <w:r w:rsidRPr="00A942CB">
        <w:rPr>
          <w:rtl/>
        </w:rPr>
        <w:t>בתשרי נברא העולם</w:t>
      </w:r>
      <w:r w:rsidR="007A3F91" w:rsidRPr="00A942CB">
        <w:rPr>
          <w:rFonts w:hint="cs"/>
          <w:rtl/>
        </w:rPr>
        <w:t xml:space="preserve"> (ואז "למאי הלכתא"?)</w:t>
      </w:r>
      <w:r w:rsidR="00C0327E" w:rsidRPr="00A942CB">
        <w:rPr>
          <w:rFonts w:hint="cs"/>
          <w:rtl/>
        </w:rPr>
        <w:t>,</w:t>
      </w:r>
      <w:r w:rsidR="007A3F91" w:rsidRPr="00A942CB">
        <w:rPr>
          <w:rFonts w:hint="cs"/>
          <w:rtl/>
        </w:rPr>
        <w:t xml:space="preserve"> בא רב נחמן ומחדש לנו כ</w:t>
      </w:r>
      <w:r w:rsidR="009C18EA" w:rsidRPr="00A942CB">
        <w:rPr>
          <w:rFonts w:hint="cs"/>
          <w:rtl/>
        </w:rPr>
        <w:t xml:space="preserve">פי שנראה </w:t>
      </w:r>
      <w:r w:rsidR="00A942CB">
        <w:rPr>
          <w:rFonts w:hint="cs"/>
          <w:rtl/>
        </w:rPr>
        <w:t>ל</w:t>
      </w:r>
      <w:r w:rsidR="007A3F91" w:rsidRPr="00A942CB">
        <w:rPr>
          <w:rFonts w:hint="cs"/>
          <w:rtl/>
        </w:rPr>
        <w:t>הלן: "לדין"</w:t>
      </w:r>
      <w:r w:rsidR="009C18EA" w:rsidRPr="00A942CB">
        <w:rPr>
          <w:rFonts w:hint="cs"/>
          <w:rtl/>
        </w:rPr>
        <w:t xml:space="preserve">, היינו שראש השנה הוא יום בו בני האדם נדונים, כמאמר המשנה בראש </w:t>
      </w:r>
      <w:r w:rsidR="009C18EA" w:rsidRPr="00A942CB">
        <w:rPr>
          <w:rtl/>
        </w:rPr>
        <w:t>מסכת ראש השנה</w:t>
      </w:r>
      <w:r w:rsidR="009C18EA" w:rsidRPr="00A942CB">
        <w:rPr>
          <w:rFonts w:hint="cs"/>
          <w:rtl/>
        </w:rPr>
        <w:t>: "</w:t>
      </w:r>
      <w:r w:rsidR="009C18EA" w:rsidRPr="00A942CB">
        <w:rPr>
          <w:rtl/>
        </w:rPr>
        <w:t>בראש השנה כל באי העולם עוברין לפניו כבני מרון שנאמר (תהלים ל"ג) היוצר יחד לבם המבין אל כל מעשיהם</w:t>
      </w:r>
      <w:r w:rsidR="009C18EA" w:rsidRPr="00A942CB">
        <w:rPr>
          <w:rFonts w:hint="cs"/>
          <w:rtl/>
        </w:rPr>
        <w:t>".</w:t>
      </w:r>
    </w:p>
  </w:footnote>
  <w:footnote w:id="8">
    <w:p w:rsidR="00EF09F6" w:rsidRDefault="00EF09F6" w:rsidP="00A942CB">
      <w:pPr>
        <w:pStyle w:val="a3"/>
        <w:rPr>
          <w:rFonts w:hint="cs"/>
        </w:rPr>
      </w:pPr>
      <w:r>
        <w:rPr>
          <w:rStyle w:val="a5"/>
        </w:rPr>
        <w:footnoteRef/>
      </w:r>
      <w:r>
        <w:rPr>
          <w:rtl/>
        </w:rPr>
        <w:t xml:space="preserve"> </w:t>
      </w:r>
      <w:r>
        <w:rPr>
          <w:rFonts w:hint="cs"/>
          <w:rtl/>
        </w:rPr>
        <w:t>את הגמרא הזו נראה לנו לחבר עם הגמרא שם ב</w:t>
      </w:r>
      <w:r>
        <w:rPr>
          <w:rtl/>
        </w:rPr>
        <w:t>דף לד עמוד א</w:t>
      </w:r>
      <w:r>
        <w:rPr>
          <w:rFonts w:hint="cs"/>
          <w:rtl/>
        </w:rPr>
        <w:t xml:space="preserve"> אשר דנה, לקראת סוף המסכת, בסדר, מהות וכמות התקיעות והתרועות וכו'. ומי אמר בכלל שתוקעים בשופר? הרי בתורה כתוב: "יום תרועה" ולא כתוב באיזה כלי. ואם כבר יש לנו כלי שבו תוקעים ומריעים, בתורה, בהקשר של החגים ועבודת המשכן, הרי </w:t>
      </w:r>
      <w:r w:rsidR="00835961">
        <w:rPr>
          <w:rFonts w:hint="cs"/>
          <w:rtl/>
        </w:rPr>
        <w:t>אלה</w:t>
      </w:r>
      <w:r>
        <w:rPr>
          <w:rFonts w:hint="cs"/>
          <w:rtl/>
        </w:rPr>
        <w:t xml:space="preserve"> חצוצרות, ככתוב בתורה: "</w:t>
      </w:r>
      <w:r>
        <w:rPr>
          <w:rtl/>
        </w:rPr>
        <w:t>וּבְיוֹם שִׂמְחַתְכֶם וּבְמוֹעֲדֵיכֶם וּבְרָאשֵׁי חָדְשֵׁיכֶם וּתְקַעְתֶּם בַּחֲצֹצְרֹת עַל עֹלֹתֵיכֶם וְעַל זִבְחֵי שַׁלְמֵיכֶם וְהָיוּ לָכֶם לְזִכָּרוֹן לִפְנֵי אֱלֹהֵיכֶם אֲנִי ה' אֱלֹהֵיכֶם</w:t>
      </w:r>
      <w:r>
        <w:rPr>
          <w:rFonts w:hint="cs"/>
          <w:rtl/>
        </w:rPr>
        <w:t>" (</w:t>
      </w:r>
      <w:r>
        <w:rPr>
          <w:rtl/>
        </w:rPr>
        <w:t>במדבר י</w:t>
      </w:r>
      <w:r>
        <w:rPr>
          <w:rFonts w:hint="cs"/>
          <w:rtl/>
        </w:rPr>
        <w:t xml:space="preserve"> </w:t>
      </w:r>
      <w:r>
        <w:rPr>
          <w:rtl/>
        </w:rPr>
        <w:t>י)</w:t>
      </w:r>
      <w:r>
        <w:rPr>
          <w:rFonts w:hint="cs"/>
          <w:rtl/>
        </w:rPr>
        <w:t>! הסבר אחד שנותנת הגמרא שם הוא הלימוד משופר של יום הכיפורים שנזכר בפירוש בתורה, ככתוב בפרשת בהר: "</w:t>
      </w:r>
      <w:r>
        <w:rPr>
          <w:rtl/>
        </w:rPr>
        <w:t>וְהַעֲבַרְתָּ שׁוֹפַר תְּרוּעָה בַּחֹדֶשׁ הַשְּׁבִעִי בֶּעָשׂוֹר לַחֹדֶשׁ בְּיוֹם הַכִּפֻּרִים תַּעֲבִירוּ שׁוֹפָר בְּכָל  אַרְצְכֶם</w:t>
      </w:r>
      <w:r>
        <w:rPr>
          <w:rFonts w:hint="cs"/>
          <w:rtl/>
        </w:rPr>
        <w:t>" (ויקרא כה ט). אבל זה ב</w:t>
      </w:r>
      <w:r w:rsidR="00835961">
        <w:rPr>
          <w:rFonts w:hint="cs"/>
          <w:rtl/>
        </w:rPr>
        <w:t xml:space="preserve">יובל, </w:t>
      </w:r>
      <w:r>
        <w:rPr>
          <w:rFonts w:hint="cs"/>
          <w:rtl/>
        </w:rPr>
        <w:t>ואחת ל</w:t>
      </w:r>
      <w:r w:rsidR="00835961">
        <w:rPr>
          <w:rFonts w:hint="cs"/>
          <w:rtl/>
        </w:rPr>
        <w:t>חמישים</w:t>
      </w:r>
      <w:r>
        <w:rPr>
          <w:rFonts w:hint="cs"/>
          <w:rtl/>
        </w:rPr>
        <w:t xml:space="preserve"> שנ</w:t>
      </w:r>
      <w:r w:rsidR="00835961">
        <w:rPr>
          <w:rFonts w:hint="cs"/>
          <w:rtl/>
        </w:rPr>
        <w:t>ה</w:t>
      </w:r>
      <w:r>
        <w:rPr>
          <w:rFonts w:hint="cs"/>
          <w:rtl/>
        </w:rPr>
        <w:t xml:space="preserve">. </w:t>
      </w:r>
      <w:r w:rsidR="00835961">
        <w:rPr>
          <w:rFonts w:hint="cs"/>
          <w:rtl/>
        </w:rPr>
        <w:t xml:space="preserve">מציעה שם </w:t>
      </w:r>
      <w:r>
        <w:rPr>
          <w:rFonts w:hint="cs"/>
          <w:rtl/>
        </w:rPr>
        <w:t>הגמרא</w:t>
      </w:r>
      <w:r w:rsidR="00835961">
        <w:rPr>
          <w:rFonts w:hint="cs"/>
          <w:rtl/>
        </w:rPr>
        <w:t xml:space="preserve"> בסיכום הסוגיה פתרון אחר</w:t>
      </w:r>
      <w:r>
        <w:rPr>
          <w:rFonts w:hint="cs"/>
          <w:rtl/>
        </w:rPr>
        <w:t>: "</w:t>
      </w:r>
      <w:r>
        <w:rPr>
          <w:rtl/>
        </w:rPr>
        <w:t>אי מה להלן חצוצרות - אף כאן חצוצרות? - תלמוד לומר</w:t>
      </w:r>
      <w:r>
        <w:rPr>
          <w:rFonts w:hint="cs"/>
          <w:rtl/>
        </w:rPr>
        <w:t>:</w:t>
      </w:r>
      <w:r>
        <w:rPr>
          <w:rtl/>
        </w:rPr>
        <w:t xml:space="preserve"> תקעו בחדש שופר בכסה ליום חגנו</w:t>
      </w:r>
      <w:r>
        <w:rPr>
          <w:rFonts w:hint="cs"/>
          <w:rtl/>
        </w:rPr>
        <w:t xml:space="preserve"> -</w:t>
      </w:r>
      <w:r>
        <w:rPr>
          <w:rtl/>
        </w:rPr>
        <w:t xml:space="preserve"> אי זהו חג שהחדש מתכסה בו - הוי אומר זה ראש השנה, וקאמר רחמנא שופר</w:t>
      </w:r>
      <w:r>
        <w:rPr>
          <w:rFonts w:hint="cs"/>
          <w:rtl/>
        </w:rPr>
        <w:t>"</w:t>
      </w:r>
      <w:r>
        <w:rPr>
          <w:rtl/>
        </w:rPr>
        <w:t>.</w:t>
      </w:r>
      <w:r>
        <w:rPr>
          <w:rFonts w:hint="cs"/>
          <w:rtl/>
        </w:rPr>
        <w:t xml:space="preserve"> הרי לנו שני לימודים חשובים ומרכזיים של ראש השנה שנלמדים מתהלים פרק פא, פרק הרנינו, מהפסוק: "תקעו בחודש שופר": האחד, שהתרועה והתקיעה של ראש השנה הם בשופר; והשני, שראש השנה הוא יום דין</w:t>
      </w:r>
      <w:r w:rsidR="00A942CB">
        <w:rPr>
          <w:rFonts w:hint="cs"/>
          <w:rtl/>
        </w:rPr>
        <w:t>, סוגר ומתחיל מעגל חיים, סוגר חשבון ישן ומתחיל חדש</w:t>
      </w:r>
      <w:r>
        <w:rPr>
          <w:rFonts w:hint="cs"/>
          <w:rtl/>
        </w:rPr>
        <w:t>.</w:t>
      </w:r>
    </w:p>
  </w:footnote>
  <w:footnote w:id="9">
    <w:p w:rsidR="003E776F" w:rsidRDefault="00F96514" w:rsidP="00A942CB">
      <w:pPr>
        <w:pStyle w:val="a3"/>
      </w:pPr>
      <w:r>
        <w:rPr>
          <w:rStyle w:val="a5"/>
        </w:rPr>
        <w:footnoteRef/>
      </w:r>
      <w:r>
        <w:rPr>
          <w:rtl/>
        </w:rPr>
        <w:t xml:space="preserve"> </w:t>
      </w:r>
      <w:r>
        <w:rPr>
          <w:rFonts w:hint="cs"/>
          <w:rtl/>
        </w:rPr>
        <w:t>הגענו סוף סוף למדרש הרנינו המשתרע, בפסיקתא רבתי</w:t>
      </w:r>
      <w:r w:rsidR="003E776F">
        <w:rPr>
          <w:rFonts w:hint="cs"/>
          <w:rtl/>
        </w:rPr>
        <w:t>,</w:t>
      </w:r>
      <w:r>
        <w:rPr>
          <w:rFonts w:hint="cs"/>
          <w:rtl/>
        </w:rPr>
        <w:t xml:space="preserve"> על פני שתי פסיקתאות: לח, לט (בהוצאת איש שלום)</w:t>
      </w:r>
      <w:r w:rsidR="003E776F">
        <w:rPr>
          <w:rFonts w:hint="cs"/>
          <w:rtl/>
        </w:rPr>
        <w:t xml:space="preserve">, אשר דורשות את פרק </w:t>
      </w:r>
      <w:r w:rsidR="00A942CB">
        <w:rPr>
          <w:rFonts w:hint="cs"/>
          <w:rtl/>
        </w:rPr>
        <w:t>פ</w:t>
      </w:r>
      <w:r w:rsidR="003E776F">
        <w:rPr>
          <w:rFonts w:hint="cs"/>
          <w:rtl/>
        </w:rPr>
        <w:t>א בתהלים. בספרות מחקר המדרש, נחשב 'מדרש הרנינו' כמדרש שאבד מאיתנו ואשר פתח כנראה בפסוק: "הרנינו גוים עמו" מהתורה, דברים לב מג, החותם את שירת האזינו: "</w:t>
      </w:r>
      <w:r w:rsidR="003E776F">
        <w:rPr>
          <w:rtl/>
        </w:rPr>
        <w:t>הַרְנִינוּ גוֹיִם עַמּוֹ כִּי דַם עֲבָדָיו יִקּוֹם וְנָקָם יָשִׁיב לְצָרָיו וְכִפֶּר אַדְמָתוֹ עַמּוֹ</w:t>
      </w:r>
      <w:r w:rsidR="003E776F">
        <w:rPr>
          <w:rFonts w:hint="cs"/>
          <w:rtl/>
        </w:rPr>
        <w:t xml:space="preserve">"; ומכאן שמו. המדרש נזכר ומצוטט בעיקר בספרות אשכנזית מימי הביניים כמקור גם להלכה, גם לאגדה. שירת האזינו נקראת בשבת שובה או בשבת שלאחר יום הכיפורים ולפני סוכות, והרבה מן החומר המובא ממדרש הרנינו קשור לימים הנוראים ולחג הסוכות. אך א' אפשטיין טען שמדרש הרנינו הנו כינוי לפסיקתות לראש השנה, שבת שובה, יום הכיפורים וסוכות, ולדעתו כל המובא בראשונים בשם המדרש נמצא בפסיקתא רבתי שאנו מציגים כאן וב"פסיקתא אחרינא" לסוכות. (ראה דברי אפשטיין ובובר על מדרש הרנינו במאמרו של הראשון: "מדרש לכו נרננה ומדרש הרנינו״, מקדמוניות היהודים ח״ב, עמ' ר״ע-רע״ז). לפי שיטה זו, מתלכדים במדרש הרנינו שני הרנינו: זה של תהלים פא וזה של שירת האזינו </w:t>
      </w:r>
      <w:r w:rsidR="007D1B52">
        <w:rPr>
          <w:rFonts w:hint="cs"/>
          <w:rtl/>
        </w:rPr>
        <w:t xml:space="preserve">וחיבור זה מתאים לקריאת התורה של בבל דווקא, שבה היו קוראים בפרשת האזינו בימים אלה, לקראת השלמת התורה בשמחת תורה. </w:t>
      </w:r>
      <w:r w:rsidR="003E776F">
        <w:rPr>
          <w:rFonts w:hint="cs"/>
          <w:rtl/>
        </w:rPr>
        <w:t xml:space="preserve">וגם </w:t>
      </w:r>
      <w:r w:rsidR="002868EE">
        <w:rPr>
          <w:rFonts w:hint="cs"/>
          <w:rtl/>
        </w:rPr>
        <w:t>ע</w:t>
      </w:r>
      <w:r w:rsidR="003E776F">
        <w:rPr>
          <w:rFonts w:hint="cs"/>
          <w:rtl/>
        </w:rPr>
        <w:t xml:space="preserve">ל כך ניתן </w:t>
      </w:r>
      <w:r w:rsidR="002868EE">
        <w:rPr>
          <w:rFonts w:hint="cs"/>
          <w:rtl/>
        </w:rPr>
        <w:t>להרחיב ו</w:t>
      </w:r>
      <w:r w:rsidR="003E776F">
        <w:rPr>
          <w:rFonts w:hint="cs"/>
          <w:rtl/>
        </w:rPr>
        <w:t>לדרוש. ותו</w:t>
      </w:r>
      <w:r w:rsidR="002868EE">
        <w:rPr>
          <w:rFonts w:hint="cs"/>
          <w:rtl/>
        </w:rPr>
        <w:t>ד</w:t>
      </w:r>
      <w:r w:rsidR="003E776F">
        <w:rPr>
          <w:rFonts w:hint="cs"/>
          <w:rtl/>
        </w:rPr>
        <w:t>ה לפרופ' חננאל מאק שסייע לנו בעניין זה.</w:t>
      </w:r>
    </w:p>
    <w:p w:rsidR="00F96514" w:rsidRDefault="00F96514" w:rsidP="003E776F">
      <w:pPr>
        <w:pStyle w:val="a3"/>
      </w:pPr>
      <w:r>
        <w:rPr>
          <w:rFonts w:hint="cs"/>
          <w:rtl/>
        </w:rPr>
        <w:t>.</w:t>
      </w:r>
    </w:p>
  </w:footnote>
  <w:footnote w:id="10">
    <w:p w:rsidR="00177FE5" w:rsidRDefault="00177FE5" w:rsidP="00A942CB">
      <w:pPr>
        <w:pStyle w:val="a3"/>
        <w:rPr>
          <w:rFonts w:hint="cs"/>
        </w:rPr>
      </w:pPr>
      <w:r>
        <w:rPr>
          <w:rStyle w:val="a5"/>
        </w:rPr>
        <w:footnoteRef/>
      </w:r>
      <w:r>
        <w:rPr>
          <w:rtl/>
        </w:rPr>
        <w:t xml:space="preserve"> </w:t>
      </w:r>
      <w:r>
        <w:rPr>
          <w:rFonts w:hint="cs"/>
          <w:rtl/>
        </w:rPr>
        <w:t>ראה עניין זה שאדם צריך לפייס את חברו, והציטוט של הפסוק מאיוב, בגמרא יומא פז ע"א, אשר מרחיבה על דברי המשנה החותמת את מסכת יומא: "</w:t>
      </w:r>
      <w:r>
        <w:rPr>
          <w:rtl/>
        </w:rPr>
        <w:t xml:space="preserve">עבירות שבין אדם למקום </w:t>
      </w:r>
      <w:r>
        <w:rPr>
          <w:rFonts w:hint="cs"/>
          <w:rtl/>
        </w:rPr>
        <w:t xml:space="preserve">- </w:t>
      </w:r>
      <w:r>
        <w:rPr>
          <w:rtl/>
        </w:rPr>
        <w:t>יום הכפורים מכפר</w:t>
      </w:r>
      <w:r>
        <w:rPr>
          <w:rFonts w:hint="cs"/>
          <w:rtl/>
        </w:rPr>
        <w:t>.</w:t>
      </w:r>
      <w:r>
        <w:rPr>
          <w:rtl/>
        </w:rPr>
        <w:t xml:space="preserve"> עבירות שבין אדם לחבירו</w:t>
      </w:r>
      <w:r>
        <w:rPr>
          <w:rFonts w:hint="cs"/>
          <w:rtl/>
        </w:rPr>
        <w:t xml:space="preserve"> -</w:t>
      </w:r>
      <w:r>
        <w:rPr>
          <w:rtl/>
        </w:rPr>
        <w:t xml:space="preserve"> אין יום הכפורים מכפר עד שירצה חברו</w:t>
      </w:r>
      <w:r>
        <w:rPr>
          <w:rFonts w:hint="cs"/>
          <w:rtl/>
        </w:rPr>
        <w:t xml:space="preserve">". </w:t>
      </w:r>
      <w:r w:rsidR="00604AF3">
        <w:rPr>
          <w:rFonts w:hint="cs"/>
          <w:rtl/>
        </w:rPr>
        <w:t xml:space="preserve">כולל, </w:t>
      </w:r>
      <w:r w:rsidR="00A942CB">
        <w:rPr>
          <w:rFonts w:hint="cs"/>
          <w:rtl/>
        </w:rPr>
        <w:t xml:space="preserve">כיצד בדיוק להעמיד שורה ומה לעשות </w:t>
      </w:r>
      <w:r w:rsidR="00604AF3">
        <w:rPr>
          <w:rFonts w:hint="cs"/>
          <w:rtl/>
        </w:rPr>
        <w:t xml:space="preserve">אם </w:t>
      </w:r>
      <w:r w:rsidR="00A942CB">
        <w:rPr>
          <w:rFonts w:hint="cs"/>
          <w:rtl/>
        </w:rPr>
        <w:t>חברו</w:t>
      </w:r>
      <w:r w:rsidR="00604AF3">
        <w:rPr>
          <w:rFonts w:hint="cs"/>
          <w:rtl/>
        </w:rPr>
        <w:t xml:space="preserve"> נפטר. </w:t>
      </w:r>
      <w:r>
        <w:rPr>
          <w:rFonts w:hint="cs"/>
          <w:rtl/>
        </w:rPr>
        <w:t>ראה שם דוגמאות חיוביות ושליליות של נ</w:t>
      </w:r>
      <w:r w:rsidR="00604AF3">
        <w:rPr>
          <w:rFonts w:hint="cs"/>
          <w:rtl/>
        </w:rPr>
        <w:t>י</w:t>
      </w:r>
      <w:r>
        <w:rPr>
          <w:rFonts w:hint="cs"/>
          <w:rtl/>
        </w:rPr>
        <w:t>סיונות ריצוי בין אדם לחברו. רב זירא שהיה "ממציא את עצמו" לפני מי שפגע בו, כך שייקל עליו לבקש ממנו (מרב זירא)</w:t>
      </w:r>
      <w:r w:rsidR="00604AF3">
        <w:rPr>
          <w:rFonts w:hint="cs"/>
          <w:rtl/>
        </w:rPr>
        <w:t xml:space="preserve"> סליחה</w:t>
      </w:r>
      <w:r w:rsidR="00A942CB">
        <w:rPr>
          <w:rFonts w:hint="cs"/>
          <w:rtl/>
        </w:rPr>
        <w:t>;</w:t>
      </w:r>
      <w:r w:rsidR="00604AF3">
        <w:rPr>
          <w:rFonts w:hint="cs"/>
          <w:rtl/>
        </w:rPr>
        <w:t xml:space="preserve"> רב ירמיה שפגע ברמי אבא ובא לפייסו ושפכה אמתו של רבי אבא מי שופכים על ראשו</w:t>
      </w:r>
      <w:r w:rsidR="00A942CB">
        <w:rPr>
          <w:rFonts w:hint="cs"/>
          <w:rtl/>
        </w:rPr>
        <w:t xml:space="preserve"> וראה בכך סגירת החשבון;</w:t>
      </w:r>
      <w:r w:rsidR="00604AF3">
        <w:rPr>
          <w:rFonts w:hint="cs"/>
          <w:rtl/>
        </w:rPr>
        <w:t xml:space="preserve"> סיפור רב והטבח</w:t>
      </w:r>
      <w:r w:rsidR="00A942CB">
        <w:rPr>
          <w:rFonts w:hint="cs"/>
          <w:rtl/>
        </w:rPr>
        <w:t xml:space="preserve"> האלים;</w:t>
      </w:r>
      <w:r w:rsidR="00604AF3">
        <w:rPr>
          <w:rFonts w:hint="cs"/>
          <w:rtl/>
        </w:rPr>
        <w:t xml:space="preserve"> רב שהקפיד עליו רבי חנינא כדי שיעלה לבבל וייעשה שם לראש מתיבתא</w:t>
      </w:r>
      <w:r w:rsidR="00A942CB">
        <w:rPr>
          <w:rFonts w:hint="cs"/>
          <w:rtl/>
        </w:rPr>
        <w:t>,</w:t>
      </w:r>
      <w:r w:rsidR="00604AF3">
        <w:rPr>
          <w:rFonts w:hint="cs"/>
          <w:rtl/>
        </w:rPr>
        <w:t xml:space="preserve"> ועוד. ו</w:t>
      </w:r>
      <w:r w:rsidR="00A942CB">
        <w:rPr>
          <w:rFonts w:hint="cs"/>
          <w:rtl/>
        </w:rPr>
        <w:t xml:space="preserve">שם </w:t>
      </w:r>
      <w:r w:rsidR="00604AF3">
        <w:rPr>
          <w:rFonts w:hint="cs"/>
          <w:rtl/>
        </w:rPr>
        <w:t>גם קבעו חכמים: "כל המבקש מטו מחברו, אל יבקש ממנו יותר משלוש פעמים".</w:t>
      </w:r>
      <w:r>
        <w:rPr>
          <w:rFonts w:hint="cs"/>
          <w:rtl/>
        </w:rPr>
        <w:t xml:space="preserve"> </w:t>
      </w:r>
    </w:p>
  </w:footnote>
  <w:footnote w:id="11">
    <w:p w:rsidR="00CB432A" w:rsidRDefault="00CB432A" w:rsidP="008B2E20">
      <w:pPr>
        <w:pStyle w:val="a3"/>
        <w:rPr>
          <w:rFonts w:hint="cs"/>
          <w:rtl/>
        </w:rPr>
      </w:pPr>
      <w:r>
        <w:rPr>
          <w:rStyle w:val="a5"/>
        </w:rPr>
        <w:footnoteRef/>
      </w:r>
      <w:r>
        <w:rPr>
          <w:rtl/>
        </w:rPr>
        <w:t xml:space="preserve"> </w:t>
      </w:r>
      <w:r>
        <w:rPr>
          <w:rFonts w:hint="cs"/>
          <w:rtl/>
        </w:rPr>
        <w:t xml:space="preserve">פה נראה שיש חידוש גדול, שגם בעבירות שבין אדם לחברו הקב"ה מתערב, או יכול להתערב ולסייע. צריך סייעתא דשמיא גם בעבירות שבין אדם לחברו. בדוגמא של אברהם ואבימלך אברהם מתפלל להסרת הפגע מבית אבימלך, לאחר שאבימלך הוכיח אותו ואברהם הכיר שטעה (ראה דברינו </w:t>
      </w:r>
      <w:hyperlink r:id="rId2" w:history="1">
        <w:r w:rsidRPr="00510D4E">
          <w:rPr>
            <w:rStyle w:val="Hyperlink"/>
            <w:rFonts w:hint="cs"/>
            <w:rtl/>
          </w:rPr>
          <w:t>הגוי גם צדיק תהרוג</w:t>
        </w:r>
      </w:hyperlink>
      <w:r>
        <w:rPr>
          <w:rFonts w:hint="cs"/>
          <w:rtl/>
        </w:rPr>
        <w:t xml:space="preserve"> בפרשת וירא). והקב"ה, בתמורה, פוקד את שרה</w:t>
      </w:r>
      <w:r w:rsidR="008B2E20">
        <w:rPr>
          <w:rFonts w:hint="cs"/>
          <w:rtl/>
        </w:rPr>
        <w:t xml:space="preserve">, </w:t>
      </w:r>
      <w:r>
        <w:rPr>
          <w:rFonts w:hint="cs"/>
          <w:rtl/>
        </w:rPr>
        <w:t>הגם שכבר הובטח ל</w:t>
      </w:r>
      <w:r w:rsidR="008B2E20">
        <w:rPr>
          <w:rFonts w:hint="cs"/>
          <w:rtl/>
        </w:rPr>
        <w:t>ה בן</w:t>
      </w:r>
      <w:r>
        <w:rPr>
          <w:rFonts w:hint="cs"/>
          <w:rtl/>
        </w:rPr>
        <w:t xml:space="preserve"> ע"י המלאכים, ראה דברינו </w:t>
      </w:r>
      <w:hyperlink r:id="rId3" w:history="1">
        <w:r w:rsidRPr="00510D4E">
          <w:rPr>
            <w:rStyle w:val="Hyperlink"/>
            <w:rFonts w:hint="cs"/>
            <w:rtl/>
          </w:rPr>
          <w:t>אין הבטחה לצדיק בעולם הזה</w:t>
        </w:r>
      </w:hyperlink>
      <w:r>
        <w:rPr>
          <w:rFonts w:hint="cs"/>
          <w:rtl/>
        </w:rPr>
        <w:t xml:space="preserve"> בפרשת ויצא). הפיוס בין אברהם לאבימלך, בא </w:t>
      </w:r>
      <w:r w:rsidR="008B2E20">
        <w:rPr>
          <w:rFonts w:hint="cs"/>
          <w:rtl/>
        </w:rPr>
        <w:t xml:space="preserve">באמצעות </w:t>
      </w:r>
      <w:r>
        <w:rPr>
          <w:rFonts w:hint="cs"/>
          <w:rtl/>
        </w:rPr>
        <w:t xml:space="preserve">סייעתא דשמיא. ואגב כך, אולי קבלנו הסבר חדש מדוע אנחנו קוראים בפרשת </w:t>
      </w:r>
      <w:hyperlink r:id="rId4" w:history="1">
        <w:r w:rsidRPr="00A5179C">
          <w:rPr>
            <w:rStyle w:val="Hyperlink"/>
            <w:rFonts w:hint="cs"/>
            <w:rtl/>
          </w:rPr>
          <w:t>וה' פקד את שרה</w:t>
        </w:r>
      </w:hyperlink>
      <w:r>
        <w:rPr>
          <w:rFonts w:hint="cs"/>
          <w:rtl/>
        </w:rPr>
        <w:t xml:space="preserve"> ביום הראשון של ראש השנה. ראה דברינו בנושא זה בראש השנה בשנה האחרת. במקרה של איוב הערבוב בין אדם לחברו ובין אדם למקום, הוא רב ומורכב עוד יותר. קובלנתו של איוב הייתה בתחילה רק כלפי המקום. בואם של ה</w:t>
      </w:r>
      <w:r>
        <w:rPr>
          <w:rFonts w:hint="eastAsia"/>
          <w:rtl/>
        </w:rPr>
        <w:t>ָ</w:t>
      </w:r>
      <w:r>
        <w:rPr>
          <w:rFonts w:hint="cs"/>
          <w:rtl/>
        </w:rPr>
        <w:t>ר</w:t>
      </w:r>
      <w:r>
        <w:rPr>
          <w:rFonts w:hint="eastAsia"/>
          <w:rtl/>
        </w:rPr>
        <w:t>ֵ</w:t>
      </w:r>
      <w:r>
        <w:rPr>
          <w:rFonts w:hint="cs"/>
          <w:rtl/>
        </w:rPr>
        <w:t>ע</w:t>
      </w:r>
      <w:r>
        <w:rPr>
          <w:rFonts w:hint="eastAsia"/>
          <w:rtl/>
        </w:rPr>
        <w:t>ִ</w:t>
      </w:r>
      <w:r>
        <w:rPr>
          <w:rFonts w:hint="cs"/>
          <w:rtl/>
        </w:rPr>
        <w:t>ים, תוכחתם כלפי איוב וטענותיו כלפיהם, הסיטו את העניין למישור שבין אדם לחברו. הפיוס ביניהם, כאשר איוב "</w:t>
      </w:r>
      <w:r>
        <w:rPr>
          <w:rtl/>
        </w:rPr>
        <w:t>נרצה להם ובקש רחמים עליהם</w:t>
      </w:r>
      <w:r>
        <w:rPr>
          <w:rFonts w:hint="cs"/>
          <w:rtl/>
        </w:rPr>
        <w:t>" (שלא ייפגעו על שפגעו בו?), הוא שמביא גם לפיוס בינו ובין הקב"ה. ונראה שכל הרעיון שגם בין אדם לחברו יש תמיד מעורבות של המקום, יסודה בדברי התוכחה של עלי לבניו: "</w:t>
      </w:r>
      <w:r>
        <w:rPr>
          <w:rtl/>
        </w:rPr>
        <w:t>אִם יֶחֱטָא אִישׁ לְאִישׁ וּפִלְלוֹ אֱלֹהִים וְאִם לַה' יֶחֱטָא אִישׁ מִי יִתְפַּלֶּל לוֹ</w:t>
      </w:r>
      <w:r>
        <w:rPr>
          <w:rFonts w:hint="cs"/>
          <w:rtl/>
        </w:rPr>
        <w:t>" (</w:t>
      </w:r>
      <w:r>
        <w:rPr>
          <w:rtl/>
        </w:rPr>
        <w:t>שמואל א ב</w:t>
      </w:r>
      <w:r>
        <w:rPr>
          <w:rFonts w:hint="cs"/>
          <w:rtl/>
        </w:rPr>
        <w:t xml:space="preserve"> כה). וכבר הארכנו בעניין זה, כולל הערת הגמרא ביומא פז ע"א על דברי עלי, בדברינו </w:t>
      </w:r>
      <w:hyperlink r:id="rId5" w:history="1">
        <w:r w:rsidRPr="00CB432A">
          <w:rPr>
            <w:rStyle w:val="Hyperlink"/>
            <w:rFonts w:hint="cs"/>
            <w:rtl/>
          </w:rPr>
          <w:t>בין אדם לחברו ובינם למקום</w:t>
        </w:r>
      </w:hyperlink>
      <w:r>
        <w:rPr>
          <w:rFonts w:hint="cs"/>
          <w:rtl/>
        </w:rPr>
        <w:t xml:space="preserve"> ביום הכיפורים.</w:t>
      </w:r>
    </w:p>
  </w:footnote>
  <w:footnote w:id="12">
    <w:p w:rsidR="000E7A03" w:rsidRDefault="000E7A03" w:rsidP="008B2E20">
      <w:pPr>
        <w:pStyle w:val="a3"/>
        <w:rPr>
          <w:rFonts w:hint="cs"/>
          <w:rtl/>
        </w:rPr>
      </w:pPr>
      <w:r>
        <w:rPr>
          <w:rStyle w:val="a5"/>
        </w:rPr>
        <w:footnoteRef/>
      </w:r>
      <w:r>
        <w:rPr>
          <w:rtl/>
        </w:rPr>
        <w:t xml:space="preserve"> </w:t>
      </w:r>
      <w:r>
        <w:rPr>
          <w:rFonts w:hint="cs"/>
          <w:rtl/>
        </w:rPr>
        <w:t xml:space="preserve">היינו לא בתקיעות המלוות את הקרבנות במועדים ובראשי חודשים, ראה </w:t>
      </w:r>
      <w:r w:rsidR="00095689">
        <w:rPr>
          <w:rFonts w:hint="cs"/>
          <w:rtl/>
        </w:rPr>
        <w:t>הפסוק שהבאנו ב</w:t>
      </w:r>
      <w:r>
        <w:rPr>
          <w:rFonts w:hint="cs"/>
          <w:rtl/>
        </w:rPr>
        <w:t>הער</w:t>
      </w:r>
      <w:r w:rsidR="00095689">
        <w:rPr>
          <w:rFonts w:hint="cs"/>
          <w:rtl/>
        </w:rPr>
        <w:t>ות</w:t>
      </w:r>
      <w:r>
        <w:rPr>
          <w:rFonts w:hint="cs"/>
          <w:rtl/>
        </w:rPr>
        <w:t xml:space="preserve"> 1 </w:t>
      </w:r>
      <w:r w:rsidR="00095689">
        <w:rPr>
          <w:rFonts w:hint="cs"/>
          <w:rtl/>
        </w:rPr>
        <w:t>ו-8 לעיל. לגבי תקיעה בשופר לבעלי מומים, ראה המחלוקת בין רבי טרפון ורבי עקיבא</w:t>
      </w:r>
      <w:r w:rsidR="00321F1A">
        <w:rPr>
          <w:rFonts w:hint="cs"/>
          <w:rtl/>
        </w:rPr>
        <w:t xml:space="preserve"> לגבי תקיעות במקדש של בעלי מומים, </w:t>
      </w:r>
      <w:r w:rsidR="00321F1A" w:rsidRPr="008B2E20">
        <w:rPr>
          <w:rtl/>
        </w:rPr>
        <w:t>ספרי במדבר פרשת בהעלותך פיסקא עה</w:t>
      </w:r>
      <w:r w:rsidR="00321F1A" w:rsidRPr="008B2E20">
        <w:rPr>
          <w:rFonts w:hint="cs"/>
          <w:rtl/>
        </w:rPr>
        <w:t>:</w:t>
      </w:r>
      <w:r w:rsidR="00321F1A">
        <w:rPr>
          <w:rFonts w:hint="cs"/>
          <w:rtl/>
        </w:rPr>
        <w:t xml:space="preserve"> "</w:t>
      </w:r>
      <w:r w:rsidR="00321F1A">
        <w:rPr>
          <w:rtl/>
        </w:rPr>
        <w:t>הכהנים, בין תמימים בין בעלי מומים</w:t>
      </w:r>
      <w:r w:rsidR="008B2E20">
        <w:rPr>
          <w:rFonts w:hint="cs"/>
          <w:rtl/>
        </w:rPr>
        <w:t>,</w:t>
      </w:r>
      <w:r w:rsidR="00321F1A">
        <w:rPr>
          <w:rtl/>
        </w:rPr>
        <w:t xml:space="preserve"> דברי ר' טרפון</w:t>
      </w:r>
      <w:r w:rsidR="00321F1A">
        <w:rPr>
          <w:rFonts w:hint="cs"/>
          <w:rtl/>
        </w:rPr>
        <w:t>.</w:t>
      </w:r>
      <w:r w:rsidR="00321F1A">
        <w:rPr>
          <w:rtl/>
        </w:rPr>
        <w:t xml:space="preserve"> ר' עקיבא אומ</w:t>
      </w:r>
      <w:r w:rsidR="00321F1A">
        <w:rPr>
          <w:rFonts w:hint="cs"/>
          <w:rtl/>
        </w:rPr>
        <w:t>ר:</w:t>
      </w:r>
      <w:r w:rsidR="00321F1A">
        <w:rPr>
          <w:rtl/>
        </w:rPr>
        <w:t xml:space="preserve"> תמימים ולא בעלי מומים </w:t>
      </w:r>
      <w:r w:rsidR="00321F1A">
        <w:rPr>
          <w:rFonts w:hint="cs"/>
          <w:rtl/>
        </w:rPr>
        <w:t>...</w:t>
      </w:r>
      <w:r w:rsidR="00321F1A">
        <w:rPr>
          <w:rtl/>
        </w:rPr>
        <w:t xml:space="preserve"> א"ל רבי טרפון</w:t>
      </w:r>
      <w:r w:rsidR="00321F1A">
        <w:rPr>
          <w:rFonts w:hint="cs"/>
          <w:rtl/>
        </w:rPr>
        <w:t>:</w:t>
      </w:r>
      <w:r w:rsidR="00321F1A">
        <w:rPr>
          <w:rtl/>
        </w:rPr>
        <w:t xml:space="preserve"> עד מתי מגבב ומביא עלינו עקיבא</w:t>
      </w:r>
      <w:r w:rsidR="008B2E20">
        <w:rPr>
          <w:rFonts w:hint="cs"/>
          <w:rtl/>
        </w:rPr>
        <w:t>?</w:t>
      </w:r>
      <w:r w:rsidR="00321F1A">
        <w:rPr>
          <w:rtl/>
        </w:rPr>
        <w:t xml:space="preserve"> איני יכול לסבול</w:t>
      </w:r>
      <w:r w:rsidR="008B2E20">
        <w:rPr>
          <w:rFonts w:hint="cs"/>
          <w:rtl/>
        </w:rPr>
        <w:t>!</w:t>
      </w:r>
      <w:r w:rsidR="00321F1A">
        <w:rPr>
          <w:rtl/>
        </w:rPr>
        <w:t xml:space="preserve"> אקפח את בניי אם לא ראיתי שמעון אחי אימא שהיה ח</w:t>
      </w:r>
      <w:r w:rsidR="00321F1A">
        <w:rPr>
          <w:rFonts w:hint="cs"/>
          <w:rtl/>
        </w:rPr>
        <w:t>י</w:t>
      </w:r>
      <w:r w:rsidR="00321F1A">
        <w:rPr>
          <w:rtl/>
        </w:rPr>
        <w:t>גר ברגלו אחת</w:t>
      </w:r>
      <w:r w:rsidR="00321F1A">
        <w:rPr>
          <w:rFonts w:hint="cs"/>
          <w:rtl/>
        </w:rPr>
        <w:t>,</w:t>
      </w:r>
      <w:r w:rsidR="00321F1A">
        <w:rPr>
          <w:rtl/>
        </w:rPr>
        <w:t xml:space="preserve"> שהיה עומד ומריע בחצוצרות</w:t>
      </w:r>
      <w:r w:rsidR="00321F1A">
        <w:rPr>
          <w:rFonts w:hint="cs"/>
          <w:rtl/>
        </w:rPr>
        <w:t>.</w:t>
      </w:r>
      <w:r w:rsidR="00321F1A">
        <w:rPr>
          <w:rtl/>
        </w:rPr>
        <w:t xml:space="preserve"> אמר לו</w:t>
      </w:r>
      <w:r w:rsidR="00321F1A">
        <w:rPr>
          <w:rFonts w:hint="cs"/>
          <w:rtl/>
        </w:rPr>
        <w:t>:</w:t>
      </w:r>
      <w:r w:rsidR="00321F1A">
        <w:rPr>
          <w:rtl/>
        </w:rPr>
        <w:t xml:space="preserve"> הין רבי</w:t>
      </w:r>
      <w:r w:rsidR="00321F1A">
        <w:rPr>
          <w:rFonts w:hint="cs"/>
          <w:rtl/>
        </w:rPr>
        <w:t>,</w:t>
      </w:r>
      <w:r w:rsidR="00321F1A">
        <w:rPr>
          <w:rtl/>
        </w:rPr>
        <w:t xml:space="preserve"> שמא ב</w:t>
      </w:r>
      <w:r w:rsidR="008B2E20">
        <w:rPr>
          <w:rtl/>
        </w:rPr>
        <w:t>ְּ</w:t>
      </w:r>
      <w:r w:rsidR="00321F1A">
        <w:rPr>
          <w:rtl/>
        </w:rPr>
        <w:t>ה</w:t>
      </w:r>
      <w:r w:rsidR="008B2E20">
        <w:rPr>
          <w:rtl/>
        </w:rPr>
        <w:t>ָ</w:t>
      </w:r>
      <w:r w:rsidR="00321F1A">
        <w:rPr>
          <w:rtl/>
        </w:rPr>
        <w:t>ק</w:t>
      </w:r>
      <w:r w:rsidR="008B2E20">
        <w:rPr>
          <w:rtl/>
        </w:rPr>
        <w:t>ְ</w:t>
      </w:r>
      <w:r w:rsidR="00321F1A">
        <w:rPr>
          <w:rtl/>
        </w:rPr>
        <w:t>ה</w:t>
      </w:r>
      <w:r w:rsidR="008B2E20">
        <w:rPr>
          <w:rtl/>
        </w:rPr>
        <w:t>ֵ</w:t>
      </w:r>
      <w:r w:rsidR="00321F1A">
        <w:rPr>
          <w:rtl/>
        </w:rPr>
        <w:t>ל ראית</w:t>
      </w:r>
      <w:r w:rsidR="00321F1A">
        <w:rPr>
          <w:rFonts w:hint="cs"/>
          <w:rtl/>
        </w:rPr>
        <w:t>,</w:t>
      </w:r>
      <w:r w:rsidR="00321F1A">
        <w:rPr>
          <w:rtl/>
        </w:rPr>
        <w:t xml:space="preserve"> שבעלי מומין כשרין בהקהל וביום הכיפורים וביובל</w:t>
      </w:r>
      <w:r w:rsidR="00321F1A">
        <w:rPr>
          <w:rFonts w:hint="cs"/>
          <w:rtl/>
        </w:rPr>
        <w:t>.</w:t>
      </w:r>
      <w:r w:rsidR="00321F1A">
        <w:rPr>
          <w:rtl/>
        </w:rPr>
        <w:t xml:space="preserve"> א"ל</w:t>
      </w:r>
      <w:r w:rsidR="00321F1A">
        <w:rPr>
          <w:rFonts w:hint="cs"/>
          <w:rtl/>
        </w:rPr>
        <w:t>:</w:t>
      </w:r>
      <w:r w:rsidR="00321F1A">
        <w:rPr>
          <w:rtl/>
        </w:rPr>
        <w:t xml:space="preserve"> העבודה שלא בידיתה</w:t>
      </w:r>
      <w:r w:rsidR="00321F1A">
        <w:rPr>
          <w:rFonts w:hint="cs"/>
          <w:rtl/>
        </w:rPr>
        <w:t>.</w:t>
      </w:r>
      <w:r w:rsidR="00321F1A">
        <w:rPr>
          <w:rtl/>
        </w:rPr>
        <w:t xml:space="preserve"> אשריך אברהם אבינו שיצא מחלציך עקיבא</w:t>
      </w:r>
      <w:r w:rsidR="00321F1A">
        <w:rPr>
          <w:rFonts w:hint="cs"/>
          <w:rtl/>
        </w:rPr>
        <w:t>.</w:t>
      </w:r>
      <w:r w:rsidR="00321F1A">
        <w:rPr>
          <w:rtl/>
        </w:rPr>
        <w:t xml:space="preserve"> טרפון ראה ושכח</w:t>
      </w:r>
      <w:r w:rsidR="00321F1A">
        <w:rPr>
          <w:rFonts w:hint="cs"/>
          <w:rtl/>
        </w:rPr>
        <w:t>,</w:t>
      </w:r>
      <w:r w:rsidR="00321F1A">
        <w:rPr>
          <w:rtl/>
        </w:rPr>
        <w:t xml:space="preserve"> עקיבא דורש מעצמו ומסכים להלכה</w:t>
      </w:r>
      <w:r w:rsidR="00321F1A">
        <w:rPr>
          <w:rFonts w:hint="cs"/>
          <w:rtl/>
        </w:rPr>
        <w:t>.</w:t>
      </w:r>
      <w:r w:rsidR="00321F1A">
        <w:rPr>
          <w:rtl/>
        </w:rPr>
        <w:t xml:space="preserve"> הא כל הפורש ממך כפורש מחייו</w:t>
      </w:r>
      <w:r w:rsidR="00321F1A">
        <w:rPr>
          <w:rFonts w:hint="cs"/>
          <w:rtl/>
        </w:rPr>
        <w:t xml:space="preserve">". וכאן רבי עקיבא מסכים שבעל מום יכול לתקוע בשופר של ראש השנה. </w:t>
      </w:r>
      <w:r w:rsidR="006358FA">
        <w:rPr>
          <w:rFonts w:hint="cs"/>
          <w:rtl/>
        </w:rPr>
        <w:t xml:space="preserve">השופר, צריך שיהיה שלם, אבל התוקע יכול להיות בעל מום. </w:t>
      </w:r>
      <w:r w:rsidR="00321F1A">
        <w:rPr>
          <w:rFonts w:hint="cs"/>
          <w:rtl/>
        </w:rPr>
        <w:t xml:space="preserve">אולי דווקא בעל מום, בבחינת </w:t>
      </w:r>
      <w:r w:rsidR="00B735F3">
        <w:rPr>
          <w:rFonts w:hint="cs"/>
          <w:rtl/>
        </w:rPr>
        <w:t>"ז</w:t>
      </w:r>
      <w:r w:rsidR="00321F1A">
        <w:rPr>
          <w:rFonts w:hint="cs"/>
          <w:rtl/>
        </w:rPr>
        <w:t>בחי אלהים, רוח נשברה"</w:t>
      </w:r>
      <w:r w:rsidR="00321F1A">
        <w:rPr>
          <w:rtl/>
        </w:rPr>
        <w:t>.</w:t>
      </w:r>
    </w:p>
  </w:footnote>
  <w:footnote w:id="13">
    <w:p w:rsidR="00934A56" w:rsidRDefault="00934A56">
      <w:pPr>
        <w:pStyle w:val="a3"/>
        <w:rPr>
          <w:rFonts w:hint="cs"/>
        </w:rPr>
      </w:pPr>
      <w:r>
        <w:rPr>
          <w:rStyle w:val="a5"/>
        </w:rPr>
        <w:footnoteRef/>
      </w:r>
      <w:r>
        <w:rPr>
          <w:rtl/>
        </w:rPr>
        <w:t xml:space="preserve"> </w:t>
      </w:r>
      <w:r>
        <w:rPr>
          <w:rFonts w:hint="cs"/>
          <w:rtl/>
        </w:rPr>
        <w:t xml:space="preserve">הנה, דווקא מדרש הרנינו פסיקתא רבתי מהפך בזכות פרק מז בתהלים ומביא את הפסוק המרכזי שם: "עלה אלהים בתרועה ה' בקול שופר", פסוק שאמרנו שאין ממנו שום לימוד להלכה, כסמך </w:t>
      </w:r>
      <w:r w:rsidR="00AD3BD2">
        <w:rPr>
          <w:rFonts w:hint="cs"/>
          <w:rtl/>
        </w:rPr>
        <w:t>לקשר בין השופר והדין ברחמים.</w:t>
      </w:r>
    </w:p>
  </w:footnote>
  <w:footnote w:id="14">
    <w:p w:rsidR="00321F1A" w:rsidRDefault="00321F1A" w:rsidP="00B735F3">
      <w:pPr>
        <w:pStyle w:val="a3"/>
        <w:rPr>
          <w:rFonts w:hint="cs"/>
        </w:rPr>
      </w:pPr>
      <w:r>
        <w:rPr>
          <w:rStyle w:val="a5"/>
        </w:rPr>
        <w:footnoteRef/>
      </w:r>
      <w:r>
        <w:rPr>
          <w:rtl/>
        </w:rPr>
        <w:t xml:space="preserve"> </w:t>
      </w:r>
      <w:r>
        <w:rPr>
          <w:rFonts w:hint="cs"/>
          <w:rtl/>
        </w:rPr>
        <w:t xml:space="preserve">ממה שקרינו בעניין מזמור וכו', משמעו שהלימוד </w:t>
      </w:r>
      <w:r w:rsidR="00894D98">
        <w:rPr>
          <w:rFonts w:hint="cs"/>
          <w:rtl/>
        </w:rPr>
        <w:t xml:space="preserve">איננו </w:t>
      </w:r>
      <w:r>
        <w:rPr>
          <w:rFonts w:hint="cs"/>
          <w:rtl/>
        </w:rPr>
        <w:t>מהפסוק: "הרנינו לאלהים עוזנו הריעו לאלוהי יעקב" גרידא, אלא מכל העניין, מהמשך הפסוקים שם: "</w:t>
      </w:r>
      <w:r w:rsidRPr="00321F1A">
        <w:rPr>
          <w:rtl/>
        </w:rPr>
        <w:t>שְׂאוּ זִמְרָה וּתְנוּ תֹף כִּנּוֹר נָעִים עִם נָבֶל:</w:t>
      </w:r>
      <w:r w:rsidRPr="00321F1A">
        <w:rPr>
          <w:rFonts w:hint="cs"/>
          <w:rtl/>
        </w:rPr>
        <w:t xml:space="preserve"> </w:t>
      </w:r>
      <w:r w:rsidRPr="00321F1A">
        <w:rPr>
          <w:rtl/>
        </w:rPr>
        <w:t>תִּקְעוּ בַחֹדֶשׁ שׁוֹפָר בַּכֵּסֶה לְיוֹם חַגֵּנוּ:</w:t>
      </w:r>
      <w:r w:rsidRPr="00321F1A">
        <w:rPr>
          <w:rFonts w:hint="cs"/>
          <w:rtl/>
        </w:rPr>
        <w:t xml:space="preserve"> </w:t>
      </w:r>
      <w:r w:rsidRPr="00321F1A">
        <w:rPr>
          <w:rtl/>
        </w:rPr>
        <w:t>כִּי חֹק לְיִשְׂרָאֵל הוּא מִשְׁפָּט לֵאלֹהֵי יַעֲקֹב</w:t>
      </w:r>
      <w:r>
        <w:rPr>
          <w:rFonts w:hint="cs"/>
          <w:rtl/>
        </w:rPr>
        <w:t xml:space="preserve">". איך </w:t>
      </w:r>
      <w:r w:rsidR="00894D98">
        <w:rPr>
          <w:rFonts w:hint="cs"/>
          <w:rtl/>
        </w:rPr>
        <w:t>נושאים זמרה ותוף וכינור נעים ביום חוק ומשפט לאלוהי יעקב? בפשט הפסוקים אין בעיה, ראה שוב דעת מקרא על הפרק. אבל בדרשה על דרשה יש מה לומר. עכשיו שדרשנו "כי חוק לישראל הוא משפט לאלוהי יעקב" הוא ראש השנה יום הדין, נשיאת זמרה עם תוף וכינור נעים משמעה שעם ישראל מובטח שהוא יוצא זכאי בדין. מחד גיסא אמרו</w:t>
      </w:r>
      <w:r w:rsidR="006F33CE">
        <w:rPr>
          <w:rFonts w:hint="cs"/>
          <w:rtl/>
        </w:rPr>
        <w:t>: מדוע אין הלל (שירה) בראש השנה ויום הכיפורים</w:t>
      </w:r>
      <w:r w:rsidR="00894D98">
        <w:rPr>
          <w:rFonts w:hint="cs"/>
          <w:rtl/>
        </w:rPr>
        <w:t>: "</w:t>
      </w:r>
      <w:r w:rsidR="006F33CE">
        <w:rPr>
          <w:rtl/>
        </w:rPr>
        <w:t>אפשר מלך יושב על כסא דין וספרי חיים וספרי מתים פתוחין לפניו - וישראל אומרים שירה?</w:t>
      </w:r>
      <w:r w:rsidR="006F33CE">
        <w:rPr>
          <w:rFonts w:hint="cs"/>
          <w:rtl/>
        </w:rPr>
        <w:t>" (</w:t>
      </w:r>
      <w:r w:rsidR="006F33CE">
        <w:rPr>
          <w:rtl/>
        </w:rPr>
        <w:t>ראש השנה לב ע</w:t>
      </w:r>
      <w:r w:rsidR="006F33CE">
        <w:rPr>
          <w:rFonts w:hint="cs"/>
          <w:rtl/>
        </w:rPr>
        <w:t>"ב). מאידך גיסא אמרו: "</w:t>
      </w:r>
      <w:r w:rsidR="006F33CE">
        <w:rPr>
          <w:rtl/>
        </w:rPr>
        <w:t>בנוהג שבעולם</w:t>
      </w:r>
      <w:r w:rsidR="006F33CE">
        <w:rPr>
          <w:rFonts w:hint="cs"/>
          <w:rtl/>
        </w:rPr>
        <w:t>,</w:t>
      </w:r>
      <w:r w:rsidR="006F33CE">
        <w:rPr>
          <w:rtl/>
        </w:rPr>
        <w:t xml:space="preserve"> אדם שיודע שיש לו דין לובש שחורים ומתעטף שחורים ומגדל זקנו</w:t>
      </w:r>
      <w:r w:rsidR="006F33CE">
        <w:rPr>
          <w:rFonts w:hint="cs"/>
          <w:rtl/>
        </w:rPr>
        <w:t>,</w:t>
      </w:r>
      <w:r w:rsidR="006F33CE">
        <w:rPr>
          <w:rtl/>
        </w:rPr>
        <w:t xml:space="preserve"> שאינו יודע היאך יוצא דינו. אבל ישראל ... לובשים לבנים ומתעטפים לבנים ומגלחים זקנם ושותים ושמחים בראש השנה</w:t>
      </w:r>
      <w:r w:rsidR="006F33CE">
        <w:rPr>
          <w:rFonts w:hint="cs"/>
          <w:rtl/>
        </w:rPr>
        <w:t>" (</w:t>
      </w:r>
      <w:r w:rsidR="006F33CE" w:rsidRPr="006F33CE">
        <w:rPr>
          <w:rtl/>
        </w:rPr>
        <w:t>ירושלמי ראש השנה, פרק א הלכה ג</w:t>
      </w:r>
      <w:r w:rsidR="006F33CE">
        <w:rPr>
          <w:rFonts w:hint="cs"/>
          <w:rtl/>
        </w:rPr>
        <w:t>). ראה נחמיה פרק ח</w:t>
      </w:r>
      <w:r w:rsidR="00B735F3">
        <w:rPr>
          <w:rFonts w:hint="cs"/>
          <w:rtl/>
        </w:rPr>
        <w:t xml:space="preserve"> פסוק י: "</w:t>
      </w:r>
      <w:r w:rsidR="00B735F3">
        <w:rPr>
          <w:rtl/>
        </w:rPr>
        <w:t>וַיֹּאמֶר לָהֶם לְכוּ אִכְלוּ מַשְׁמַנִּים וּשְׁתוּ מַמְתַקִּים וְשִׁלְחוּ מָנוֹת לְאֵין נָכוֹן לוֹ כִּי קָדוֹשׁ הַיּוֹם לַאֲדֹנֵינוּ וְאַל תֵּעָצֵבוּ כִּי חֶדְוַת ה' הִיא מָעֻזְּכֶם</w:t>
      </w:r>
      <w:r w:rsidR="00B735F3">
        <w:rPr>
          <w:rFonts w:hint="cs"/>
          <w:rtl/>
        </w:rPr>
        <w:t xml:space="preserve">". ראה דברינו </w:t>
      </w:r>
      <w:hyperlink r:id="rId6" w:history="1">
        <w:r w:rsidR="00B735F3" w:rsidRPr="00162DC2">
          <w:rPr>
            <w:rStyle w:val="Hyperlink"/>
            <w:rFonts w:hint="cs"/>
            <w:rtl/>
          </w:rPr>
          <w:t>חדוות ה' היא מעוזכם</w:t>
        </w:r>
      </w:hyperlink>
      <w:r w:rsidR="00B735F3">
        <w:rPr>
          <w:rFonts w:hint="cs"/>
          <w:rtl/>
        </w:rPr>
        <w:t xml:space="preserve"> בראש השנה</w:t>
      </w:r>
      <w:r w:rsidR="006F33CE">
        <w:rPr>
          <w:rFonts w:hint="cs"/>
          <w:rtl/>
        </w:rPr>
        <w:t>.</w:t>
      </w:r>
    </w:p>
  </w:footnote>
  <w:footnote w:id="15">
    <w:p w:rsidR="00BE1B23" w:rsidRDefault="00BE1B23" w:rsidP="00BE1B23">
      <w:pPr>
        <w:pStyle w:val="a3"/>
        <w:rPr>
          <w:rFonts w:hint="cs"/>
          <w:rtl/>
        </w:rPr>
      </w:pPr>
      <w:r>
        <w:rPr>
          <w:rStyle w:val="a5"/>
        </w:rPr>
        <w:footnoteRef/>
      </w:r>
      <w:r>
        <w:rPr>
          <w:rtl/>
        </w:rPr>
        <w:t xml:space="preserve"> </w:t>
      </w:r>
      <w:r>
        <w:rPr>
          <w:rFonts w:hint="cs"/>
          <w:rtl/>
        </w:rPr>
        <w:t>כי אכן, עם ישראל נקרא בני ישראל או בית יעקב ומיעקב החלה האומה להתפתח. אבל השווה דרשה זו עם דברי הגמרא ב</w:t>
      </w:r>
      <w:r>
        <w:rPr>
          <w:rtl/>
        </w:rPr>
        <w:t>פסחים קיט ע</w:t>
      </w:r>
      <w:r>
        <w:rPr>
          <w:rFonts w:hint="cs"/>
          <w:rtl/>
        </w:rPr>
        <w:t>"ב על הסעודה "ש</w:t>
      </w:r>
      <w:r>
        <w:rPr>
          <w:rtl/>
        </w:rPr>
        <w:t>עתיד הק</w:t>
      </w:r>
      <w:r>
        <w:rPr>
          <w:rFonts w:hint="cs"/>
          <w:rtl/>
        </w:rPr>
        <w:t xml:space="preserve">ב"ה </w:t>
      </w:r>
      <w:r>
        <w:rPr>
          <w:rtl/>
        </w:rPr>
        <w:t>לעשות לצדיקים ביום שיגמל חסדו לזרעו של יצחק</w:t>
      </w:r>
      <w:r>
        <w:rPr>
          <w:rFonts w:hint="cs"/>
          <w:rtl/>
        </w:rPr>
        <w:t>"</w:t>
      </w:r>
      <w:r>
        <w:rPr>
          <w:rtl/>
        </w:rPr>
        <w:t xml:space="preserve">. </w:t>
      </w:r>
      <w:r>
        <w:rPr>
          <w:rFonts w:hint="cs"/>
          <w:rtl/>
        </w:rPr>
        <w:t>ושם כל מי שנותנים לו כוס לברך מסרב, כולל יעקב: "</w:t>
      </w:r>
      <w:r>
        <w:rPr>
          <w:rtl/>
        </w:rPr>
        <w:t>אומר לו ליעקב: טול וברך! אומר להם: איני מברך, שנשאתי שתי אחיות בחייהן</w:t>
      </w:r>
      <w:r>
        <w:rPr>
          <w:rFonts w:hint="cs"/>
          <w:rtl/>
        </w:rPr>
        <w:t>". ובסוף, רק דוד מברך:</w:t>
      </w:r>
      <w:r w:rsidRPr="00BE1B23">
        <w:rPr>
          <w:rtl/>
        </w:rPr>
        <w:t xml:space="preserve"> </w:t>
      </w:r>
      <w:r>
        <w:rPr>
          <w:rFonts w:hint="cs"/>
          <w:rtl/>
        </w:rPr>
        <w:t>"</w:t>
      </w:r>
      <w:r>
        <w:rPr>
          <w:rtl/>
        </w:rPr>
        <w:t>אומר לו לדוד: טול וברך: אומר להן: אני אברך, ולי נאה לברך, שנאמר כוס ישועות אשא ובשם ה' אקרא</w:t>
      </w:r>
      <w:r>
        <w:rPr>
          <w:rFonts w:hint="cs"/>
          <w:rtl/>
        </w:rPr>
        <w:t>"</w:t>
      </w:r>
      <w:r>
        <w:rPr>
          <w:rtl/>
        </w:rPr>
        <w:t>.</w:t>
      </w:r>
      <w:r>
        <w:rPr>
          <w:rFonts w:hint="cs"/>
          <w:rtl/>
        </w:rPr>
        <w:t xml:space="preserve"> עכ"פ, מדרש זה, והבא אחריו, מדגישים מאד את בית יעקב ו"גאון יעקב" שבפרק הרנינו, היינו את הגישה הפרטיקולרית של ראש השנה. </w:t>
      </w:r>
    </w:p>
  </w:footnote>
  <w:footnote w:id="16">
    <w:p w:rsidR="004E5769" w:rsidRDefault="004E5769" w:rsidP="00B735F3">
      <w:pPr>
        <w:pStyle w:val="a3"/>
        <w:rPr>
          <w:rFonts w:hint="cs"/>
          <w:rtl/>
        </w:rPr>
      </w:pPr>
      <w:r>
        <w:rPr>
          <w:rStyle w:val="a5"/>
        </w:rPr>
        <w:footnoteRef/>
      </w:r>
      <w:r>
        <w:rPr>
          <w:rtl/>
        </w:rPr>
        <w:t xml:space="preserve"> </w:t>
      </w:r>
      <w:r>
        <w:rPr>
          <w:rFonts w:hint="cs"/>
          <w:rtl/>
        </w:rPr>
        <w:t xml:space="preserve">ראה מדרש זה בתמצית בגמרא </w:t>
      </w:r>
      <w:r>
        <w:rPr>
          <w:rtl/>
        </w:rPr>
        <w:t>פסחים פח ע</w:t>
      </w:r>
      <w:r w:rsidR="00ED2FC9">
        <w:rPr>
          <w:rFonts w:hint="cs"/>
          <w:rtl/>
        </w:rPr>
        <w:t>"א: "</w:t>
      </w:r>
      <w:r>
        <w:rPr>
          <w:rtl/>
        </w:rPr>
        <w:t>ואמר רבי אלעזר: מאי דכתיב</w:t>
      </w:r>
      <w:r w:rsidR="00B735F3">
        <w:rPr>
          <w:rFonts w:hint="cs"/>
          <w:rtl/>
        </w:rPr>
        <w:t>:</w:t>
      </w:r>
      <w:r>
        <w:rPr>
          <w:rtl/>
        </w:rPr>
        <w:t xml:space="preserve"> והלכו עמים רבים ואמרו לכו ונעלה אל הר ה' אל בית אלהי יעקב וגו'</w:t>
      </w:r>
      <w:r w:rsidR="00B735F3">
        <w:rPr>
          <w:rFonts w:hint="cs"/>
          <w:rtl/>
        </w:rPr>
        <w:t xml:space="preserve"> -</w:t>
      </w:r>
      <w:r>
        <w:rPr>
          <w:rtl/>
        </w:rPr>
        <w:t xml:space="preserve"> אלהי יעקב ולא אלהי אברהם ויצחק? אלא: לא כאברהם שכתוב בו הר, שנאמר</w:t>
      </w:r>
      <w:r w:rsidR="00B735F3">
        <w:rPr>
          <w:rFonts w:hint="cs"/>
          <w:rtl/>
        </w:rPr>
        <w:t>:</w:t>
      </w:r>
      <w:r>
        <w:rPr>
          <w:rtl/>
        </w:rPr>
        <w:t xml:space="preserve"> אשר יאמר היום בהר ה' יראה</w:t>
      </w:r>
      <w:r w:rsidR="00B735F3">
        <w:rPr>
          <w:rFonts w:hint="cs"/>
          <w:rtl/>
        </w:rPr>
        <w:t>;</w:t>
      </w:r>
      <w:r>
        <w:rPr>
          <w:rtl/>
        </w:rPr>
        <w:t xml:space="preserve"> ולא כיצחק שכתוב בו שדה, שנאמר</w:t>
      </w:r>
      <w:r w:rsidR="00B735F3">
        <w:rPr>
          <w:rFonts w:hint="cs"/>
          <w:rtl/>
        </w:rPr>
        <w:t>:</w:t>
      </w:r>
      <w:r w:rsidR="00B735F3">
        <w:rPr>
          <w:rtl/>
        </w:rPr>
        <w:t xml:space="preserve"> ויצא יצחק לשוח בשדה</w:t>
      </w:r>
      <w:r w:rsidR="00B735F3">
        <w:rPr>
          <w:rFonts w:hint="cs"/>
          <w:rtl/>
        </w:rPr>
        <w:t>;</w:t>
      </w:r>
      <w:r>
        <w:rPr>
          <w:rtl/>
        </w:rPr>
        <w:t xml:space="preserve"> אלא כיעקב שקראו בית, שנאמר</w:t>
      </w:r>
      <w:r w:rsidR="00B735F3">
        <w:rPr>
          <w:rFonts w:hint="cs"/>
          <w:rtl/>
        </w:rPr>
        <w:t>:</w:t>
      </w:r>
      <w:r>
        <w:rPr>
          <w:rtl/>
        </w:rPr>
        <w:t xml:space="preserve"> ויקרא את שם המקום ההוא בית אל</w:t>
      </w:r>
      <w:r w:rsidR="00ED2FC9">
        <w:rPr>
          <w:rFonts w:hint="cs"/>
          <w:rtl/>
        </w:rPr>
        <w:t>"</w:t>
      </w:r>
      <w:r>
        <w:rPr>
          <w:rtl/>
        </w:rPr>
        <w:t>.</w:t>
      </w:r>
      <w:r w:rsidR="00ED2FC9">
        <w:rPr>
          <w:rFonts w:hint="cs"/>
          <w:rtl/>
        </w:rPr>
        <w:t xml:space="preserve"> </w:t>
      </w:r>
      <w:r w:rsidR="00B735F3">
        <w:rPr>
          <w:rFonts w:hint="cs"/>
          <w:rtl/>
        </w:rPr>
        <w:t xml:space="preserve">ראה גם </w:t>
      </w:r>
      <w:r w:rsidR="00ED2FC9">
        <w:rPr>
          <w:rFonts w:hint="cs"/>
          <w:rtl/>
        </w:rPr>
        <w:t xml:space="preserve">מדרש תהלים שוחר טוב מזמור פא </w:t>
      </w:r>
      <w:r w:rsidR="00B735F3">
        <w:rPr>
          <w:rFonts w:hint="cs"/>
          <w:rtl/>
        </w:rPr>
        <w:t xml:space="preserve">שהוא </w:t>
      </w:r>
      <w:r w:rsidR="00ED2FC9">
        <w:rPr>
          <w:rFonts w:hint="cs"/>
          <w:rtl/>
        </w:rPr>
        <w:t>כנוסח הפסיקתא לעיל. למרות שהמדרש מדגיש את עשייתם מאהבה של אברהם ויצחק, למרות שהר ושדה הם גילוי ה' במרחב (שבחים רבים נאמרו במדרש ובחסידות על התפילה בשדות, במקום הטבע הפתוח והטהור), העדיפות הברורה היא ליעקב ולבית. יש כאן צמצום ברור ופרטיקולריות בולטת</w:t>
      </w:r>
      <w:r w:rsidR="00B735F3">
        <w:rPr>
          <w:rFonts w:hint="cs"/>
          <w:rtl/>
        </w:rPr>
        <w:t>,</w:t>
      </w:r>
      <w:r w:rsidR="00ED2FC9">
        <w:rPr>
          <w:rFonts w:hint="cs"/>
          <w:rtl/>
        </w:rPr>
        <w:t xml:space="preserve"> ו</w:t>
      </w:r>
      <w:r w:rsidR="00B735F3">
        <w:rPr>
          <w:rFonts w:hint="cs"/>
          <w:rtl/>
        </w:rPr>
        <w:t xml:space="preserve">שוב, </w:t>
      </w:r>
      <w:r w:rsidR="00ED2FC9">
        <w:rPr>
          <w:rFonts w:hint="cs"/>
          <w:rtl/>
        </w:rPr>
        <w:t xml:space="preserve">אולי בשל כך, הועדף מזמור מז האוניברסאלי לאמירה לפני התקיעות כפי שכבר הערנו לעיל. </w:t>
      </w:r>
    </w:p>
  </w:footnote>
  <w:footnote w:id="17">
    <w:p w:rsidR="00821990" w:rsidRDefault="00821990" w:rsidP="00821990">
      <w:pPr>
        <w:pStyle w:val="a3"/>
        <w:rPr>
          <w:rFonts w:hint="cs"/>
          <w:rtl/>
        </w:rPr>
      </w:pPr>
      <w:r>
        <w:rPr>
          <w:rStyle w:val="a5"/>
        </w:rPr>
        <w:footnoteRef/>
      </w:r>
      <w:r>
        <w:rPr>
          <w:rtl/>
        </w:rPr>
        <w:t xml:space="preserve"> </w:t>
      </w:r>
      <w:r>
        <w:rPr>
          <w:rFonts w:hint="cs"/>
          <w:rtl/>
        </w:rPr>
        <w:t>ראה הפסוקים שם בתחילת פרק ב בישעיהו: "</w:t>
      </w:r>
      <w:r>
        <w:rPr>
          <w:rtl/>
        </w:rPr>
        <w:t>וְהָיָה בְּאַחֲרִית הַיָּמִים נָכוֹן יִהְיֶה הַר בֵּית ה' בְּרֹאשׁ הֶהָרִים וְנִשָּׂא מִגְּבָעוֹת וְנָהֲרוּ אֵלָיו כָּל  הַגּוֹיִם:</w:t>
      </w:r>
      <w:r>
        <w:rPr>
          <w:rFonts w:hint="cs"/>
          <w:rtl/>
        </w:rPr>
        <w:t xml:space="preserve"> </w:t>
      </w:r>
      <w:r>
        <w:rPr>
          <w:rtl/>
        </w:rPr>
        <w:t>וְהָלְכוּ עַמִּים רַבִּים וְאָמְרוּ לְכוּ וְנַעֲלֶה אֶל הַר ה' אֶל בֵּית אֱלֹהֵי יַעֲקֹב וְיֹרֵנוּ מִדְּרָכָיו וְנֵלְכָה בְּאֹרְחֹתָיו כִּי מִצִּיּוֹן תֵּצֵא תוֹרָה וּדְבַר ה' מִירוּשָׁלִָם</w:t>
      </w:r>
      <w:r>
        <w:rPr>
          <w:rFonts w:hint="cs"/>
          <w:rtl/>
        </w:rPr>
        <w:t xml:space="preserve">". </w:t>
      </w:r>
    </w:p>
  </w:footnote>
  <w:footnote w:id="18">
    <w:p w:rsidR="004E5769" w:rsidRDefault="004E5769" w:rsidP="004E5769">
      <w:pPr>
        <w:pStyle w:val="a3"/>
        <w:rPr>
          <w:rFonts w:hint="cs"/>
        </w:rPr>
      </w:pPr>
      <w:r>
        <w:rPr>
          <w:rStyle w:val="a5"/>
        </w:rPr>
        <w:footnoteRef/>
      </w:r>
      <w:r>
        <w:rPr>
          <w:rtl/>
        </w:rPr>
        <w:t xml:space="preserve"> </w:t>
      </w:r>
      <w:r>
        <w:rPr>
          <w:rFonts w:hint="cs"/>
          <w:rtl/>
        </w:rPr>
        <w:t>כך נראה לנו לנקד. ונראה שהוא מלשון לומר אמת (קושטא בארמית) וכפסוק ב</w:t>
      </w:r>
      <w:r>
        <w:rPr>
          <w:rtl/>
        </w:rPr>
        <w:t>משלי כב</w:t>
      </w:r>
      <w:r>
        <w:rPr>
          <w:rFonts w:hint="cs"/>
          <w:rtl/>
        </w:rPr>
        <w:t xml:space="preserve"> </w:t>
      </w:r>
      <w:r>
        <w:rPr>
          <w:rtl/>
        </w:rPr>
        <w:t>כא</w:t>
      </w:r>
      <w:r>
        <w:rPr>
          <w:rFonts w:hint="cs"/>
          <w:rtl/>
        </w:rPr>
        <w:t>: "</w:t>
      </w:r>
      <w:r>
        <w:rPr>
          <w:rtl/>
        </w:rPr>
        <w:t>לְהוֹדִיעֲךָ קֹשְׁטְ אִמְרֵי אֱמֶת</w:t>
      </w:r>
      <w:r>
        <w:rPr>
          <w:rFonts w:hint="cs"/>
          <w:rtl/>
        </w:rPr>
        <w:t>".</w:t>
      </w:r>
    </w:p>
  </w:footnote>
  <w:footnote w:id="19">
    <w:p w:rsidR="002C5362" w:rsidRDefault="002C5362" w:rsidP="00970C0A">
      <w:pPr>
        <w:pStyle w:val="a3"/>
        <w:rPr>
          <w:rFonts w:hint="cs"/>
          <w:rtl/>
        </w:rPr>
      </w:pPr>
      <w:r>
        <w:rPr>
          <w:rStyle w:val="a5"/>
        </w:rPr>
        <w:footnoteRef/>
      </w:r>
      <w:r>
        <w:rPr>
          <w:rtl/>
        </w:rPr>
        <w:t xml:space="preserve"> </w:t>
      </w:r>
      <w:r>
        <w:rPr>
          <w:rFonts w:hint="cs"/>
          <w:rtl/>
        </w:rPr>
        <w:t xml:space="preserve">הרי לנו שהמילה "בכסה" בכלל מכוונת לחג הסוכות שמצוי במרכזו של חודש תשרי. ראה פרק ח בנחמיה שהכינוס בראש השנה מביא ישירות לחג הסוכות (בלי אזכור של יום הכיפורים). ראה </w:t>
      </w:r>
      <w:r w:rsidR="00B735F3">
        <w:rPr>
          <w:rFonts w:hint="cs"/>
          <w:rtl/>
        </w:rPr>
        <w:t xml:space="preserve">שוב </w:t>
      </w:r>
      <w:r>
        <w:rPr>
          <w:rFonts w:hint="cs"/>
          <w:rtl/>
        </w:rPr>
        <w:t xml:space="preserve">דברינו </w:t>
      </w:r>
      <w:hyperlink r:id="rId7" w:history="1">
        <w:r w:rsidRPr="00162DC2">
          <w:rPr>
            <w:rStyle w:val="Hyperlink"/>
            <w:rFonts w:hint="cs"/>
            <w:rtl/>
          </w:rPr>
          <w:t>חדוות ה' היא מעוזכם</w:t>
        </w:r>
      </w:hyperlink>
      <w:r>
        <w:rPr>
          <w:rFonts w:hint="cs"/>
          <w:rtl/>
        </w:rPr>
        <w:t xml:space="preserve"> בראש השנה, שם הרחבנו בנושא זה. ראה גם המדרשים על סוכות שהוא "ביום הראשון"</w:t>
      </w:r>
      <w:r w:rsidR="00162DC2">
        <w:rPr>
          <w:rFonts w:hint="cs"/>
          <w:rtl/>
        </w:rPr>
        <w:t>, בו מתחיל חשבון השנה החדשה: "מה שהלך הלך</w:t>
      </w:r>
      <w:r w:rsidR="009054AA">
        <w:rPr>
          <w:rtl/>
        </w:rPr>
        <w:t>, מכאן נתחיל החשבון</w:t>
      </w:r>
      <w:r w:rsidR="009054AA">
        <w:rPr>
          <w:rFonts w:hint="cs"/>
          <w:rtl/>
        </w:rPr>
        <w:t xml:space="preserve">" (ויקרא רבה ל ז, </w:t>
      </w:r>
      <w:r w:rsidR="00B735F3">
        <w:rPr>
          <w:rFonts w:hint="cs"/>
          <w:rtl/>
        </w:rPr>
        <w:t xml:space="preserve">מובא </w:t>
      </w:r>
      <w:r w:rsidR="009054AA">
        <w:rPr>
          <w:rFonts w:hint="cs"/>
          <w:rtl/>
        </w:rPr>
        <w:t xml:space="preserve">בדברינו </w:t>
      </w:r>
      <w:hyperlink r:id="rId8" w:history="1">
        <w:r w:rsidR="00B735F3" w:rsidRPr="00B735F3">
          <w:rPr>
            <w:rStyle w:val="Hyperlink"/>
            <w:rFonts w:hint="cs"/>
            <w:rtl/>
          </w:rPr>
          <w:t>מ</w:t>
        </w:r>
        <w:r w:rsidR="009054AA" w:rsidRPr="00B735F3">
          <w:rPr>
            <w:rStyle w:val="Hyperlink"/>
            <w:rFonts w:hint="cs"/>
            <w:rtl/>
          </w:rPr>
          <w:t>כיפור לכפות וכסה לסוכות</w:t>
        </w:r>
      </w:hyperlink>
      <w:r w:rsidR="009054AA">
        <w:rPr>
          <w:rFonts w:hint="cs"/>
          <w:rtl/>
        </w:rPr>
        <w:t>, בחג הסוכות)</w:t>
      </w:r>
      <w:r w:rsidR="009054AA">
        <w:rPr>
          <w:rtl/>
        </w:rPr>
        <w:t>.</w:t>
      </w:r>
      <w:r w:rsidR="009054AA">
        <w:rPr>
          <w:rFonts w:hint="cs"/>
          <w:rtl/>
        </w:rPr>
        <w:t xml:space="preserve"> ראה שוב פירוש דעת מקרא</w:t>
      </w:r>
      <w:r w:rsidR="00970C0A">
        <w:rPr>
          <w:rFonts w:hint="cs"/>
          <w:rtl/>
        </w:rPr>
        <w:t xml:space="preserve">, בסיכום פרק פא, </w:t>
      </w:r>
      <w:r w:rsidR="009054AA">
        <w:rPr>
          <w:rFonts w:hint="cs"/>
          <w:rtl/>
        </w:rPr>
        <w:t>שמביא</w:t>
      </w:r>
      <w:r w:rsidR="00970C0A">
        <w:rPr>
          <w:rFonts w:hint="cs"/>
          <w:rtl/>
        </w:rPr>
        <w:t>, עפ"י תרגומים עתיקים,</w:t>
      </w:r>
      <w:r w:rsidR="009054AA">
        <w:rPr>
          <w:rFonts w:hint="cs"/>
          <w:rtl/>
        </w:rPr>
        <w:t xml:space="preserve"> את האפשרות ש"בכסה" הוא חג הסוכות</w:t>
      </w:r>
      <w:r w:rsidR="00970C0A">
        <w:rPr>
          <w:rFonts w:hint="cs"/>
          <w:rtl/>
        </w:rPr>
        <w:t xml:space="preserve">, שהוא "יום מילוי הלבנה, כאשר היא מתכסה במעטה אורה". והוא גם מפנה שם לגמרא בסוכה נה ע"א שמציינת שפרק פא בתהלים נאמר ביום חמישי של חול המועד סוכות. ראה עוד בעניין זה את פירוש </w:t>
      </w:r>
      <w:r w:rsidR="00970C0A">
        <w:rPr>
          <w:rtl/>
        </w:rPr>
        <w:t>העמק דבר</w:t>
      </w:r>
      <w:r w:rsidR="00970C0A">
        <w:rPr>
          <w:rFonts w:hint="cs"/>
          <w:rtl/>
        </w:rPr>
        <w:t>, ו</w:t>
      </w:r>
      <w:r w:rsidR="00970C0A">
        <w:rPr>
          <w:rtl/>
        </w:rPr>
        <w:t xml:space="preserve">יקרא </w:t>
      </w:r>
      <w:r w:rsidR="00970C0A">
        <w:rPr>
          <w:rFonts w:hint="cs"/>
          <w:rtl/>
        </w:rPr>
        <w:t>כג לד, שמבחין בין דרשת חז"ל ובין פשוטה של המילה "בכסה" ומסכם שם: "</w:t>
      </w:r>
      <w:r w:rsidR="00970C0A">
        <w:rPr>
          <w:rtl/>
        </w:rPr>
        <w:t>אין מקרא יוצא מידי פשוטו שר</w:t>
      </w:r>
      <w:r w:rsidR="00970C0A">
        <w:rPr>
          <w:rFonts w:hint="cs"/>
          <w:rtl/>
        </w:rPr>
        <w:t xml:space="preserve">אש השנה </w:t>
      </w:r>
      <w:r w:rsidR="00970C0A">
        <w:rPr>
          <w:rtl/>
        </w:rPr>
        <w:t>והשופר הכנה ליום החג של סוכות</w:t>
      </w:r>
      <w:r w:rsidR="00970C0A">
        <w:rPr>
          <w:rFonts w:hint="cs"/>
          <w:rtl/>
        </w:rPr>
        <w:t xml:space="preserve">. ופירוש </w:t>
      </w:r>
      <w:r w:rsidR="00970C0A">
        <w:rPr>
          <w:rtl/>
        </w:rPr>
        <w:t xml:space="preserve">בכסה </w:t>
      </w:r>
      <w:r w:rsidR="00970C0A">
        <w:rPr>
          <w:rFonts w:hint="cs"/>
          <w:rtl/>
        </w:rPr>
        <w:t xml:space="preserve">- </w:t>
      </w:r>
      <w:r w:rsidR="00970C0A">
        <w:rPr>
          <w:rtl/>
        </w:rPr>
        <w:t>לשון הכנה כמו [משלי ז' כ'] ליום הכסא יבוא ביתו</w:t>
      </w:r>
      <w:r w:rsidR="00970C0A">
        <w:rPr>
          <w:rFonts w:hint="cs"/>
          <w:rtl/>
        </w:rPr>
        <w:t>".</w:t>
      </w:r>
      <w:r w:rsidR="00D910BB">
        <w:rPr>
          <w:rFonts w:hint="cs"/>
          <w:rtl/>
        </w:rPr>
        <w:t xml:space="preserve"> אגב, בנוסח פסיקתא רבתי איש שלום שהבאנו למעלה כתוב "בכסא" בכל מקום. אנחנו שינינו ל"בכסה" כפי שמופיע בכתובים. ואולי לא היינו צריכים לשנות ונוסח הפסיקתא משמר את "בכסא" שהנצי"ב מביא בפירושו.</w:t>
      </w:r>
    </w:p>
  </w:footnote>
  <w:footnote w:id="20">
    <w:p w:rsidR="00162DC2" w:rsidRDefault="00162DC2" w:rsidP="00D66BA7">
      <w:pPr>
        <w:pStyle w:val="a3"/>
        <w:rPr>
          <w:rFonts w:hint="cs"/>
          <w:rtl/>
        </w:rPr>
      </w:pPr>
      <w:r>
        <w:rPr>
          <w:rStyle w:val="a5"/>
        </w:rPr>
        <w:footnoteRef/>
      </w:r>
      <w:r>
        <w:rPr>
          <w:rtl/>
        </w:rPr>
        <w:t xml:space="preserve"> </w:t>
      </w:r>
      <w:r>
        <w:rPr>
          <w:rFonts w:hint="cs"/>
          <w:rtl/>
        </w:rPr>
        <w:t xml:space="preserve">השווה מדרש זה עד כאן, עם </w:t>
      </w:r>
      <w:r w:rsidR="00D910BB">
        <w:rPr>
          <w:rFonts w:hint="cs"/>
          <w:rtl/>
        </w:rPr>
        <w:t xml:space="preserve">מדרש </w:t>
      </w:r>
      <w:r>
        <w:rPr>
          <w:rtl/>
        </w:rPr>
        <w:t xml:space="preserve">ויקרא רבה </w:t>
      </w:r>
      <w:r>
        <w:rPr>
          <w:rFonts w:hint="cs"/>
          <w:rtl/>
        </w:rPr>
        <w:t xml:space="preserve">כט ו, </w:t>
      </w:r>
      <w:r>
        <w:rPr>
          <w:rtl/>
        </w:rPr>
        <w:t>פרשת אמור</w:t>
      </w:r>
      <w:r>
        <w:rPr>
          <w:rFonts w:hint="cs"/>
          <w:rtl/>
        </w:rPr>
        <w:t>: "</w:t>
      </w:r>
      <w:r>
        <w:rPr>
          <w:rtl/>
        </w:rPr>
        <w:t>ר' ברכיה פתח</w:t>
      </w:r>
      <w:r w:rsidR="00D910BB">
        <w:rPr>
          <w:rFonts w:hint="cs"/>
          <w:rtl/>
        </w:rPr>
        <w:t>:</w:t>
      </w:r>
      <w:r>
        <w:rPr>
          <w:rtl/>
        </w:rPr>
        <w:t xml:space="preserve"> תקעו בחדש שופר </w:t>
      </w:r>
      <w:r w:rsidR="00D910BB">
        <w:rPr>
          <w:rFonts w:hint="cs"/>
          <w:rtl/>
        </w:rPr>
        <w:t xml:space="preserve">בכסה ליום חגנו </w:t>
      </w:r>
      <w:r w:rsidR="00D910BB">
        <w:rPr>
          <w:rtl/>
        </w:rPr>
        <w:t xml:space="preserve">(תהלים פא) </w:t>
      </w:r>
      <w:r w:rsidR="00D910BB">
        <w:rPr>
          <w:rFonts w:hint="cs"/>
          <w:rtl/>
        </w:rPr>
        <w:t xml:space="preserve">- </w:t>
      </w:r>
      <w:r>
        <w:rPr>
          <w:rtl/>
        </w:rPr>
        <w:t>וכי כל הח</w:t>
      </w:r>
      <w:r w:rsidR="00D910BB">
        <w:rPr>
          <w:rFonts w:hint="cs"/>
          <w:rtl/>
        </w:rPr>
        <w:t>ו</w:t>
      </w:r>
      <w:r>
        <w:rPr>
          <w:rtl/>
        </w:rPr>
        <w:t>דשים אינן ח</w:t>
      </w:r>
      <w:r w:rsidR="00D910BB">
        <w:rPr>
          <w:rFonts w:hint="cs"/>
          <w:rtl/>
        </w:rPr>
        <w:t>ו</w:t>
      </w:r>
      <w:r>
        <w:rPr>
          <w:rtl/>
        </w:rPr>
        <w:t>דש</w:t>
      </w:r>
      <w:r w:rsidR="00D910BB">
        <w:rPr>
          <w:rFonts w:hint="cs"/>
          <w:rtl/>
        </w:rPr>
        <w:t>?</w:t>
      </w:r>
      <w:r>
        <w:rPr>
          <w:rtl/>
        </w:rPr>
        <w:t xml:space="preserve"> אלא </w:t>
      </w:r>
      <w:r w:rsidR="00D910BB">
        <w:rPr>
          <w:rtl/>
        </w:rPr>
        <w:t>–</w:t>
      </w:r>
      <w:r w:rsidR="00D910BB">
        <w:rPr>
          <w:rFonts w:hint="cs"/>
          <w:rtl/>
        </w:rPr>
        <w:t xml:space="preserve"> </w:t>
      </w:r>
      <w:r>
        <w:rPr>
          <w:rtl/>
        </w:rPr>
        <w:t>בכסה</w:t>
      </w:r>
      <w:r w:rsidR="00D910BB">
        <w:rPr>
          <w:rFonts w:hint="cs"/>
          <w:rtl/>
        </w:rPr>
        <w:t>.</w:t>
      </w:r>
      <w:r>
        <w:rPr>
          <w:rtl/>
        </w:rPr>
        <w:t xml:space="preserve"> וכל </w:t>
      </w:r>
      <w:r w:rsidR="00D910BB">
        <w:rPr>
          <w:rFonts w:hint="cs"/>
          <w:rtl/>
        </w:rPr>
        <w:t xml:space="preserve">כל </w:t>
      </w:r>
      <w:r>
        <w:rPr>
          <w:rtl/>
        </w:rPr>
        <w:t>הח</w:t>
      </w:r>
      <w:r w:rsidR="00D910BB">
        <w:rPr>
          <w:rFonts w:hint="cs"/>
          <w:rtl/>
        </w:rPr>
        <w:t>ו</w:t>
      </w:r>
      <w:r w:rsidR="00D910BB">
        <w:rPr>
          <w:rtl/>
        </w:rPr>
        <w:t>דשים אינן נכסי</w:t>
      </w:r>
      <w:r w:rsidR="00D910BB">
        <w:rPr>
          <w:rFonts w:hint="cs"/>
          <w:rtl/>
        </w:rPr>
        <w:t>ם?</w:t>
      </w:r>
      <w:r>
        <w:rPr>
          <w:rtl/>
        </w:rPr>
        <w:t xml:space="preserve"> אלא</w:t>
      </w:r>
      <w:r w:rsidR="00D910BB">
        <w:rPr>
          <w:rFonts w:hint="cs"/>
          <w:rtl/>
        </w:rPr>
        <w:t>:</w:t>
      </w:r>
      <w:r>
        <w:rPr>
          <w:rtl/>
        </w:rPr>
        <w:t xml:space="preserve"> ליום חגנו</w:t>
      </w:r>
      <w:r w:rsidR="00D910BB">
        <w:rPr>
          <w:rFonts w:hint="cs"/>
          <w:rtl/>
        </w:rPr>
        <w:t>.</w:t>
      </w:r>
      <w:r>
        <w:rPr>
          <w:rtl/>
        </w:rPr>
        <w:t xml:space="preserve"> והלא ניסן ח</w:t>
      </w:r>
      <w:r w:rsidR="00D910BB">
        <w:rPr>
          <w:rFonts w:hint="cs"/>
          <w:rtl/>
        </w:rPr>
        <w:t>ו</w:t>
      </w:r>
      <w:r>
        <w:rPr>
          <w:rtl/>
        </w:rPr>
        <w:t xml:space="preserve">דש </w:t>
      </w:r>
      <w:r w:rsidR="00D910BB">
        <w:rPr>
          <w:rFonts w:hint="cs"/>
          <w:rtl/>
        </w:rPr>
        <w:t>ו</w:t>
      </w:r>
      <w:r>
        <w:rPr>
          <w:rtl/>
        </w:rPr>
        <w:t xml:space="preserve">נכסה ויש </w:t>
      </w:r>
      <w:r w:rsidR="009E2D02">
        <w:rPr>
          <w:rFonts w:hint="cs"/>
          <w:rtl/>
        </w:rPr>
        <w:t>ב</w:t>
      </w:r>
      <w:r>
        <w:rPr>
          <w:rtl/>
        </w:rPr>
        <w:t>ו</w:t>
      </w:r>
      <w:r w:rsidR="009E2D02">
        <w:rPr>
          <w:rFonts w:hint="cs"/>
          <w:rtl/>
        </w:rPr>
        <w:t xml:space="preserve"> חג? אלא ש</w:t>
      </w:r>
      <w:r>
        <w:rPr>
          <w:rtl/>
        </w:rPr>
        <w:t>חג</w:t>
      </w:r>
      <w:r w:rsidR="009E2D02">
        <w:rPr>
          <w:rFonts w:hint="cs"/>
          <w:rtl/>
        </w:rPr>
        <w:t>ו</w:t>
      </w:r>
      <w:r>
        <w:rPr>
          <w:rtl/>
        </w:rPr>
        <w:t xml:space="preserve"> בפני עצמו</w:t>
      </w:r>
      <w:r w:rsidR="009E2D02">
        <w:rPr>
          <w:rFonts w:hint="cs"/>
          <w:rtl/>
        </w:rPr>
        <w:t>.</w:t>
      </w:r>
      <w:r>
        <w:rPr>
          <w:rtl/>
        </w:rPr>
        <w:t xml:space="preserve"> אלא</w:t>
      </w:r>
      <w:r w:rsidR="009E2D02">
        <w:rPr>
          <w:rFonts w:hint="cs"/>
          <w:rtl/>
        </w:rPr>
        <w:t xml:space="preserve">, אין לך חודש שהוא </w:t>
      </w:r>
      <w:r>
        <w:rPr>
          <w:rtl/>
        </w:rPr>
        <w:t xml:space="preserve">נכסה ויש </w:t>
      </w:r>
      <w:r w:rsidR="009E2D02">
        <w:rPr>
          <w:rFonts w:hint="cs"/>
          <w:rtl/>
        </w:rPr>
        <w:t>ב</w:t>
      </w:r>
      <w:r>
        <w:rPr>
          <w:rtl/>
        </w:rPr>
        <w:t>ו חג</w:t>
      </w:r>
      <w:r w:rsidR="009E2D02">
        <w:rPr>
          <w:rFonts w:hint="cs"/>
          <w:rtl/>
        </w:rPr>
        <w:t>,</w:t>
      </w:r>
      <w:r>
        <w:rPr>
          <w:rtl/>
        </w:rPr>
        <w:t xml:space="preserve"> וחגו בן יומו</w:t>
      </w:r>
      <w:r w:rsidR="009E2D02">
        <w:rPr>
          <w:rFonts w:hint="cs"/>
          <w:rtl/>
        </w:rPr>
        <w:t xml:space="preserve">, אלא תשרי. דבר אחר: </w:t>
      </w:r>
      <w:r>
        <w:rPr>
          <w:rtl/>
        </w:rPr>
        <w:t>בח</w:t>
      </w:r>
      <w:r w:rsidR="009E2D02">
        <w:rPr>
          <w:rFonts w:hint="cs"/>
          <w:rtl/>
        </w:rPr>
        <w:t>ו</w:t>
      </w:r>
      <w:r>
        <w:rPr>
          <w:rtl/>
        </w:rPr>
        <w:t xml:space="preserve">דש </w:t>
      </w:r>
      <w:r w:rsidR="009E2D02">
        <w:rPr>
          <w:rFonts w:hint="cs"/>
          <w:rtl/>
        </w:rPr>
        <w:t xml:space="preserve">- </w:t>
      </w:r>
      <w:r>
        <w:rPr>
          <w:rtl/>
        </w:rPr>
        <w:t>חדשו מעשיכם</w:t>
      </w:r>
      <w:r w:rsidR="009E2D02">
        <w:rPr>
          <w:rFonts w:hint="cs"/>
          <w:rtl/>
        </w:rPr>
        <w:t>,</w:t>
      </w:r>
      <w:r>
        <w:rPr>
          <w:rtl/>
        </w:rPr>
        <w:t xml:space="preserve"> בשופר </w:t>
      </w:r>
      <w:r w:rsidR="009E2D02">
        <w:rPr>
          <w:rFonts w:hint="cs"/>
          <w:rtl/>
        </w:rPr>
        <w:t xml:space="preserve">- </w:t>
      </w:r>
      <w:r>
        <w:rPr>
          <w:rtl/>
        </w:rPr>
        <w:t>שפרו מעשיכם</w:t>
      </w:r>
      <w:r w:rsidR="009E2D02">
        <w:rPr>
          <w:rFonts w:hint="cs"/>
          <w:rtl/>
        </w:rPr>
        <w:t>.</w:t>
      </w:r>
      <w:r>
        <w:rPr>
          <w:rtl/>
        </w:rPr>
        <w:t xml:space="preserve"> אמר לה</w:t>
      </w:r>
      <w:r w:rsidR="009E2D02">
        <w:rPr>
          <w:rFonts w:hint="cs"/>
          <w:rtl/>
        </w:rPr>
        <w:t>ם</w:t>
      </w:r>
      <w:r>
        <w:rPr>
          <w:rtl/>
        </w:rPr>
        <w:t xml:space="preserve"> הק</w:t>
      </w:r>
      <w:r w:rsidR="009E2D02">
        <w:rPr>
          <w:rFonts w:hint="cs"/>
          <w:rtl/>
        </w:rPr>
        <w:t xml:space="preserve">ב"ה </w:t>
      </w:r>
      <w:r>
        <w:rPr>
          <w:rtl/>
        </w:rPr>
        <w:t>לישראל</w:t>
      </w:r>
      <w:r w:rsidR="009E2D02">
        <w:rPr>
          <w:rFonts w:hint="cs"/>
          <w:rtl/>
        </w:rPr>
        <w:t>:</w:t>
      </w:r>
      <w:r>
        <w:rPr>
          <w:rtl/>
        </w:rPr>
        <w:t xml:space="preserve"> </w:t>
      </w:r>
      <w:r w:rsidR="009E2D02">
        <w:rPr>
          <w:rFonts w:hint="cs"/>
          <w:rtl/>
        </w:rPr>
        <w:t xml:space="preserve">בני, </w:t>
      </w:r>
      <w:r>
        <w:rPr>
          <w:rtl/>
        </w:rPr>
        <w:t>אם שפרתם מעשיכם הריני נעשה לכם כשופר הזה</w:t>
      </w:r>
      <w:r w:rsidR="009E2D02">
        <w:rPr>
          <w:rFonts w:hint="cs"/>
          <w:rtl/>
        </w:rPr>
        <w:t>.</w:t>
      </w:r>
      <w:r>
        <w:rPr>
          <w:rtl/>
        </w:rPr>
        <w:t xml:space="preserve"> מה שופר זה מכניס בזו ומוציא בזו</w:t>
      </w:r>
      <w:r w:rsidR="009E2D02">
        <w:rPr>
          <w:rFonts w:hint="cs"/>
          <w:rtl/>
        </w:rPr>
        <w:t>,</w:t>
      </w:r>
      <w:r>
        <w:rPr>
          <w:rtl/>
        </w:rPr>
        <w:t xml:space="preserve"> כך אני עומד מכסא הדין ויושב על כסא רחמים והופך לכם מדת הדין למדת רחמים</w:t>
      </w:r>
      <w:r w:rsidR="009E2D02">
        <w:rPr>
          <w:rFonts w:hint="cs"/>
          <w:rtl/>
        </w:rPr>
        <w:t>.</w:t>
      </w:r>
      <w:r>
        <w:rPr>
          <w:rtl/>
        </w:rPr>
        <w:t xml:space="preserve"> אימתי</w:t>
      </w:r>
      <w:r w:rsidR="009E2D02">
        <w:rPr>
          <w:rFonts w:hint="cs"/>
          <w:rtl/>
        </w:rPr>
        <w:t>?</w:t>
      </w:r>
      <w:r>
        <w:rPr>
          <w:rtl/>
        </w:rPr>
        <w:t xml:space="preserve"> בח</w:t>
      </w:r>
      <w:r w:rsidR="009E2D02">
        <w:rPr>
          <w:rFonts w:hint="cs"/>
          <w:rtl/>
        </w:rPr>
        <w:t>ו</w:t>
      </w:r>
      <w:r>
        <w:rPr>
          <w:rtl/>
        </w:rPr>
        <w:t>דש השביעי</w:t>
      </w:r>
      <w:r>
        <w:rPr>
          <w:rFonts w:hint="cs"/>
          <w:rtl/>
        </w:rPr>
        <w:t>"</w:t>
      </w:r>
      <w:r>
        <w:rPr>
          <w:rtl/>
        </w:rPr>
        <w:t>.</w:t>
      </w:r>
      <w:r w:rsidR="00D66BA7">
        <w:rPr>
          <w:rFonts w:hint="cs"/>
          <w:rtl/>
        </w:rPr>
        <w:t xml:space="preserve"> אפשר שממדרשים אלה (ראה גם פסיקתא דרב כהנא כג בחודש השביעי) לקח הרמב"ם את דבריו הידועים ב</w:t>
      </w:r>
      <w:r w:rsidR="00D66BA7">
        <w:rPr>
          <w:rtl/>
        </w:rPr>
        <w:t>הלכות תשובה פרק ג</w:t>
      </w:r>
      <w:r w:rsidR="00D66BA7">
        <w:rPr>
          <w:rFonts w:hint="cs"/>
          <w:rtl/>
        </w:rPr>
        <w:t xml:space="preserve"> </w:t>
      </w:r>
      <w:r w:rsidR="00D66BA7">
        <w:rPr>
          <w:rtl/>
        </w:rPr>
        <w:t>הלכה ד</w:t>
      </w:r>
      <w:r w:rsidR="00D66BA7">
        <w:rPr>
          <w:rFonts w:hint="cs"/>
          <w:rtl/>
        </w:rPr>
        <w:t>: "</w:t>
      </w:r>
      <w:r w:rsidR="00D66BA7">
        <w:rPr>
          <w:rtl/>
        </w:rPr>
        <w:t>אף על פי שתקיעת שופר בראש השנה גזירת הכתוב רמז יש בו כלומר עורו ישינים משנתכם ונרדמים הקיצו מתרדמתכם וחפשו במעשיכם וחזרו בתשובה וזכרו בוראכם</w:t>
      </w:r>
      <w:r w:rsidR="00D66BA7">
        <w:rPr>
          <w:rFonts w:hint="cs"/>
          <w:rtl/>
        </w:rPr>
        <w:t>".</w:t>
      </w:r>
    </w:p>
  </w:footnote>
  <w:footnote w:id="21">
    <w:p w:rsidR="00434FC6" w:rsidRDefault="00434FC6" w:rsidP="006F33CE">
      <w:pPr>
        <w:pStyle w:val="a3"/>
        <w:rPr>
          <w:rFonts w:hint="cs"/>
        </w:rPr>
      </w:pPr>
      <w:r>
        <w:rPr>
          <w:rStyle w:val="a5"/>
        </w:rPr>
        <w:footnoteRef/>
      </w:r>
      <w:r>
        <w:rPr>
          <w:rtl/>
        </w:rPr>
        <w:t xml:space="preserve"> </w:t>
      </w:r>
      <w:r w:rsidR="002C5362">
        <w:rPr>
          <w:rFonts w:hint="cs"/>
          <w:rtl/>
        </w:rPr>
        <w:t xml:space="preserve">פסוקים שאנו מוסיפים להפטרת שבת תשובה שהיא מהושע. </w:t>
      </w:r>
      <w:r>
        <w:rPr>
          <w:rFonts w:hint="cs"/>
          <w:rtl/>
        </w:rPr>
        <w:t>והסיום שם: "</w:t>
      </w:r>
      <w:r w:rsidRPr="006F33CE">
        <w:rPr>
          <w:rtl/>
        </w:rPr>
        <w:t>תִּתֵּן אֱמֶת לְיַעֲקֹב חֶסֶד לְאַבְרָהָם אֲשֶׁר נִשְׁבַּעְתָּ לַאֲבֹתֵינוּ מִימֵי קֶדֶם</w:t>
      </w:r>
      <w:r>
        <w:rPr>
          <w:rFonts w:hint="cs"/>
          <w:rtl/>
        </w:rPr>
        <w:t>". אז בסוף חזרנו לאברהם. יעקב הוא הפלטין</w:t>
      </w:r>
      <w:r w:rsidR="00BE1B23">
        <w:rPr>
          <w:rFonts w:hint="cs"/>
          <w:rtl/>
        </w:rPr>
        <w:t>, הוא הבית,</w:t>
      </w:r>
      <w:r>
        <w:rPr>
          <w:rFonts w:hint="cs"/>
          <w:rtl/>
        </w:rPr>
        <w:t xml:space="preserve"> יעקב </w:t>
      </w:r>
      <w:r w:rsidR="006F33CE">
        <w:rPr>
          <w:rFonts w:hint="cs"/>
          <w:rtl/>
        </w:rPr>
        <w:t>ה</w:t>
      </w:r>
      <w:r>
        <w:rPr>
          <w:rFonts w:hint="cs"/>
          <w:rtl/>
        </w:rPr>
        <w:t xml:space="preserve">וא "הבחור שבאבות" </w:t>
      </w:r>
      <w:r w:rsidR="00BE1B23">
        <w:rPr>
          <w:rFonts w:hint="cs"/>
          <w:rtl/>
        </w:rPr>
        <w:t xml:space="preserve">(בראשית רבה עו א), </w:t>
      </w:r>
      <w:r>
        <w:rPr>
          <w:rFonts w:hint="cs"/>
          <w:rtl/>
        </w:rPr>
        <w:t>או "בחיר האבות</w:t>
      </w:r>
      <w:r w:rsidR="00BE1B23">
        <w:rPr>
          <w:rFonts w:hint="cs"/>
          <w:rtl/>
        </w:rPr>
        <w:t>"</w:t>
      </w:r>
      <w:r>
        <w:rPr>
          <w:rFonts w:hint="cs"/>
          <w:rtl/>
        </w:rPr>
        <w:t xml:space="preserve"> (</w:t>
      </w:r>
      <w:r w:rsidR="00BE1B23">
        <w:rPr>
          <w:rFonts w:hint="cs"/>
          <w:rtl/>
        </w:rPr>
        <w:t>שכל טוב וישלח לג יז</w:t>
      </w:r>
      <w:r>
        <w:rPr>
          <w:rFonts w:hint="cs"/>
          <w:rtl/>
        </w:rPr>
        <w:t>), אבל במידת האמת, לא בטוח שנצא זכאים בדין. טוב הוא שיהיה גם קצת "חסד אברהם".</w:t>
      </w:r>
    </w:p>
  </w:footnote>
  <w:footnote w:id="22">
    <w:p w:rsidR="008E70F3" w:rsidRDefault="008E70F3">
      <w:pPr>
        <w:pStyle w:val="a3"/>
        <w:rPr>
          <w:rFonts w:hint="cs"/>
          <w:rtl/>
        </w:rPr>
      </w:pPr>
      <w:r>
        <w:rPr>
          <w:rStyle w:val="a5"/>
        </w:rPr>
        <w:footnoteRef/>
      </w:r>
      <w:r>
        <w:rPr>
          <w:rtl/>
        </w:rPr>
        <w:t xml:space="preserve"> </w:t>
      </w:r>
      <w:r>
        <w:rPr>
          <w:rFonts w:hint="cs"/>
          <w:rtl/>
        </w:rPr>
        <w:t>שים לב איך מדרש זה מחבר את פרק מז בתהלים: "</w:t>
      </w:r>
      <w:r w:rsidRPr="00D66BA7">
        <w:rPr>
          <w:rtl/>
        </w:rPr>
        <w:t>לַמְנַצֵּחַ לִבְנֵי קֹרַח מִזְמוֹר:</w:t>
      </w:r>
      <w:r w:rsidRPr="00D66BA7">
        <w:rPr>
          <w:rFonts w:hint="cs"/>
          <w:rtl/>
        </w:rPr>
        <w:t xml:space="preserve"> </w:t>
      </w:r>
      <w:r w:rsidRPr="00D66BA7">
        <w:rPr>
          <w:rtl/>
        </w:rPr>
        <w:t>כָּל הָעַמִּים תִּקְעוּ כָף הָרִיעוּ לֵאלֹהִים בְּקוֹל רִנָּה</w:t>
      </w:r>
      <w:r>
        <w:rPr>
          <w:rFonts w:hint="cs"/>
          <w:rtl/>
        </w:rPr>
        <w:t>" עם "הרנינו" של פרשת האזינו ומשאיר את "הרנינו" של תהלים מחוץ לתמונה. הרי "הרנינו" שבתורה, הוא פסוק קשה למדי ואין בו רינה או רננה כלשהם, רק כעס נורא על אומות העולם</w:t>
      </w:r>
      <w:r w:rsidRPr="00D66BA7">
        <w:rPr>
          <w:rtl/>
        </w:rPr>
        <w:t>:</w:t>
      </w:r>
      <w:r>
        <w:rPr>
          <w:rFonts w:hint="cs"/>
          <w:rtl/>
        </w:rPr>
        <w:t xml:space="preserve"> "</w:t>
      </w:r>
      <w:r>
        <w:rPr>
          <w:rtl/>
        </w:rPr>
        <w:t>הַרְנִינוּ גוֹיִם עַמּוֹ כִּי דַם עֲבָדָיו יִקּוֹם וְנָקָם יָשִׁיב לְצָרָיו וְכִפֶּר אַדְמָתוֹ עַמּוֹ</w:t>
      </w:r>
      <w:r>
        <w:rPr>
          <w:rFonts w:hint="cs"/>
          <w:rtl/>
        </w:rPr>
        <w:t>". לא בכדי מצוטט פסוק זה בתפילת אב הרחמים על מקדשי השם שאנו אומרים כל שבת! ראה ריכוך הפסוק ב</w:t>
      </w:r>
      <w:r w:rsidRPr="00D66BA7">
        <w:rPr>
          <w:rtl/>
        </w:rPr>
        <w:t>ספרי דברים פרשת האזינו פיסקא שלג</w:t>
      </w:r>
      <w:r>
        <w:rPr>
          <w:rFonts w:hint="cs"/>
          <w:rtl/>
        </w:rPr>
        <w:t>: "</w:t>
      </w:r>
      <w:r w:rsidRPr="00D66BA7">
        <w:rPr>
          <w:rtl/>
        </w:rPr>
        <w:t>הרנינו גוים עמו, למחר כשהק</w:t>
      </w:r>
      <w:r>
        <w:rPr>
          <w:rFonts w:hint="cs"/>
          <w:rtl/>
        </w:rPr>
        <w:t>ב"ה</w:t>
      </w:r>
      <w:r w:rsidRPr="00D66BA7">
        <w:rPr>
          <w:rtl/>
        </w:rPr>
        <w:t xml:space="preserve"> מביא גאולה לישראל אומות העולם מתרגזים לפניו</w:t>
      </w:r>
      <w:r>
        <w:rPr>
          <w:rFonts w:hint="cs"/>
          <w:rtl/>
        </w:rPr>
        <w:t>,</w:t>
      </w:r>
      <w:r w:rsidRPr="00D66BA7">
        <w:rPr>
          <w:rtl/>
        </w:rPr>
        <w:t xml:space="preserve"> ולא זו תחילה להם שכבר רגזו מקדם כענין שנאמר</w:t>
      </w:r>
      <w:r>
        <w:rPr>
          <w:rFonts w:hint="cs"/>
          <w:rtl/>
        </w:rPr>
        <w:t>:</w:t>
      </w:r>
      <w:r w:rsidRPr="00D66BA7">
        <w:rPr>
          <w:rtl/>
        </w:rPr>
        <w:t xml:space="preserve"> שמעו עמים ירגזון</w:t>
      </w:r>
      <w:r>
        <w:rPr>
          <w:rFonts w:hint="cs"/>
          <w:rtl/>
        </w:rPr>
        <w:t>"</w:t>
      </w:r>
      <w:r w:rsidRPr="00D66BA7">
        <w:rPr>
          <w:rtl/>
        </w:rPr>
        <w:t>.</w:t>
      </w:r>
      <w:r>
        <w:rPr>
          <w:rFonts w:hint="cs"/>
          <w:rtl/>
        </w:rPr>
        <w:t xml:space="preserve"> רגזו בשירת הים הוא פחדו, השתוממו ונבהלו. ראה בספרי שם נוסח פייסני עוד יותר: "</w:t>
      </w:r>
      <w:r w:rsidRPr="00D66BA7">
        <w:rPr>
          <w:rtl/>
        </w:rPr>
        <w:t>דבר אחר</w:t>
      </w:r>
      <w:r>
        <w:rPr>
          <w:rFonts w:hint="cs"/>
          <w:rtl/>
        </w:rPr>
        <w:t>:</w:t>
      </w:r>
      <w:r w:rsidRPr="00D66BA7">
        <w:rPr>
          <w:rtl/>
        </w:rPr>
        <w:t xml:space="preserve"> הרנינו גוים עמו, עתידים אומות העולם להיות מקלסים לפני ישראל שנאמר הרנינו גוים עמו</w:t>
      </w:r>
      <w:r>
        <w:rPr>
          <w:rFonts w:hint="cs"/>
          <w:rtl/>
        </w:rPr>
        <w:t>"</w:t>
      </w:r>
      <w:r w:rsidRPr="00D66BA7">
        <w:rPr>
          <w:rtl/>
        </w:rPr>
        <w:t>.</w:t>
      </w:r>
      <w:r>
        <w:rPr>
          <w:rFonts w:hint="cs"/>
          <w:rtl/>
        </w:rPr>
        <w:t xml:space="preserve"> מישהו בחר להתעלם מהרנינו של תהלים ולהסתמך רק על הרנינו של התורה, שהפך מנקמה קשה לקילוס ושבח, עם כל הקושי שבדבר. אולי גם מכאן יש סיוע להשערה שהעלינו בהערה 9 לעיל שמדרש הרנינו האבוד, כלל את שני "הרנינו" </w:t>
      </w:r>
      <w:r>
        <w:rPr>
          <w:rtl/>
        </w:rPr>
        <w:t>–</w:t>
      </w:r>
      <w:r>
        <w:rPr>
          <w:rFonts w:hint="cs"/>
          <w:rtl/>
        </w:rPr>
        <w:t xml:space="preserve"> זה של תהלים וזה של התורה, ובעקבות הרנינו של תהלים, גם רוכך מאד הרנינו של שירת האזינו, שהיא בשנים רבות הפרשה של שבת תשובה הבאה עלינו לטובה.</w:t>
      </w:r>
    </w:p>
  </w:footnote>
  <w:footnote w:id="23">
    <w:p w:rsidR="00B70111" w:rsidRDefault="00B70111" w:rsidP="008E70F3">
      <w:pPr>
        <w:pStyle w:val="a3"/>
        <w:rPr>
          <w:rFonts w:hint="cs"/>
          <w:rtl/>
        </w:rPr>
      </w:pPr>
      <w:r>
        <w:rPr>
          <w:rStyle w:val="a5"/>
        </w:rPr>
        <w:footnoteRef/>
      </w:r>
      <w:r>
        <w:rPr>
          <w:rtl/>
        </w:rPr>
        <w:t xml:space="preserve"> </w:t>
      </w:r>
      <w:r>
        <w:rPr>
          <w:rFonts w:hint="cs"/>
          <w:rtl/>
        </w:rPr>
        <w:t xml:space="preserve">איחול נאה זה לראש השנה, </w:t>
      </w:r>
      <w:r w:rsidR="004F0BD4">
        <w:rPr>
          <w:rFonts w:hint="cs"/>
          <w:rtl/>
        </w:rPr>
        <w:t>שיסודו ב</w:t>
      </w:r>
      <w:r>
        <w:rPr>
          <w:rFonts w:hint="cs"/>
          <w:rtl/>
        </w:rPr>
        <w:t xml:space="preserve">תפילת הכהן הגדול ביום הכיפורים, מצאנו מקורו והוא במדרש </w:t>
      </w:r>
      <w:r>
        <w:rPr>
          <w:rtl/>
        </w:rPr>
        <w:t>שכל טוב (בובר) בראשית פרק יח</w:t>
      </w:r>
      <w:r>
        <w:rPr>
          <w:rFonts w:hint="cs"/>
          <w:rtl/>
        </w:rPr>
        <w:t>: "</w:t>
      </w:r>
      <w:r>
        <w:rPr>
          <w:rtl/>
        </w:rPr>
        <w:t>ויאמר שוב אשוב אליך. כ</w:t>
      </w:r>
      <w:r w:rsidR="008C07B6">
        <w:rPr>
          <w:rtl/>
        </w:rPr>
        <w:t>ָ</w:t>
      </w:r>
      <w:r>
        <w:rPr>
          <w:rtl/>
        </w:rPr>
        <w:t>פ</w:t>
      </w:r>
      <w:r w:rsidR="008C07B6">
        <w:rPr>
          <w:rtl/>
        </w:rPr>
        <w:t>ָ</w:t>
      </w:r>
      <w:r>
        <w:rPr>
          <w:rtl/>
        </w:rPr>
        <w:t>ל הדיבור, כלומר אמת ונכון, כי בודאי אשוב בלי ספק, כעת חיה. כעת הזאת לשנה הבאה, וכולכם היו חיין וקיימין</w:t>
      </w:r>
      <w:r>
        <w:rPr>
          <w:rFonts w:hint="cs"/>
          <w:rtl/>
        </w:rPr>
        <w:t>". מכאן</w:t>
      </w:r>
      <w:r w:rsidR="008E70F3">
        <w:rPr>
          <w:rFonts w:hint="cs"/>
          <w:rtl/>
        </w:rPr>
        <w:t>,</w:t>
      </w:r>
      <w:r>
        <w:rPr>
          <w:rFonts w:hint="cs"/>
          <w:rtl/>
        </w:rPr>
        <w:t xml:space="preserve"> שאנו מאחלים איש לרעהו שנזכה לעמוד למועד הזה כעת חיה בראש השנה הבעל"ט שנת תשע"</w:t>
      </w:r>
      <w:r w:rsidR="008E70F3">
        <w:rPr>
          <w:rFonts w:hint="cs"/>
          <w:rtl/>
        </w:rPr>
        <w:t>ט</w:t>
      </w:r>
      <w:r>
        <w:rPr>
          <w:rFonts w:hint="cs"/>
          <w:rtl/>
        </w:rPr>
        <w:t>, כולנו חיים וקיימים, כמו שהמלאך בישר לשרה</w:t>
      </w:r>
      <w:r w:rsidR="008E70F3">
        <w:rPr>
          <w:rFonts w:hint="cs"/>
          <w:rtl/>
        </w:rPr>
        <w:t>,</w:t>
      </w:r>
      <w:r>
        <w:rPr>
          <w:rFonts w:hint="cs"/>
          <w:rtl/>
        </w:rPr>
        <w:t xml:space="preserve"> שאת פקידתה אנו קוראים </w:t>
      </w:r>
      <w:r w:rsidR="008E70F3">
        <w:rPr>
          <w:rFonts w:hint="cs"/>
          <w:rtl/>
        </w:rPr>
        <w:t>ב</w:t>
      </w:r>
      <w:r>
        <w:rPr>
          <w:rFonts w:hint="cs"/>
          <w:rtl/>
        </w:rPr>
        <w:t xml:space="preserve">יום הראשון של ראש השנה. ואולי זו עוד סיבה, אם כי עקיפה, לקריאת פקידת שרה ביום הראשון של ראש השנה שלא הזכרנו בדברינו </w:t>
      </w:r>
      <w:hyperlink r:id="rId9" w:history="1">
        <w:r w:rsidRPr="00E160F0">
          <w:rPr>
            <w:rStyle w:val="Hyperlink"/>
            <w:rFonts w:hint="cs"/>
            <w:rtl/>
          </w:rPr>
          <w:t>וה' פקד את שרה</w:t>
        </w:r>
      </w:hyperlink>
      <w:r w:rsidR="00E160F0">
        <w:rPr>
          <w:rFonts w:hint="cs"/>
          <w:rtl/>
        </w:rPr>
        <w:t xml:space="preserve"> במועד זה בשנה האחרת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Default="00B70111" w:rsidP="004F6DF0">
    <w:pPr>
      <w:pStyle w:val="1"/>
      <w:tabs>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6358FA">
      <w:rPr>
        <w:rtl/>
        <w:lang w:eastAsia="en-US"/>
      </w:rPr>
      <w:t>ראש השנה</w:t>
    </w:r>
    <w:r>
      <w:rPr>
        <w:rFonts w:cs="Miriam"/>
        <w:rtl/>
      </w:rPr>
      <w:fldChar w:fldCharType="end"/>
    </w:r>
    <w:r>
      <w:rPr>
        <w:rtl/>
        <w:lang w:eastAsia="en-US"/>
      </w:rPr>
      <w:tab/>
      <w:t>תש</w:t>
    </w:r>
    <w:r>
      <w:rPr>
        <w:rFonts w:hint="cs"/>
        <w:rtl/>
        <w:lang w:eastAsia="en-US"/>
      </w:rPr>
      <w:t>ע</w:t>
    </w:r>
    <w:r w:rsidR="003B1876">
      <w:rPr>
        <w:rFonts w:hint="cs"/>
        <w:rtl/>
        <w:lang w:eastAsia="en-US"/>
      </w:rPr>
      <w:t>"</w:t>
    </w:r>
    <w:r w:rsidR="00ED61D5">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Default="00B7011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358FA">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B627E">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17"/>
    <w:rsid w:val="00000960"/>
    <w:rsid w:val="00003810"/>
    <w:rsid w:val="00010DC9"/>
    <w:rsid w:val="000149D7"/>
    <w:rsid w:val="000254BB"/>
    <w:rsid w:val="0002556F"/>
    <w:rsid w:val="00044C73"/>
    <w:rsid w:val="00044C79"/>
    <w:rsid w:val="0004770E"/>
    <w:rsid w:val="00056DFF"/>
    <w:rsid w:val="00056E84"/>
    <w:rsid w:val="00062139"/>
    <w:rsid w:val="000635E2"/>
    <w:rsid w:val="000722D4"/>
    <w:rsid w:val="00074FB9"/>
    <w:rsid w:val="000762DB"/>
    <w:rsid w:val="00080558"/>
    <w:rsid w:val="00081CA9"/>
    <w:rsid w:val="00090D7B"/>
    <w:rsid w:val="00095689"/>
    <w:rsid w:val="000A7A67"/>
    <w:rsid w:val="000B06E6"/>
    <w:rsid w:val="000B46D8"/>
    <w:rsid w:val="000B5396"/>
    <w:rsid w:val="000B6992"/>
    <w:rsid w:val="000B729D"/>
    <w:rsid w:val="000C3847"/>
    <w:rsid w:val="000C4EF1"/>
    <w:rsid w:val="000C67E9"/>
    <w:rsid w:val="000C71C9"/>
    <w:rsid w:val="000D1C9C"/>
    <w:rsid w:val="000D6573"/>
    <w:rsid w:val="000D6A28"/>
    <w:rsid w:val="000E7A03"/>
    <w:rsid w:val="000F14CF"/>
    <w:rsid w:val="000F78E7"/>
    <w:rsid w:val="001010CB"/>
    <w:rsid w:val="00101EB2"/>
    <w:rsid w:val="001021FE"/>
    <w:rsid w:val="00105929"/>
    <w:rsid w:val="0010592F"/>
    <w:rsid w:val="00117A57"/>
    <w:rsid w:val="00133214"/>
    <w:rsid w:val="00135D59"/>
    <w:rsid w:val="001461BE"/>
    <w:rsid w:val="001507B5"/>
    <w:rsid w:val="00160A1B"/>
    <w:rsid w:val="00162DC2"/>
    <w:rsid w:val="001710A1"/>
    <w:rsid w:val="00175C1A"/>
    <w:rsid w:val="00177FE5"/>
    <w:rsid w:val="00181F55"/>
    <w:rsid w:val="00186444"/>
    <w:rsid w:val="00191AB8"/>
    <w:rsid w:val="00192A43"/>
    <w:rsid w:val="0019472E"/>
    <w:rsid w:val="00195EE3"/>
    <w:rsid w:val="00196368"/>
    <w:rsid w:val="00197A5D"/>
    <w:rsid w:val="001B438E"/>
    <w:rsid w:val="001B4CAD"/>
    <w:rsid w:val="001B627E"/>
    <w:rsid w:val="001C5C16"/>
    <w:rsid w:val="001C6164"/>
    <w:rsid w:val="001C75FE"/>
    <w:rsid w:val="001D63B1"/>
    <w:rsid w:val="001F702E"/>
    <w:rsid w:val="00204FFA"/>
    <w:rsid w:val="002105D4"/>
    <w:rsid w:val="002169BD"/>
    <w:rsid w:val="00223130"/>
    <w:rsid w:val="002352EA"/>
    <w:rsid w:val="002511A6"/>
    <w:rsid w:val="00257B50"/>
    <w:rsid w:val="00263819"/>
    <w:rsid w:val="00264A1A"/>
    <w:rsid w:val="00275519"/>
    <w:rsid w:val="00280ECE"/>
    <w:rsid w:val="002848DE"/>
    <w:rsid w:val="002868EE"/>
    <w:rsid w:val="002906EF"/>
    <w:rsid w:val="002B5B62"/>
    <w:rsid w:val="002B5E0D"/>
    <w:rsid w:val="002B6761"/>
    <w:rsid w:val="002C3453"/>
    <w:rsid w:val="002C3A9F"/>
    <w:rsid w:val="002C5362"/>
    <w:rsid w:val="002D6E7F"/>
    <w:rsid w:val="002E05B0"/>
    <w:rsid w:val="002E7720"/>
    <w:rsid w:val="002F06BA"/>
    <w:rsid w:val="002F7A21"/>
    <w:rsid w:val="00303179"/>
    <w:rsid w:val="0031792A"/>
    <w:rsid w:val="00321F1A"/>
    <w:rsid w:val="00330631"/>
    <w:rsid w:val="00331599"/>
    <w:rsid w:val="00340176"/>
    <w:rsid w:val="003431C0"/>
    <w:rsid w:val="00347876"/>
    <w:rsid w:val="00353293"/>
    <w:rsid w:val="00353EAE"/>
    <w:rsid w:val="0036605D"/>
    <w:rsid w:val="00374321"/>
    <w:rsid w:val="0037778B"/>
    <w:rsid w:val="00381EF7"/>
    <w:rsid w:val="00392F34"/>
    <w:rsid w:val="003A5A8B"/>
    <w:rsid w:val="003B1876"/>
    <w:rsid w:val="003B2449"/>
    <w:rsid w:val="003B35FB"/>
    <w:rsid w:val="003B3904"/>
    <w:rsid w:val="003C3354"/>
    <w:rsid w:val="003D0EAD"/>
    <w:rsid w:val="003D4726"/>
    <w:rsid w:val="003E0820"/>
    <w:rsid w:val="003E099A"/>
    <w:rsid w:val="003E4C1A"/>
    <w:rsid w:val="003E776F"/>
    <w:rsid w:val="003E7B44"/>
    <w:rsid w:val="003F2B5D"/>
    <w:rsid w:val="003F7254"/>
    <w:rsid w:val="004142C8"/>
    <w:rsid w:val="00425A76"/>
    <w:rsid w:val="00426640"/>
    <w:rsid w:val="00431B3C"/>
    <w:rsid w:val="00434FC6"/>
    <w:rsid w:val="00447A70"/>
    <w:rsid w:val="00454277"/>
    <w:rsid w:val="00456083"/>
    <w:rsid w:val="00463875"/>
    <w:rsid w:val="00471D1F"/>
    <w:rsid w:val="00473B6A"/>
    <w:rsid w:val="004749CB"/>
    <w:rsid w:val="00477F48"/>
    <w:rsid w:val="00480F23"/>
    <w:rsid w:val="00492B7D"/>
    <w:rsid w:val="004937F3"/>
    <w:rsid w:val="004A0A13"/>
    <w:rsid w:val="004D3B19"/>
    <w:rsid w:val="004D4BA2"/>
    <w:rsid w:val="004E44A4"/>
    <w:rsid w:val="004E5769"/>
    <w:rsid w:val="004E6423"/>
    <w:rsid w:val="004F0BD4"/>
    <w:rsid w:val="004F6DF0"/>
    <w:rsid w:val="005005D2"/>
    <w:rsid w:val="00510D4E"/>
    <w:rsid w:val="005166EF"/>
    <w:rsid w:val="00520E87"/>
    <w:rsid w:val="005213B8"/>
    <w:rsid w:val="00523C7B"/>
    <w:rsid w:val="0053646F"/>
    <w:rsid w:val="005465CF"/>
    <w:rsid w:val="00546A1A"/>
    <w:rsid w:val="005521E8"/>
    <w:rsid w:val="00557227"/>
    <w:rsid w:val="005609EE"/>
    <w:rsid w:val="005638BB"/>
    <w:rsid w:val="00567E15"/>
    <w:rsid w:val="00571D72"/>
    <w:rsid w:val="0058015B"/>
    <w:rsid w:val="00595CDB"/>
    <w:rsid w:val="00596099"/>
    <w:rsid w:val="005977B2"/>
    <w:rsid w:val="005A383B"/>
    <w:rsid w:val="005B4DEE"/>
    <w:rsid w:val="005B7601"/>
    <w:rsid w:val="005C37AD"/>
    <w:rsid w:val="005C6687"/>
    <w:rsid w:val="005D1D50"/>
    <w:rsid w:val="005D2E19"/>
    <w:rsid w:val="005E52F5"/>
    <w:rsid w:val="005F1517"/>
    <w:rsid w:val="006028C2"/>
    <w:rsid w:val="00604AF3"/>
    <w:rsid w:val="00605C8C"/>
    <w:rsid w:val="00623A92"/>
    <w:rsid w:val="0062670F"/>
    <w:rsid w:val="006358FA"/>
    <w:rsid w:val="00637067"/>
    <w:rsid w:val="0064378F"/>
    <w:rsid w:val="00647732"/>
    <w:rsid w:val="00652FA3"/>
    <w:rsid w:val="00664181"/>
    <w:rsid w:val="006701C7"/>
    <w:rsid w:val="006709B4"/>
    <w:rsid w:val="0067649E"/>
    <w:rsid w:val="00680FE3"/>
    <w:rsid w:val="00684AB6"/>
    <w:rsid w:val="00696E60"/>
    <w:rsid w:val="006B45AA"/>
    <w:rsid w:val="006B76D4"/>
    <w:rsid w:val="006C4DDE"/>
    <w:rsid w:val="006C650B"/>
    <w:rsid w:val="006D6D3F"/>
    <w:rsid w:val="006E5B36"/>
    <w:rsid w:val="006E61AE"/>
    <w:rsid w:val="006F0F7E"/>
    <w:rsid w:val="006F2840"/>
    <w:rsid w:val="006F33CE"/>
    <w:rsid w:val="0070136C"/>
    <w:rsid w:val="00701F4C"/>
    <w:rsid w:val="00702105"/>
    <w:rsid w:val="00702BB2"/>
    <w:rsid w:val="00711231"/>
    <w:rsid w:val="00712AC1"/>
    <w:rsid w:val="007144B8"/>
    <w:rsid w:val="00717F28"/>
    <w:rsid w:val="0072080C"/>
    <w:rsid w:val="0072102B"/>
    <w:rsid w:val="00730D80"/>
    <w:rsid w:val="00736F5E"/>
    <w:rsid w:val="00737E4C"/>
    <w:rsid w:val="00741155"/>
    <w:rsid w:val="00760DF3"/>
    <w:rsid w:val="00781460"/>
    <w:rsid w:val="00786C1D"/>
    <w:rsid w:val="00787761"/>
    <w:rsid w:val="00792B12"/>
    <w:rsid w:val="00797B7C"/>
    <w:rsid w:val="007A2FE2"/>
    <w:rsid w:val="007A3F91"/>
    <w:rsid w:val="007A6FED"/>
    <w:rsid w:val="007C0207"/>
    <w:rsid w:val="007C6849"/>
    <w:rsid w:val="007C7596"/>
    <w:rsid w:val="007D014A"/>
    <w:rsid w:val="007D1B52"/>
    <w:rsid w:val="007D6A8C"/>
    <w:rsid w:val="008002DD"/>
    <w:rsid w:val="00811441"/>
    <w:rsid w:val="00813D0A"/>
    <w:rsid w:val="00813FC5"/>
    <w:rsid w:val="00815100"/>
    <w:rsid w:val="00821990"/>
    <w:rsid w:val="008273F5"/>
    <w:rsid w:val="008316FD"/>
    <w:rsid w:val="00835961"/>
    <w:rsid w:val="00840451"/>
    <w:rsid w:val="00841A0E"/>
    <w:rsid w:val="0086387F"/>
    <w:rsid w:val="00894D98"/>
    <w:rsid w:val="00894EFC"/>
    <w:rsid w:val="008B116C"/>
    <w:rsid w:val="008B2E20"/>
    <w:rsid w:val="008C07B6"/>
    <w:rsid w:val="008C4958"/>
    <w:rsid w:val="008D7C83"/>
    <w:rsid w:val="008D7FFD"/>
    <w:rsid w:val="008E1EA7"/>
    <w:rsid w:val="008E70F3"/>
    <w:rsid w:val="008F13B3"/>
    <w:rsid w:val="008F5EDA"/>
    <w:rsid w:val="00900901"/>
    <w:rsid w:val="00901B2C"/>
    <w:rsid w:val="00904136"/>
    <w:rsid w:val="009054AA"/>
    <w:rsid w:val="00912E7B"/>
    <w:rsid w:val="00915618"/>
    <w:rsid w:val="00920681"/>
    <w:rsid w:val="00920964"/>
    <w:rsid w:val="00921962"/>
    <w:rsid w:val="009229A7"/>
    <w:rsid w:val="00925C03"/>
    <w:rsid w:val="00927102"/>
    <w:rsid w:val="00934A56"/>
    <w:rsid w:val="009358EA"/>
    <w:rsid w:val="0095121C"/>
    <w:rsid w:val="00953540"/>
    <w:rsid w:val="00954E9B"/>
    <w:rsid w:val="00956675"/>
    <w:rsid w:val="00956B2E"/>
    <w:rsid w:val="00960756"/>
    <w:rsid w:val="009629DF"/>
    <w:rsid w:val="00966E81"/>
    <w:rsid w:val="00970C0A"/>
    <w:rsid w:val="0097409F"/>
    <w:rsid w:val="00975E62"/>
    <w:rsid w:val="009820B4"/>
    <w:rsid w:val="00986BE6"/>
    <w:rsid w:val="0099117E"/>
    <w:rsid w:val="009A0E2A"/>
    <w:rsid w:val="009A4407"/>
    <w:rsid w:val="009B0770"/>
    <w:rsid w:val="009C18EA"/>
    <w:rsid w:val="009C7E8F"/>
    <w:rsid w:val="009D08EB"/>
    <w:rsid w:val="009D114E"/>
    <w:rsid w:val="009E1835"/>
    <w:rsid w:val="009E2D02"/>
    <w:rsid w:val="009E2E4C"/>
    <w:rsid w:val="009E3BC4"/>
    <w:rsid w:val="009E49A7"/>
    <w:rsid w:val="009E5ED5"/>
    <w:rsid w:val="009F0BBD"/>
    <w:rsid w:val="009F124C"/>
    <w:rsid w:val="00A0777A"/>
    <w:rsid w:val="00A15FB3"/>
    <w:rsid w:val="00A214F5"/>
    <w:rsid w:val="00A24C7F"/>
    <w:rsid w:val="00A32184"/>
    <w:rsid w:val="00A333C2"/>
    <w:rsid w:val="00A3400E"/>
    <w:rsid w:val="00A364F9"/>
    <w:rsid w:val="00A376DA"/>
    <w:rsid w:val="00A42022"/>
    <w:rsid w:val="00A5179C"/>
    <w:rsid w:val="00A51FFE"/>
    <w:rsid w:val="00A552E0"/>
    <w:rsid w:val="00A7086B"/>
    <w:rsid w:val="00A70FD2"/>
    <w:rsid w:val="00A72693"/>
    <w:rsid w:val="00A764F2"/>
    <w:rsid w:val="00A82FFC"/>
    <w:rsid w:val="00A90FF8"/>
    <w:rsid w:val="00A942CB"/>
    <w:rsid w:val="00A9545F"/>
    <w:rsid w:val="00A965D2"/>
    <w:rsid w:val="00AA1631"/>
    <w:rsid w:val="00AA1F5B"/>
    <w:rsid w:val="00AA37F0"/>
    <w:rsid w:val="00AB7F6D"/>
    <w:rsid w:val="00AC59BA"/>
    <w:rsid w:val="00AD3BD2"/>
    <w:rsid w:val="00AD6C6B"/>
    <w:rsid w:val="00AE15AE"/>
    <w:rsid w:val="00AE3858"/>
    <w:rsid w:val="00AE745A"/>
    <w:rsid w:val="00AF4816"/>
    <w:rsid w:val="00B111ED"/>
    <w:rsid w:val="00B23FF6"/>
    <w:rsid w:val="00B30E8B"/>
    <w:rsid w:val="00B33DE9"/>
    <w:rsid w:val="00B406FB"/>
    <w:rsid w:val="00B42AFB"/>
    <w:rsid w:val="00B54C63"/>
    <w:rsid w:val="00B56C77"/>
    <w:rsid w:val="00B57405"/>
    <w:rsid w:val="00B646D5"/>
    <w:rsid w:val="00B64A63"/>
    <w:rsid w:val="00B70111"/>
    <w:rsid w:val="00B735F3"/>
    <w:rsid w:val="00B80EE7"/>
    <w:rsid w:val="00B87250"/>
    <w:rsid w:val="00B9252D"/>
    <w:rsid w:val="00BB3940"/>
    <w:rsid w:val="00BB58EE"/>
    <w:rsid w:val="00BB7929"/>
    <w:rsid w:val="00BD539B"/>
    <w:rsid w:val="00BD5D92"/>
    <w:rsid w:val="00BE1B23"/>
    <w:rsid w:val="00BE54D5"/>
    <w:rsid w:val="00BF2B05"/>
    <w:rsid w:val="00BF487A"/>
    <w:rsid w:val="00C00364"/>
    <w:rsid w:val="00C0155B"/>
    <w:rsid w:val="00C0327E"/>
    <w:rsid w:val="00C033DE"/>
    <w:rsid w:val="00C06519"/>
    <w:rsid w:val="00C11CD8"/>
    <w:rsid w:val="00C1381C"/>
    <w:rsid w:val="00C152B1"/>
    <w:rsid w:val="00C17559"/>
    <w:rsid w:val="00C23577"/>
    <w:rsid w:val="00C32947"/>
    <w:rsid w:val="00C4460A"/>
    <w:rsid w:val="00C52938"/>
    <w:rsid w:val="00C539E6"/>
    <w:rsid w:val="00C63476"/>
    <w:rsid w:val="00C63847"/>
    <w:rsid w:val="00C64A9B"/>
    <w:rsid w:val="00C707C3"/>
    <w:rsid w:val="00C70B35"/>
    <w:rsid w:val="00C74473"/>
    <w:rsid w:val="00C750C0"/>
    <w:rsid w:val="00C75C77"/>
    <w:rsid w:val="00C7623A"/>
    <w:rsid w:val="00C769E2"/>
    <w:rsid w:val="00C91900"/>
    <w:rsid w:val="00C92B84"/>
    <w:rsid w:val="00C93670"/>
    <w:rsid w:val="00CA67B2"/>
    <w:rsid w:val="00CB432A"/>
    <w:rsid w:val="00CB6DED"/>
    <w:rsid w:val="00CC1E74"/>
    <w:rsid w:val="00CC304B"/>
    <w:rsid w:val="00CC4DC3"/>
    <w:rsid w:val="00CC5F26"/>
    <w:rsid w:val="00CD0ECB"/>
    <w:rsid w:val="00CD136C"/>
    <w:rsid w:val="00CE454B"/>
    <w:rsid w:val="00CE557D"/>
    <w:rsid w:val="00CE78A7"/>
    <w:rsid w:val="00CF0E0F"/>
    <w:rsid w:val="00CF604F"/>
    <w:rsid w:val="00D03D78"/>
    <w:rsid w:val="00D06498"/>
    <w:rsid w:val="00D16B51"/>
    <w:rsid w:val="00D26CC8"/>
    <w:rsid w:val="00D439D5"/>
    <w:rsid w:val="00D44AB0"/>
    <w:rsid w:val="00D52821"/>
    <w:rsid w:val="00D56F43"/>
    <w:rsid w:val="00D66BA7"/>
    <w:rsid w:val="00D67294"/>
    <w:rsid w:val="00D67856"/>
    <w:rsid w:val="00D75BD9"/>
    <w:rsid w:val="00D86452"/>
    <w:rsid w:val="00D910BB"/>
    <w:rsid w:val="00D97ACE"/>
    <w:rsid w:val="00DA46BF"/>
    <w:rsid w:val="00DA528C"/>
    <w:rsid w:val="00DB0208"/>
    <w:rsid w:val="00DB4CC6"/>
    <w:rsid w:val="00DB61C7"/>
    <w:rsid w:val="00DB7B4E"/>
    <w:rsid w:val="00DD12AD"/>
    <w:rsid w:val="00DD72A7"/>
    <w:rsid w:val="00DE61C9"/>
    <w:rsid w:val="00DF3A1D"/>
    <w:rsid w:val="00DF656E"/>
    <w:rsid w:val="00DF729A"/>
    <w:rsid w:val="00E137DD"/>
    <w:rsid w:val="00E160F0"/>
    <w:rsid w:val="00E176B8"/>
    <w:rsid w:val="00E21D2A"/>
    <w:rsid w:val="00E238E2"/>
    <w:rsid w:val="00E55935"/>
    <w:rsid w:val="00E55ACC"/>
    <w:rsid w:val="00E56066"/>
    <w:rsid w:val="00E5610B"/>
    <w:rsid w:val="00E61E7A"/>
    <w:rsid w:val="00E6557A"/>
    <w:rsid w:val="00E76544"/>
    <w:rsid w:val="00E86437"/>
    <w:rsid w:val="00E95C69"/>
    <w:rsid w:val="00EA7E77"/>
    <w:rsid w:val="00EB0356"/>
    <w:rsid w:val="00EB3238"/>
    <w:rsid w:val="00EB3C71"/>
    <w:rsid w:val="00EB762B"/>
    <w:rsid w:val="00EB7CEB"/>
    <w:rsid w:val="00EC4D18"/>
    <w:rsid w:val="00EC7E4D"/>
    <w:rsid w:val="00ED00E4"/>
    <w:rsid w:val="00ED2FC9"/>
    <w:rsid w:val="00ED61D5"/>
    <w:rsid w:val="00ED6F94"/>
    <w:rsid w:val="00ED7F17"/>
    <w:rsid w:val="00EE3235"/>
    <w:rsid w:val="00EF0285"/>
    <w:rsid w:val="00EF09F6"/>
    <w:rsid w:val="00F05B44"/>
    <w:rsid w:val="00F174AC"/>
    <w:rsid w:val="00F4185E"/>
    <w:rsid w:val="00F6214A"/>
    <w:rsid w:val="00F72FE6"/>
    <w:rsid w:val="00F758E7"/>
    <w:rsid w:val="00F7787B"/>
    <w:rsid w:val="00F912A6"/>
    <w:rsid w:val="00F948DA"/>
    <w:rsid w:val="00F96514"/>
    <w:rsid w:val="00FA3029"/>
    <w:rsid w:val="00FB2896"/>
    <w:rsid w:val="00FB354B"/>
    <w:rsid w:val="00FB5546"/>
    <w:rsid w:val="00FB580D"/>
    <w:rsid w:val="00FB59FF"/>
    <w:rsid w:val="00FC41A1"/>
    <w:rsid w:val="00FD584D"/>
    <w:rsid w:val="00FE2CB4"/>
    <w:rsid w:val="00FF226B"/>
    <w:rsid w:val="00FF38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B7664-F20C-454D-884F-8B3B6329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4A9B"/>
    <w:pPr>
      <w:bidi/>
    </w:pPr>
    <w:rPr>
      <w:rFonts w:cs="Narkisim"/>
      <w:sz w:val="22"/>
      <w:szCs w:val="22"/>
      <w:lang w:eastAsia="he-IL"/>
    </w:rPr>
  </w:style>
  <w:style w:type="paragraph" w:styleId="1">
    <w:name w:val="heading 1"/>
    <w:basedOn w:val="a"/>
    <w:next w:val="a"/>
    <w:link w:val="10"/>
    <w:qFormat/>
    <w:rsid w:val="00C64A9B"/>
    <w:pPr>
      <w:keepNext/>
      <w:tabs>
        <w:tab w:val="right" w:pos="9469"/>
      </w:tabs>
      <w:jc w:val="both"/>
      <w:outlineLvl w:val="0"/>
    </w:pPr>
    <w:rPr>
      <w:rFonts w:cs="David"/>
      <w:b/>
      <w:bCs/>
      <w:szCs w:val="28"/>
    </w:rPr>
  </w:style>
  <w:style w:type="character" w:default="1" w:styleId="a0">
    <w:name w:val="Default Paragraph Font"/>
    <w:uiPriority w:val="1"/>
    <w:semiHidden/>
    <w:unhideWhenUsed/>
    <w:rsid w:val="00C64A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4A9B"/>
  </w:style>
  <w:style w:type="paragraph" w:styleId="a3">
    <w:name w:val="footnote text"/>
    <w:basedOn w:val="a"/>
    <w:link w:val="a4"/>
    <w:rsid w:val="00C64A9B"/>
    <w:pPr>
      <w:ind w:left="170" w:hanging="170"/>
      <w:jc w:val="both"/>
    </w:pPr>
    <w:rPr>
      <w:sz w:val="20"/>
      <w:szCs w:val="20"/>
    </w:rPr>
  </w:style>
  <w:style w:type="character" w:styleId="a5">
    <w:name w:val="footnote reference"/>
    <w:semiHidden/>
    <w:rsid w:val="00C64A9B"/>
    <w:rPr>
      <w:vertAlign w:val="superscript"/>
    </w:rPr>
  </w:style>
  <w:style w:type="paragraph" w:styleId="a6">
    <w:name w:val="header"/>
    <w:basedOn w:val="a"/>
    <w:link w:val="a7"/>
    <w:rsid w:val="00C64A9B"/>
    <w:pPr>
      <w:tabs>
        <w:tab w:val="center" w:pos="4153"/>
        <w:tab w:val="right" w:pos="8306"/>
      </w:tabs>
    </w:pPr>
  </w:style>
  <w:style w:type="paragraph" w:styleId="a8">
    <w:name w:val="footer"/>
    <w:basedOn w:val="a"/>
    <w:link w:val="a9"/>
    <w:rsid w:val="00C64A9B"/>
    <w:pPr>
      <w:tabs>
        <w:tab w:val="center" w:pos="4153"/>
        <w:tab w:val="right" w:pos="8306"/>
      </w:tabs>
    </w:pPr>
  </w:style>
  <w:style w:type="paragraph" w:customStyle="1" w:styleId="aa">
    <w:name w:val="כותרת"/>
    <w:basedOn w:val="a"/>
    <w:rsid w:val="00C64A9B"/>
    <w:pPr>
      <w:spacing w:before="240" w:line="320" w:lineRule="atLeast"/>
      <w:jc w:val="center"/>
    </w:pPr>
    <w:rPr>
      <w:rFonts w:cs="David"/>
      <w:b/>
      <w:bCs/>
      <w:spacing w:val="20"/>
      <w:szCs w:val="32"/>
    </w:rPr>
  </w:style>
  <w:style w:type="paragraph" w:customStyle="1" w:styleId="ab">
    <w:name w:val="כותרת קטע"/>
    <w:basedOn w:val="a"/>
    <w:rsid w:val="00C64A9B"/>
    <w:pPr>
      <w:spacing w:before="240" w:line="300" w:lineRule="atLeast"/>
    </w:pPr>
    <w:rPr>
      <w:rFonts w:cs="Arial"/>
      <w:b/>
      <w:bCs/>
      <w:szCs w:val="24"/>
    </w:rPr>
  </w:style>
  <w:style w:type="paragraph" w:customStyle="1" w:styleId="ac">
    <w:name w:val="מקור"/>
    <w:basedOn w:val="a"/>
    <w:rsid w:val="00C64A9B"/>
    <w:pPr>
      <w:spacing w:line="320" w:lineRule="atLeast"/>
      <w:jc w:val="both"/>
    </w:pPr>
    <w:rPr>
      <w:rFonts w:cs="David"/>
      <w:szCs w:val="24"/>
    </w:rPr>
  </w:style>
  <w:style w:type="paragraph" w:customStyle="1" w:styleId="ad">
    <w:name w:val="מחלקי המים"/>
    <w:basedOn w:val="a"/>
    <w:rsid w:val="00C64A9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64A9B"/>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C64A9B"/>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C64A9B"/>
    <w:rPr>
      <w:rFonts w:cs="Narkisim"/>
      <w:lang w:eastAsia="he-IL"/>
    </w:rPr>
  </w:style>
  <w:style w:type="character" w:customStyle="1" w:styleId="10">
    <w:name w:val="כותרת 1 תו"/>
    <w:link w:val="1"/>
    <w:rsid w:val="00C64A9B"/>
    <w:rPr>
      <w:rFonts w:cs="David"/>
      <w:b/>
      <w:bCs/>
      <w:sz w:val="22"/>
      <w:szCs w:val="28"/>
      <w:lang w:eastAsia="he-IL"/>
    </w:rPr>
  </w:style>
  <w:style w:type="character" w:customStyle="1" w:styleId="a7">
    <w:name w:val="כותרת עליונה תו"/>
    <w:link w:val="a6"/>
    <w:rsid w:val="00C64A9B"/>
    <w:rPr>
      <w:rFonts w:cs="Narkisim"/>
      <w:sz w:val="22"/>
      <w:szCs w:val="22"/>
      <w:lang w:eastAsia="he-IL"/>
    </w:rPr>
  </w:style>
  <w:style w:type="character" w:customStyle="1" w:styleId="a9">
    <w:name w:val="כותרת תחתונה תו"/>
    <w:link w:val="a8"/>
    <w:rsid w:val="00C64A9B"/>
    <w:rPr>
      <w:rFonts w:cs="Narkisim"/>
      <w:sz w:val="22"/>
      <w:szCs w:val="22"/>
      <w:lang w:eastAsia="he-IL"/>
    </w:rPr>
  </w:style>
  <w:style w:type="character" w:customStyle="1" w:styleId="af0">
    <w:name w:val="טקסט בלונים תו"/>
    <w:link w:val="af"/>
    <w:uiPriority w:val="99"/>
    <w:semiHidden/>
    <w:rsid w:val="00C64A9B"/>
    <w:rPr>
      <w:rFonts w:ascii="Tahoma" w:hAnsi="Tahoma" w:cs="Tahoma"/>
      <w:sz w:val="16"/>
      <w:szCs w:val="16"/>
      <w:lang w:eastAsia="he-IL"/>
    </w:rPr>
  </w:style>
  <w:style w:type="character" w:styleId="af2">
    <w:name w:val="Strong"/>
    <w:uiPriority w:val="22"/>
    <w:qFormat/>
    <w:rsid w:val="00F7787B"/>
    <w:rPr>
      <w:b/>
      <w:bCs/>
    </w:rPr>
  </w:style>
  <w:style w:type="paragraph" w:styleId="NormalWeb">
    <w:name w:val="Normal (Web)"/>
    <w:basedOn w:val="a"/>
    <w:uiPriority w:val="99"/>
    <w:unhideWhenUsed/>
    <w:rsid w:val="00F7787B"/>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3200">
      <w:bodyDiv w:val="1"/>
      <w:marLeft w:val="0"/>
      <w:marRight w:val="0"/>
      <w:marTop w:val="0"/>
      <w:marBottom w:val="0"/>
      <w:divBdr>
        <w:top w:val="none" w:sz="0" w:space="0" w:color="auto"/>
        <w:left w:val="none" w:sz="0" w:space="0" w:color="auto"/>
        <w:bottom w:val="none" w:sz="0" w:space="0" w:color="auto"/>
        <w:right w:val="none" w:sz="0" w:space="0" w:color="auto"/>
      </w:divBdr>
    </w:div>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457945441">
      <w:bodyDiv w:val="1"/>
      <w:marLeft w:val="0"/>
      <w:marRight w:val="0"/>
      <w:marTop w:val="0"/>
      <w:marBottom w:val="0"/>
      <w:divBdr>
        <w:top w:val="none" w:sz="0" w:space="0" w:color="auto"/>
        <w:left w:val="none" w:sz="0" w:space="0" w:color="auto"/>
        <w:bottom w:val="none" w:sz="0" w:space="0" w:color="auto"/>
        <w:right w:val="none" w:sz="0" w:space="0" w:color="auto"/>
      </w:divBdr>
      <w:divsChild>
        <w:div w:id="500393980">
          <w:marLeft w:val="0"/>
          <w:marRight w:val="0"/>
          <w:marTop w:val="0"/>
          <w:marBottom w:val="0"/>
          <w:divBdr>
            <w:top w:val="none" w:sz="0" w:space="0" w:color="auto"/>
            <w:left w:val="none" w:sz="0" w:space="0" w:color="auto"/>
            <w:bottom w:val="none" w:sz="0" w:space="0" w:color="auto"/>
            <w:right w:val="none" w:sz="0" w:space="0" w:color="auto"/>
          </w:divBdr>
          <w:divsChild>
            <w:div w:id="1299647773">
              <w:marLeft w:val="0"/>
              <w:marRight w:val="0"/>
              <w:marTop w:val="0"/>
              <w:marBottom w:val="0"/>
              <w:divBdr>
                <w:top w:val="none" w:sz="0" w:space="0" w:color="auto"/>
                <w:left w:val="none" w:sz="0" w:space="0" w:color="auto"/>
                <w:bottom w:val="none" w:sz="0" w:space="0" w:color="auto"/>
                <w:right w:val="none" w:sz="0" w:space="0" w:color="auto"/>
              </w:divBdr>
              <w:divsChild>
                <w:div w:id="1229270568">
                  <w:marLeft w:val="0"/>
                  <w:marRight w:val="0"/>
                  <w:marTop w:val="0"/>
                  <w:marBottom w:val="0"/>
                  <w:divBdr>
                    <w:top w:val="none" w:sz="0" w:space="0" w:color="auto"/>
                    <w:left w:val="none" w:sz="0" w:space="0" w:color="auto"/>
                    <w:bottom w:val="none" w:sz="0" w:space="0" w:color="auto"/>
                    <w:right w:val="none" w:sz="0" w:space="0" w:color="auto"/>
                  </w:divBdr>
                  <w:divsChild>
                    <w:div w:id="361590013">
                      <w:marLeft w:val="0"/>
                      <w:marRight w:val="0"/>
                      <w:marTop w:val="0"/>
                      <w:marBottom w:val="0"/>
                      <w:divBdr>
                        <w:top w:val="none" w:sz="0" w:space="0" w:color="auto"/>
                        <w:left w:val="none" w:sz="0" w:space="0" w:color="auto"/>
                        <w:bottom w:val="none" w:sz="0" w:space="0" w:color="auto"/>
                        <w:right w:val="none" w:sz="0" w:space="0" w:color="auto"/>
                      </w:divBdr>
                      <w:divsChild>
                        <w:div w:id="329263007">
                          <w:marLeft w:val="0"/>
                          <w:marRight w:val="0"/>
                          <w:marTop w:val="0"/>
                          <w:marBottom w:val="0"/>
                          <w:divBdr>
                            <w:top w:val="none" w:sz="0" w:space="0" w:color="auto"/>
                            <w:left w:val="none" w:sz="0" w:space="0" w:color="auto"/>
                            <w:bottom w:val="none" w:sz="0" w:space="0" w:color="auto"/>
                            <w:right w:val="none" w:sz="0" w:space="0" w:color="auto"/>
                          </w:divBdr>
                          <w:divsChild>
                            <w:div w:id="1796017754">
                              <w:marLeft w:val="0"/>
                              <w:marRight w:val="0"/>
                              <w:marTop w:val="0"/>
                              <w:marBottom w:val="0"/>
                              <w:divBdr>
                                <w:top w:val="none" w:sz="0" w:space="0" w:color="auto"/>
                                <w:left w:val="none" w:sz="0" w:space="0" w:color="auto"/>
                                <w:bottom w:val="none" w:sz="0" w:space="0" w:color="auto"/>
                                <w:right w:val="none" w:sz="0" w:space="0" w:color="auto"/>
                              </w:divBdr>
                              <w:divsChild>
                                <w:div w:id="1400833260">
                                  <w:marLeft w:val="0"/>
                                  <w:marRight w:val="0"/>
                                  <w:marTop w:val="0"/>
                                  <w:marBottom w:val="0"/>
                                  <w:divBdr>
                                    <w:top w:val="none" w:sz="0" w:space="0" w:color="auto"/>
                                    <w:left w:val="none" w:sz="0" w:space="0" w:color="auto"/>
                                    <w:bottom w:val="none" w:sz="0" w:space="0" w:color="auto"/>
                                    <w:right w:val="none" w:sz="0" w:space="0" w:color="auto"/>
                                  </w:divBdr>
                                  <w:divsChild>
                                    <w:div w:id="879248191">
                                      <w:marLeft w:val="0"/>
                                      <w:marRight w:val="0"/>
                                      <w:marTop w:val="0"/>
                                      <w:marBottom w:val="0"/>
                                      <w:divBdr>
                                        <w:top w:val="none" w:sz="0" w:space="0" w:color="auto"/>
                                        <w:left w:val="none" w:sz="0" w:space="0" w:color="auto"/>
                                        <w:bottom w:val="none" w:sz="0" w:space="0" w:color="auto"/>
                                        <w:right w:val="none" w:sz="0" w:space="0" w:color="auto"/>
                                      </w:divBdr>
                                      <w:divsChild>
                                        <w:div w:id="1187791898">
                                          <w:marLeft w:val="-225"/>
                                          <w:marRight w:val="-225"/>
                                          <w:marTop w:val="0"/>
                                          <w:marBottom w:val="0"/>
                                          <w:divBdr>
                                            <w:top w:val="none" w:sz="0" w:space="0" w:color="auto"/>
                                            <w:left w:val="none" w:sz="0" w:space="0" w:color="auto"/>
                                            <w:bottom w:val="none" w:sz="0" w:space="0" w:color="auto"/>
                                            <w:right w:val="none" w:sz="0" w:space="0" w:color="auto"/>
                                          </w:divBdr>
                                          <w:divsChild>
                                            <w:div w:id="494494025">
                                              <w:marLeft w:val="0"/>
                                              <w:marRight w:val="0"/>
                                              <w:marTop w:val="0"/>
                                              <w:marBottom w:val="0"/>
                                              <w:divBdr>
                                                <w:top w:val="none" w:sz="0" w:space="0" w:color="auto"/>
                                                <w:left w:val="none" w:sz="0" w:space="0" w:color="auto"/>
                                                <w:bottom w:val="none" w:sz="0" w:space="0" w:color="auto"/>
                                                <w:right w:val="none" w:sz="0" w:space="0" w:color="auto"/>
                                              </w:divBdr>
                                              <w:divsChild>
                                                <w:div w:id="1312632813">
                                                  <w:marLeft w:val="0"/>
                                                  <w:marRight w:val="0"/>
                                                  <w:marTop w:val="0"/>
                                                  <w:marBottom w:val="0"/>
                                                  <w:divBdr>
                                                    <w:top w:val="none" w:sz="0" w:space="0" w:color="auto"/>
                                                    <w:left w:val="none" w:sz="0" w:space="0" w:color="auto"/>
                                                    <w:bottom w:val="none" w:sz="0" w:space="0" w:color="auto"/>
                                                    <w:right w:val="none" w:sz="0" w:space="0" w:color="auto"/>
                                                  </w:divBdr>
                                                  <w:divsChild>
                                                    <w:div w:id="1958248048">
                                                      <w:marLeft w:val="0"/>
                                                      <w:marRight w:val="0"/>
                                                      <w:marTop w:val="0"/>
                                                      <w:marBottom w:val="0"/>
                                                      <w:divBdr>
                                                        <w:top w:val="none" w:sz="0" w:space="0" w:color="auto"/>
                                                        <w:left w:val="none" w:sz="0" w:space="0" w:color="auto"/>
                                                        <w:bottom w:val="none" w:sz="0" w:space="0" w:color="auto"/>
                                                        <w:right w:val="none" w:sz="0" w:space="0" w:color="auto"/>
                                                      </w:divBdr>
                                                      <w:divsChild>
                                                        <w:div w:id="16383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9b%d7%99%d7%a4%d7%95%d7%a8-%d7%9c%d7%9b%d7%a4%d7%95%d7%aa-%d7%95%d7%9e%d6%b4%d7%9b%d6%bc%d6%b6%d7%a1%d6%b6%d7%94-%d7%9c%d7%a1%d7%95%d7%9b%d7%95%d7%aa" TargetMode="External"/><Relationship Id="rId3" Type="http://schemas.openxmlformats.org/officeDocument/2006/relationships/hyperlink" Target="http://www.mayim.org.il/?parasha=%D7%90%D7%99%D7%9F-%D7%94%D7%91%D7%98%D7%97%D7%94-%D7%9C%D7%A6%D7%93%D7%99%D7%A7-%D7%91%D7%A2%D7%95%D7%9C%D7%9D-%D7%94%D7%96%D7%94" TargetMode="External"/><Relationship Id="rId7" Type="http://schemas.openxmlformats.org/officeDocument/2006/relationships/hyperlink" Target="http://www.mayim.org.il/?holiday=%D7%97%D7%93%D7%95%D7%AA-%D7%94-%D7%94%D7%99%D7%90-%D7%9E%D7%A2%D7%95%D7%96%D7%9B%D7%9D" TargetMode="External"/><Relationship Id="rId2" Type="http://schemas.openxmlformats.org/officeDocument/2006/relationships/hyperlink" Target="http://www.mayim.org.il/?parasha=%D7%94%D7%92%D7%95%D7%99-%D7%92%D7%9D-%D7%A6%D7%93%D7%99%D7%A7-%D7%AA%D7%94%D7%A8%D7%95%D7%92" TargetMode="External"/><Relationship Id="rId1" Type="http://schemas.openxmlformats.org/officeDocument/2006/relationships/hyperlink" Target="http://www.mayim.org.il/?parasha=%D7%AA%D7%A4%D7%99%D7%9C%D7%AA-%D7%A9%D7%9E%D7%95%D7%A0%D7%94-%D7%A2%D7%A9%D7%A8%D7%941" TargetMode="External"/><Relationship Id="rId6" Type="http://schemas.openxmlformats.org/officeDocument/2006/relationships/hyperlink" Target="http://www.mayim.org.il/?holiday=%D7%97%D7%93%D7%95%D7%AA-%D7%94-%D7%94%D7%99%D7%90-%D7%9E%D7%A2%D7%95%D7%96%D7%9B%D7%9D" TargetMode="External"/><Relationship Id="rId5" Type="http://schemas.openxmlformats.org/officeDocument/2006/relationships/hyperlink" Target="http://www.mayim.org.il/?holiday=%D7%91%D7%99%D7%9F-%D7%90%D7%93%D7%9D-%D7%9C%D7%97%D7%91%D7%A8%D7%95-%D7%95%D7%91%D7%99%D7%A0%D7%9D-%D7%9C%D7%9E%D7%A7%D7%95%D7%9D-1" TargetMode="External"/><Relationship Id="rId4" Type="http://schemas.openxmlformats.org/officeDocument/2006/relationships/hyperlink" Target="http://www.mayim.org.il/?holiday=%D7%95%D7%94-%D7%A4%D7%A7%D7%93-%D7%90%D7%AA-%D7%A9%D7%A8%D7%94" TargetMode="External"/><Relationship Id="rId9" Type="http://schemas.openxmlformats.org/officeDocument/2006/relationships/hyperlink" Target="http://www.mayim.org.il/?holiday=%D7%95%D7%94-%D7%A4%D7%A7%D7%93-%D7%90%D7%AA-%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FCA1-01B0-4F7F-8DB7-DBDA4100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1364</Words>
  <Characters>6823</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
  <LinksUpToDate>false</LinksUpToDate>
  <CharactersWithSpaces>8171</CharactersWithSpaces>
  <SharedDoc>false</SharedDoc>
  <HLinks>
    <vt:vector size="54" baseType="variant">
      <vt:variant>
        <vt:i4>5767262</vt:i4>
      </vt:variant>
      <vt:variant>
        <vt:i4>24</vt:i4>
      </vt:variant>
      <vt:variant>
        <vt:i4>0</vt:i4>
      </vt:variant>
      <vt:variant>
        <vt:i4>5</vt:i4>
      </vt:variant>
      <vt:variant>
        <vt:lpwstr>http://www.mayim.org.il/?holiday=%D7%95%D7%94-%D7%A4%D7%A7%D7%93-%D7%90%D7%AA-%D7%A9%D7%A8%D7%94</vt:lpwstr>
      </vt:variant>
      <vt:variant>
        <vt:lpwstr/>
      </vt:variant>
      <vt:variant>
        <vt:i4>458755</vt:i4>
      </vt:variant>
      <vt:variant>
        <vt:i4>21</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5308497</vt:i4>
      </vt:variant>
      <vt:variant>
        <vt:i4>18</vt:i4>
      </vt:variant>
      <vt:variant>
        <vt:i4>0</vt:i4>
      </vt:variant>
      <vt:variant>
        <vt:i4>5</vt:i4>
      </vt:variant>
      <vt:variant>
        <vt:lpwstr>http://www.mayim.org.il/?holiday=%D7%97%D7%93%D7%95%D7%AA-%D7%94-%D7%94%D7%99%D7%90-%D7%9E%D7%A2%D7%95%D7%96%D7%9B%D7%9D</vt:lpwstr>
      </vt:variant>
      <vt:variant>
        <vt:lpwstr/>
      </vt:variant>
      <vt:variant>
        <vt:i4>5308497</vt:i4>
      </vt:variant>
      <vt:variant>
        <vt:i4>15</vt:i4>
      </vt:variant>
      <vt:variant>
        <vt:i4>0</vt:i4>
      </vt:variant>
      <vt:variant>
        <vt:i4>5</vt:i4>
      </vt:variant>
      <vt:variant>
        <vt:lpwstr>http://www.mayim.org.il/?holiday=%D7%97%D7%93%D7%95%D7%AA-%D7%94-%D7%94%D7%99%D7%90-%D7%9E%D7%A2%D7%95%D7%96%D7%9B%D7%9D</vt:lpwstr>
      </vt:variant>
      <vt:variant>
        <vt:lpwstr/>
      </vt:variant>
      <vt:variant>
        <vt:i4>852060</vt:i4>
      </vt:variant>
      <vt:variant>
        <vt:i4>12</vt:i4>
      </vt:variant>
      <vt:variant>
        <vt:i4>0</vt:i4>
      </vt:variant>
      <vt:variant>
        <vt:i4>5</vt:i4>
      </vt:variant>
      <vt:variant>
        <vt:lpwstr>http://www.mayim.org.il/?holiday=%D7%91%D7%99%D7%9F-%D7%90%D7%93%D7%9D-%D7%9C%D7%97%D7%91%D7%A8%D7%95-%D7%95%D7%91%D7%99%D7%A0%D7%9D-%D7%9C%D7%9E%D7%A7%D7%95%D7%9D-1</vt:lpwstr>
      </vt:variant>
      <vt:variant>
        <vt:lpwstr/>
      </vt:variant>
      <vt:variant>
        <vt:i4>5767262</vt:i4>
      </vt:variant>
      <vt:variant>
        <vt:i4>9</vt:i4>
      </vt:variant>
      <vt:variant>
        <vt:i4>0</vt:i4>
      </vt:variant>
      <vt:variant>
        <vt:i4>5</vt:i4>
      </vt:variant>
      <vt:variant>
        <vt:lpwstr>http://www.mayim.org.il/?holiday=%D7%95%D7%94-%D7%A4%D7%A7%D7%93-%D7%90%D7%AA-%D7%A9%D7%A8%D7%94</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7405611</vt:i4>
      </vt:variant>
      <vt:variant>
        <vt:i4>3</vt:i4>
      </vt:variant>
      <vt:variant>
        <vt:i4>0</vt:i4>
      </vt:variant>
      <vt:variant>
        <vt:i4>5</vt:i4>
      </vt:variant>
      <vt:variant>
        <vt:lpwstr>http://www.mayim.org.il/?parasha=%D7%94%D7%92%D7%95%D7%99-%D7%92%D7%9D-%D7%A6%D7%93%D7%99%D7%A7-%D7%AA%D7%94%D7%A8%D7%95%D7%92</vt:lpwstr>
      </vt:variant>
      <vt:variant>
        <vt:lpwstr/>
      </vt:variant>
      <vt:variant>
        <vt:i4>1507330</vt:i4>
      </vt:variant>
      <vt:variant>
        <vt:i4>0</vt:i4>
      </vt:variant>
      <vt:variant>
        <vt:i4>0</vt:i4>
      </vt:variant>
      <vt:variant>
        <vt:i4>5</vt:i4>
      </vt:variant>
      <vt:variant>
        <vt:lpwstr>http://www.mayim.org.il/?parasha=%D7%AA%D7%A4%D7%99%D7%9C%D7%AA-%D7%A9%D7%9E%D7%95%D7%A0%D7%94-%D7%A2%D7%A9%D7%A8%D7%941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חדות ה' היא מעוזכם</dc:title>
  <dc:subject>ראש השנה</dc:subject>
  <dc:creator>Asher Yuval</dc:creator>
  <cp:keywords/>
  <cp:lastModifiedBy>שמעון אפק</cp:lastModifiedBy>
  <cp:revision>2</cp:revision>
  <cp:lastPrinted>2017-09-19T12:47:00Z</cp:lastPrinted>
  <dcterms:created xsi:type="dcterms:W3CDTF">2017-09-19T18:45:00Z</dcterms:created>
  <dcterms:modified xsi:type="dcterms:W3CDTF">2017-09-19T18:45:00Z</dcterms:modified>
</cp:coreProperties>
</file>