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Pr="002C6769" w:rsidRDefault="00953D2F">
      <w:pPr>
        <w:pStyle w:val="aa"/>
        <w:spacing w:line="360" w:lineRule="auto"/>
        <w:rPr>
          <w:rtl/>
        </w:rPr>
      </w:pPr>
      <w:bookmarkStart w:id="0" w:name="_GoBack"/>
      <w:bookmarkEnd w:id="0"/>
      <w:r>
        <w:rPr>
          <w:rFonts w:hint="cs"/>
          <w:rtl/>
        </w:rPr>
        <w:t>תורת אמת הייתה בפיהו</w:t>
      </w:r>
    </w:p>
    <w:p w:rsidR="00196182" w:rsidRDefault="00953D2F" w:rsidP="001B52F9">
      <w:pPr>
        <w:pStyle w:val="ac"/>
        <w:spacing w:before="120" w:line="280" w:lineRule="atLeast"/>
        <w:rPr>
          <w:rFonts w:hint="cs"/>
          <w:rtl/>
          <w:lang w:val="he-IL"/>
        </w:rPr>
      </w:pPr>
      <w:r w:rsidRPr="00953D2F">
        <w:rPr>
          <w:b/>
          <w:bCs/>
          <w:rtl/>
          <w:lang w:val="he-IL"/>
        </w:rPr>
        <w:t>תּוֹרַת אֱמֶת הָיְתָה בְּפִיהוּ וְעַוְלָה לֹא נִמְצָא בִשְׂפָתָיו בְּשָׁלוֹם וּבְמִישׁוֹר הָלַךְ אִתִּי וְרַבִּים הֵשִׁיב מֵעָוֹן:</w:t>
      </w:r>
      <w:r>
        <w:rPr>
          <w:rFonts w:hint="cs"/>
          <w:b/>
          <w:bCs/>
          <w:rtl/>
          <w:lang w:val="he-IL"/>
        </w:rPr>
        <w:t xml:space="preserve"> </w:t>
      </w:r>
      <w:r w:rsidRPr="00953D2F">
        <w:rPr>
          <w:b/>
          <w:bCs/>
          <w:rtl/>
          <w:lang w:val="he-IL"/>
        </w:rPr>
        <w:t xml:space="preserve">כִּי שִׂפְתֵי כֹהֵן יִשְׁמְרוּ דַעַת וְתוֹרָה יְבַקְשׁוּ מִפִּיהוּ כִּי מַלְאַךְ </w:t>
      </w:r>
      <w:r>
        <w:rPr>
          <w:rFonts w:hint="cs"/>
          <w:b/>
          <w:bCs/>
          <w:rtl/>
          <w:lang w:val="he-IL"/>
        </w:rPr>
        <w:t>ה'</w:t>
      </w:r>
      <w:r w:rsidRPr="00953D2F">
        <w:rPr>
          <w:b/>
          <w:bCs/>
          <w:rtl/>
          <w:lang w:val="he-IL"/>
        </w:rPr>
        <w:t xml:space="preserve"> צְבָאוֹת הוּא</w:t>
      </w:r>
      <w:r w:rsidR="001B52F9">
        <w:rPr>
          <w:rFonts w:hint="cs"/>
          <w:b/>
          <w:bCs/>
          <w:rtl/>
          <w:lang w:val="he-IL"/>
        </w:rPr>
        <w:t>:</w:t>
      </w:r>
      <w:r w:rsidR="007D09DA" w:rsidRPr="002C6769">
        <w:rPr>
          <w:rFonts w:hint="cs"/>
          <w:rtl/>
          <w:lang w:val="he-IL"/>
        </w:rPr>
        <w:t xml:space="preserve"> </w:t>
      </w:r>
      <w:r w:rsidR="005C1C5F" w:rsidRPr="00657DA8">
        <w:rPr>
          <w:rFonts w:cs="Narkisim" w:hint="cs"/>
          <w:szCs w:val="22"/>
          <w:rtl/>
          <w:lang w:val="he-IL"/>
        </w:rPr>
        <w:t>(</w:t>
      </w:r>
      <w:r>
        <w:rPr>
          <w:rFonts w:cs="Narkisim" w:hint="cs"/>
          <w:szCs w:val="22"/>
          <w:rtl/>
          <w:lang w:val="he-IL"/>
        </w:rPr>
        <w:t>מלאכי פרק ב פסוקים ו-ז</w:t>
      </w:r>
      <w:r w:rsidR="005C1C5F" w:rsidRPr="00657DA8">
        <w:rPr>
          <w:rFonts w:cs="Narkisim" w:hint="cs"/>
          <w:szCs w:val="22"/>
          <w:rtl/>
          <w:lang w:val="he-IL"/>
        </w:rPr>
        <w:t>).</w:t>
      </w:r>
      <w:r w:rsidR="00657DA8">
        <w:rPr>
          <w:rStyle w:val="a5"/>
          <w:rtl/>
          <w:lang w:val="he-IL"/>
        </w:rPr>
        <w:footnoteReference w:id="1"/>
      </w:r>
    </w:p>
    <w:p w:rsidR="006B5458" w:rsidRDefault="006B5458" w:rsidP="001B52F9">
      <w:pPr>
        <w:pStyle w:val="ac"/>
        <w:spacing w:before="120" w:line="280" w:lineRule="atLeast"/>
        <w:rPr>
          <w:rFonts w:hint="cs"/>
          <w:rtl/>
          <w:lang w:val="he-IL"/>
        </w:rPr>
      </w:pPr>
      <w:r w:rsidRPr="006B5458">
        <w:rPr>
          <w:b/>
          <w:bCs/>
          <w:rtl/>
          <w:lang w:val="he-IL"/>
        </w:rPr>
        <w:t>וְעַל הַר־סִינַי יָרַדְתָּ וְדַבֵּר עִמָּהֶם מִשָּׁמָיִם וַתִּתֵּן לָהֶם מִשְׁפָּטִים יְשָׁרִים וְתוֹרוֹת אֱמֶת חֻקִּים וּמִצְוֹת טוֹבִים</w:t>
      </w:r>
      <w:r w:rsidR="001B52F9">
        <w:rPr>
          <w:rFonts w:hint="cs"/>
          <w:b/>
          <w:bCs/>
          <w:rtl/>
          <w:lang w:val="he-IL"/>
        </w:rPr>
        <w:t>:</w:t>
      </w:r>
      <w:r>
        <w:rPr>
          <w:rFonts w:hint="cs"/>
          <w:rtl/>
          <w:lang w:val="he-IL"/>
        </w:rPr>
        <w:t xml:space="preserve"> </w:t>
      </w:r>
      <w:r w:rsidRPr="00657DA8">
        <w:rPr>
          <w:rFonts w:cs="Narkisim" w:hint="cs"/>
          <w:szCs w:val="22"/>
          <w:rtl/>
          <w:lang w:val="he-IL"/>
        </w:rPr>
        <w:t>(</w:t>
      </w:r>
      <w:r>
        <w:rPr>
          <w:rFonts w:cs="Narkisim" w:hint="cs"/>
          <w:szCs w:val="22"/>
          <w:rtl/>
          <w:lang w:val="he-IL"/>
        </w:rPr>
        <w:t>נחמיה ט יג).</w:t>
      </w:r>
      <w:r>
        <w:rPr>
          <w:rStyle w:val="a5"/>
          <w:rtl/>
          <w:lang w:val="he-IL"/>
        </w:rPr>
        <w:footnoteReference w:id="2"/>
      </w:r>
    </w:p>
    <w:p w:rsidR="002127D9" w:rsidRDefault="002127D9" w:rsidP="002127D9">
      <w:pPr>
        <w:pStyle w:val="ab"/>
        <w:rPr>
          <w:rFonts w:hint="cs"/>
          <w:rtl/>
          <w:lang w:eastAsia="en-US"/>
        </w:rPr>
      </w:pPr>
      <w:r>
        <w:rPr>
          <w:rtl/>
          <w:lang w:eastAsia="en-US"/>
        </w:rPr>
        <w:t>ספרי דברים פרשת נצבים פיסקא שה</w:t>
      </w:r>
    </w:p>
    <w:p w:rsidR="002127D9" w:rsidRDefault="002127D9" w:rsidP="002127D9">
      <w:pPr>
        <w:pStyle w:val="ac"/>
        <w:rPr>
          <w:rFonts w:hint="cs"/>
          <w:rtl/>
          <w:lang w:eastAsia="en-US"/>
        </w:rPr>
      </w:pPr>
      <w:r>
        <w:rPr>
          <w:rFonts w:hint="cs"/>
          <w:rtl/>
          <w:lang w:eastAsia="en-US"/>
        </w:rPr>
        <w:t xml:space="preserve">... </w:t>
      </w:r>
      <w:r>
        <w:rPr>
          <w:rtl/>
          <w:lang w:eastAsia="en-US"/>
        </w:rPr>
        <w:t xml:space="preserve">מה עשה </w:t>
      </w:r>
      <w:r>
        <w:rPr>
          <w:rFonts w:hint="cs"/>
          <w:rtl/>
          <w:lang w:eastAsia="en-US"/>
        </w:rPr>
        <w:t>הקב"ה?</w:t>
      </w:r>
      <w:r>
        <w:rPr>
          <w:rtl/>
          <w:lang w:eastAsia="en-US"/>
        </w:rPr>
        <w:t xml:space="preserve"> הביא מ</w:t>
      </w:r>
      <w:r w:rsidR="001B52F9">
        <w:rPr>
          <w:rFonts w:hint="cs"/>
          <w:rtl/>
          <w:lang w:eastAsia="en-US"/>
        </w:rPr>
        <w:t>י</w:t>
      </w:r>
      <w:r>
        <w:rPr>
          <w:rtl/>
          <w:lang w:eastAsia="en-US"/>
        </w:rPr>
        <w:t xml:space="preserve">טתו של אהרן ותלאה בשמי שמים והיה </w:t>
      </w:r>
      <w:r>
        <w:rPr>
          <w:rFonts w:hint="cs"/>
          <w:rtl/>
          <w:lang w:eastAsia="en-US"/>
        </w:rPr>
        <w:t>הקב"ה</w:t>
      </w:r>
      <w:r>
        <w:rPr>
          <w:rtl/>
          <w:lang w:eastAsia="en-US"/>
        </w:rPr>
        <w:t xml:space="preserve"> עומד בהספד עליו ומלאכי שרת עונים אחריו</w:t>
      </w:r>
      <w:r>
        <w:rPr>
          <w:rFonts w:hint="cs"/>
          <w:rtl/>
          <w:lang w:eastAsia="en-US"/>
        </w:rPr>
        <w:t>.</w:t>
      </w:r>
      <w:r>
        <w:rPr>
          <w:rtl/>
          <w:lang w:eastAsia="en-US"/>
        </w:rPr>
        <w:t xml:space="preserve"> ומה היו אומרים</w:t>
      </w:r>
      <w:r>
        <w:rPr>
          <w:rFonts w:hint="cs"/>
          <w:rtl/>
          <w:lang w:eastAsia="en-US"/>
        </w:rPr>
        <w:t>? "</w:t>
      </w:r>
      <w:r>
        <w:rPr>
          <w:rtl/>
          <w:lang w:eastAsia="en-US"/>
        </w:rPr>
        <w:t>תורת אמת היתה בפיהו ועולה לא נמצא בשפתיו בשלום ובמישור הלך אתי ורבים השיב מעון</w:t>
      </w:r>
      <w:r>
        <w:rPr>
          <w:rFonts w:hint="cs"/>
          <w:rtl/>
          <w:lang w:eastAsia="en-US"/>
        </w:rPr>
        <w:t>".</w:t>
      </w:r>
      <w:r w:rsidR="00D24581">
        <w:rPr>
          <w:rStyle w:val="a5"/>
          <w:rtl/>
          <w:lang w:eastAsia="en-US"/>
        </w:rPr>
        <w:footnoteReference w:id="3"/>
      </w:r>
    </w:p>
    <w:p w:rsidR="003E42E7" w:rsidRPr="003E42E7" w:rsidRDefault="003E42E7" w:rsidP="003E42E7">
      <w:pPr>
        <w:pStyle w:val="ab"/>
        <w:rPr>
          <w:rtl/>
          <w:lang w:eastAsia="en-US"/>
        </w:rPr>
      </w:pPr>
      <w:r w:rsidRPr="003E42E7">
        <w:rPr>
          <w:rtl/>
          <w:lang w:eastAsia="en-US"/>
        </w:rPr>
        <w:t xml:space="preserve">אבות דרבי נתן נוסח א פרק יב </w:t>
      </w:r>
    </w:p>
    <w:p w:rsidR="003E42E7" w:rsidRPr="003E42E7" w:rsidRDefault="003E42E7" w:rsidP="00625E28">
      <w:pPr>
        <w:pStyle w:val="ac"/>
        <w:rPr>
          <w:rtl/>
          <w:lang w:eastAsia="en-US"/>
        </w:rPr>
      </w:pPr>
      <w:r w:rsidRPr="003E42E7">
        <w:rPr>
          <w:rtl/>
          <w:lang w:eastAsia="en-US"/>
        </w:rPr>
        <w:t>הלל ושמאי קבלו מהם</w:t>
      </w:r>
      <w:r w:rsidR="00625E28">
        <w:rPr>
          <w:rFonts w:hint="cs"/>
          <w:rtl/>
          <w:lang w:eastAsia="en-US"/>
        </w:rPr>
        <w:t>.</w:t>
      </w:r>
      <w:r w:rsidRPr="003E42E7">
        <w:rPr>
          <w:rtl/>
          <w:lang w:eastAsia="en-US"/>
        </w:rPr>
        <w:t xml:space="preserve"> הלל אומר</w:t>
      </w:r>
      <w:r w:rsidR="00625E28">
        <w:rPr>
          <w:rFonts w:hint="cs"/>
          <w:rtl/>
          <w:lang w:eastAsia="en-US"/>
        </w:rPr>
        <w:t>:</w:t>
      </w:r>
      <w:r w:rsidRPr="003E42E7">
        <w:rPr>
          <w:rtl/>
          <w:lang w:eastAsia="en-US"/>
        </w:rPr>
        <w:t xml:space="preserve"> הוי מתלמידיו של אהרן. אוהב שלום ורודף שלום. אוהב את הבריות ומקרבן לתורה</w:t>
      </w:r>
      <w:r w:rsidR="00625E28">
        <w:rPr>
          <w:rFonts w:hint="cs"/>
          <w:rtl/>
          <w:lang w:eastAsia="en-US"/>
        </w:rPr>
        <w:t>.</w:t>
      </w:r>
      <w:r w:rsidR="006E63CC">
        <w:rPr>
          <w:rStyle w:val="a5"/>
          <w:rtl/>
          <w:lang w:eastAsia="en-US"/>
        </w:rPr>
        <w:footnoteReference w:id="4"/>
      </w:r>
    </w:p>
    <w:p w:rsidR="00297ACC" w:rsidRDefault="003E42E7" w:rsidP="00774DDA">
      <w:pPr>
        <w:pStyle w:val="ac"/>
        <w:rPr>
          <w:rFonts w:hint="cs"/>
          <w:rtl/>
          <w:lang w:eastAsia="en-US"/>
        </w:rPr>
      </w:pPr>
      <w:r w:rsidRPr="003E42E7">
        <w:rPr>
          <w:rtl/>
          <w:lang w:eastAsia="en-US"/>
        </w:rPr>
        <w:t>אוהב שלום כיצד</w:t>
      </w:r>
      <w:r w:rsidR="00625E28">
        <w:rPr>
          <w:rFonts w:hint="cs"/>
          <w:rtl/>
          <w:lang w:eastAsia="en-US"/>
        </w:rPr>
        <w:t>?</w:t>
      </w:r>
      <w:r w:rsidRPr="003E42E7">
        <w:rPr>
          <w:rtl/>
          <w:lang w:eastAsia="en-US"/>
        </w:rPr>
        <w:t xml:space="preserve"> מלמד שיהא אדם אוהב שלום בישראל</w:t>
      </w:r>
      <w:r w:rsidR="00625E28">
        <w:rPr>
          <w:rFonts w:hint="cs"/>
          <w:rtl/>
          <w:lang w:eastAsia="en-US"/>
        </w:rPr>
        <w:t>,</w:t>
      </w:r>
      <w:r w:rsidRPr="003E42E7">
        <w:rPr>
          <w:rtl/>
          <w:lang w:eastAsia="en-US"/>
        </w:rPr>
        <w:t xml:space="preserve"> בין כל אחד ואחד</w:t>
      </w:r>
      <w:r w:rsidR="00625E28">
        <w:rPr>
          <w:rFonts w:hint="cs"/>
          <w:rtl/>
          <w:lang w:eastAsia="en-US"/>
        </w:rPr>
        <w:t>,</w:t>
      </w:r>
      <w:r w:rsidRPr="003E42E7">
        <w:rPr>
          <w:rtl/>
          <w:lang w:eastAsia="en-US"/>
        </w:rPr>
        <w:t xml:space="preserve"> כדרך שהיה אהרן אוהב שלום [בישראל] בין כל אחד ואחד</w:t>
      </w:r>
      <w:r w:rsidR="00625E28">
        <w:rPr>
          <w:rFonts w:hint="cs"/>
          <w:rtl/>
          <w:lang w:eastAsia="en-US"/>
        </w:rPr>
        <w:t>,</w:t>
      </w:r>
      <w:r w:rsidRPr="003E42E7">
        <w:rPr>
          <w:rtl/>
          <w:lang w:eastAsia="en-US"/>
        </w:rPr>
        <w:t xml:space="preserve"> שנאמר</w:t>
      </w:r>
      <w:r w:rsidR="00625E28">
        <w:rPr>
          <w:rFonts w:hint="cs"/>
          <w:rtl/>
          <w:lang w:eastAsia="en-US"/>
        </w:rPr>
        <w:t>:</w:t>
      </w:r>
      <w:r w:rsidRPr="003E42E7">
        <w:rPr>
          <w:rtl/>
          <w:lang w:eastAsia="en-US"/>
        </w:rPr>
        <w:t xml:space="preserve"> </w:t>
      </w:r>
      <w:r w:rsidR="00625E28">
        <w:rPr>
          <w:rFonts w:hint="cs"/>
          <w:rtl/>
          <w:lang w:eastAsia="en-US"/>
        </w:rPr>
        <w:t>"</w:t>
      </w:r>
      <w:r w:rsidRPr="003E42E7">
        <w:rPr>
          <w:rtl/>
          <w:lang w:eastAsia="en-US"/>
        </w:rPr>
        <w:t>תורת אמת היתה בפיהו ועולה לא נמצא בשפתיו בשלום ובמישור הלך אתי ורבים השיב מעון</w:t>
      </w:r>
      <w:r w:rsidR="00625E28">
        <w:rPr>
          <w:rFonts w:hint="cs"/>
          <w:rtl/>
          <w:lang w:eastAsia="en-US"/>
        </w:rPr>
        <w:t>"</w:t>
      </w:r>
      <w:r w:rsidRPr="003E42E7">
        <w:rPr>
          <w:rtl/>
          <w:lang w:eastAsia="en-US"/>
        </w:rPr>
        <w:t xml:space="preserve"> (מלאכי ב ו).</w:t>
      </w:r>
      <w:r w:rsidR="001E15B8">
        <w:rPr>
          <w:rStyle w:val="a5"/>
          <w:rtl/>
          <w:lang w:eastAsia="en-US"/>
        </w:rPr>
        <w:footnoteReference w:id="5"/>
      </w:r>
      <w:r w:rsidRPr="003E42E7">
        <w:rPr>
          <w:rtl/>
          <w:lang w:eastAsia="en-US"/>
        </w:rPr>
        <w:t xml:space="preserve"> ר</w:t>
      </w:r>
      <w:r w:rsidR="00625E28">
        <w:rPr>
          <w:rFonts w:hint="cs"/>
          <w:rtl/>
          <w:lang w:eastAsia="en-US"/>
        </w:rPr>
        <w:t xml:space="preserve">בי מאיר </w:t>
      </w:r>
      <w:r w:rsidRPr="003E42E7">
        <w:rPr>
          <w:rtl/>
          <w:lang w:eastAsia="en-US"/>
        </w:rPr>
        <w:t>אומר</w:t>
      </w:r>
      <w:r w:rsidR="00625E28">
        <w:rPr>
          <w:rFonts w:hint="cs"/>
          <w:rtl/>
          <w:lang w:eastAsia="en-US"/>
        </w:rPr>
        <w:t>:</w:t>
      </w:r>
      <w:r w:rsidRPr="003E42E7">
        <w:rPr>
          <w:rtl/>
          <w:lang w:eastAsia="en-US"/>
        </w:rPr>
        <w:t xml:space="preserve"> מה תלמוד לומר</w:t>
      </w:r>
      <w:r w:rsidR="00AC6E6B">
        <w:rPr>
          <w:rFonts w:hint="cs"/>
          <w:rtl/>
          <w:lang w:eastAsia="en-US"/>
        </w:rPr>
        <w:t>:</w:t>
      </w:r>
      <w:r w:rsidRPr="003E42E7">
        <w:rPr>
          <w:rtl/>
          <w:lang w:eastAsia="en-US"/>
        </w:rPr>
        <w:t xml:space="preserve"> </w:t>
      </w:r>
      <w:r w:rsidR="00625E28">
        <w:rPr>
          <w:rFonts w:hint="cs"/>
          <w:rtl/>
          <w:lang w:eastAsia="en-US"/>
        </w:rPr>
        <w:t>"</w:t>
      </w:r>
      <w:r w:rsidRPr="003E42E7">
        <w:rPr>
          <w:rtl/>
          <w:lang w:eastAsia="en-US"/>
        </w:rPr>
        <w:t>ורבים השיב מעון</w:t>
      </w:r>
      <w:r w:rsidR="00625E28">
        <w:rPr>
          <w:rFonts w:hint="cs"/>
          <w:rtl/>
          <w:lang w:eastAsia="en-US"/>
        </w:rPr>
        <w:t>"?</w:t>
      </w:r>
      <w:r w:rsidRPr="003E42E7">
        <w:rPr>
          <w:rtl/>
          <w:lang w:eastAsia="en-US"/>
        </w:rPr>
        <w:t xml:space="preserve"> כשהיה אהרן מהלך בדרך פגע [לו באדם רע או] באדם רשע ונתן לו שלום. למחר בקש אותו האיש לעבור עבירה</w:t>
      </w:r>
      <w:r w:rsidR="00EC3CE3">
        <w:rPr>
          <w:rFonts w:hint="cs"/>
          <w:rtl/>
          <w:lang w:eastAsia="en-US"/>
        </w:rPr>
        <w:t>,</w:t>
      </w:r>
      <w:r w:rsidRPr="003E42E7">
        <w:rPr>
          <w:rtl/>
          <w:lang w:eastAsia="en-US"/>
        </w:rPr>
        <w:t xml:space="preserve"> אמר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איך אשא עיני אחר כך ואראה את אהרן</w:t>
      </w:r>
      <w:r w:rsidR="00EC3CE3">
        <w:rPr>
          <w:rFonts w:hint="cs"/>
          <w:rtl/>
          <w:lang w:eastAsia="en-US"/>
        </w:rPr>
        <w:t>?</w:t>
      </w:r>
      <w:r w:rsidRPr="003E42E7">
        <w:rPr>
          <w:rtl/>
          <w:lang w:eastAsia="en-US"/>
        </w:rPr>
        <w:t xml:space="preserve"> בושתי הימנו שנתן לי שלום. ונמצא אותו האיש מונע עצמו מן העבירה.</w:t>
      </w:r>
      <w:r w:rsidR="00297ACC">
        <w:rPr>
          <w:rStyle w:val="a5"/>
          <w:rtl/>
          <w:lang w:eastAsia="en-US"/>
        </w:rPr>
        <w:footnoteReference w:id="6"/>
      </w:r>
    </w:p>
    <w:p w:rsidR="00AC6E6B" w:rsidRDefault="00AC6E6B" w:rsidP="00AC6E6B">
      <w:pPr>
        <w:pStyle w:val="ac"/>
        <w:rPr>
          <w:rFonts w:hint="cs"/>
          <w:rtl/>
          <w:lang w:eastAsia="en-US"/>
        </w:rPr>
      </w:pPr>
      <w:r w:rsidRPr="003E42E7">
        <w:rPr>
          <w:rtl/>
          <w:lang w:eastAsia="en-US"/>
        </w:rPr>
        <w:t>וכן שני בני אדם שעשו מריבה זה עם זה. הלך אהרן וישב לו אצל אחד מהם ואמר לו</w:t>
      </w:r>
      <w:r>
        <w:rPr>
          <w:rFonts w:hint="cs"/>
          <w:rtl/>
          <w:lang w:eastAsia="en-US"/>
        </w:rPr>
        <w:t>:</w:t>
      </w:r>
      <w:r w:rsidRPr="003E42E7">
        <w:rPr>
          <w:rtl/>
          <w:lang w:eastAsia="en-US"/>
        </w:rPr>
        <w:t xml:space="preserve"> בני</w:t>
      </w:r>
      <w:r>
        <w:rPr>
          <w:rFonts w:hint="cs"/>
          <w:rtl/>
          <w:lang w:eastAsia="en-US"/>
        </w:rPr>
        <w:t>,</w:t>
      </w:r>
      <w:r w:rsidRPr="003E42E7">
        <w:rPr>
          <w:rtl/>
          <w:lang w:eastAsia="en-US"/>
        </w:rPr>
        <w:t xml:space="preserve"> ראה חברך מהו אומר</w:t>
      </w:r>
      <w:r>
        <w:rPr>
          <w:rFonts w:hint="cs"/>
          <w:rtl/>
          <w:lang w:eastAsia="en-US"/>
        </w:rPr>
        <w:t>,</w:t>
      </w:r>
      <w:r w:rsidRPr="003E42E7">
        <w:rPr>
          <w:rtl/>
          <w:lang w:eastAsia="en-US"/>
        </w:rPr>
        <w:t xml:space="preserve"> מטרף את לבו וקורע את בגדיו</w:t>
      </w:r>
      <w:r>
        <w:rPr>
          <w:rFonts w:hint="cs"/>
          <w:rtl/>
          <w:lang w:eastAsia="en-US"/>
        </w:rPr>
        <w:t>,</w:t>
      </w:r>
      <w:r w:rsidRPr="003E42E7">
        <w:rPr>
          <w:rtl/>
          <w:lang w:eastAsia="en-US"/>
        </w:rPr>
        <w:t xml:space="preserve"> אומר</w:t>
      </w:r>
      <w:r>
        <w:rPr>
          <w:rFonts w:hint="cs"/>
          <w:rtl/>
          <w:lang w:eastAsia="en-US"/>
        </w:rPr>
        <w:t>:</w:t>
      </w:r>
      <w:r w:rsidRPr="003E42E7">
        <w:rPr>
          <w:rtl/>
          <w:lang w:eastAsia="en-US"/>
        </w:rPr>
        <w:t xml:space="preserve"> אוי לי</w:t>
      </w:r>
      <w:r>
        <w:rPr>
          <w:rFonts w:hint="cs"/>
          <w:rtl/>
          <w:lang w:eastAsia="en-US"/>
        </w:rPr>
        <w:t>,</w:t>
      </w:r>
      <w:r w:rsidRPr="003E42E7">
        <w:rPr>
          <w:rtl/>
          <w:lang w:eastAsia="en-US"/>
        </w:rPr>
        <w:t xml:space="preserve"> היאך אשא את עיני ואראה את חברי</w:t>
      </w:r>
      <w:r>
        <w:rPr>
          <w:rFonts w:hint="cs"/>
          <w:rtl/>
          <w:lang w:eastAsia="en-US"/>
        </w:rPr>
        <w:t>?</w:t>
      </w:r>
      <w:r w:rsidRPr="003E42E7">
        <w:rPr>
          <w:rtl/>
          <w:lang w:eastAsia="en-US"/>
        </w:rPr>
        <w:t xml:space="preserve"> בושתי הימנו שאני הוא שסרחתי עליו. הוא יושב אצלו עד שמסיר קנאה מלבו</w:t>
      </w:r>
      <w:r>
        <w:rPr>
          <w:rFonts w:hint="cs"/>
          <w:rtl/>
          <w:lang w:eastAsia="en-US"/>
        </w:rPr>
        <w:t>.</w:t>
      </w:r>
      <w:r w:rsidRPr="003E42E7">
        <w:rPr>
          <w:rtl/>
          <w:lang w:eastAsia="en-US"/>
        </w:rPr>
        <w:t xml:space="preserve"> והולך אהרן ויושב לו אצל האחר וא</w:t>
      </w:r>
      <w:r>
        <w:rPr>
          <w:rFonts w:hint="cs"/>
          <w:rtl/>
          <w:lang w:eastAsia="en-US"/>
        </w:rPr>
        <w:t xml:space="preserve">ומר לו: </w:t>
      </w:r>
      <w:r w:rsidRPr="003E42E7">
        <w:rPr>
          <w:rtl/>
          <w:lang w:eastAsia="en-US"/>
        </w:rPr>
        <w:t>בני</w:t>
      </w:r>
      <w:r>
        <w:rPr>
          <w:rFonts w:hint="cs"/>
          <w:rtl/>
          <w:lang w:eastAsia="en-US"/>
        </w:rPr>
        <w:t>,</w:t>
      </w:r>
      <w:r w:rsidRPr="003E42E7">
        <w:rPr>
          <w:rtl/>
          <w:lang w:eastAsia="en-US"/>
        </w:rPr>
        <w:t xml:space="preserve"> ראה חברך מהו אומר</w:t>
      </w:r>
      <w:r>
        <w:rPr>
          <w:rFonts w:hint="cs"/>
          <w:rtl/>
          <w:lang w:eastAsia="en-US"/>
        </w:rPr>
        <w:t>,</w:t>
      </w:r>
      <w:r w:rsidRPr="003E42E7">
        <w:rPr>
          <w:rtl/>
          <w:lang w:eastAsia="en-US"/>
        </w:rPr>
        <w:t xml:space="preserve"> מטרף את לבו וקורע את בגדיו</w:t>
      </w:r>
      <w:r>
        <w:rPr>
          <w:rFonts w:hint="cs"/>
          <w:rtl/>
          <w:lang w:eastAsia="en-US"/>
        </w:rPr>
        <w:t>,</w:t>
      </w:r>
      <w:r w:rsidRPr="003E42E7">
        <w:rPr>
          <w:rtl/>
          <w:lang w:eastAsia="en-US"/>
        </w:rPr>
        <w:t xml:space="preserve"> ואומר</w:t>
      </w:r>
      <w:r>
        <w:rPr>
          <w:rFonts w:hint="cs"/>
          <w:rtl/>
          <w:lang w:eastAsia="en-US"/>
        </w:rPr>
        <w:t>:</w:t>
      </w:r>
      <w:r w:rsidRPr="003E42E7">
        <w:rPr>
          <w:rtl/>
          <w:lang w:eastAsia="en-US"/>
        </w:rPr>
        <w:t xml:space="preserve"> אוי לי</w:t>
      </w:r>
      <w:r>
        <w:rPr>
          <w:rFonts w:hint="cs"/>
          <w:rtl/>
          <w:lang w:eastAsia="en-US"/>
        </w:rPr>
        <w:t>,</w:t>
      </w:r>
      <w:r w:rsidRPr="003E42E7">
        <w:rPr>
          <w:rtl/>
          <w:lang w:eastAsia="en-US"/>
        </w:rPr>
        <w:t xml:space="preserve"> היאך אשא את עיני ואראה את חברי</w:t>
      </w:r>
      <w:r>
        <w:rPr>
          <w:rFonts w:hint="cs"/>
          <w:rtl/>
          <w:lang w:eastAsia="en-US"/>
        </w:rPr>
        <w:t>?</w:t>
      </w:r>
      <w:r w:rsidRPr="003E42E7">
        <w:rPr>
          <w:rtl/>
          <w:lang w:eastAsia="en-US"/>
        </w:rPr>
        <w:t xml:space="preserve"> בושתי הימנו שאני הוא שסרחתי עליו. הוא יושב אצלו עד שמסיר קנאה מלבו. וכשנפגשו זה בזה</w:t>
      </w:r>
      <w:r>
        <w:rPr>
          <w:rFonts w:hint="cs"/>
          <w:rtl/>
          <w:lang w:eastAsia="en-US"/>
        </w:rPr>
        <w:t>,</w:t>
      </w:r>
      <w:r w:rsidRPr="003E42E7">
        <w:rPr>
          <w:rtl/>
          <w:lang w:eastAsia="en-US"/>
        </w:rPr>
        <w:t xml:space="preserve"> גפפו ונשקו זה לזה.</w:t>
      </w:r>
      <w:r w:rsidR="00BE1704">
        <w:rPr>
          <w:rStyle w:val="a5"/>
          <w:rtl/>
          <w:lang w:eastAsia="en-US"/>
        </w:rPr>
        <w:footnoteReference w:id="7"/>
      </w:r>
    </w:p>
    <w:p w:rsidR="00A02DB1" w:rsidRDefault="00A02DB1" w:rsidP="008C3773">
      <w:pPr>
        <w:pStyle w:val="ab"/>
        <w:rPr>
          <w:rFonts w:hint="cs"/>
          <w:rtl/>
          <w:lang w:eastAsia="en-US"/>
        </w:rPr>
      </w:pPr>
      <w:r>
        <w:rPr>
          <w:rFonts w:hint="cs"/>
          <w:rtl/>
          <w:lang w:eastAsia="en-US"/>
        </w:rPr>
        <w:lastRenderedPageBreak/>
        <w:t>המשך המדרש באבות דרבי נתן נוסח א פרק יב</w:t>
      </w:r>
    </w:p>
    <w:p w:rsidR="00A02DB1" w:rsidRDefault="00A02DB1" w:rsidP="00A02DB1">
      <w:pPr>
        <w:pStyle w:val="ac"/>
        <w:rPr>
          <w:rFonts w:hint="cs"/>
          <w:rtl/>
          <w:lang w:eastAsia="en-US"/>
        </w:rPr>
      </w:pP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את</w:t>
      </w:r>
      <w:r>
        <w:rPr>
          <w:rFonts w:hint="cs"/>
          <w:rtl/>
          <w:lang w:eastAsia="en-US"/>
        </w:rPr>
        <w:t xml:space="preserve"> אהרון שלושים יום </w:t>
      </w:r>
      <w:r w:rsidRPr="003E42E7">
        <w:rPr>
          <w:rtl/>
          <w:lang w:eastAsia="en-US"/>
        </w:rPr>
        <w:t>כל בית ישראל</w:t>
      </w:r>
      <w:r>
        <w:rPr>
          <w:rFonts w:hint="cs"/>
          <w:rtl/>
          <w:lang w:eastAsia="en-US"/>
        </w:rPr>
        <w:t>" (במדבר כ כט)</w:t>
      </w:r>
      <w:r w:rsidRPr="003E42E7">
        <w:rPr>
          <w:rtl/>
          <w:lang w:eastAsia="en-US"/>
        </w:rPr>
        <w:t>.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בני ישראל את משה</w:t>
      </w:r>
      <w:r>
        <w:rPr>
          <w:rFonts w:hint="cs"/>
          <w:rtl/>
          <w:lang w:eastAsia="en-US"/>
        </w:rPr>
        <w:t xml:space="preserve"> בערבות מואב שלושים יום"</w:t>
      </w:r>
      <w:r w:rsidRPr="003E42E7">
        <w:rPr>
          <w:rtl/>
          <w:lang w:eastAsia="en-US"/>
        </w:rPr>
        <w:t xml:space="preserve"> (דברים לד ח).</w:t>
      </w:r>
      <w:r>
        <w:rPr>
          <w:rStyle w:val="a5"/>
          <w:rtl/>
          <w:lang w:eastAsia="en-US"/>
        </w:rPr>
        <w:footnoteReference w:id="8"/>
      </w:r>
    </w:p>
    <w:p w:rsidR="00331DF7" w:rsidRDefault="003A7BB3" w:rsidP="00331DF7">
      <w:pPr>
        <w:pStyle w:val="ab"/>
        <w:rPr>
          <w:rFonts w:hint="cs"/>
          <w:rtl/>
        </w:rPr>
      </w:pPr>
      <w:r>
        <w:rPr>
          <w:rFonts w:hint="cs"/>
          <w:rtl/>
        </w:rPr>
        <w:t xml:space="preserve">גמרא מסכת </w:t>
      </w:r>
      <w:r w:rsidR="00331DF7">
        <w:rPr>
          <w:rtl/>
        </w:rPr>
        <w:t>סנהדרין ו ב</w:t>
      </w:r>
    </w:p>
    <w:p w:rsidR="004C7227" w:rsidRDefault="00331DF7" w:rsidP="004C7227">
      <w:pPr>
        <w:pStyle w:val="ac"/>
        <w:rPr>
          <w:rFonts w:hint="cs"/>
          <w:rtl/>
        </w:rPr>
      </w:pPr>
      <w:r>
        <w:rPr>
          <w:rtl/>
        </w:rPr>
        <w:t>וכן משה היה אומר יקוב הדין את ההר, אבל אהרן אוהב שלום ורודף שלום, ומשים שלום בין אדם לחבירו, שנאמר</w:t>
      </w:r>
      <w:r>
        <w:rPr>
          <w:rFonts w:hint="cs"/>
          <w:rtl/>
        </w:rPr>
        <w:t>: "</w:t>
      </w:r>
      <w:r>
        <w:rPr>
          <w:rtl/>
        </w:rPr>
        <w:t>תורת אמת היתה בפיהו ועולה לא נמצא בשפתיו בשלום ובמישור הלך אתי ורבים השיב מעון</w:t>
      </w:r>
      <w:r>
        <w:rPr>
          <w:rFonts w:hint="cs"/>
          <w:rtl/>
        </w:rPr>
        <w:t>"</w:t>
      </w:r>
      <w:r>
        <w:rPr>
          <w:rtl/>
        </w:rPr>
        <w:t>.</w:t>
      </w:r>
      <w:r w:rsidR="003A7BB3">
        <w:rPr>
          <w:rStyle w:val="a5"/>
          <w:rtl/>
        </w:rPr>
        <w:footnoteReference w:id="9"/>
      </w:r>
    </w:p>
    <w:p w:rsidR="001F03C2" w:rsidRDefault="001F03C2" w:rsidP="001F03C2">
      <w:pPr>
        <w:pStyle w:val="ac"/>
        <w:rPr>
          <w:rFonts w:hint="cs"/>
          <w:rtl/>
        </w:rPr>
      </w:pPr>
      <w:r>
        <w:rPr>
          <w:rtl/>
        </w:rPr>
        <w:t>רבי יהושע בן קרחה אומר: מצוה לבצו</w:t>
      </w:r>
      <w:r w:rsidR="001B52F9">
        <w:rPr>
          <w:rtl/>
        </w:rPr>
        <w:t>ֹ</w:t>
      </w:r>
      <w:r>
        <w:rPr>
          <w:rtl/>
        </w:rPr>
        <w:t>ע</w:t>
      </w:r>
      <w:r w:rsidR="001B52F9">
        <w:rPr>
          <w:rtl/>
        </w:rPr>
        <w:t>ַ</w:t>
      </w:r>
      <w:r>
        <w:rPr>
          <w:rtl/>
        </w:rPr>
        <w:t>,</w:t>
      </w:r>
      <w:r>
        <w:rPr>
          <w:rStyle w:val="a5"/>
          <w:rtl/>
        </w:rPr>
        <w:footnoteReference w:id="10"/>
      </w:r>
      <w:r>
        <w:rPr>
          <w:rtl/>
        </w:rPr>
        <w:t xml:space="preserve"> שנאמר: </w:t>
      </w:r>
      <w:r w:rsidR="001B52F9">
        <w:rPr>
          <w:rFonts w:hint="cs"/>
          <w:rtl/>
        </w:rPr>
        <w:t>"</w:t>
      </w:r>
      <w:r>
        <w:rPr>
          <w:rtl/>
        </w:rPr>
        <w:t>אמת ומשפט שלום ש</w:t>
      </w:r>
      <w:r w:rsidR="00D85680">
        <w:rPr>
          <w:rFonts w:hint="cs"/>
          <w:rtl/>
        </w:rPr>
        <w:t>י</w:t>
      </w:r>
      <w:r>
        <w:rPr>
          <w:rtl/>
        </w:rPr>
        <w:t>פטו בשעריכם</w:t>
      </w:r>
      <w:r w:rsidR="001B52F9">
        <w:rPr>
          <w:rFonts w:hint="cs"/>
          <w:rtl/>
        </w:rPr>
        <w:t>"</w:t>
      </w:r>
      <w:r w:rsidR="00D85680">
        <w:rPr>
          <w:rFonts w:hint="cs"/>
          <w:rtl/>
        </w:rPr>
        <w:t xml:space="preserve"> (זכריה ח טז)</w:t>
      </w:r>
      <w:r>
        <w:rPr>
          <w:rtl/>
        </w:rPr>
        <w:t>. והלא במקום שיש משפט - אין שלום, ובמקום שיש שלום - אין משפט. אלא איזהו משפט שיש בו שלום - הוי אומר: זה ביצוע. וכן בדוד הוא אומר</w:t>
      </w:r>
      <w:r w:rsidR="00D85680">
        <w:rPr>
          <w:rFonts w:hint="cs"/>
          <w:rtl/>
        </w:rPr>
        <w:t>:</w:t>
      </w:r>
      <w:r>
        <w:rPr>
          <w:rtl/>
        </w:rPr>
        <w:t xml:space="preserve"> </w:t>
      </w:r>
      <w:r w:rsidR="00D85680">
        <w:rPr>
          <w:rFonts w:hint="cs"/>
          <w:rtl/>
        </w:rPr>
        <w:t>"</w:t>
      </w:r>
      <w:r>
        <w:rPr>
          <w:rtl/>
        </w:rPr>
        <w:t>ויהי דוד עושה משפט וצדקה</w:t>
      </w:r>
      <w:r w:rsidR="00D85680">
        <w:rPr>
          <w:rFonts w:hint="cs"/>
          <w:rtl/>
        </w:rPr>
        <w:t>"</w:t>
      </w:r>
      <w:r>
        <w:rPr>
          <w:rtl/>
        </w:rPr>
        <w:t>, והלא כל מקום שיש משפט - אין צדקה, וצדקה - אין משפט, אלא איזהו משפט שיש בו צדקה - הוי אומר: זה ביצוע.</w:t>
      </w:r>
      <w:r>
        <w:rPr>
          <w:rStyle w:val="a5"/>
          <w:rtl/>
        </w:rPr>
        <w:footnoteReference w:id="11"/>
      </w:r>
    </w:p>
    <w:p w:rsidR="003E1AC6" w:rsidRDefault="003E1AC6" w:rsidP="003E1AC6">
      <w:pPr>
        <w:pStyle w:val="ab"/>
        <w:rPr>
          <w:rtl/>
        </w:rPr>
      </w:pPr>
      <w:r>
        <w:rPr>
          <w:rtl/>
        </w:rPr>
        <w:t>ספרא שמיני - מכילתא דמילואים</w:t>
      </w:r>
      <w:r>
        <w:rPr>
          <w:rFonts w:hint="cs"/>
          <w:rtl/>
        </w:rPr>
        <w:t xml:space="preserve"> (לח)</w:t>
      </w:r>
    </w:p>
    <w:p w:rsidR="003E1AC6" w:rsidRDefault="003E1AC6" w:rsidP="003E1AC6">
      <w:pPr>
        <w:pStyle w:val="ac"/>
        <w:rPr>
          <w:rFonts w:hint="cs"/>
          <w:rtl/>
        </w:rPr>
      </w:pPr>
      <w:r>
        <w:rPr>
          <w:rFonts w:hint="cs"/>
          <w:rtl/>
        </w:rPr>
        <w:t>"</w:t>
      </w:r>
      <w:r>
        <w:rPr>
          <w:rtl/>
        </w:rPr>
        <w:t>תורת אמת היתה בפיהו</w:t>
      </w:r>
      <w:r>
        <w:rPr>
          <w:rFonts w:hint="cs"/>
          <w:rtl/>
        </w:rPr>
        <w:t>" -</w:t>
      </w:r>
      <w:r>
        <w:rPr>
          <w:rtl/>
        </w:rPr>
        <w:t xml:space="preserve"> שלא טימא את הטהור ולא טיהר את הטמא</w:t>
      </w:r>
      <w:r>
        <w:rPr>
          <w:rFonts w:hint="cs"/>
          <w:rtl/>
        </w:rPr>
        <w:t>. "</w:t>
      </w:r>
      <w:r>
        <w:rPr>
          <w:rtl/>
        </w:rPr>
        <w:t>ועו</w:t>
      </w:r>
      <w:r>
        <w:rPr>
          <w:rFonts w:hint="cs"/>
          <w:rtl/>
        </w:rPr>
        <w:t>ו</w:t>
      </w:r>
      <w:r>
        <w:rPr>
          <w:rtl/>
        </w:rPr>
        <w:t>לה לא נמצא בשפתיו</w:t>
      </w:r>
      <w:r>
        <w:rPr>
          <w:rFonts w:hint="cs"/>
          <w:rtl/>
        </w:rPr>
        <w:t>" -</w:t>
      </w:r>
      <w:r>
        <w:rPr>
          <w:rtl/>
        </w:rPr>
        <w:t xml:space="preserve"> שלא אסר את המותר ולא התיר את האסור</w:t>
      </w:r>
      <w:r>
        <w:rPr>
          <w:rFonts w:hint="cs"/>
          <w:rtl/>
        </w:rPr>
        <w:t>. "</w:t>
      </w:r>
      <w:r>
        <w:rPr>
          <w:rtl/>
        </w:rPr>
        <w:t>בשלום ובמישור הלך אתי</w:t>
      </w:r>
      <w:r>
        <w:rPr>
          <w:rFonts w:hint="cs"/>
          <w:rtl/>
        </w:rPr>
        <w:t>" -</w:t>
      </w:r>
      <w:r>
        <w:rPr>
          <w:rtl/>
        </w:rPr>
        <w:t xml:space="preserve"> שלא הירהר אחר המקום כדרך שלא הירהר אברהם</w:t>
      </w:r>
      <w:r>
        <w:rPr>
          <w:rFonts w:hint="cs"/>
          <w:rtl/>
        </w:rPr>
        <w:t>.</w:t>
      </w:r>
      <w:r>
        <w:rPr>
          <w:rtl/>
        </w:rPr>
        <w:t xml:space="preserve"> </w:t>
      </w:r>
      <w:r>
        <w:rPr>
          <w:rFonts w:hint="cs"/>
          <w:rtl/>
        </w:rPr>
        <w:t>"</w:t>
      </w:r>
      <w:r>
        <w:rPr>
          <w:rtl/>
        </w:rPr>
        <w:t>רבים השיב מעון</w:t>
      </w:r>
      <w:r>
        <w:rPr>
          <w:rFonts w:hint="cs"/>
          <w:rtl/>
        </w:rPr>
        <w:t>" -</w:t>
      </w:r>
      <w:r>
        <w:rPr>
          <w:rtl/>
        </w:rPr>
        <w:t xml:space="preserve"> שהשיב פושעים לתורה</w:t>
      </w:r>
      <w:r>
        <w:rPr>
          <w:rFonts w:hint="cs"/>
          <w:rtl/>
        </w:rPr>
        <w:t>,</w:t>
      </w:r>
      <w:r>
        <w:rPr>
          <w:rtl/>
        </w:rPr>
        <w:t xml:space="preserve"> ואומר</w:t>
      </w:r>
      <w:r>
        <w:rPr>
          <w:rFonts w:hint="cs"/>
          <w:rtl/>
        </w:rPr>
        <w:t>:</w:t>
      </w:r>
      <w:r>
        <w:rPr>
          <w:rtl/>
        </w:rPr>
        <w:t xml:space="preserve"> </w:t>
      </w:r>
      <w:r>
        <w:rPr>
          <w:rFonts w:hint="cs"/>
          <w:rtl/>
        </w:rPr>
        <w:t>"</w:t>
      </w:r>
      <w:r>
        <w:rPr>
          <w:rtl/>
        </w:rPr>
        <w:t>מישרים אהבוך</w:t>
      </w:r>
      <w:r>
        <w:rPr>
          <w:rFonts w:hint="cs"/>
          <w:rtl/>
        </w:rPr>
        <w:t>"</w:t>
      </w:r>
      <w:r>
        <w:rPr>
          <w:rtl/>
        </w:rPr>
        <w:t>.</w:t>
      </w:r>
      <w:r w:rsidR="00BF1FB7">
        <w:rPr>
          <w:rStyle w:val="a5"/>
          <w:rtl/>
        </w:rPr>
        <w:footnoteReference w:id="12"/>
      </w:r>
    </w:p>
    <w:p w:rsidR="00471A55" w:rsidRDefault="00026E51" w:rsidP="00471A55">
      <w:pPr>
        <w:pStyle w:val="ab"/>
        <w:rPr>
          <w:rFonts w:hint="cs"/>
          <w:rtl/>
        </w:rPr>
      </w:pPr>
      <w:r>
        <w:rPr>
          <w:rtl/>
        </w:rPr>
        <w:t xml:space="preserve">שמות רבה </w:t>
      </w:r>
      <w:r w:rsidR="00471A55">
        <w:rPr>
          <w:rFonts w:hint="cs"/>
          <w:rtl/>
        </w:rPr>
        <w:t xml:space="preserve">פרשה </w:t>
      </w:r>
      <w:r>
        <w:rPr>
          <w:rFonts w:hint="cs"/>
          <w:rtl/>
        </w:rPr>
        <w:t xml:space="preserve">ה </w:t>
      </w:r>
      <w:r w:rsidR="00471A55">
        <w:rPr>
          <w:rFonts w:hint="cs"/>
          <w:rtl/>
        </w:rPr>
        <w:t xml:space="preserve">סימן </w:t>
      </w:r>
      <w:r>
        <w:rPr>
          <w:rFonts w:hint="cs"/>
          <w:rtl/>
        </w:rPr>
        <w:t>י</w:t>
      </w:r>
    </w:p>
    <w:p w:rsidR="00471A55" w:rsidRDefault="00026E51" w:rsidP="003A7BB3">
      <w:pPr>
        <w:pStyle w:val="ac"/>
        <w:rPr>
          <w:rFonts w:hint="cs"/>
          <w:rtl/>
          <w:lang w:eastAsia="en-US"/>
        </w:rPr>
      </w:pPr>
      <w:r>
        <w:rPr>
          <w:rFonts w:hint="cs"/>
          <w:rtl/>
        </w:rPr>
        <w:t xml:space="preserve">... </w:t>
      </w:r>
      <w:r>
        <w:rPr>
          <w:rtl/>
        </w:rPr>
        <w:t>אבל נשיקה של אהרן ומשה היתה נשיקה של אמת, ועליהן הוא אומר</w:t>
      </w:r>
      <w:r w:rsidR="005C6097">
        <w:rPr>
          <w:rFonts w:hint="cs"/>
          <w:rtl/>
        </w:rPr>
        <w:t>:</w:t>
      </w:r>
      <w:r>
        <w:rPr>
          <w:rtl/>
        </w:rPr>
        <w:t xml:space="preserve"> </w:t>
      </w:r>
      <w:r w:rsidR="005C6097">
        <w:rPr>
          <w:rFonts w:hint="cs"/>
          <w:rtl/>
        </w:rPr>
        <w:t>"</w:t>
      </w:r>
      <w:r>
        <w:rPr>
          <w:rtl/>
        </w:rPr>
        <w:t>חסד ואמת נפגשו</w:t>
      </w:r>
      <w:r w:rsidR="005C6097">
        <w:rPr>
          <w:rFonts w:hint="cs"/>
          <w:rtl/>
        </w:rPr>
        <w:t>"</w:t>
      </w:r>
      <w:r>
        <w:rPr>
          <w:rtl/>
        </w:rPr>
        <w:t>, ר' יהודה ב"ר סימון אומר</w:t>
      </w:r>
      <w:r w:rsidR="005C6097">
        <w:rPr>
          <w:rFonts w:hint="cs"/>
          <w:rtl/>
        </w:rPr>
        <w:t>:</w:t>
      </w:r>
      <w:r>
        <w:rPr>
          <w:rtl/>
        </w:rPr>
        <w:t xml:space="preserve"> חסד זה אהרן, ואמת זה משה</w:t>
      </w:r>
      <w:r w:rsidR="005C6097">
        <w:rPr>
          <w:rFonts w:hint="cs"/>
          <w:rtl/>
        </w:rPr>
        <w:t>.</w:t>
      </w:r>
      <w:r>
        <w:rPr>
          <w:rtl/>
        </w:rPr>
        <w:t xml:space="preserve"> ור' עזריה אומר</w:t>
      </w:r>
      <w:r w:rsidR="005C6097">
        <w:rPr>
          <w:rFonts w:hint="cs"/>
          <w:rtl/>
        </w:rPr>
        <w:t>:</w:t>
      </w:r>
      <w:r>
        <w:rPr>
          <w:rtl/>
        </w:rPr>
        <w:t xml:space="preserve"> חסד זה משה</w:t>
      </w:r>
      <w:r w:rsidR="005C6097">
        <w:rPr>
          <w:rFonts w:hint="cs"/>
          <w:rtl/>
        </w:rPr>
        <w:t>,</w:t>
      </w:r>
      <w:r>
        <w:rPr>
          <w:rtl/>
        </w:rPr>
        <w:t xml:space="preserve"> שעשה חסד עם יוסף</w:t>
      </w:r>
      <w:r w:rsidR="005C6097">
        <w:rPr>
          <w:rFonts w:hint="cs"/>
          <w:rtl/>
        </w:rPr>
        <w:t>;</w:t>
      </w:r>
      <w:r w:rsidR="00D85680">
        <w:rPr>
          <w:rStyle w:val="a5"/>
          <w:rtl/>
        </w:rPr>
        <w:footnoteReference w:id="13"/>
      </w:r>
      <w:r>
        <w:rPr>
          <w:rtl/>
        </w:rPr>
        <w:t xml:space="preserve"> ואמת זה אהרן, דכתיב</w:t>
      </w:r>
      <w:r w:rsidR="003A7BB3">
        <w:rPr>
          <w:rFonts w:hint="cs"/>
          <w:rtl/>
        </w:rPr>
        <w:t>: "</w:t>
      </w:r>
      <w:r>
        <w:rPr>
          <w:rtl/>
        </w:rPr>
        <w:t>תורת אמת היתה בפיהו</w:t>
      </w:r>
      <w:r w:rsidR="003A7BB3">
        <w:rPr>
          <w:rFonts w:hint="cs"/>
          <w:rtl/>
        </w:rPr>
        <w:t>".</w:t>
      </w:r>
      <w:r>
        <w:rPr>
          <w:rtl/>
        </w:rPr>
        <w:t xml:space="preserve"> הוי</w:t>
      </w:r>
      <w:r w:rsidR="003A7BB3">
        <w:rPr>
          <w:rFonts w:hint="cs"/>
          <w:rtl/>
        </w:rPr>
        <w:t>:</w:t>
      </w:r>
      <w:r>
        <w:rPr>
          <w:rtl/>
        </w:rPr>
        <w:t xml:space="preserve"> </w:t>
      </w:r>
      <w:r w:rsidR="003A7BB3">
        <w:rPr>
          <w:rFonts w:hint="cs"/>
          <w:rtl/>
        </w:rPr>
        <w:t>"</w:t>
      </w:r>
      <w:r>
        <w:rPr>
          <w:rtl/>
        </w:rPr>
        <w:t>חסד ואמת נפגשו</w:t>
      </w:r>
      <w:r w:rsidR="003A7BB3">
        <w:rPr>
          <w:rFonts w:hint="cs"/>
          <w:rtl/>
        </w:rPr>
        <w:t>" -</w:t>
      </w:r>
      <w:r>
        <w:rPr>
          <w:rtl/>
        </w:rPr>
        <w:t xml:space="preserve"> זה משה ואהרן</w:t>
      </w:r>
      <w:r w:rsidR="003A7BB3">
        <w:rPr>
          <w:rFonts w:hint="cs"/>
          <w:rtl/>
          <w:lang w:eastAsia="en-US"/>
        </w:rPr>
        <w:t>.</w:t>
      </w:r>
      <w:r w:rsidR="00123407">
        <w:rPr>
          <w:rStyle w:val="a5"/>
          <w:rtl/>
          <w:lang w:eastAsia="en-US"/>
        </w:rPr>
        <w:footnoteReference w:id="14"/>
      </w:r>
      <w:r w:rsidR="00471A55" w:rsidRPr="00471A55">
        <w:rPr>
          <w:rFonts w:hint="cs"/>
          <w:rtl/>
          <w:lang w:eastAsia="en-US"/>
        </w:rPr>
        <w:t xml:space="preserve"> </w:t>
      </w:r>
    </w:p>
    <w:p w:rsidR="00331DF7" w:rsidRDefault="00331DF7" w:rsidP="00331DF7">
      <w:pPr>
        <w:pStyle w:val="ab"/>
        <w:rPr>
          <w:rtl/>
        </w:rPr>
      </w:pPr>
      <w:r>
        <w:rPr>
          <w:rtl/>
        </w:rPr>
        <w:lastRenderedPageBreak/>
        <w:t xml:space="preserve">משנת רבי אליעזר פרשה ח עמוד 152 </w:t>
      </w:r>
    </w:p>
    <w:p w:rsidR="006D6391" w:rsidRDefault="00F2359E" w:rsidP="00123407">
      <w:pPr>
        <w:pStyle w:val="ac"/>
        <w:rPr>
          <w:rFonts w:hint="cs"/>
          <w:rtl/>
        </w:rPr>
      </w:pPr>
      <w:r>
        <w:rPr>
          <w:rFonts w:hint="cs"/>
          <w:rtl/>
        </w:rPr>
        <w:t>"</w:t>
      </w:r>
      <w:r w:rsidR="00331DF7">
        <w:rPr>
          <w:rtl/>
        </w:rPr>
        <w:t>שמרו עדותיו וח</w:t>
      </w:r>
      <w:r w:rsidR="00123407">
        <w:rPr>
          <w:rFonts w:hint="cs"/>
          <w:rtl/>
        </w:rPr>
        <w:t>ו</w:t>
      </w:r>
      <w:r w:rsidR="00331DF7">
        <w:rPr>
          <w:rtl/>
        </w:rPr>
        <w:t>ק נתן למו</w:t>
      </w:r>
      <w:r>
        <w:rPr>
          <w:rFonts w:hint="cs"/>
          <w:rtl/>
        </w:rPr>
        <w:t>"</w:t>
      </w:r>
      <w:r w:rsidR="00123407">
        <w:rPr>
          <w:rFonts w:hint="cs"/>
          <w:rtl/>
        </w:rPr>
        <w:t xml:space="preserve"> (תהלים צט ז)</w:t>
      </w:r>
      <w:r w:rsidR="00331DF7">
        <w:rPr>
          <w:rtl/>
        </w:rPr>
        <w:t>. משה ואהרן נכתב על ידם ספר תורה. במשה הוא אומ</w:t>
      </w:r>
      <w:r>
        <w:rPr>
          <w:rFonts w:hint="cs"/>
          <w:rtl/>
        </w:rPr>
        <w:t>ר: "</w:t>
      </w:r>
      <w:r w:rsidR="00331DF7">
        <w:rPr>
          <w:rtl/>
        </w:rPr>
        <w:t>זכרו תורת משה עבדי</w:t>
      </w:r>
      <w:r>
        <w:rPr>
          <w:rFonts w:hint="cs"/>
          <w:rtl/>
        </w:rPr>
        <w:t>"</w:t>
      </w:r>
      <w:r w:rsidR="00331DF7">
        <w:rPr>
          <w:rtl/>
        </w:rPr>
        <w:t>. באהרן הוא אומ</w:t>
      </w:r>
      <w:r>
        <w:rPr>
          <w:rFonts w:hint="cs"/>
          <w:rtl/>
        </w:rPr>
        <w:t>ר: "</w:t>
      </w:r>
      <w:r w:rsidR="00331DF7">
        <w:rPr>
          <w:rtl/>
        </w:rPr>
        <w:t>תורת אמת היתה בפיהו</w:t>
      </w:r>
      <w:r>
        <w:rPr>
          <w:rFonts w:hint="cs"/>
          <w:rtl/>
        </w:rPr>
        <w:t>"</w:t>
      </w:r>
      <w:r w:rsidR="00331DF7">
        <w:rPr>
          <w:rtl/>
        </w:rPr>
        <w:t>.</w:t>
      </w:r>
      <w:r w:rsidR="00494BA7">
        <w:rPr>
          <w:rStyle w:val="a5"/>
          <w:rtl/>
        </w:rPr>
        <w:footnoteReference w:id="15"/>
      </w:r>
    </w:p>
    <w:p w:rsidR="00494BA7" w:rsidRPr="00494BA7" w:rsidRDefault="00494BA7" w:rsidP="00494BA7">
      <w:pPr>
        <w:pStyle w:val="ab"/>
        <w:rPr>
          <w:rtl/>
          <w:lang w:eastAsia="en-US"/>
        </w:rPr>
      </w:pPr>
      <w:r w:rsidRPr="00494BA7">
        <w:rPr>
          <w:rtl/>
          <w:lang w:eastAsia="en-US"/>
        </w:rPr>
        <w:t xml:space="preserve">מסכת כלה רבתי פרק ג </w:t>
      </w:r>
      <w:r w:rsidR="007C4F2B">
        <w:rPr>
          <w:rFonts w:hint="cs"/>
          <w:rtl/>
          <w:lang w:eastAsia="en-US"/>
        </w:rPr>
        <w:t>הלכה א</w:t>
      </w:r>
    </w:p>
    <w:p w:rsidR="003623CD" w:rsidRDefault="00494BA7" w:rsidP="00494BA7">
      <w:pPr>
        <w:pStyle w:val="ad"/>
        <w:rPr>
          <w:rFonts w:hint="cs"/>
          <w:rtl/>
        </w:rPr>
      </w:pPr>
      <w:r w:rsidRPr="00494BA7">
        <w:rPr>
          <w:rFonts w:cs="David"/>
          <w:b w:val="0"/>
          <w:bCs w:val="0"/>
          <w:rtl/>
          <w:lang w:eastAsia="en-US"/>
        </w:rPr>
        <w:t>תנו רבנן</w:t>
      </w:r>
      <w:r>
        <w:rPr>
          <w:rFonts w:cs="David" w:hint="cs"/>
          <w:b w:val="0"/>
          <w:bCs w:val="0"/>
          <w:rtl/>
          <w:lang w:eastAsia="en-US"/>
        </w:rPr>
        <w:t>:</w:t>
      </w:r>
      <w:r w:rsidRPr="00494BA7">
        <w:rPr>
          <w:rFonts w:cs="David"/>
          <w:b w:val="0"/>
          <w:bCs w:val="0"/>
          <w:rtl/>
          <w:lang w:eastAsia="en-US"/>
        </w:rPr>
        <w:t xml:space="preserve"> ע</w:t>
      </w:r>
      <w:r w:rsidR="007C4F2B">
        <w:rPr>
          <w:rFonts w:cs="David"/>
          <w:b w:val="0"/>
          <w:bCs w:val="0"/>
          <w:rtl/>
          <w:lang w:eastAsia="en-US"/>
        </w:rPr>
        <w:t>ָ</w:t>
      </w:r>
      <w:r w:rsidRPr="00494BA7">
        <w:rPr>
          <w:rFonts w:cs="David"/>
          <w:b w:val="0"/>
          <w:bCs w:val="0"/>
          <w:rtl/>
          <w:lang w:eastAsia="en-US"/>
        </w:rPr>
        <w:t>נ</w:t>
      </w:r>
      <w:r w:rsidR="007C4F2B">
        <w:rPr>
          <w:rFonts w:cs="David"/>
          <w:b w:val="0"/>
          <w:bCs w:val="0"/>
          <w:rtl/>
          <w:lang w:eastAsia="en-US"/>
        </w:rPr>
        <w:t>ָ</w:t>
      </w:r>
      <w:r w:rsidRPr="00494BA7">
        <w:rPr>
          <w:rFonts w:cs="David"/>
          <w:b w:val="0"/>
          <w:bCs w:val="0"/>
          <w:rtl/>
          <w:lang w:eastAsia="en-US"/>
        </w:rPr>
        <w:t>יו מנין</w:t>
      </w:r>
      <w:r>
        <w:rPr>
          <w:rFonts w:cs="David" w:hint="cs"/>
          <w:b w:val="0"/>
          <w:bCs w:val="0"/>
          <w:rtl/>
          <w:lang w:eastAsia="en-US"/>
        </w:rPr>
        <w:t>?</w:t>
      </w:r>
      <w:r w:rsidRPr="00494BA7">
        <w:rPr>
          <w:rFonts w:cs="David"/>
          <w:b w:val="0"/>
          <w:bCs w:val="0"/>
          <w:rtl/>
          <w:lang w:eastAsia="en-US"/>
        </w:rPr>
        <w:t xml:space="preserve"> ממשה רבנו, דכתיב</w:t>
      </w:r>
      <w:r>
        <w:rPr>
          <w:rFonts w:cs="David" w:hint="cs"/>
          <w:b w:val="0"/>
          <w:bCs w:val="0"/>
          <w:rtl/>
          <w:lang w:eastAsia="en-US"/>
        </w:rPr>
        <w:t>:</w:t>
      </w:r>
      <w:r w:rsidRPr="00494BA7">
        <w:rPr>
          <w:rFonts w:cs="David"/>
          <w:b w:val="0"/>
          <w:bCs w:val="0"/>
          <w:rtl/>
          <w:lang w:eastAsia="en-US"/>
        </w:rPr>
        <w:t xml:space="preserve"> </w:t>
      </w:r>
      <w:r>
        <w:rPr>
          <w:rFonts w:cs="David" w:hint="cs"/>
          <w:b w:val="0"/>
          <w:bCs w:val="0"/>
          <w:rtl/>
          <w:lang w:eastAsia="en-US"/>
        </w:rPr>
        <w:t>"</w:t>
      </w:r>
      <w:r w:rsidRPr="00494BA7">
        <w:rPr>
          <w:rFonts w:cs="David"/>
          <w:b w:val="0"/>
          <w:bCs w:val="0"/>
          <w:rtl/>
          <w:lang w:eastAsia="en-US"/>
        </w:rPr>
        <w:t>והאיש משה עניו מאד</w:t>
      </w:r>
      <w:r>
        <w:rPr>
          <w:rFonts w:cs="David" w:hint="cs"/>
          <w:b w:val="0"/>
          <w:bCs w:val="0"/>
          <w:rtl/>
          <w:lang w:eastAsia="en-US"/>
        </w:rPr>
        <w:t>"</w:t>
      </w:r>
      <w:r w:rsidRPr="00494BA7">
        <w:rPr>
          <w:rFonts w:cs="David"/>
          <w:b w:val="0"/>
          <w:bCs w:val="0"/>
          <w:rtl/>
          <w:lang w:eastAsia="en-US"/>
        </w:rPr>
        <w:t>, ובשבילה נשתבח משה, שנאמר</w:t>
      </w:r>
      <w:r>
        <w:rPr>
          <w:rFonts w:cs="David" w:hint="cs"/>
          <w:b w:val="0"/>
          <w:bCs w:val="0"/>
          <w:rtl/>
          <w:lang w:eastAsia="en-US"/>
        </w:rPr>
        <w:t>:</w:t>
      </w:r>
      <w:r w:rsidRPr="00494BA7">
        <w:rPr>
          <w:rFonts w:cs="David"/>
          <w:b w:val="0"/>
          <w:bCs w:val="0"/>
          <w:rtl/>
          <w:lang w:eastAsia="en-US"/>
        </w:rPr>
        <w:t xml:space="preserve"> </w:t>
      </w:r>
      <w:r>
        <w:rPr>
          <w:rFonts w:cs="David" w:hint="cs"/>
          <w:b w:val="0"/>
          <w:bCs w:val="0"/>
          <w:rtl/>
          <w:lang w:eastAsia="en-US"/>
        </w:rPr>
        <w:t>"</w:t>
      </w:r>
      <w:r w:rsidRPr="00494BA7">
        <w:rPr>
          <w:rFonts w:cs="David"/>
          <w:b w:val="0"/>
          <w:bCs w:val="0"/>
          <w:rtl/>
          <w:lang w:eastAsia="en-US"/>
        </w:rPr>
        <w:t>לא כן עבדי משה</w:t>
      </w:r>
      <w:r>
        <w:rPr>
          <w:rFonts w:cs="David" w:hint="cs"/>
          <w:b w:val="0"/>
          <w:bCs w:val="0"/>
          <w:rtl/>
          <w:lang w:eastAsia="en-US"/>
        </w:rPr>
        <w:t>"</w:t>
      </w:r>
      <w:r w:rsidRPr="00494BA7">
        <w:rPr>
          <w:rFonts w:cs="David"/>
          <w:b w:val="0"/>
          <w:bCs w:val="0"/>
          <w:rtl/>
          <w:lang w:eastAsia="en-US"/>
        </w:rPr>
        <w:t>,</w:t>
      </w:r>
      <w:r>
        <w:rPr>
          <w:rStyle w:val="a5"/>
          <w:rFonts w:cs="David"/>
          <w:b w:val="0"/>
          <w:bCs w:val="0"/>
          <w:rtl/>
          <w:lang w:eastAsia="en-US"/>
        </w:rPr>
        <w:footnoteReference w:id="16"/>
      </w:r>
      <w:r w:rsidRPr="00494BA7">
        <w:rPr>
          <w:rFonts w:cs="David"/>
          <w:b w:val="0"/>
          <w:bCs w:val="0"/>
          <w:rtl/>
          <w:lang w:eastAsia="en-US"/>
        </w:rPr>
        <w:t xml:space="preserve"> ושפל רוח</w:t>
      </w:r>
      <w:r>
        <w:rPr>
          <w:rFonts w:cs="David" w:hint="cs"/>
          <w:b w:val="0"/>
          <w:bCs w:val="0"/>
          <w:rtl/>
          <w:lang w:eastAsia="en-US"/>
        </w:rPr>
        <w:t xml:space="preserve"> - </w:t>
      </w:r>
      <w:r w:rsidRPr="00494BA7">
        <w:rPr>
          <w:rFonts w:cs="David"/>
          <w:b w:val="0"/>
          <w:bCs w:val="0"/>
          <w:rtl/>
          <w:lang w:eastAsia="en-US"/>
        </w:rPr>
        <w:t>מאהרן, דכתיב</w:t>
      </w:r>
      <w:r>
        <w:rPr>
          <w:rFonts w:cs="David" w:hint="cs"/>
          <w:b w:val="0"/>
          <w:bCs w:val="0"/>
          <w:rtl/>
          <w:lang w:eastAsia="en-US"/>
        </w:rPr>
        <w:t>:</w:t>
      </w:r>
      <w:r w:rsidRPr="00494BA7">
        <w:rPr>
          <w:rFonts w:cs="David"/>
          <w:b w:val="0"/>
          <w:bCs w:val="0"/>
          <w:rtl/>
          <w:lang w:eastAsia="en-US"/>
        </w:rPr>
        <w:t xml:space="preserve"> </w:t>
      </w:r>
      <w:r>
        <w:rPr>
          <w:rFonts w:cs="David" w:hint="cs"/>
          <w:b w:val="0"/>
          <w:bCs w:val="0"/>
          <w:rtl/>
          <w:lang w:eastAsia="en-US"/>
        </w:rPr>
        <w:t>"</w:t>
      </w:r>
      <w:r w:rsidRPr="00494BA7">
        <w:rPr>
          <w:rFonts w:cs="David"/>
          <w:b w:val="0"/>
          <w:bCs w:val="0"/>
          <w:rtl/>
          <w:lang w:eastAsia="en-US"/>
        </w:rPr>
        <w:t>כי שפתי כהן ישמרו דעת ותורה יבקשו מפיהו כי מלאך י"י צבאות הוא</w:t>
      </w:r>
      <w:r>
        <w:rPr>
          <w:rFonts w:cs="David" w:hint="cs"/>
          <w:b w:val="0"/>
          <w:bCs w:val="0"/>
          <w:rtl/>
          <w:lang w:eastAsia="en-US"/>
        </w:rPr>
        <w:t>"</w:t>
      </w:r>
      <w:r w:rsidRPr="00494BA7">
        <w:rPr>
          <w:rFonts w:cs="David"/>
          <w:b w:val="0"/>
          <w:bCs w:val="0"/>
          <w:rtl/>
          <w:lang w:eastAsia="en-US"/>
        </w:rPr>
        <w:t>, וכתיב</w:t>
      </w:r>
      <w:r>
        <w:rPr>
          <w:rFonts w:cs="David" w:hint="cs"/>
          <w:b w:val="0"/>
          <w:bCs w:val="0"/>
          <w:rtl/>
          <w:lang w:eastAsia="en-US"/>
        </w:rPr>
        <w:t>:</w:t>
      </w:r>
      <w:r w:rsidRPr="00494BA7">
        <w:rPr>
          <w:rFonts w:cs="David"/>
          <w:b w:val="0"/>
          <w:bCs w:val="0"/>
          <w:rtl/>
          <w:lang w:eastAsia="en-US"/>
        </w:rPr>
        <w:t xml:space="preserve"> </w:t>
      </w:r>
      <w:r>
        <w:rPr>
          <w:rFonts w:cs="David" w:hint="cs"/>
          <w:b w:val="0"/>
          <w:bCs w:val="0"/>
          <w:rtl/>
          <w:lang w:eastAsia="en-US"/>
        </w:rPr>
        <w:t>"</w:t>
      </w:r>
      <w:r w:rsidRPr="00494BA7">
        <w:rPr>
          <w:rFonts w:cs="David"/>
          <w:b w:val="0"/>
          <w:bCs w:val="0"/>
          <w:rtl/>
          <w:lang w:eastAsia="en-US"/>
        </w:rPr>
        <w:t>תורת אמת היתה בפיהו ועולה לא נמצא בשפתיו בשלום ובמישור הלך אתי ורבים השיב מעון</w:t>
      </w:r>
      <w:r>
        <w:rPr>
          <w:rFonts w:cs="David" w:hint="cs"/>
          <w:b w:val="0"/>
          <w:bCs w:val="0"/>
          <w:rtl/>
          <w:lang w:eastAsia="en-US"/>
        </w:rPr>
        <w:t>".</w:t>
      </w:r>
      <w:r w:rsidRPr="00494BA7">
        <w:rPr>
          <w:rFonts w:cs="David"/>
          <w:b w:val="0"/>
          <w:bCs w:val="0"/>
          <w:rtl/>
          <w:lang w:eastAsia="en-US"/>
        </w:rPr>
        <w:t xml:space="preserve"> ואין לך שפל רוח יותר מרודף שלום</w:t>
      </w:r>
      <w:r w:rsidRPr="007C4F2B">
        <w:rPr>
          <w:rFonts w:cs="David" w:hint="cs"/>
          <w:b w:val="0"/>
          <w:bCs w:val="0"/>
          <w:rtl/>
          <w:lang w:eastAsia="en-US"/>
        </w:rPr>
        <w:t>.</w:t>
      </w:r>
      <w:r w:rsidR="006F6ECD" w:rsidRPr="007C4F2B">
        <w:rPr>
          <w:rStyle w:val="a5"/>
          <w:b w:val="0"/>
          <w:bCs w:val="0"/>
          <w:rtl/>
        </w:rPr>
        <w:footnoteReference w:id="17"/>
      </w:r>
    </w:p>
    <w:p w:rsidR="003623CD" w:rsidRDefault="003623CD" w:rsidP="00123407">
      <w:pPr>
        <w:pStyle w:val="ab"/>
        <w:rPr>
          <w:rtl/>
        </w:rPr>
      </w:pPr>
      <w:r>
        <w:rPr>
          <w:rtl/>
        </w:rPr>
        <w:t>מסכת סופרים פרק יג הלכה ו</w:t>
      </w:r>
    </w:p>
    <w:p w:rsidR="003623CD" w:rsidRDefault="003623CD" w:rsidP="00123407">
      <w:pPr>
        <w:pStyle w:val="ac"/>
        <w:rPr>
          <w:rFonts w:hint="cs"/>
          <w:rtl/>
        </w:rPr>
      </w:pPr>
      <w:r>
        <w:rPr>
          <w:rtl/>
        </w:rPr>
        <w:t>והיכי מברך</w:t>
      </w:r>
      <w:r w:rsidR="00123407">
        <w:rPr>
          <w:rFonts w:hint="cs"/>
          <w:rtl/>
        </w:rPr>
        <w:t>?</w:t>
      </w:r>
      <w:r>
        <w:rPr>
          <w:rtl/>
        </w:rPr>
        <w:t xml:space="preserve"> בעשרה אומר</w:t>
      </w:r>
      <w:r w:rsidR="00123407">
        <w:rPr>
          <w:rFonts w:hint="cs"/>
          <w:rtl/>
        </w:rPr>
        <w:t>:</w:t>
      </w:r>
      <w:r>
        <w:rPr>
          <w:rtl/>
        </w:rPr>
        <w:t xml:space="preserve"> ברכו את י"י המבורך</w:t>
      </w:r>
      <w:r w:rsidR="00123407">
        <w:rPr>
          <w:rFonts w:hint="cs"/>
          <w:rtl/>
        </w:rPr>
        <w:t>.</w:t>
      </w:r>
      <w:r>
        <w:rPr>
          <w:rtl/>
        </w:rPr>
        <w:t xml:space="preserve"> ביחיד כשהוא משכים לקרוא אומר</w:t>
      </w:r>
      <w:r w:rsidR="00123407">
        <w:rPr>
          <w:rFonts w:hint="cs"/>
          <w:rtl/>
        </w:rPr>
        <w:t>:</w:t>
      </w:r>
      <w:r>
        <w:rPr>
          <w:rtl/>
        </w:rPr>
        <w:t xml:space="preserve"> ברוך אתה י"י אלהינו מלך העולם הנותן תורה מן השמים חיי עולמים ממרומים, ברוך אתה י"י נותן התורה</w:t>
      </w:r>
      <w:r w:rsidR="00123407">
        <w:rPr>
          <w:rFonts w:hint="cs"/>
          <w:rtl/>
        </w:rPr>
        <w:t>.</w:t>
      </w:r>
      <w:r>
        <w:rPr>
          <w:rtl/>
        </w:rPr>
        <w:t xml:space="preserve"> וגולל ואומר</w:t>
      </w:r>
      <w:r w:rsidR="00123407">
        <w:rPr>
          <w:rFonts w:hint="cs"/>
          <w:rtl/>
        </w:rPr>
        <w:t>:</w:t>
      </w:r>
      <w:r>
        <w:rPr>
          <w:rtl/>
        </w:rPr>
        <w:t xml:space="preserve"> ברוך אתה י"י אלהינו מלך העולם אשר נתן לנו תורת אמת וחיי עולם נטע בתוכנו, ברוך אתה י"י נותן התורה.</w:t>
      </w:r>
      <w:r w:rsidR="006D6391">
        <w:rPr>
          <w:rStyle w:val="a5"/>
          <w:rtl/>
        </w:rPr>
        <w:footnoteReference w:id="18"/>
      </w:r>
    </w:p>
    <w:p w:rsidR="00123407" w:rsidRDefault="00123407" w:rsidP="006D6391">
      <w:pPr>
        <w:pStyle w:val="a3"/>
        <w:rPr>
          <w:rFonts w:hint="cs"/>
          <w:rtl/>
        </w:rPr>
      </w:pPr>
    </w:p>
    <w:p w:rsidR="003623CD" w:rsidRDefault="003623CD" w:rsidP="003623CD">
      <w:pPr>
        <w:pStyle w:val="ad"/>
        <w:rPr>
          <w:rFonts w:hint="cs"/>
          <w:rtl/>
        </w:rPr>
      </w:pPr>
    </w:p>
    <w:p w:rsidR="006F6ECD" w:rsidRDefault="005D2A7F" w:rsidP="003623CD">
      <w:pPr>
        <w:pStyle w:val="ad"/>
        <w:rPr>
          <w:rFonts w:hint="cs"/>
          <w:rtl/>
        </w:rPr>
      </w:pPr>
      <w:r w:rsidRPr="002C6769">
        <w:rPr>
          <w:rtl/>
        </w:rPr>
        <w:t>שבת שלום</w:t>
      </w:r>
      <w:r w:rsidR="001D2DF8">
        <w:rPr>
          <w:rFonts w:hint="cs"/>
          <w:rtl/>
        </w:rPr>
        <w:t xml:space="preserve"> </w:t>
      </w:r>
    </w:p>
    <w:p w:rsidR="005D2A7F" w:rsidRPr="002C6769" w:rsidRDefault="003735BD" w:rsidP="003E1AC6">
      <w:pPr>
        <w:pStyle w:val="ad"/>
        <w:rPr>
          <w:rtl/>
        </w:rPr>
      </w:pPr>
      <w:r>
        <w:rPr>
          <w:rFonts w:hint="cs"/>
          <w:rtl/>
        </w:rPr>
        <w:t>חודש טוב</w:t>
      </w:r>
      <w:r w:rsidR="003E1AC6">
        <w:rPr>
          <w:rFonts w:hint="cs"/>
          <w:rtl/>
        </w:rPr>
        <w:t xml:space="preserve"> </w:t>
      </w:r>
      <w:r w:rsidR="00A02577" w:rsidRPr="002C6769">
        <w:rPr>
          <w:rFonts w:hint="cs"/>
          <w:rtl/>
        </w:rPr>
        <w:t>ו</w:t>
      </w:r>
      <w:r w:rsidR="005D2A7F" w:rsidRPr="002C6769">
        <w:rPr>
          <w:rtl/>
        </w:rPr>
        <w:t>קיץ טוב</w:t>
      </w:r>
    </w:p>
    <w:p w:rsidR="005D2A7F" w:rsidRDefault="005D2A7F" w:rsidP="007E4393">
      <w:pPr>
        <w:pStyle w:val="ad"/>
        <w:rPr>
          <w:rFonts w:hint="cs"/>
          <w:rtl/>
        </w:rPr>
      </w:pPr>
      <w:r w:rsidRPr="002C6769">
        <w:rPr>
          <w:rtl/>
        </w:rPr>
        <w:t>מחלקי המים</w:t>
      </w:r>
    </w:p>
    <w:p w:rsidR="003E42E7" w:rsidRDefault="003E42E7" w:rsidP="00657DA8">
      <w:pPr>
        <w:pStyle w:val="ad"/>
        <w:spacing w:line="280" w:lineRule="atLeast"/>
        <w:rPr>
          <w:rFonts w:hint="cs"/>
          <w:b w:val="0"/>
          <w:bCs w:val="0"/>
          <w:szCs w:val="22"/>
          <w:rtl/>
        </w:rPr>
      </w:pPr>
    </w:p>
    <w:p w:rsidR="00D8442A" w:rsidRDefault="00BE24B8" w:rsidP="00AD58A9">
      <w:pPr>
        <w:pStyle w:val="ad"/>
        <w:spacing w:line="280" w:lineRule="atLeast"/>
        <w:rPr>
          <w:rFonts w:hint="cs"/>
          <w:b w:val="0"/>
          <w:bCs w:val="0"/>
          <w:szCs w:val="22"/>
          <w:rtl/>
        </w:rPr>
      </w:pPr>
      <w:r w:rsidRPr="00AD58A9">
        <w:rPr>
          <w:rFonts w:hint="cs"/>
          <w:szCs w:val="22"/>
          <w:rtl/>
        </w:rPr>
        <w:t>מים אחרונים:</w:t>
      </w:r>
      <w:r w:rsidR="00953D2F">
        <w:rPr>
          <w:rFonts w:hint="cs"/>
          <w:b w:val="0"/>
          <w:bCs w:val="0"/>
          <w:szCs w:val="22"/>
          <w:rtl/>
        </w:rPr>
        <w:t xml:space="preserve"> </w:t>
      </w:r>
      <w:r w:rsidR="00D8442A">
        <w:rPr>
          <w:rFonts w:hint="cs"/>
          <w:b w:val="0"/>
          <w:bCs w:val="0"/>
          <w:szCs w:val="22"/>
          <w:rtl/>
        </w:rPr>
        <w:t xml:space="preserve">"שותפות גורל אחים" נוספת בין תורת האמת של משה וזו של אהרון, גם היא בפרשת השבוע שלנו, היא </w:t>
      </w:r>
      <w:r w:rsidR="00F30383">
        <w:rPr>
          <w:rFonts w:hint="cs"/>
          <w:b w:val="0"/>
          <w:bCs w:val="0"/>
          <w:szCs w:val="22"/>
          <w:rtl/>
        </w:rPr>
        <w:t>כישלו</w:t>
      </w:r>
      <w:r w:rsidR="00F30383">
        <w:rPr>
          <w:rFonts w:hint="eastAsia"/>
          <w:b w:val="0"/>
          <w:bCs w:val="0"/>
          <w:szCs w:val="22"/>
          <w:rtl/>
        </w:rPr>
        <w:t>ן</w:t>
      </w:r>
      <w:r w:rsidR="00D8442A">
        <w:rPr>
          <w:rFonts w:hint="cs"/>
          <w:b w:val="0"/>
          <w:bCs w:val="0"/>
          <w:szCs w:val="22"/>
          <w:rtl/>
        </w:rPr>
        <w:t xml:space="preserve"> </w:t>
      </w:r>
      <w:r w:rsidR="00F30383">
        <w:rPr>
          <w:rFonts w:hint="cs"/>
          <w:b w:val="0"/>
          <w:bCs w:val="0"/>
          <w:szCs w:val="22"/>
          <w:rtl/>
        </w:rPr>
        <w:t>נאמנותם</w:t>
      </w:r>
      <w:r w:rsidR="00D8442A">
        <w:rPr>
          <w:rFonts w:hint="cs"/>
          <w:b w:val="0"/>
          <w:bCs w:val="0"/>
          <w:szCs w:val="22"/>
          <w:rtl/>
        </w:rPr>
        <w:t xml:space="preserve"> בחטא מי מריבה. ראה </w:t>
      </w:r>
      <w:r w:rsidR="00D8442A" w:rsidRPr="00D8442A">
        <w:rPr>
          <w:b w:val="0"/>
          <w:bCs w:val="0"/>
          <w:szCs w:val="22"/>
          <w:rtl/>
        </w:rPr>
        <w:t>בראשית רבה פרשת ויחי</w:t>
      </w:r>
      <w:r w:rsidR="00D8442A">
        <w:rPr>
          <w:rFonts w:hint="cs"/>
          <w:b w:val="0"/>
          <w:bCs w:val="0"/>
          <w:szCs w:val="22"/>
          <w:rtl/>
        </w:rPr>
        <w:t>,</w:t>
      </w:r>
      <w:r w:rsidR="00D8442A" w:rsidRPr="00D8442A">
        <w:rPr>
          <w:b w:val="0"/>
          <w:bCs w:val="0"/>
          <w:szCs w:val="22"/>
          <w:rtl/>
        </w:rPr>
        <w:t xml:space="preserve"> פרשה צט</w:t>
      </w:r>
      <w:r w:rsidR="00D8442A">
        <w:rPr>
          <w:rFonts w:hint="cs"/>
          <w:b w:val="0"/>
          <w:bCs w:val="0"/>
          <w:szCs w:val="22"/>
          <w:rtl/>
        </w:rPr>
        <w:t xml:space="preserve"> סימן ה: "</w:t>
      </w:r>
      <w:r w:rsidR="00D8442A" w:rsidRPr="00D8442A">
        <w:rPr>
          <w:b w:val="0"/>
          <w:bCs w:val="0"/>
          <w:szCs w:val="22"/>
          <w:rtl/>
        </w:rPr>
        <w:t>כתיב (איוב יב) מסיר שפה לנאמנים וטעם זקנים יקח</w:t>
      </w:r>
      <w:r w:rsidR="00D8442A">
        <w:rPr>
          <w:rFonts w:hint="cs"/>
          <w:b w:val="0"/>
          <w:bCs w:val="0"/>
          <w:szCs w:val="22"/>
          <w:rtl/>
        </w:rPr>
        <w:t>.</w:t>
      </w:r>
      <w:r w:rsidR="00D8442A" w:rsidRPr="00D8442A">
        <w:rPr>
          <w:b w:val="0"/>
          <w:bCs w:val="0"/>
          <w:szCs w:val="22"/>
          <w:rtl/>
        </w:rPr>
        <w:t xml:space="preserve"> ומי הם נאמנים וזקנים</w:t>
      </w:r>
      <w:r w:rsidR="00D8442A">
        <w:rPr>
          <w:rFonts w:hint="cs"/>
          <w:b w:val="0"/>
          <w:bCs w:val="0"/>
          <w:szCs w:val="22"/>
          <w:rtl/>
        </w:rPr>
        <w:t>?</w:t>
      </w:r>
      <w:r w:rsidR="00D8442A" w:rsidRPr="00D8442A">
        <w:rPr>
          <w:b w:val="0"/>
          <w:bCs w:val="0"/>
          <w:szCs w:val="22"/>
          <w:rtl/>
        </w:rPr>
        <w:t xml:space="preserve"> יצחק ויעקב אהרן ומשה</w:t>
      </w:r>
      <w:r w:rsidR="00D8442A">
        <w:rPr>
          <w:rFonts w:hint="cs"/>
          <w:b w:val="0"/>
          <w:bCs w:val="0"/>
          <w:szCs w:val="22"/>
          <w:rtl/>
        </w:rPr>
        <w:t>.</w:t>
      </w:r>
      <w:r w:rsidR="00D8442A" w:rsidRPr="00D8442A">
        <w:rPr>
          <w:b w:val="0"/>
          <w:bCs w:val="0"/>
          <w:szCs w:val="22"/>
          <w:rtl/>
        </w:rPr>
        <w:t xml:space="preserve"> במשה כתיב (במדבר יב) בכל ביתי נאמן הוא, וכן אהרן (מלאכי ב) תורת אמת היתה בפיהו</w:t>
      </w:r>
      <w:r w:rsidR="00D8442A">
        <w:rPr>
          <w:rFonts w:hint="cs"/>
          <w:b w:val="0"/>
          <w:bCs w:val="0"/>
          <w:szCs w:val="22"/>
          <w:rtl/>
        </w:rPr>
        <w:t>.</w:t>
      </w:r>
      <w:r w:rsidR="00D8442A" w:rsidRPr="00D8442A">
        <w:rPr>
          <w:b w:val="0"/>
          <w:bCs w:val="0"/>
          <w:szCs w:val="22"/>
          <w:rtl/>
        </w:rPr>
        <w:t xml:space="preserve"> ומפני שאמרו (במדבר כ) שמעו נא המורים</w:t>
      </w:r>
      <w:r w:rsidR="00D8442A">
        <w:rPr>
          <w:rFonts w:hint="cs"/>
          <w:b w:val="0"/>
          <w:bCs w:val="0"/>
          <w:szCs w:val="22"/>
          <w:rtl/>
        </w:rPr>
        <w:t>,</w:t>
      </w:r>
      <w:r w:rsidR="00D8442A" w:rsidRPr="00D8442A">
        <w:rPr>
          <w:b w:val="0"/>
          <w:bCs w:val="0"/>
          <w:szCs w:val="22"/>
          <w:rtl/>
        </w:rPr>
        <w:t xml:space="preserve"> נידונו בשפתותיהם</w:t>
      </w:r>
      <w:r w:rsidR="00D8442A">
        <w:rPr>
          <w:rFonts w:hint="cs"/>
          <w:b w:val="0"/>
          <w:bCs w:val="0"/>
          <w:szCs w:val="22"/>
          <w:rtl/>
        </w:rPr>
        <w:t xml:space="preserve">: </w:t>
      </w:r>
      <w:r w:rsidR="00D8442A" w:rsidRPr="00D8442A">
        <w:rPr>
          <w:b w:val="0"/>
          <w:bCs w:val="0"/>
          <w:szCs w:val="22"/>
          <w:rtl/>
        </w:rPr>
        <w:t>לכן לא תביאו את הקהל הזה</w:t>
      </w:r>
      <w:r w:rsidR="00D8442A">
        <w:rPr>
          <w:rFonts w:hint="cs"/>
          <w:b w:val="0"/>
          <w:bCs w:val="0"/>
          <w:szCs w:val="22"/>
          <w:rtl/>
        </w:rPr>
        <w:t xml:space="preserve">. </w:t>
      </w:r>
      <w:r w:rsidR="00D8442A" w:rsidRPr="00D8442A">
        <w:rPr>
          <w:b w:val="0"/>
          <w:bCs w:val="0"/>
          <w:szCs w:val="22"/>
          <w:rtl/>
        </w:rPr>
        <w:t>הוי</w:t>
      </w:r>
      <w:r w:rsidR="00D8442A">
        <w:rPr>
          <w:rFonts w:hint="cs"/>
          <w:b w:val="0"/>
          <w:bCs w:val="0"/>
          <w:szCs w:val="22"/>
          <w:rtl/>
        </w:rPr>
        <w:t>:</w:t>
      </w:r>
      <w:r w:rsidR="00D8442A" w:rsidRPr="00D8442A">
        <w:rPr>
          <w:b w:val="0"/>
          <w:bCs w:val="0"/>
          <w:szCs w:val="22"/>
          <w:rtl/>
        </w:rPr>
        <w:t xml:space="preserve"> מסיר שפה לנאמנים</w:t>
      </w:r>
      <w:r w:rsidR="00D8442A">
        <w:rPr>
          <w:rFonts w:hint="cs"/>
          <w:b w:val="0"/>
          <w:bCs w:val="0"/>
          <w:szCs w:val="22"/>
          <w:rtl/>
        </w:rPr>
        <w:t>". אבל תורתם איתנו ובה אנו חוזרים וקוראים מידי שנה בשנה, גם את רגע מעידתם.</w:t>
      </w:r>
    </w:p>
    <w:p w:rsidR="00AD58A9" w:rsidRDefault="00AD58A9" w:rsidP="00AD58A9">
      <w:pPr>
        <w:pStyle w:val="ad"/>
        <w:spacing w:before="120" w:line="280" w:lineRule="atLeast"/>
        <w:rPr>
          <w:rFonts w:hint="cs"/>
          <w:b w:val="0"/>
          <w:bCs w:val="0"/>
          <w:szCs w:val="22"/>
          <w:rtl/>
        </w:rPr>
      </w:pPr>
      <w:r w:rsidRPr="00AD58A9">
        <w:rPr>
          <w:rFonts w:hint="cs"/>
          <w:szCs w:val="22"/>
          <w:rtl/>
        </w:rPr>
        <w:t>וחידת מחלקי המים לקטנים וגדולים</w:t>
      </w:r>
      <w:r w:rsidRPr="00AD58A9">
        <w:rPr>
          <w:rFonts w:hint="cs"/>
          <w:b w:val="0"/>
          <w:bCs w:val="0"/>
          <w:szCs w:val="22"/>
          <w:rtl/>
        </w:rPr>
        <w:t xml:space="preserve">: </w:t>
      </w:r>
      <w:r>
        <w:rPr>
          <w:rFonts w:hint="cs"/>
          <w:b w:val="0"/>
          <w:bCs w:val="0"/>
          <w:szCs w:val="22"/>
          <w:rtl/>
        </w:rPr>
        <w:t xml:space="preserve">ראה שוב הפסוק שהבאנו מספר נחמיה בראש דברינו. </w:t>
      </w:r>
      <w:r w:rsidRPr="00AD58A9">
        <w:rPr>
          <w:rFonts w:hint="cs"/>
          <w:b w:val="0"/>
          <w:bCs w:val="0"/>
          <w:szCs w:val="22"/>
          <w:rtl/>
        </w:rPr>
        <w:t xml:space="preserve">היכן נמצא פסוק </w:t>
      </w:r>
      <w:r>
        <w:rPr>
          <w:rFonts w:hint="cs"/>
          <w:b w:val="0"/>
          <w:bCs w:val="0"/>
          <w:szCs w:val="22"/>
          <w:rtl/>
        </w:rPr>
        <w:t>זה ב</w:t>
      </w:r>
      <w:r w:rsidRPr="00AD58A9">
        <w:rPr>
          <w:rFonts w:hint="cs"/>
          <w:b w:val="0"/>
          <w:bCs w:val="0"/>
          <w:szCs w:val="22"/>
          <w:rtl/>
        </w:rPr>
        <w:t>סדר תפילותינו</w:t>
      </w:r>
      <w:r>
        <w:rPr>
          <w:rFonts w:hint="cs"/>
          <w:b w:val="0"/>
          <w:bCs w:val="0"/>
          <w:szCs w:val="22"/>
          <w:rtl/>
        </w:rPr>
        <w:t xml:space="preserve">? לפותרים נכונה יחולקו פרסים יקרים </w:t>
      </w:r>
      <w:r w:rsidR="00471A55">
        <w:rPr>
          <w:rFonts w:hint="cs"/>
          <w:b w:val="0"/>
          <w:bCs w:val="0"/>
          <w:szCs w:val="22"/>
          <w:rtl/>
        </w:rPr>
        <w:t xml:space="preserve">וטובים </w:t>
      </w:r>
      <w:r>
        <w:rPr>
          <w:rFonts w:hint="cs"/>
          <w:b w:val="0"/>
          <w:bCs w:val="0"/>
          <w:szCs w:val="22"/>
          <w:rtl/>
        </w:rPr>
        <w:t>מאלפי זהב וכסף.</w:t>
      </w:r>
    </w:p>
    <w:p w:rsidR="00AE31E2" w:rsidRDefault="00AE31E2" w:rsidP="00657DA8">
      <w:pPr>
        <w:pStyle w:val="ad"/>
        <w:spacing w:line="280" w:lineRule="atLeast"/>
        <w:rPr>
          <w:rFonts w:hint="cs"/>
          <w:b w:val="0"/>
          <w:bCs w:val="0"/>
          <w:szCs w:val="22"/>
          <w:rtl/>
        </w:rPr>
      </w:pPr>
    </w:p>
    <w:sectPr w:rsidR="00AE31E2" w:rsidSect="003E1AC6">
      <w:headerReference w:type="default" r:id="rId7"/>
      <w:footerReference w:type="default" r:id="rId8"/>
      <w:headerReference w:type="first" r:id="rId9"/>
      <w:pgSz w:w="11907" w:h="16840" w:code="9"/>
      <w:pgMar w:top="1304" w:right="1134" w:bottom="1247"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41A" w:rsidRDefault="0051341A">
      <w:r>
        <w:separator/>
      </w:r>
    </w:p>
  </w:endnote>
  <w:endnote w:type="continuationSeparator" w:id="0">
    <w:p w:rsidR="0051341A" w:rsidRDefault="0051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43468">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43468">
      <w:rPr>
        <w:rStyle w:val="af"/>
        <w:noProof/>
        <w:rtl/>
      </w:rPr>
      <w:t>3</w:t>
    </w:r>
    <w:r w:rsidRPr="00F8747C">
      <w:rPr>
        <w:rStyle w:val="af"/>
      </w:rPr>
      <w:fldChar w:fldCharType="end"/>
    </w:r>
  </w:p>
  <w:p w:rsidR="00706247" w:rsidRPr="00827984" w:rsidRDefault="007062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41A" w:rsidRDefault="0051341A">
      <w:r>
        <w:rPr>
          <w:rFonts w:cs="Miriam"/>
        </w:rPr>
        <w:separator/>
      </w:r>
    </w:p>
  </w:footnote>
  <w:footnote w:type="continuationSeparator" w:id="0">
    <w:p w:rsidR="0051341A" w:rsidRDefault="0051341A">
      <w:r>
        <w:continuationSeparator/>
      </w:r>
    </w:p>
  </w:footnote>
  <w:footnote w:id="1">
    <w:p w:rsidR="00706247" w:rsidRDefault="00706247" w:rsidP="00331DF7">
      <w:pPr>
        <w:pStyle w:val="a3"/>
        <w:rPr>
          <w:rFonts w:hint="cs"/>
          <w:rtl/>
        </w:rPr>
      </w:pPr>
      <w:r>
        <w:rPr>
          <w:rStyle w:val="a5"/>
        </w:rPr>
        <w:footnoteRef/>
      </w:r>
      <w:r>
        <w:rPr>
          <w:rtl/>
        </w:rPr>
        <w:t xml:space="preserve"> </w:t>
      </w:r>
      <w:r w:rsidR="00953D2F">
        <w:rPr>
          <w:rFonts w:hint="cs"/>
          <w:rtl/>
        </w:rPr>
        <w:t>מה לפסוקים אלה מספר מלאכי ולפרשת השבוע? הרי אינם גם לא בהפטרה? תשובתנו: פרשת השבוע, בעיקר פרק כ בה, עוסקת ב</w:t>
      </w:r>
      <w:r>
        <w:rPr>
          <w:rFonts w:hint="cs"/>
          <w:rtl/>
          <w:lang w:val="he-IL"/>
        </w:rPr>
        <w:t>שלל אירועים שכולם חלים בשנת הארבעים ליציאת מצרים, בתום ארבעים שנות הנדודים במדבר</w:t>
      </w:r>
      <w:r w:rsidR="00953D2F">
        <w:rPr>
          <w:rFonts w:hint="cs"/>
          <w:rtl/>
          <w:lang w:val="he-IL"/>
        </w:rPr>
        <w:t xml:space="preserve">, ובהם </w:t>
      </w:r>
      <w:hyperlink r:id="rId1" w:history="1">
        <w:r w:rsidR="00953D2F" w:rsidRPr="00C45C67">
          <w:rPr>
            <w:rStyle w:val="Hyperlink"/>
            <w:rFonts w:hint="cs"/>
            <w:rtl/>
            <w:lang w:val="he-IL"/>
          </w:rPr>
          <w:t>מות א</w:t>
        </w:r>
        <w:r w:rsidR="00953D2F" w:rsidRPr="00C45C67">
          <w:rPr>
            <w:rStyle w:val="Hyperlink"/>
            <w:rFonts w:hint="cs"/>
            <w:rtl/>
            <w:lang w:val="he-IL"/>
          </w:rPr>
          <w:t>ה</w:t>
        </w:r>
        <w:r w:rsidR="00953D2F" w:rsidRPr="00C45C67">
          <w:rPr>
            <w:rStyle w:val="Hyperlink"/>
            <w:rFonts w:hint="cs"/>
            <w:rtl/>
            <w:lang w:val="he-IL"/>
          </w:rPr>
          <w:t>רון</w:t>
        </w:r>
      </w:hyperlink>
      <w:r w:rsidR="00953D2F">
        <w:rPr>
          <w:rFonts w:hint="cs"/>
          <w:rtl/>
          <w:lang w:val="he-IL"/>
        </w:rPr>
        <w:t xml:space="preserve">, עליו כבר הרחבנו את דברינו בשנה </w:t>
      </w:r>
      <w:r w:rsidR="00C45C67">
        <w:rPr>
          <w:rFonts w:hint="cs"/>
          <w:rtl/>
          <w:lang w:val="he-IL"/>
        </w:rPr>
        <w:t>שעברה</w:t>
      </w:r>
      <w:r w:rsidR="00953D2F">
        <w:rPr>
          <w:rFonts w:hint="cs"/>
          <w:rtl/>
          <w:lang w:val="he-IL"/>
        </w:rPr>
        <w:t xml:space="preserve">. </w:t>
      </w:r>
      <w:r w:rsidR="00331DF7">
        <w:rPr>
          <w:rFonts w:hint="cs"/>
          <w:rtl/>
          <w:lang w:val="he-IL"/>
        </w:rPr>
        <w:t xml:space="preserve">והפעם נתמקד בביטוי </w:t>
      </w:r>
      <w:r w:rsidR="00953D2F">
        <w:rPr>
          <w:rFonts w:hint="cs"/>
          <w:rtl/>
          <w:lang w:val="he-IL"/>
        </w:rPr>
        <w:t xml:space="preserve">"תורת אמת" </w:t>
      </w:r>
      <w:r w:rsidR="00331DF7">
        <w:rPr>
          <w:rFonts w:hint="cs"/>
          <w:rtl/>
          <w:lang w:val="he-IL"/>
        </w:rPr>
        <w:t>והקשר</w:t>
      </w:r>
      <w:r w:rsidR="001B52F9">
        <w:rPr>
          <w:rFonts w:hint="cs"/>
          <w:rtl/>
          <w:lang w:val="he-IL"/>
        </w:rPr>
        <w:t xml:space="preserve"> של</w:t>
      </w:r>
      <w:r w:rsidR="00331DF7">
        <w:rPr>
          <w:rFonts w:hint="cs"/>
          <w:rtl/>
          <w:lang w:val="he-IL"/>
        </w:rPr>
        <w:t>ה לדמותו של אהרון</w:t>
      </w:r>
      <w:r w:rsidR="00953D2F">
        <w:rPr>
          <w:rFonts w:hint="cs"/>
          <w:rtl/>
          <w:lang w:val="he-IL"/>
        </w:rPr>
        <w:t>.</w:t>
      </w:r>
      <w:r>
        <w:rPr>
          <w:rFonts w:hint="cs"/>
          <w:rtl/>
          <w:lang w:val="he-IL"/>
        </w:rPr>
        <w:t xml:space="preserve"> </w:t>
      </w:r>
    </w:p>
  </w:footnote>
  <w:footnote w:id="2">
    <w:p w:rsidR="006B5458" w:rsidRDefault="006B5458" w:rsidP="008C3773">
      <w:pPr>
        <w:pStyle w:val="a3"/>
        <w:rPr>
          <w:rFonts w:hint="cs"/>
          <w:rtl/>
        </w:rPr>
      </w:pPr>
      <w:r>
        <w:rPr>
          <w:rStyle w:val="a5"/>
        </w:rPr>
        <w:footnoteRef/>
      </w:r>
      <w:r>
        <w:rPr>
          <w:rtl/>
        </w:rPr>
        <w:t xml:space="preserve"> </w:t>
      </w:r>
      <w:r>
        <w:rPr>
          <w:rFonts w:hint="cs"/>
          <w:rtl/>
        </w:rPr>
        <w:t>אזכור נוסף של "תורת אמת" במקרא מצוי ב</w:t>
      </w:r>
      <w:r>
        <w:rPr>
          <w:rtl/>
        </w:rPr>
        <w:t>תהלים קיט</w:t>
      </w:r>
      <w:r>
        <w:rPr>
          <w:rFonts w:hint="cs"/>
          <w:rtl/>
        </w:rPr>
        <w:t xml:space="preserve"> </w:t>
      </w:r>
      <w:r>
        <w:rPr>
          <w:rtl/>
        </w:rPr>
        <w:t>קמב</w:t>
      </w:r>
      <w:r>
        <w:rPr>
          <w:rFonts w:hint="cs"/>
          <w:rtl/>
        </w:rPr>
        <w:t>: "</w:t>
      </w:r>
      <w:r>
        <w:rPr>
          <w:rtl/>
        </w:rPr>
        <w:t>צִדְקָתְךָ צֶדֶק לְעוֹלָם וְתוֹרָתְךָ אֱמֶת</w:t>
      </w:r>
      <w:r>
        <w:rPr>
          <w:rFonts w:hint="cs"/>
          <w:rtl/>
        </w:rPr>
        <w:t xml:space="preserve">", אלא שבשני אזכורים אלה, "תורת אמת" היא בייחוס לקב"ה ואילו בפסוק במלאכי הייחוס הוא לאהרון ולכל מי שהולך בדרכיו. </w:t>
      </w:r>
      <w:r w:rsidR="00AD58A9">
        <w:rPr>
          <w:rFonts w:hint="cs"/>
          <w:rtl/>
        </w:rPr>
        <w:t xml:space="preserve">על משקל </w:t>
      </w:r>
      <w:r>
        <w:rPr>
          <w:rFonts w:hint="cs"/>
          <w:rtl/>
        </w:rPr>
        <w:t xml:space="preserve">מאמר חז"ל </w:t>
      </w:r>
      <w:r w:rsidR="00AD58A9">
        <w:rPr>
          <w:rFonts w:hint="cs"/>
          <w:rtl/>
        </w:rPr>
        <w:t xml:space="preserve">בגמרא קידושין לב ע"א: </w:t>
      </w:r>
      <w:r>
        <w:rPr>
          <w:rFonts w:hint="cs"/>
          <w:rtl/>
        </w:rPr>
        <w:t xml:space="preserve">"תורה דיליה היא" </w:t>
      </w:r>
      <w:r>
        <w:rPr>
          <w:rtl/>
        </w:rPr>
        <w:t>–</w:t>
      </w:r>
      <w:r>
        <w:rPr>
          <w:rFonts w:hint="cs"/>
          <w:rtl/>
        </w:rPr>
        <w:t xml:space="preserve"> התורה היא שלו, הוא עושה אותה תורת אמת. </w:t>
      </w:r>
      <w:r w:rsidR="00AD58A9">
        <w:rPr>
          <w:rFonts w:hint="cs"/>
          <w:rtl/>
        </w:rPr>
        <w:t xml:space="preserve">ואנו שואלים: </w:t>
      </w:r>
      <w:r>
        <w:rPr>
          <w:rFonts w:hint="cs"/>
          <w:rtl/>
        </w:rPr>
        <w:t>במה?</w:t>
      </w:r>
      <w:r w:rsidR="00AD58A9">
        <w:rPr>
          <w:rFonts w:hint="cs"/>
          <w:rtl/>
        </w:rPr>
        <w:t xml:space="preserve"> </w:t>
      </w:r>
    </w:p>
  </w:footnote>
  <w:footnote w:id="3">
    <w:p w:rsidR="00D24581" w:rsidRDefault="00D24581" w:rsidP="002644F2">
      <w:pPr>
        <w:pStyle w:val="a3"/>
        <w:rPr>
          <w:rFonts w:hint="cs"/>
        </w:rPr>
      </w:pPr>
      <w:r>
        <w:rPr>
          <w:rStyle w:val="a5"/>
        </w:rPr>
        <w:footnoteRef/>
      </w:r>
      <w:r>
        <w:rPr>
          <w:rtl/>
        </w:rPr>
        <w:t xml:space="preserve"> </w:t>
      </w:r>
      <w:r>
        <w:rPr>
          <w:rFonts w:hint="cs"/>
          <w:rtl/>
          <w:lang w:eastAsia="en-US"/>
        </w:rPr>
        <w:t xml:space="preserve">ראה מדרש זה במלואו במקור, שהעם חשד במשה שקנס מיתה על אהרון </w:t>
      </w:r>
      <w:r w:rsidR="002644F2">
        <w:rPr>
          <w:rFonts w:hint="cs"/>
          <w:rtl/>
          <w:lang w:eastAsia="en-US"/>
        </w:rPr>
        <w:t xml:space="preserve">עד שהוצרך משה להוכיח שלא הוא שגרם למותו של אהרון, </w:t>
      </w:r>
      <w:r>
        <w:rPr>
          <w:rFonts w:hint="cs"/>
          <w:rtl/>
          <w:lang w:eastAsia="en-US"/>
        </w:rPr>
        <w:t>ומיד אחרי זה ביקש הקב"ה לסלק את משה מהעולם ולסמוך את מי</w:t>
      </w:r>
      <w:r w:rsidR="002644F2">
        <w:rPr>
          <w:rFonts w:hint="cs"/>
          <w:rtl/>
          <w:lang w:eastAsia="en-US"/>
        </w:rPr>
        <w:t>ת</w:t>
      </w:r>
      <w:r>
        <w:rPr>
          <w:rFonts w:hint="cs"/>
          <w:rtl/>
          <w:lang w:eastAsia="en-US"/>
        </w:rPr>
        <w:t xml:space="preserve">תו למיתת אהרון אחיו. וכבר הארכנו לדון במדרש זה בדברינו </w:t>
      </w:r>
      <w:hyperlink r:id="rId2" w:history="1">
        <w:r w:rsidR="002644F2" w:rsidRPr="00C45C67">
          <w:rPr>
            <w:rStyle w:val="Hyperlink"/>
            <w:rFonts w:hint="cs"/>
            <w:rtl/>
            <w:lang w:val="he-IL"/>
          </w:rPr>
          <w:t>מות אהרון</w:t>
        </w:r>
      </w:hyperlink>
      <w:r w:rsidR="002644F2">
        <w:rPr>
          <w:rFonts w:hint="cs"/>
          <w:rtl/>
          <w:lang w:val="he-IL"/>
        </w:rPr>
        <w:t xml:space="preserve"> </w:t>
      </w:r>
      <w:r>
        <w:rPr>
          <w:rFonts w:hint="cs"/>
          <w:rtl/>
          <w:lang w:eastAsia="en-US"/>
        </w:rPr>
        <w:t xml:space="preserve">כנ"ל. מה שחשוב כאן הוא שהפסוק במלאכי מסמל ומסכם את מסכת חייו של אהרון. זה ההספד שזכה לו מפמליה של מעלה, מפי הקב"ה ומלאכיו: "תורת אמת הייתה בפיהו". ואנו </w:t>
      </w:r>
      <w:r w:rsidR="008C3773">
        <w:rPr>
          <w:rFonts w:hint="cs"/>
          <w:rtl/>
          <w:lang w:eastAsia="en-US"/>
        </w:rPr>
        <w:t>שבים ו</w:t>
      </w:r>
      <w:r>
        <w:rPr>
          <w:rFonts w:hint="cs"/>
          <w:rtl/>
          <w:lang w:eastAsia="en-US"/>
        </w:rPr>
        <w:t>שואלים מהי "תורת אמת" זו ומה יחסה ל"תורת משה"?</w:t>
      </w:r>
    </w:p>
  </w:footnote>
  <w:footnote w:id="4">
    <w:p w:rsidR="00706247" w:rsidRDefault="00706247" w:rsidP="00F178AF">
      <w:pPr>
        <w:pStyle w:val="a3"/>
        <w:rPr>
          <w:rFonts w:hint="cs"/>
          <w:rtl/>
        </w:rPr>
      </w:pPr>
      <w:r>
        <w:rPr>
          <w:rStyle w:val="a5"/>
        </w:rPr>
        <w:footnoteRef/>
      </w:r>
      <w:r>
        <w:rPr>
          <w:rtl/>
        </w:rPr>
        <w:t xml:space="preserve"> </w:t>
      </w:r>
      <w:r w:rsidR="00453E14">
        <w:rPr>
          <w:rFonts w:hint="cs"/>
          <w:rtl/>
        </w:rPr>
        <w:t>עד כאן לשון המשנה ב</w:t>
      </w:r>
      <w:r>
        <w:rPr>
          <w:rFonts w:hint="cs"/>
          <w:rtl/>
        </w:rPr>
        <w:t xml:space="preserve">מסכת אבות, פרק א משנה יב. </w:t>
      </w:r>
      <w:r w:rsidR="00453E14">
        <w:rPr>
          <w:rFonts w:hint="cs"/>
          <w:rtl/>
        </w:rPr>
        <w:t xml:space="preserve">מדרש </w:t>
      </w:r>
      <w:r>
        <w:rPr>
          <w:rFonts w:hint="cs"/>
          <w:rtl/>
        </w:rPr>
        <w:t xml:space="preserve">אבות דרבי נתן מבאר ומרחיב </w:t>
      </w:r>
      <w:r w:rsidR="00F178AF">
        <w:rPr>
          <w:rFonts w:hint="cs"/>
          <w:rtl/>
        </w:rPr>
        <w:t xml:space="preserve">כידוע </w:t>
      </w:r>
      <w:r>
        <w:rPr>
          <w:rFonts w:hint="cs"/>
          <w:rtl/>
        </w:rPr>
        <w:t>את משנת מסכת אבות</w:t>
      </w:r>
      <w:r w:rsidR="00453E14">
        <w:rPr>
          <w:rFonts w:hint="cs"/>
          <w:rtl/>
        </w:rPr>
        <w:t xml:space="preserve"> ויש בידינו שני נוסחים של מדרש זה ושניהם ישמשו לנו מקור חשוב לנושא שלנו. </w:t>
      </w:r>
      <w:r w:rsidR="00F178AF">
        <w:rPr>
          <w:rFonts w:hint="cs"/>
          <w:rtl/>
        </w:rPr>
        <w:t>פרק יב בנוסח א ופרק כה בנוסח ב שנראה להלן.</w:t>
      </w:r>
    </w:p>
  </w:footnote>
  <w:footnote w:id="5">
    <w:p w:rsidR="001E15B8" w:rsidRDefault="001E15B8" w:rsidP="008C3773">
      <w:pPr>
        <w:pStyle w:val="a3"/>
        <w:rPr>
          <w:rFonts w:hint="cs"/>
        </w:rPr>
      </w:pPr>
      <w:r>
        <w:rPr>
          <w:rStyle w:val="a5"/>
        </w:rPr>
        <w:footnoteRef/>
      </w:r>
      <w:r>
        <w:rPr>
          <w:rtl/>
        </w:rPr>
        <w:t xml:space="preserve"> </w:t>
      </w:r>
      <w:r>
        <w:rPr>
          <w:rFonts w:hint="cs"/>
          <w:rtl/>
        </w:rPr>
        <w:t xml:space="preserve">"תורת אמת" </w:t>
      </w:r>
      <w:r w:rsidR="00AF023B">
        <w:rPr>
          <w:rFonts w:hint="cs"/>
          <w:rtl/>
        </w:rPr>
        <w:t xml:space="preserve">במדרש </w:t>
      </w:r>
      <w:r>
        <w:rPr>
          <w:rFonts w:hint="cs"/>
          <w:rtl/>
        </w:rPr>
        <w:t>נאמרה על יהושע (</w:t>
      </w:r>
      <w:r w:rsidR="00AF023B">
        <w:rPr>
          <w:rFonts w:hint="cs"/>
          <w:rtl/>
        </w:rPr>
        <w:t>"</w:t>
      </w:r>
      <w:r w:rsidR="00AF023B">
        <w:rPr>
          <w:rtl/>
        </w:rPr>
        <w:t>אפילו דברים שלא שמע מפי רבו הסכימה דעתו</w:t>
      </w:r>
      <w:r w:rsidR="00AF023B">
        <w:rPr>
          <w:rFonts w:hint="cs"/>
          <w:rtl/>
        </w:rPr>
        <w:t>",</w:t>
      </w:r>
      <w:r w:rsidR="00AF023B">
        <w:rPr>
          <w:rtl/>
        </w:rPr>
        <w:t xml:space="preserve"> </w:t>
      </w:r>
      <w:r>
        <w:rPr>
          <w:rFonts w:hint="cs"/>
          <w:rtl/>
        </w:rPr>
        <w:t>ירושלמי פאה פרק א הלכה א), על בצלאל (</w:t>
      </w:r>
      <w:r w:rsidR="00AF023B">
        <w:rPr>
          <w:rFonts w:hint="cs"/>
          <w:rtl/>
        </w:rPr>
        <w:t xml:space="preserve">ביטוי דומה, </w:t>
      </w:r>
      <w:r>
        <w:rPr>
          <w:rFonts w:hint="cs"/>
          <w:rtl/>
        </w:rPr>
        <w:t>בראשית רבה א יד), על שבט לוי וכל מי שמקדיש עצמו לתורה (</w:t>
      </w:r>
      <w:r w:rsidR="008C3773">
        <w:rPr>
          <w:rFonts w:hint="cs"/>
          <w:rtl/>
        </w:rPr>
        <w:t>"</w:t>
      </w:r>
      <w:r w:rsidR="008C3773">
        <w:rPr>
          <w:rtl/>
        </w:rPr>
        <w:t>כי אם בתורת ה' חפצו זה שבטו של לוי</w:t>
      </w:r>
      <w:r w:rsidR="008C3773">
        <w:rPr>
          <w:rFonts w:hint="cs"/>
          <w:rtl/>
        </w:rPr>
        <w:t>",</w:t>
      </w:r>
      <w:r w:rsidR="008C3773">
        <w:rPr>
          <w:rtl/>
        </w:rPr>
        <w:t xml:space="preserve"> </w:t>
      </w:r>
      <w:r>
        <w:rPr>
          <w:rFonts w:hint="cs"/>
          <w:rtl/>
        </w:rPr>
        <w:t>מדרש תהלים פרק א)</w:t>
      </w:r>
      <w:r w:rsidR="00797857">
        <w:rPr>
          <w:rFonts w:hint="cs"/>
          <w:rtl/>
        </w:rPr>
        <w:t xml:space="preserve"> ועוד.</w:t>
      </w:r>
      <w:r>
        <w:rPr>
          <w:rFonts w:hint="cs"/>
          <w:rtl/>
        </w:rPr>
        <w:t xml:space="preserve"> </w:t>
      </w:r>
      <w:r w:rsidR="00953D2F">
        <w:rPr>
          <w:rFonts w:hint="cs"/>
          <w:rtl/>
        </w:rPr>
        <w:t>אך עיקר האמירה היא על אהרון הכהן הגדול, שהרי המשך הפסוקים במלאכי שם הוא:</w:t>
      </w:r>
      <w:r w:rsidR="00953D2F" w:rsidRPr="00B1377B">
        <w:rPr>
          <w:rtl/>
        </w:rPr>
        <w:t xml:space="preserve"> </w:t>
      </w:r>
      <w:r w:rsidR="00953D2F">
        <w:rPr>
          <w:rFonts w:hint="cs"/>
          <w:rtl/>
        </w:rPr>
        <w:t>"</w:t>
      </w:r>
      <w:r w:rsidR="00953D2F">
        <w:rPr>
          <w:rtl/>
        </w:rPr>
        <w:t xml:space="preserve">כִּי שִׂפְתֵי כֹהֵן יִשְׁמְרוּ דַעַת וְתוֹרָה יְבַקְשׁוּ מִפִּיהוּ כִּי מַלְאַךְ </w:t>
      </w:r>
      <w:r w:rsidR="00953D2F">
        <w:rPr>
          <w:rFonts w:hint="cs"/>
          <w:rtl/>
        </w:rPr>
        <w:t>ה'</w:t>
      </w:r>
      <w:r w:rsidR="00953D2F">
        <w:rPr>
          <w:rtl/>
        </w:rPr>
        <w:t xml:space="preserve"> צְבָאוֹת הוּא</w:t>
      </w:r>
      <w:r w:rsidR="00953D2F">
        <w:rPr>
          <w:rFonts w:hint="cs"/>
          <w:rtl/>
        </w:rPr>
        <w:t>" (פסוק שאח"כ שימש בידי חכמים להגביל את כוחם של כהנים</w:t>
      </w:r>
      <w:r w:rsidR="00774DDA">
        <w:rPr>
          <w:rFonts w:hint="cs"/>
          <w:rtl/>
        </w:rPr>
        <w:t xml:space="preserve"> ותלמידי חכמים עצמם, שרק אם הם ראויים וטובים כ</w:t>
      </w:r>
      <w:r w:rsidR="00953D2F">
        <w:rPr>
          <w:rFonts w:hint="cs"/>
          <w:rtl/>
        </w:rPr>
        <w:t>מלאך ה' צבאות</w:t>
      </w:r>
      <w:r w:rsidR="00774DDA">
        <w:rPr>
          <w:rFonts w:hint="cs"/>
          <w:rtl/>
        </w:rPr>
        <w:t xml:space="preserve">, יש לבקש תורה מפיהם. </w:t>
      </w:r>
      <w:r w:rsidR="00953D2F">
        <w:rPr>
          <w:rFonts w:hint="cs"/>
          <w:rtl/>
        </w:rPr>
        <w:t xml:space="preserve">וזה עניין אחר). </w:t>
      </w:r>
      <w:r w:rsidR="00297ACC">
        <w:rPr>
          <w:rFonts w:hint="cs"/>
          <w:rtl/>
        </w:rPr>
        <w:t xml:space="preserve">ראה עוד </w:t>
      </w:r>
      <w:r w:rsidR="00F178AF">
        <w:rPr>
          <w:rFonts w:hint="cs"/>
          <w:rtl/>
        </w:rPr>
        <w:t xml:space="preserve">מדרש שמות רבה לח ה, פרשת תצוה, </w:t>
      </w:r>
      <w:r w:rsidR="00297ACC">
        <w:rPr>
          <w:rFonts w:hint="cs"/>
          <w:rtl/>
        </w:rPr>
        <w:t xml:space="preserve">אשר </w:t>
      </w:r>
      <w:r w:rsidR="00F178AF">
        <w:rPr>
          <w:rFonts w:hint="cs"/>
          <w:rtl/>
        </w:rPr>
        <w:t>מדגיש שבזכות תורת אמת שהייתה בפי אהרון, זכה לבגדי הקודש "</w:t>
      </w:r>
      <w:r w:rsidR="00F178AF">
        <w:rPr>
          <w:rtl/>
        </w:rPr>
        <w:t>לכבוד ולתפארת</w:t>
      </w:r>
      <w:r w:rsidR="00F178AF">
        <w:rPr>
          <w:rFonts w:hint="cs"/>
          <w:rtl/>
        </w:rPr>
        <w:t>".</w:t>
      </w:r>
      <w:r w:rsidR="00297ACC">
        <w:rPr>
          <w:rFonts w:hint="cs"/>
          <w:rtl/>
        </w:rPr>
        <w:t xml:space="preserve"> ו</w:t>
      </w:r>
      <w:r w:rsidR="00297ACC">
        <w:rPr>
          <w:rtl/>
        </w:rPr>
        <w:t>מדרש תנחומא פרשת שמיני סימן ה</w:t>
      </w:r>
      <w:r w:rsidR="00297ACC">
        <w:rPr>
          <w:rFonts w:hint="cs"/>
          <w:rtl/>
        </w:rPr>
        <w:t xml:space="preserve"> קושר את הפסוק לאיסור שתיית יין</w:t>
      </w:r>
      <w:r w:rsidR="00297ACC">
        <w:rPr>
          <w:rtl/>
        </w:rPr>
        <w:t xml:space="preserve"> </w:t>
      </w:r>
      <w:r w:rsidR="00297ACC">
        <w:rPr>
          <w:rFonts w:hint="cs"/>
          <w:rtl/>
        </w:rPr>
        <w:t>של הכהנים: "</w:t>
      </w:r>
      <w:r w:rsidR="00297ACC">
        <w:rPr>
          <w:rtl/>
        </w:rPr>
        <w:t>לכך נצטוה כהן גדול שלא ישתה יין בשעת עבודה כדי שלא תטלטל דעתו</w:t>
      </w:r>
      <w:r w:rsidR="00297ACC">
        <w:rPr>
          <w:rFonts w:hint="cs"/>
          <w:rtl/>
        </w:rPr>
        <w:t>,</w:t>
      </w:r>
      <w:r w:rsidR="00297ACC">
        <w:rPr>
          <w:rtl/>
        </w:rPr>
        <w:t xml:space="preserve"> אלא משמר התורה ומשמר הדעת</w:t>
      </w:r>
      <w:r w:rsidR="00297ACC">
        <w:rPr>
          <w:rFonts w:hint="cs"/>
          <w:rtl/>
        </w:rPr>
        <w:t>,</w:t>
      </w:r>
      <w:r w:rsidR="00297ACC">
        <w:rPr>
          <w:rtl/>
        </w:rPr>
        <w:t xml:space="preserve"> שנא</w:t>
      </w:r>
      <w:r w:rsidR="00297ACC">
        <w:rPr>
          <w:rFonts w:hint="cs"/>
          <w:rtl/>
        </w:rPr>
        <w:t xml:space="preserve">מר: </w:t>
      </w:r>
      <w:r w:rsidR="00297ACC">
        <w:rPr>
          <w:rtl/>
        </w:rPr>
        <w:t xml:space="preserve">תורת אמת היתה בפיהו </w:t>
      </w:r>
      <w:r w:rsidR="00297ACC">
        <w:rPr>
          <w:rFonts w:hint="cs"/>
          <w:rtl/>
        </w:rPr>
        <w:t xml:space="preserve">... </w:t>
      </w:r>
      <w:r w:rsidR="00297ACC">
        <w:rPr>
          <w:rtl/>
        </w:rPr>
        <w:t>כי שפתי כהן ישמרו דעת וגו'</w:t>
      </w:r>
      <w:r w:rsidR="00297ACC">
        <w:rPr>
          <w:rFonts w:hint="cs"/>
          <w:rtl/>
        </w:rPr>
        <w:t xml:space="preserve"> ". </w:t>
      </w:r>
    </w:p>
  </w:footnote>
  <w:footnote w:id="6">
    <w:p w:rsidR="00297ACC" w:rsidRDefault="00297ACC" w:rsidP="008C3773">
      <w:pPr>
        <w:pStyle w:val="a3"/>
        <w:rPr>
          <w:rFonts w:hint="cs"/>
          <w:rtl/>
        </w:rPr>
      </w:pPr>
      <w:r>
        <w:rPr>
          <w:rStyle w:val="a5"/>
        </w:rPr>
        <w:footnoteRef/>
      </w:r>
      <w:r>
        <w:rPr>
          <w:rtl/>
        </w:rPr>
        <w:t xml:space="preserve"> </w:t>
      </w:r>
      <w:r>
        <w:rPr>
          <w:rFonts w:hint="cs"/>
          <w:rtl/>
          <w:lang w:eastAsia="en-US"/>
        </w:rPr>
        <w:t xml:space="preserve">בדברינו </w:t>
      </w:r>
      <w:hyperlink r:id="rId3" w:history="1">
        <w:r w:rsidR="00471A55" w:rsidRPr="00C45C67">
          <w:rPr>
            <w:rStyle w:val="Hyperlink"/>
            <w:rFonts w:hint="cs"/>
            <w:rtl/>
            <w:lang w:val="he-IL"/>
          </w:rPr>
          <w:t>מות אהרון</w:t>
        </w:r>
      </w:hyperlink>
      <w:r w:rsidR="00471A55">
        <w:rPr>
          <w:rFonts w:hint="cs"/>
          <w:rtl/>
          <w:lang w:val="he-IL"/>
        </w:rPr>
        <w:t xml:space="preserve"> בפרשה זו בשנה שעברה</w:t>
      </w:r>
      <w:r w:rsidR="008C3773">
        <w:rPr>
          <w:rFonts w:hint="cs"/>
          <w:rtl/>
          <w:lang w:val="he-IL"/>
        </w:rPr>
        <w:t xml:space="preserve"> </w:t>
      </w:r>
      <w:r>
        <w:rPr>
          <w:rFonts w:hint="cs"/>
          <w:rtl/>
          <w:lang w:eastAsia="en-US"/>
        </w:rPr>
        <w:t xml:space="preserve">הבאנו </w:t>
      </w:r>
      <w:r w:rsidR="001B52F9">
        <w:rPr>
          <w:rFonts w:hint="cs"/>
          <w:rtl/>
          <w:lang w:eastAsia="en-US"/>
        </w:rPr>
        <w:t xml:space="preserve">גם </w:t>
      </w:r>
      <w:r>
        <w:rPr>
          <w:rFonts w:hint="cs"/>
          <w:rtl/>
          <w:lang w:eastAsia="en-US"/>
        </w:rPr>
        <w:t xml:space="preserve">מדרש זה, </w:t>
      </w:r>
      <w:r w:rsidR="008C3773">
        <w:rPr>
          <w:rFonts w:hint="cs"/>
          <w:rtl/>
          <w:lang w:eastAsia="en-US"/>
        </w:rPr>
        <w:t>ו</w:t>
      </w:r>
      <w:r w:rsidR="004D4A17">
        <w:rPr>
          <w:rFonts w:hint="cs"/>
          <w:rtl/>
          <w:lang w:eastAsia="en-US"/>
        </w:rPr>
        <w:t xml:space="preserve">הערנו </w:t>
      </w:r>
      <w:r>
        <w:rPr>
          <w:rFonts w:hint="cs"/>
          <w:rtl/>
          <w:lang w:eastAsia="en-US"/>
        </w:rPr>
        <w:t xml:space="preserve">שלא בכדי מוזכר כאן ר' מאיר, תלמידו של אלישע בין אבויה שיצא לתרבות רעה. ראה </w:t>
      </w:r>
      <w:r>
        <w:rPr>
          <w:rFonts w:hint="cs"/>
          <w:rtl/>
        </w:rPr>
        <w:t xml:space="preserve">גמרא </w:t>
      </w:r>
      <w:r>
        <w:rPr>
          <w:rtl/>
        </w:rPr>
        <w:t xml:space="preserve">חגיגה דף טו </w:t>
      </w:r>
      <w:r>
        <w:rPr>
          <w:rFonts w:hint="cs"/>
          <w:rtl/>
        </w:rPr>
        <w:t>בסיפור על אלישע בן אבויה שהתייאש סופית מלחזור בתשובה, לאחר שביקש מתינוק של בית רבן: פסוק לי פסוקך והלה ענה לו "במקרה" את הפסוק מישעיהו מח כב: "</w:t>
      </w:r>
      <w:r>
        <w:rPr>
          <w:rtl/>
        </w:rPr>
        <w:t xml:space="preserve">אֵין שָׁלוֹם אָמַר </w:t>
      </w:r>
      <w:r>
        <w:rPr>
          <w:rFonts w:hint="cs"/>
          <w:rtl/>
        </w:rPr>
        <w:t xml:space="preserve">ה' </w:t>
      </w:r>
      <w:r>
        <w:rPr>
          <w:rtl/>
        </w:rPr>
        <w:t>לָרְשָׁעִים</w:t>
      </w:r>
      <w:r>
        <w:rPr>
          <w:rFonts w:hint="cs"/>
          <w:rtl/>
        </w:rPr>
        <w:t xml:space="preserve">" אבל רבי מאיר, כאהרון הכהן, </w:t>
      </w:r>
      <w:r w:rsidR="00B11031">
        <w:rPr>
          <w:rFonts w:hint="cs"/>
          <w:rtl/>
        </w:rPr>
        <w:t>האמין שיש שלום ותקנה גם לרשעים ו</w:t>
      </w:r>
      <w:r>
        <w:rPr>
          <w:rFonts w:hint="cs"/>
          <w:rtl/>
        </w:rPr>
        <w:t>המשיך לשמור על קשר עם אלישע בן אבויה עד מותו ואף לאחר מותו (גמרא חגיגה שם, ירושלמי חגיגה פרק ב, רות רבה פרשה ו). גדול כח השלום מכח הרשע.</w:t>
      </w:r>
      <w:r>
        <w:rPr>
          <w:rFonts w:hint="cs"/>
          <w:rtl/>
          <w:lang w:eastAsia="en-US"/>
        </w:rPr>
        <w:t xml:space="preserve"> האם השלום הוא תורת האמת?</w:t>
      </w:r>
    </w:p>
  </w:footnote>
  <w:footnote w:id="7">
    <w:p w:rsidR="00BE1704" w:rsidRDefault="00BE1704" w:rsidP="003E1AC6">
      <w:pPr>
        <w:pStyle w:val="a3"/>
        <w:rPr>
          <w:rFonts w:hint="cs"/>
          <w:rtl/>
        </w:rPr>
      </w:pPr>
      <w:r>
        <w:rPr>
          <w:rStyle w:val="a5"/>
        </w:rPr>
        <w:footnoteRef/>
      </w:r>
      <w:r>
        <w:rPr>
          <w:rtl/>
        </w:rPr>
        <w:t xml:space="preserve"> </w:t>
      </w:r>
      <w:r>
        <w:rPr>
          <w:rFonts w:hint="cs"/>
          <w:rtl/>
          <w:lang w:eastAsia="en-US"/>
        </w:rPr>
        <w:t>לעיל</w:t>
      </w:r>
      <w:r w:rsidR="008C3773">
        <w:rPr>
          <w:rFonts w:hint="cs"/>
          <w:rtl/>
          <w:lang w:eastAsia="en-US"/>
        </w:rPr>
        <w:t xml:space="preserve">, </w:t>
      </w:r>
      <w:r>
        <w:rPr>
          <w:rFonts w:hint="cs"/>
          <w:rtl/>
          <w:lang w:eastAsia="en-US"/>
        </w:rPr>
        <w:t>אהרון המשכין שלום בין אדם למקום ואילו כאן</w:t>
      </w:r>
      <w:r w:rsidR="008C3773">
        <w:rPr>
          <w:rFonts w:hint="cs"/>
          <w:rtl/>
          <w:lang w:eastAsia="en-US"/>
        </w:rPr>
        <w:t>, שלום ב</w:t>
      </w:r>
      <w:r>
        <w:rPr>
          <w:rFonts w:hint="cs"/>
          <w:rtl/>
          <w:lang w:eastAsia="en-US"/>
        </w:rPr>
        <w:t xml:space="preserve">ין אדם לחברו. שתי השכנות שלום אלה חשובות בשל חטא העגל מחד גיסא ומחלוקת קרח והרינונים אחר משפחת בני </w:t>
      </w:r>
      <w:r w:rsidR="003E1AC6">
        <w:rPr>
          <w:rFonts w:hint="cs"/>
          <w:rtl/>
          <w:lang w:eastAsia="en-US"/>
        </w:rPr>
        <w:t>עמרם</w:t>
      </w:r>
      <w:r>
        <w:rPr>
          <w:rFonts w:hint="cs"/>
          <w:rtl/>
          <w:lang w:eastAsia="en-US"/>
        </w:rPr>
        <w:t xml:space="preserve"> מאידך גיסא. וב</w:t>
      </w:r>
      <w:r>
        <w:rPr>
          <w:rtl/>
          <w:lang w:eastAsia="en-US"/>
        </w:rPr>
        <w:t>אבות דרבי נתן נוסח ב פרק כד</w:t>
      </w:r>
      <w:r>
        <w:rPr>
          <w:rFonts w:hint="cs"/>
          <w:rtl/>
          <w:lang w:eastAsia="en-US"/>
        </w:rPr>
        <w:t xml:space="preserve"> גם שלום בין איש לאשתו</w:t>
      </w:r>
      <w:r w:rsidR="008C3773">
        <w:rPr>
          <w:rFonts w:hint="cs"/>
          <w:rtl/>
          <w:lang w:eastAsia="en-US"/>
        </w:rPr>
        <w:t>,</w:t>
      </w:r>
      <w:r>
        <w:rPr>
          <w:rFonts w:hint="cs"/>
          <w:rtl/>
          <w:lang w:eastAsia="en-US"/>
        </w:rPr>
        <w:t xml:space="preserve"> וכן </w:t>
      </w:r>
      <w:r w:rsidR="008C3773">
        <w:rPr>
          <w:rFonts w:hint="cs"/>
          <w:rtl/>
          <w:lang w:eastAsia="en-US"/>
        </w:rPr>
        <w:t xml:space="preserve">עוד </w:t>
      </w:r>
      <w:r>
        <w:rPr>
          <w:rFonts w:hint="cs"/>
          <w:rtl/>
          <w:lang w:eastAsia="en-US"/>
        </w:rPr>
        <w:t>מדרשים רבים אחים המשבחים את אהרון משכין השלום</w:t>
      </w:r>
      <w:r w:rsidR="008C3773">
        <w:rPr>
          <w:rFonts w:hint="cs"/>
          <w:rtl/>
          <w:lang w:eastAsia="en-US"/>
        </w:rPr>
        <w:t xml:space="preserve"> ומונע מהעבירה</w:t>
      </w:r>
      <w:r>
        <w:rPr>
          <w:rFonts w:hint="cs"/>
          <w:rtl/>
          <w:lang w:eastAsia="en-US"/>
        </w:rPr>
        <w:t>.</w:t>
      </w:r>
      <w:r>
        <w:rPr>
          <w:rtl/>
          <w:lang w:eastAsia="en-US"/>
        </w:rPr>
        <w:t xml:space="preserve"> </w:t>
      </w:r>
      <w:r>
        <w:rPr>
          <w:rFonts w:hint="cs"/>
          <w:rtl/>
          <w:lang w:eastAsia="en-US"/>
        </w:rPr>
        <w:t>אבל אנחנו שואלים אם זה קשור גם ל"תורת אמת". האם יש קשר בין שלום (ולהלן גם צדקה וחסד) ותורת אמת?</w:t>
      </w:r>
    </w:p>
  </w:footnote>
  <w:footnote w:id="8">
    <w:p w:rsidR="00A02DB1" w:rsidRDefault="00A02DB1" w:rsidP="008C3773">
      <w:pPr>
        <w:pStyle w:val="a3"/>
        <w:rPr>
          <w:rFonts w:hint="cs"/>
          <w:rtl/>
        </w:rPr>
      </w:pPr>
      <w:r>
        <w:rPr>
          <w:rStyle w:val="a5"/>
        </w:rPr>
        <w:footnoteRef/>
      </w:r>
      <w:r>
        <w:rPr>
          <w:rtl/>
        </w:rPr>
        <w:t xml:space="preserve"> </w:t>
      </w:r>
      <w:r w:rsidR="003A7BB3">
        <w:rPr>
          <w:rFonts w:hint="cs"/>
          <w:rtl/>
          <w:lang w:eastAsia="en-US"/>
        </w:rPr>
        <w:t>ההבדל הוא לא במספר הימים שספדו ובכו למשה ואהרון</w:t>
      </w:r>
      <w:r w:rsidR="008C3773">
        <w:rPr>
          <w:rFonts w:hint="cs"/>
          <w:rtl/>
          <w:lang w:eastAsia="en-US"/>
        </w:rPr>
        <w:t xml:space="preserve">, </w:t>
      </w:r>
      <w:r w:rsidR="003A7BB3">
        <w:rPr>
          <w:rFonts w:hint="cs"/>
          <w:rtl/>
          <w:lang w:eastAsia="en-US"/>
        </w:rPr>
        <w:t>את שניהם ביכו בני ישראל שלושים יום. ההבדל הוא במילים "כל בית ישראל" אצל אהרון, מול "בני ישראל" סתם אצל משה. וכל זאת, משום שאהרון היה דן דין אמת לאמיתו! ומהו דין האמת? שלא הוכיח את בני ישראל כמו משה. אך זו דעה אחת. המדרש המקביל ב</w:t>
      </w:r>
      <w:r w:rsidR="003A7BB3">
        <w:rPr>
          <w:rtl/>
          <w:lang w:eastAsia="en-US"/>
        </w:rPr>
        <w:t>אבות דרבי נתן נוסח ב פרק כה</w:t>
      </w:r>
      <w:r w:rsidR="003A7BB3">
        <w:rPr>
          <w:rFonts w:hint="cs"/>
          <w:rtl/>
          <w:lang w:eastAsia="en-US"/>
        </w:rPr>
        <w:t xml:space="preserve"> חולק על מדרש זה וקובע: "</w:t>
      </w:r>
      <w:r w:rsidR="003A7BB3">
        <w:rPr>
          <w:rtl/>
          <w:lang w:eastAsia="en-US"/>
        </w:rPr>
        <w:t>משה היה דיין</w:t>
      </w:r>
      <w:r w:rsidR="003A7BB3">
        <w:rPr>
          <w:rFonts w:hint="cs"/>
          <w:rtl/>
          <w:lang w:eastAsia="en-US"/>
        </w:rPr>
        <w:t>,</w:t>
      </w:r>
      <w:r w:rsidR="003A7BB3">
        <w:rPr>
          <w:rtl/>
          <w:lang w:eastAsia="en-US"/>
        </w:rPr>
        <w:t xml:space="preserve"> ואי אפשר לדיין לזכות שני בעלי דינין כאחת</w:t>
      </w:r>
      <w:r w:rsidR="003A7BB3">
        <w:rPr>
          <w:rFonts w:hint="cs"/>
          <w:rtl/>
          <w:lang w:eastAsia="en-US"/>
        </w:rPr>
        <w:t xml:space="preserve">, </w:t>
      </w:r>
      <w:r w:rsidR="003A7BB3">
        <w:rPr>
          <w:rtl/>
          <w:lang w:eastAsia="en-US"/>
        </w:rPr>
        <w:t>אלא לזכות את הזכאי ולחייב את החייב. אהרן לא היה דיין</w:t>
      </w:r>
      <w:r w:rsidR="003A7BB3">
        <w:rPr>
          <w:rFonts w:hint="cs"/>
          <w:rtl/>
          <w:lang w:eastAsia="en-US"/>
        </w:rPr>
        <w:t>,</w:t>
      </w:r>
      <w:r w:rsidR="003A7BB3">
        <w:rPr>
          <w:rtl/>
          <w:lang w:eastAsia="en-US"/>
        </w:rPr>
        <w:t xml:space="preserve"> אלא מטיל שלום בין אדם לחבירו</w:t>
      </w:r>
      <w:r w:rsidR="003A7BB3">
        <w:rPr>
          <w:rFonts w:hint="cs"/>
          <w:rtl/>
          <w:lang w:eastAsia="en-US"/>
        </w:rPr>
        <w:t>,</w:t>
      </w:r>
      <w:r w:rsidR="003A7BB3">
        <w:rPr>
          <w:rtl/>
          <w:lang w:eastAsia="en-US"/>
        </w:rPr>
        <w:t xml:space="preserve"> לפיכך אהרן בכו לו כל ישראל ומשה לא בכו לו אלא מקצתן</w:t>
      </w:r>
      <w:r w:rsidR="003A7BB3">
        <w:rPr>
          <w:rFonts w:hint="cs"/>
          <w:rtl/>
          <w:lang w:eastAsia="en-US"/>
        </w:rPr>
        <w:t>". זה מובן, דין אמת מחייב הכרעה וזו שיטת משה. אז איך נהלום את המדרש לעיל שאומר שאהרון דן דין אמת? האם אפשר שיש הבדל בין תורת אמת ודין אמת?</w:t>
      </w:r>
    </w:p>
  </w:footnote>
  <w:footnote w:id="9">
    <w:p w:rsidR="003A7BB3" w:rsidRDefault="003A7BB3" w:rsidP="00C146E0">
      <w:pPr>
        <w:pStyle w:val="a3"/>
        <w:rPr>
          <w:rFonts w:hint="cs"/>
          <w:rtl/>
        </w:rPr>
      </w:pPr>
      <w:r>
        <w:rPr>
          <w:rStyle w:val="a5"/>
        </w:rPr>
        <w:footnoteRef/>
      </w:r>
      <w:r>
        <w:rPr>
          <w:rtl/>
        </w:rPr>
        <w:t xml:space="preserve"> </w:t>
      </w:r>
      <w:r>
        <w:rPr>
          <w:rFonts w:hint="cs"/>
          <w:rtl/>
        </w:rPr>
        <w:t xml:space="preserve">גמרא (תוספתא) זו היא לכאורה כשיטת </w:t>
      </w:r>
      <w:r>
        <w:rPr>
          <w:rtl/>
          <w:lang w:eastAsia="en-US"/>
        </w:rPr>
        <w:t>אבות דרבי נתן נוסח ב פרק כה</w:t>
      </w:r>
      <w:r>
        <w:rPr>
          <w:rFonts w:hint="cs"/>
          <w:rtl/>
          <w:lang w:eastAsia="en-US"/>
        </w:rPr>
        <w:t xml:space="preserve"> שהבאנו בהערה הקודמת: "</w:t>
      </w:r>
      <w:r>
        <w:rPr>
          <w:rtl/>
          <w:lang w:eastAsia="en-US"/>
        </w:rPr>
        <w:t>משה היה דיין</w:t>
      </w:r>
      <w:r>
        <w:rPr>
          <w:rFonts w:hint="cs"/>
          <w:rtl/>
          <w:lang w:eastAsia="en-US"/>
        </w:rPr>
        <w:t>,</w:t>
      </w:r>
      <w:r>
        <w:rPr>
          <w:rtl/>
          <w:lang w:eastAsia="en-US"/>
        </w:rPr>
        <w:t xml:space="preserve"> ואי אפשר לדיין לזכות שני בעלי דינין כאחת</w:t>
      </w:r>
      <w:r>
        <w:rPr>
          <w:rFonts w:hint="cs"/>
          <w:rtl/>
          <w:lang w:eastAsia="en-US"/>
        </w:rPr>
        <w:t xml:space="preserve">, </w:t>
      </w:r>
      <w:r>
        <w:rPr>
          <w:rtl/>
          <w:lang w:eastAsia="en-US"/>
        </w:rPr>
        <w:t>אלא לזכות את הזכאי ולחייב את החייב. אהרן לא היה דיין</w:t>
      </w:r>
      <w:r>
        <w:rPr>
          <w:rFonts w:hint="cs"/>
          <w:rtl/>
          <w:lang w:eastAsia="en-US"/>
        </w:rPr>
        <w:t>,</w:t>
      </w:r>
      <w:r>
        <w:rPr>
          <w:rtl/>
          <w:lang w:eastAsia="en-US"/>
        </w:rPr>
        <w:t xml:space="preserve"> אלא מטיל שלום בין אדם לחבירו</w:t>
      </w:r>
      <w:r>
        <w:rPr>
          <w:rFonts w:hint="cs"/>
          <w:rtl/>
          <w:lang w:eastAsia="en-US"/>
        </w:rPr>
        <w:t xml:space="preserve">". אך שים לב שהגמרא </w:t>
      </w:r>
      <w:r w:rsidR="00C146E0">
        <w:rPr>
          <w:rFonts w:hint="cs"/>
          <w:rtl/>
          <w:lang w:eastAsia="en-US"/>
        </w:rPr>
        <w:t>מ</w:t>
      </w:r>
      <w:r>
        <w:rPr>
          <w:rFonts w:hint="cs"/>
          <w:rtl/>
          <w:lang w:eastAsia="en-US"/>
        </w:rPr>
        <w:t>ביאה את הפסוק במלאכי ומדברת על "תורת אמת" ולא על "דין אמת". ראה מסקנת הגמרא שם ששיטת אהרון, עשיית פשרה, ביצוע בלשון הגמרא, היא עד שלא החל הדיון הפורמאלי בבית המשפט: "</w:t>
      </w:r>
      <w:r>
        <w:rPr>
          <w:rtl/>
          <w:lang w:eastAsia="en-US"/>
        </w:rPr>
        <w:t>רבי שמעון בן מנסיא אומר: שנים שבאו לפניך לדין, עד שלא תשמע דבריהן, או משתשמע דבריהן ואי אתה יודע להיכן דין נוטה - אתה רשאי לומר להן: צאו ובצעו. משתשמע דבריהן ואתה יודע להיכן הדין נוטה - אי אתה רשאי לומר להן: צאו ובצעו</w:t>
      </w:r>
      <w:r>
        <w:rPr>
          <w:rFonts w:hint="cs"/>
          <w:rtl/>
          <w:lang w:eastAsia="en-US"/>
        </w:rPr>
        <w:t xml:space="preserve">". שיטת אהרון </w:t>
      </w:r>
      <w:r w:rsidR="00F2359E">
        <w:rPr>
          <w:rFonts w:hint="cs"/>
          <w:rtl/>
          <w:lang w:eastAsia="en-US"/>
        </w:rPr>
        <w:t xml:space="preserve">היא </w:t>
      </w:r>
      <w:r>
        <w:rPr>
          <w:rFonts w:hint="cs"/>
          <w:rtl/>
          <w:lang w:eastAsia="en-US"/>
        </w:rPr>
        <w:t>קודם הדין, אבל משעה שהובא הנושא לפני בית הדין</w:t>
      </w:r>
      <w:r w:rsidR="00C146E0">
        <w:rPr>
          <w:rFonts w:hint="cs"/>
          <w:rtl/>
          <w:lang w:eastAsia="en-US"/>
        </w:rPr>
        <w:t xml:space="preserve"> ולדיין מתחיל להתברר העניין</w:t>
      </w:r>
      <w:r>
        <w:rPr>
          <w:rFonts w:hint="cs"/>
          <w:rtl/>
          <w:lang w:eastAsia="en-US"/>
        </w:rPr>
        <w:t xml:space="preserve"> </w:t>
      </w:r>
      <w:r>
        <w:rPr>
          <w:rtl/>
          <w:lang w:eastAsia="en-US"/>
        </w:rPr>
        <w:t>–</w:t>
      </w:r>
      <w:r>
        <w:rPr>
          <w:rFonts w:hint="cs"/>
          <w:rtl/>
          <w:lang w:eastAsia="en-US"/>
        </w:rPr>
        <w:t xml:space="preserve"> </w:t>
      </w:r>
      <w:r w:rsidR="00F2359E">
        <w:rPr>
          <w:rFonts w:hint="cs"/>
          <w:rtl/>
          <w:lang w:eastAsia="en-US"/>
        </w:rPr>
        <w:t xml:space="preserve">רק </w:t>
      </w:r>
      <w:r>
        <w:rPr>
          <w:rFonts w:hint="cs"/>
          <w:rtl/>
          <w:lang w:eastAsia="en-US"/>
        </w:rPr>
        <w:t>שיטת משה</w:t>
      </w:r>
      <w:r w:rsidR="00C146E0">
        <w:rPr>
          <w:rFonts w:hint="cs"/>
          <w:rtl/>
          <w:lang w:eastAsia="en-US"/>
        </w:rPr>
        <w:t xml:space="preserve">: יקוב הדין את ההר </w:t>
      </w:r>
      <w:r w:rsidR="00D85680">
        <w:rPr>
          <w:rFonts w:hint="cs"/>
          <w:rtl/>
          <w:lang w:eastAsia="en-US"/>
        </w:rPr>
        <w:t xml:space="preserve">קיימת, </w:t>
      </w:r>
      <w:r w:rsidR="00C146E0">
        <w:rPr>
          <w:rFonts w:hint="cs"/>
          <w:rtl/>
          <w:lang w:eastAsia="en-US"/>
        </w:rPr>
        <w:t>ואין יותר מקום לפשרה</w:t>
      </w:r>
      <w:r w:rsidR="00710548">
        <w:rPr>
          <w:rFonts w:hint="cs"/>
          <w:rtl/>
          <w:lang w:eastAsia="en-US"/>
        </w:rPr>
        <w:t xml:space="preserve"> (מה שאולי לא נוהג בבתי המשפט היום)</w:t>
      </w:r>
      <w:r>
        <w:rPr>
          <w:rFonts w:hint="cs"/>
          <w:rtl/>
          <w:lang w:eastAsia="en-US"/>
        </w:rPr>
        <w:t>. האם כאן נעוץ הפתרון? בין תורת אמת שהיא כוללת גם פשרה ולפנים משורת הדין (תרתי משמע) ובין דין אמת שהוא עניין לדיינים בלבד? ומה נעשה עם מדרש אבות דרבי נתן נוסח א פרק יב הנ"ל שאהרון דן דין אמת?</w:t>
      </w:r>
    </w:p>
  </w:footnote>
  <w:footnote w:id="10">
    <w:p w:rsidR="001F03C2" w:rsidRDefault="001F03C2">
      <w:pPr>
        <w:pStyle w:val="a3"/>
        <w:rPr>
          <w:rFonts w:hint="cs"/>
        </w:rPr>
      </w:pPr>
      <w:r>
        <w:rPr>
          <w:rStyle w:val="a5"/>
        </w:rPr>
        <w:footnoteRef/>
      </w:r>
      <w:r>
        <w:rPr>
          <w:rtl/>
        </w:rPr>
        <w:t xml:space="preserve"> </w:t>
      </w:r>
      <w:r>
        <w:rPr>
          <w:rFonts w:hint="cs"/>
          <w:rtl/>
        </w:rPr>
        <w:t>לעשות פשרה, וכאמור לעיל, קודם שיובא העניין לתהליך פורמאלי בבית הדין.</w:t>
      </w:r>
    </w:p>
  </w:footnote>
  <w:footnote w:id="11">
    <w:p w:rsidR="001F03C2" w:rsidRDefault="001F03C2" w:rsidP="00710548">
      <w:pPr>
        <w:pStyle w:val="a3"/>
        <w:rPr>
          <w:rFonts w:hint="cs"/>
          <w:rtl/>
        </w:rPr>
      </w:pPr>
      <w:r>
        <w:rPr>
          <w:rStyle w:val="a5"/>
        </w:rPr>
        <w:footnoteRef/>
      </w:r>
      <w:r>
        <w:rPr>
          <w:rtl/>
        </w:rPr>
        <w:t xml:space="preserve"> </w:t>
      </w:r>
      <w:r>
        <w:rPr>
          <w:rFonts w:hint="cs"/>
          <w:rtl/>
        </w:rPr>
        <w:t>מהגמרא משתמע שיש עדיפות לשיטת אהרון של ניסיון להשיג פשרה קודם התחלת הדין. פשרה זו (ביצוע) הוא משפט יש בו שלום, משפט שיש בו צדקה. א</w:t>
      </w:r>
      <w:r w:rsidR="00710548">
        <w:rPr>
          <w:rFonts w:hint="cs"/>
          <w:rtl/>
        </w:rPr>
        <w:t xml:space="preserve">פשר שזהו </w:t>
      </w:r>
      <w:r>
        <w:rPr>
          <w:rFonts w:hint="cs"/>
          <w:rtl/>
        </w:rPr>
        <w:t xml:space="preserve">"דין האמת" ו"תורת האמת" של אהרון, </w:t>
      </w:r>
      <w:r w:rsidR="00710548">
        <w:rPr>
          <w:rFonts w:hint="cs"/>
          <w:rtl/>
        </w:rPr>
        <w:t xml:space="preserve">בתהליך קדם-משפטי של פשרה, אם לא הועילו "דרכי שלום" אחרות, </w:t>
      </w:r>
      <w:r>
        <w:rPr>
          <w:rFonts w:hint="cs"/>
          <w:rtl/>
        </w:rPr>
        <w:t xml:space="preserve">אך דא עקא, שמשפט, שלום וצדקה </w:t>
      </w:r>
      <w:r w:rsidR="00710548">
        <w:rPr>
          <w:rFonts w:hint="cs"/>
          <w:rtl/>
        </w:rPr>
        <w:t xml:space="preserve">נזכרים </w:t>
      </w:r>
      <w:r>
        <w:rPr>
          <w:rFonts w:hint="cs"/>
          <w:rtl/>
        </w:rPr>
        <w:t>כאן, אך לא אמת.</w:t>
      </w:r>
    </w:p>
  </w:footnote>
  <w:footnote w:id="12">
    <w:p w:rsidR="00BF1FB7" w:rsidRDefault="00BF1FB7">
      <w:pPr>
        <w:pStyle w:val="a3"/>
        <w:rPr>
          <w:rFonts w:hint="cs"/>
        </w:rPr>
      </w:pPr>
      <w:r>
        <w:rPr>
          <w:rStyle w:val="a5"/>
        </w:rPr>
        <w:footnoteRef/>
      </w:r>
      <w:r>
        <w:rPr>
          <w:rtl/>
        </w:rPr>
        <w:t xml:space="preserve"> </w:t>
      </w:r>
      <w:r>
        <w:rPr>
          <w:rFonts w:hint="cs"/>
          <w:rtl/>
        </w:rPr>
        <w:t xml:space="preserve">אפשרות נוספת של "תורת אמת" היא אכן כפשוטה, ההיצמדות למה שהתורה מתירה ומה שהיא אוסרת, למה שטהור ולמה שטמא, למה שמותר ולמה שאסור, הן ברמת הדיון העקרוני והלמדני בבית המדרש והן ברמת הדיון המעשי </w:t>
      </w:r>
      <w:r>
        <w:rPr>
          <w:rtl/>
        </w:rPr>
        <w:t>–</w:t>
      </w:r>
      <w:r>
        <w:rPr>
          <w:rFonts w:hint="cs"/>
          <w:rtl/>
        </w:rPr>
        <w:t xml:space="preserve"> בשוק ובחיי המעשה, בכל מקרה לגופו. האם נאמר שתורת משה היא להוסיף סייגים והגבלות (ראה דברינו עשו סייג לתורה במיוחדים, אבות דרבי נתן נוסח א פרקים א-ב בפרט), בעוד שתורת אהרון היא לא להרבות בכאלה ולהתמקד במה שאסרה והתירה התורה? אפשר שדווקא הקפדה זו של אהרון על מה שאסרה והתירה התורה מסתדרת עם עשיית השלום והפשרה.</w:t>
      </w:r>
    </w:p>
  </w:footnote>
  <w:footnote w:id="13">
    <w:p w:rsidR="00D85680" w:rsidRDefault="00D85680">
      <w:pPr>
        <w:pStyle w:val="a3"/>
        <w:rPr>
          <w:rFonts w:hint="cs"/>
          <w:rtl/>
        </w:rPr>
      </w:pPr>
      <w:r>
        <w:rPr>
          <w:rStyle w:val="a5"/>
        </w:rPr>
        <w:footnoteRef/>
      </w:r>
      <w:r>
        <w:rPr>
          <w:rtl/>
        </w:rPr>
        <w:t xml:space="preserve"> </w:t>
      </w:r>
      <w:r>
        <w:rPr>
          <w:rFonts w:hint="cs"/>
          <w:rtl/>
        </w:rPr>
        <w:t>שהתעסק בהעלאת עצמותיו בעת יציאת מצרים, כאשר כל העם היו עסוקים בביזה, משנה סוטה א ט, תוספתא סוטה ד ז.</w:t>
      </w:r>
    </w:p>
  </w:footnote>
  <w:footnote w:id="14">
    <w:p w:rsidR="00123407" w:rsidRDefault="00123407" w:rsidP="00710548">
      <w:pPr>
        <w:pStyle w:val="a3"/>
        <w:rPr>
          <w:rFonts w:hint="cs"/>
          <w:rtl/>
        </w:rPr>
      </w:pPr>
      <w:r>
        <w:rPr>
          <w:rStyle w:val="a5"/>
        </w:rPr>
        <w:footnoteRef/>
      </w:r>
      <w:r>
        <w:rPr>
          <w:rtl/>
        </w:rPr>
        <w:t xml:space="preserve"> </w:t>
      </w:r>
      <w:r>
        <w:rPr>
          <w:rFonts w:hint="cs"/>
          <w:rtl/>
        </w:rPr>
        <w:t>ב</w:t>
      </w:r>
      <w:r>
        <w:rPr>
          <w:rtl/>
        </w:rPr>
        <w:t>פסיקתא רבתי פיסקא לג</w:t>
      </w:r>
      <w:r>
        <w:rPr>
          <w:rFonts w:hint="cs"/>
          <w:rtl/>
        </w:rPr>
        <w:t xml:space="preserve"> למדנו: "</w:t>
      </w:r>
      <w:r>
        <w:rPr>
          <w:rtl/>
        </w:rPr>
        <w:t>אהבת צדק ותשנא רשע זה היה אהרן שתפש את האמת, שנאמר</w:t>
      </w:r>
      <w:r>
        <w:rPr>
          <w:rFonts w:hint="cs"/>
          <w:rtl/>
        </w:rPr>
        <w:t>:</w:t>
      </w:r>
      <w:r>
        <w:rPr>
          <w:rtl/>
        </w:rPr>
        <w:t xml:space="preserve"> תורת אמת היתה בפיהו ועולה לא נמצא בשפתיו בשלום ובמישור הלך אתי ורבים השיב מעון</w:t>
      </w:r>
      <w:r>
        <w:rPr>
          <w:rFonts w:hint="cs"/>
          <w:rtl/>
        </w:rPr>
        <w:t>".</w:t>
      </w:r>
      <w:r>
        <w:rPr>
          <w:rtl/>
        </w:rPr>
        <w:t xml:space="preserve"> </w:t>
      </w:r>
      <w:r>
        <w:rPr>
          <w:rFonts w:hint="cs"/>
          <w:rtl/>
        </w:rPr>
        <w:t>אהרון שעושה פשרה ורודף שלום, הוא זה שתופש את האמת. לא רק שלום, צדקה ומשפט, אלא גם תורת אמת</w:t>
      </w:r>
      <w:r w:rsidR="00710548">
        <w:rPr>
          <w:rFonts w:hint="cs"/>
          <w:rtl/>
        </w:rPr>
        <w:t xml:space="preserve">, אך שוב לא </w:t>
      </w:r>
      <w:r>
        <w:rPr>
          <w:rFonts w:hint="cs"/>
          <w:rtl/>
        </w:rPr>
        <w:t xml:space="preserve">דין אמת כמדרש באבות דרבי נתן נוסח א פרק יב הנ"ל שאנחנו מנסים להבין. יתרון קל זה לשיטת אהרון עולה גם ראה ממדרש </w:t>
      </w:r>
      <w:r>
        <w:rPr>
          <w:rtl/>
          <w:lang w:eastAsia="en-US"/>
        </w:rPr>
        <w:t>אליהו זוטא (איש שלום) פרשה א</w:t>
      </w:r>
      <w:r>
        <w:rPr>
          <w:rFonts w:hint="cs"/>
          <w:rtl/>
          <w:lang w:eastAsia="en-US"/>
        </w:rPr>
        <w:t>:</w:t>
      </w:r>
      <w:r>
        <w:rPr>
          <w:rtl/>
          <w:lang w:eastAsia="en-US"/>
        </w:rPr>
        <w:t xml:space="preserve"> </w:t>
      </w:r>
      <w:r>
        <w:rPr>
          <w:rFonts w:hint="cs"/>
          <w:rtl/>
          <w:lang w:eastAsia="en-US"/>
        </w:rPr>
        <w:t>"</w:t>
      </w:r>
      <w:r>
        <w:rPr>
          <w:rtl/>
          <w:lang w:eastAsia="en-US"/>
        </w:rPr>
        <w:t>משה לא נשתבח אלא בצדקה, שנאמר צדקת ה' עשה (דברים לג כא), אהרן לא נשתבח אלא בצדקה, שנאמר</w:t>
      </w:r>
      <w:r>
        <w:rPr>
          <w:rFonts w:hint="cs"/>
          <w:rtl/>
          <w:lang w:eastAsia="en-US"/>
        </w:rPr>
        <w:t>:</w:t>
      </w:r>
      <w:r>
        <w:rPr>
          <w:rtl/>
          <w:lang w:eastAsia="en-US"/>
        </w:rPr>
        <w:t xml:space="preserve"> תורת אמת היתה בפיהו (מלאכי ב ו), ואין אמת אלא צדקה, שנאמר אמת מארץ תצמח וגו' (תהלים פה יב)</w:t>
      </w:r>
      <w:r>
        <w:rPr>
          <w:rFonts w:hint="cs"/>
          <w:rtl/>
          <w:lang w:eastAsia="en-US"/>
        </w:rPr>
        <w:t xml:space="preserve">". </w:t>
      </w:r>
      <w:r w:rsidR="00710548">
        <w:rPr>
          <w:rFonts w:hint="cs"/>
          <w:rtl/>
        </w:rPr>
        <w:t xml:space="preserve">כאן כבר צדקה היא אמת! </w:t>
      </w:r>
      <w:r>
        <w:rPr>
          <w:rFonts w:hint="cs"/>
          <w:rtl/>
        </w:rPr>
        <w:t xml:space="preserve">אבל משמות רבה הנ"ל נראה </w:t>
      </w:r>
      <w:r w:rsidR="00710548">
        <w:rPr>
          <w:rFonts w:hint="cs"/>
          <w:rtl/>
        </w:rPr>
        <w:t>שאולי א</w:t>
      </w:r>
      <w:r w:rsidR="00D85680">
        <w:rPr>
          <w:rFonts w:hint="cs"/>
          <w:rtl/>
        </w:rPr>
        <w:t>נחנ</w:t>
      </w:r>
      <w:r w:rsidR="00710548">
        <w:rPr>
          <w:rFonts w:hint="cs"/>
          <w:rtl/>
        </w:rPr>
        <w:t xml:space="preserve">ו מתייגעים בחינם לחפש הכרעה או יתרון לשיטה זו או אחרת. </w:t>
      </w:r>
      <w:r>
        <w:rPr>
          <w:rFonts w:hint="cs"/>
          <w:rtl/>
        </w:rPr>
        <w:t xml:space="preserve">יש תיקו בין שתי השיטות, יש איזון או השלמה עם שתי השקפות עולם אלה, </w:t>
      </w:r>
      <w:r w:rsidR="00710548">
        <w:rPr>
          <w:rFonts w:hint="cs"/>
          <w:rtl/>
        </w:rPr>
        <w:t>עולמנו מורכב מ</w:t>
      </w:r>
      <w:r>
        <w:rPr>
          <w:rFonts w:hint="cs"/>
          <w:rtl/>
        </w:rPr>
        <w:t xml:space="preserve">שתי אמיתות שמצויות </w:t>
      </w:r>
      <w:r w:rsidR="00710548">
        <w:rPr>
          <w:rFonts w:hint="cs"/>
          <w:rtl/>
        </w:rPr>
        <w:t xml:space="preserve">ופועלות </w:t>
      </w:r>
      <w:r>
        <w:rPr>
          <w:rFonts w:hint="cs"/>
          <w:rtl/>
        </w:rPr>
        <w:t>זו לצד זו. פעם חסד הוא אהרון ואמת הוא משה ופעם ההפך: משה הוא החסד ואהרון הוא האמת. במקום בו נושקים החסד והאמת</w:t>
      </w:r>
      <w:r w:rsidR="00D85680">
        <w:rPr>
          <w:rFonts w:hint="cs"/>
          <w:rtl/>
        </w:rPr>
        <w:t>,</w:t>
      </w:r>
      <w:r>
        <w:rPr>
          <w:rFonts w:hint="cs"/>
          <w:rtl/>
        </w:rPr>
        <w:t xml:space="preserve"> נושקות גם תורת משה המדויקת עם "תורת האמת" הפשרנית של אהרון.</w:t>
      </w:r>
    </w:p>
  </w:footnote>
  <w:footnote w:id="15">
    <w:p w:rsidR="00494BA7" w:rsidRDefault="00494BA7" w:rsidP="007C4F2B">
      <w:pPr>
        <w:pStyle w:val="a3"/>
        <w:rPr>
          <w:rFonts w:hint="cs"/>
          <w:rtl/>
        </w:rPr>
      </w:pPr>
      <w:r>
        <w:rPr>
          <w:rStyle w:val="a5"/>
        </w:rPr>
        <w:footnoteRef/>
      </w:r>
      <w:r>
        <w:rPr>
          <w:rtl/>
        </w:rPr>
        <w:t xml:space="preserve"> </w:t>
      </w:r>
      <w:r>
        <w:rPr>
          <w:rFonts w:hint="cs"/>
          <w:rtl/>
        </w:rPr>
        <w:t xml:space="preserve">שני הפסוקים לקוחים מספר מלאכי חותם הנביאים! (ראה דברינו </w:t>
      </w:r>
      <w:hyperlink r:id="rId4" w:history="1">
        <w:r w:rsidRPr="006D6391">
          <w:rPr>
            <w:rStyle w:val="Hyperlink"/>
            <w:rFonts w:hint="cs"/>
            <w:rtl/>
          </w:rPr>
          <w:t>זכרו תורת משה</w:t>
        </w:r>
      </w:hyperlink>
      <w:r>
        <w:rPr>
          <w:rFonts w:hint="cs"/>
          <w:rtl/>
        </w:rPr>
        <w:t xml:space="preserve"> בשבת הגדול). כביכול, שני ספרים יש לנו: "תורת משה" תורת אהרון היא "תורת אמת". מנין לקח אהרון את ספרו ואת שיטתו? ראה </w:t>
      </w:r>
      <w:r>
        <w:rPr>
          <w:rtl/>
        </w:rPr>
        <w:t>ספרא אחרי מות פרשה ה</w:t>
      </w:r>
      <w:r>
        <w:rPr>
          <w:rFonts w:hint="cs"/>
          <w:rtl/>
        </w:rPr>
        <w:t>: "</w:t>
      </w:r>
      <w:r>
        <w:rPr>
          <w:rtl/>
        </w:rPr>
        <w:t>מנין שאף אהרן שומע מפי משה כשומע מפי הקודש</w:t>
      </w:r>
      <w:r>
        <w:rPr>
          <w:rFonts w:hint="cs"/>
          <w:rtl/>
        </w:rPr>
        <w:t>?</w:t>
      </w:r>
      <w:r>
        <w:rPr>
          <w:rtl/>
        </w:rPr>
        <w:t xml:space="preserve"> תלמוד לומר</w:t>
      </w:r>
      <w:r>
        <w:rPr>
          <w:rFonts w:hint="cs"/>
          <w:rtl/>
        </w:rPr>
        <w:t>:</w:t>
      </w:r>
      <w:r>
        <w:rPr>
          <w:rtl/>
        </w:rPr>
        <w:t xml:space="preserve"> ויעש כאשר צוה ה' את משה</w:t>
      </w:r>
      <w:r>
        <w:rPr>
          <w:rFonts w:hint="cs"/>
          <w:rtl/>
        </w:rPr>
        <w:t>.</w:t>
      </w:r>
      <w:r>
        <w:rPr>
          <w:rtl/>
        </w:rPr>
        <w:t xml:space="preserve"> וכן הכתוב משבחו בקבלה, בריתי היתה אתו, תורת אמת היתה בפיהו, ועולה לא נמצא בשפתיו בשלום ובמישור הלך ורבים השיב מעון שהשיב פושעים לתורה</w:t>
      </w:r>
      <w:r>
        <w:rPr>
          <w:rFonts w:hint="cs"/>
          <w:rtl/>
        </w:rPr>
        <w:t>"</w:t>
      </w:r>
      <w:r>
        <w:rPr>
          <w:rtl/>
        </w:rPr>
        <w:t>.</w:t>
      </w:r>
      <w:r>
        <w:rPr>
          <w:rFonts w:hint="cs"/>
          <w:rtl/>
        </w:rPr>
        <w:t xml:space="preserve"> ראה ניסוח קצר של רעיון זה במדרש </w:t>
      </w:r>
      <w:r>
        <w:rPr>
          <w:rtl/>
        </w:rPr>
        <w:t>פסיקתא זוטרתא (לקח טוב) ויקרא פרשת אחרי מות דף מט עמוד ב</w:t>
      </w:r>
      <w:r>
        <w:rPr>
          <w:rFonts w:hint="cs"/>
          <w:rtl/>
        </w:rPr>
        <w:t>:</w:t>
      </w:r>
      <w:r>
        <w:rPr>
          <w:rtl/>
        </w:rPr>
        <w:t xml:space="preserve"> </w:t>
      </w:r>
      <w:r>
        <w:rPr>
          <w:rFonts w:hint="cs"/>
          <w:rtl/>
        </w:rPr>
        <w:t>"</w:t>
      </w:r>
      <w:r>
        <w:rPr>
          <w:rtl/>
        </w:rPr>
        <w:t>ויעש כאשר צוה ה' את משה. שהיה אהרן שומע מפי משה כשומע מפי הגבורה. וכן הכתוב משבחו (מלאכי ב) תורת אמת היתה בפיהו</w:t>
      </w:r>
      <w:r>
        <w:rPr>
          <w:rFonts w:hint="cs"/>
          <w:rtl/>
        </w:rPr>
        <w:t xml:space="preserve">". אהרון שומע את התורה ממשה ששמע מהגבורה כמתואר בסדר לימוד התורה בגמרא </w:t>
      </w:r>
      <w:r>
        <w:rPr>
          <w:rtl/>
        </w:rPr>
        <w:t>עירובין נד ע</w:t>
      </w:r>
      <w:r>
        <w:rPr>
          <w:rFonts w:hint="cs"/>
          <w:rtl/>
        </w:rPr>
        <w:t>"ב: "</w:t>
      </w:r>
      <w:r>
        <w:rPr>
          <w:rtl/>
        </w:rPr>
        <w:t>כיצד סדר משנה? משה למד מפי הגבורה, נכנס אהרן ושנה לו משה פירקו</w:t>
      </w:r>
      <w:r>
        <w:rPr>
          <w:rFonts w:hint="cs"/>
          <w:rtl/>
        </w:rPr>
        <w:t>"</w:t>
      </w:r>
      <w:r>
        <w:rPr>
          <w:rtl/>
        </w:rPr>
        <w:t>.</w:t>
      </w:r>
      <w:r>
        <w:rPr>
          <w:rFonts w:hint="cs"/>
          <w:rtl/>
        </w:rPr>
        <w:t xml:space="preserve"> אבל "כשומע מפי הקודש" אומר שלאהרון הייתה תבונה משלו, כאילו גם הוא קיבל ישירות מפי הגבורה. אהרון קלט היטב את תורת משה והוסיף לה את "תורת אמת" שלו, את גישתו ושיטתו, כאילו גם הוא שמע מפי הגבורה. ואין זה רעיון חדש. זה הרעיון של כל תלמיד שעתיד לחדש בבית המדרש.</w:t>
      </w:r>
    </w:p>
  </w:footnote>
  <w:footnote w:id="16">
    <w:p w:rsidR="00494BA7" w:rsidRDefault="00494BA7" w:rsidP="00494BA7">
      <w:pPr>
        <w:pStyle w:val="a3"/>
        <w:rPr>
          <w:rFonts w:hint="cs"/>
        </w:rPr>
      </w:pPr>
      <w:r>
        <w:rPr>
          <w:rStyle w:val="a5"/>
        </w:rPr>
        <w:footnoteRef/>
      </w:r>
      <w:r>
        <w:rPr>
          <w:rtl/>
        </w:rPr>
        <w:t xml:space="preserve"> </w:t>
      </w:r>
      <w:r>
        <w:rPr>
          <w:rFonts w:hint="cs"/>
          <w:rtl/>
        </w:rPr>
        <w:t xml:space="preserve">והיכן נאמר פסוק זה? בתוכחה לאהרון ומרים שדברו לשון הרע על משה, </w:t>
      </w:r>
      <w:r>
        <w:rPr>
          <w:rtl/>
        </w:rPr>
        <w:t>במדבר יב</w:t>
      </w:r>
      <w:r>
        <w:rPr>
          <w:rFonts w:hint="cs"/>
          <w:rtl/>
        </w:rPr>
        <w:t xml:space="preserve"> </w:t>
      </w:r>
      <w:r>
        <w:rPr>
          <w:rtl/>
        </w:rPr>
        <w:t>ז</w:t>
      </w:r>
      <w:r>
        <w:rPr>
          <w:rFonts w:hint="cs"/>
          <w:rtl/>
        </w:rPr>
        <w:t>: "</w:t>
      </w:r>
      <w:r>
        <w:rPr>
          <w:rtl/>
        </w:rPr>
        <w:t>לֹא־כֵן עַבְדִּי מֹשֶׁה בְּכָל־בֵּיתִי נֶאֱמָן הוּא</w:t>
      </w:r>
      <w:r>
        <w:rPr>
          <w:rFonts w:hint="cs"/>
          <w:rtl/>
        </w:rPr>
        <w:t>".</w:t>
      </w:r>
    </w:p>
  </w:footnote>
  <w:footnote w:id="17">
    <w:p w:rsidR="006F6ECD" w:rsidRDefault="006F6ECD" w:rsidP="007C4F2B">
      <w:pPr>
        <w:pStyle w:val="a3"/>
        <w:rPr>
          <w:rFonts w:hint="cs"/>
          <w:rtl/>
        </w:rPr>
      </w:pPr>
      <w:r>
        <w:rPr>
          <w:rStyle w:val="a5"/>
        </w:rPr>
        <w:footnoteRef/>
      </w:r>
      <w:r>
        <w:rPr>
          <w:rtl/>
        </w:rPr>
        <w:t xml:space="preserve"> </w:t>
      </w:r>
      <w:r>
        <w:rPr>
          <w:rFonts w:hint="cs"/>
          <w:rtl/>
        </w:rPr>
        <w:t xml:space="preserve">משה זכה שתיקרא התורה על שמו בגלל שהיה ענו. ראה שוב דברינו </w:t>
      </w:r>
      <w:hyperlink r:id="rId5" w:history="1">
        <w:r w:rsidRPr="006D6391">
          <w:rPr>
            <w:rStyle w:val="Hyperlink"/>
            <w:rFonts w:hint="cs"/>
            <w:rtl/>
          </w:rPr>
          <w:t>זכרו תורת משה</w:t>
        </w:r>
      </w:hyperlink>
      <w:r>
        <w:rPr>
          <w:rFonts w:hint="cs"/>
          <w:rtl/>
        </w:rPr>
        <w:t xml:space="preserve"> בשבת הגדול ובהם דברי הגמרא </w:t>
      </w:r>
      <w:r>
        <w:rPr>
          <w:rtl/>
        </w:rPr>
        <w:t>שבת פט ע</w:t>
      </w:r>
      <w:r>
        <w:rPr>
          <w:rFonts w:hint="cs"/>
          <w:rtl/>
        </w:rPr>
        <w:t>"א: "</w:t>
      </w:r>
      <w:r>
        <w:rPr>
          <w:rtl/>
        </w:rPr>
        <w:t>אמר לו הקב"ה למשה: הואיל ומיעטת עצמך - תקרא על שמך, שנאמר: זכרו תורת משה עבדי"</w:t>
      </w:r>
      <w:r>
        <w:rPr>
          <w:rFonts w:hint="cs"/>
          <w:rtl/>
        </w:rPr>
        <w:t xml:space="preserve">. מסיבה זו זכו </w:t>
      </w:r>
      <w:r w:rsidR="007C4F2B">
        <w:rPr>
          <w:rFonts w:hint="cs"/>
          <w:rtl/>
        </w:rPr>
        <w:t xml:space="preserve">גם </w:t>
      </w:r>
      <w:r>
        <w:rPr>
          <w:rFonts w:hint="cs"/>
          <w:rtl/>
        </w:rPr>
        <w:t>בית הלל שתיקבע ההלכה כמותם: "</w:t>
      </w:r>
      <w:r>
        <w:rPr>
          <w:rtl/>
        </w:rPr>
        <w:t>מפני שנוחין ועלובין היו, ושונין דבריהן ודברי בית שמאי. ולא עוד אלא שמקדימין דברי בית שמאי לדבריהן</w:t>
      </w:r>
      <w:r>
        <w:rPr>
          <w:rFonts w:hint="cs"/>
          <w:rtl/>
        </w:rPr>
        <w:t>" (</w:t>
      </w:r>
      <w:r>
        <w:rPr>
          <w:rtl/>
        </w:rPr>
        <w:t>מסכת עירובין דף יג עמוד ב</w:t>
      </w:r>
      <w:r>
        <w:rPr>
          <w:rFonts w:hint="cs"/>
          <w:rtl/>
        </w:rPr>
        <w:t>). אבל מסתבר שיש דרגה נמוכה עוד יותר והיא שפלות הרוח. ה</w:t>
      </w:r>
      <w:r w:rsidR="007C4F2B">
        <w:rPr>
          <w:rFonts w:hint="eastAsia"/>
          <w:rtl/>
        </w:rPr>
        <w:t>ָ</w:t>
      </w:r>
      <w:r>
        <w:rPr>
          <w:rFonts w:hint="cs"/>
          <w:rtl/>
        </w:rPr>
        <w:t>נ</w:t>
      </w:r>
      <w:r w:rsidR="007C4F2B">
        <w:rPr>
          <w:rFonts w:hint="eastAsia"/>
          <w:rtl/>
        </w:rPr>
        <w:t>ְ</w:t>
      </w:r>
      <w:r>
        <w:rPr>
          <w:rFonts w:hint="cs"/>
          <w:rtl/>
        </w:rPr>
        <w:t>מ</w:t>
      </w:r>
      <w:r w:rsidR="007C4F2B">
        <w:rPr>
          <w:rFonts w:hint="eastAsia"/>
          <w:rtl/>
        </w:rPr>
        <w:t>ָ</w:t>
      </w:r>
      <w:r>
        <w:rPr>
          <w:rFonts w:hint="cs"/>
          <w:rtl/>
        </w:rPr>
        <w:t>כ</w:t>
      </w:r>
      <w:r w:rsidR="007C4F2B">
        <w:rPr>
          <w:rFonts w:hint="eastAsia"/>
          <w:rtl/>
        </w:rPr>
        <w:t>ָ</w:t>
      </w:r>
      <w:r>
        <w:rPr>
          <w:rFonts w:hint="cs"/>
          <w:rtl/>
        </w:rPr>
        <w:t>ת עצמך, מידת ההשתוות שמביאה לרדיפת השלום, לעשיית הפשרה, למניעת החטא לכתחילה. זו תורת האמת של אהרון שמוצבת כחלופה משלימה לתורת האמת של משה.</w:t>
      </w:r>
    </w:p>
  </w:footnote>
  <w:footnote w:id="18">
    <w:p w:rsidR="006D6391" w:rsidRDefault="006D6391">
      <w:pPr>
        <w:pStyle w:val="a3"/>
        <w:rPr>
          <w:rFonts w:hint="cs"/>
          <w:rtl/>
        </w:rPr>
      </w:pPr>
      <w:r>
        <w:rPr>
          <w:rStyle w:val="a5"/>
        </w:rPr>
        <w:footnoteRef/>
      </w:r>
      <w:r>
        <w:rPr>
          <w:rtl/>
        </w:rPr>
        <w:t xml:space="preserve"> </w:t>
      </w:r>
      <w:r>
        <w:rPr>
          <w:rFonts w:hint="cs"/>
          <w:rtl/>
        </w:rPr>
        <w:t>כל אחד שיקרא בספר התורה, בציבור או ביחיד, כשיגלול ויסיים את הקריאה יאמר את הברכה: "אשר נתן לנו תורת אמת" ויכוון לתורת האמת בשיטת משה או לתורת האמת בשיטת אהרון או לשילוב של "</w:t>
      </w:r>
      <w:r>
        <w:rPr>
          <w:rtl/>
        </w:rPr>
        <w:t>חֶסֶד־וֶאֱמֶת נִפְגָּשׁוּ צֶדֶק וְשָׁלוֹם נָשָׁקוּ</w:t>
      </w:r>
      <w:r>
        <w:rPr>
          <w:rFonts w:hint="cs"/>
          <w:rtl/>
        </w:rPr>
        <w:t>" (</w:t>
      </w:r>
      <w:r>
        <w:rPr>
          <w:rtl/>
        </w:rPr>
        <w:t>תהלים פה יא)</w:t>
      </w:r>
      <w:r>
        <w:rPr>
          <w:rFonts w:hint="cs"/>
          <w:rtl/>
        </w:rPr>
        <w:t xml:space="preserve"> ובין כך ובין כך יזכה שיקויים בו ובכולנו "וחיי עולם נטע בתוכנו".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247" w:rsidRPr="00974531" w:rsidRDefault="00706247" w:rsidP="005A2B10">
    <w:pPr>
      <w:pStyle w:val="1"/>
      <w:tabs>
        <w:tab w:val="clear" w:pos="9469"/>
        <w:tab w:val="right" w:pos="9639"/>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477AFD">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sidR="003623CD">
      <w:rPr>
        <w:rFonts w:hint="cs"/>
        <w:sz w:val="28"/>
        <w:rtl/>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477AFD">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B43468">
      <w:rPr>
        <w:noProof/>
        <w:szCs w:val="22"/>
        <w:rtl/>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25836"/>
    <w:rsid w:val="00026E51"/>
    <w:rsid w:val="000413B9"/>
    <w:rsid w:val="00043613"/>
    <w:rsid w:val="00044D17"/>
    <w:rsid w:val="00051AE6"/>
    <w:rsid w:val="0007026B"/>
    <w:rsid w:val="000762CF"/>
    <w:rsid w:val="00093492"/>
    <w:rsid w:val="000A5B36"/>
    <w:rsid w:val="00122695"/>
    <w:rsid w:val="00123407"/>
    <w:rsid w:val="00125FFB"/>
    <w:rsid w:val="001627DC"/>
    <w:rsid w:val="001773A0"/>
    <w:rsid w:val="001820A2"/>
    <w:rsid w:val="0019105E"/>
    <w:rsid w:val="00196182"/>
    <w:rsid w:val="001A6590"/>
    <w:rsid w:val="001A7771"/>
    <w:rsid w:val="001B50E7"/>
    <w:rsid w:val="001B52F9"/>
    <w:rsid w:val="001D2DF8"/>
    <w:rsid w:val="001D606D"/>
    <w:rsid w:val="001D67CC"/>
    <w:rsid w:val="001D6AC8"/>
    <w:rsid w:val="001E15B8"/>
    <w:rsid w:val="001E61B0"/>
    <w:rsid w:val="001F03C2"/>
    <w:rsid w:val="001F0470"/>
    <w:rsid w:val="00211377"/>
    <w:rsid w:val="002127D9"/>
    <w:rsid w:val="00226394"/>
    <w:rsid w:val="002506DE"/>
    <w:rsid w:val="00254708"/>
    <w:rsid w:val="00254F01"/>
    <w:rsid w:val="002644F2"/>
    <w:rsid w:val="0026663E"/>
    <w:rsid w:val="002863DE"/>
    <w:rsid w:val="002901CA"/>
    <w:rsid w:val="002914E8"/>
    <w:rsid w:val="00297ACC"/>
    <w:rsid w:val="00297CE2"/>
    <w:rsid w:val="002B39E3"/>
    <w:rsid w:val="002B490A"/>
    <w:rsid w:val="002C6769"/>
    <w:rsid w:val="002D7886"/>
    <w:rsid w:val="002F28C2"/>
    <w:rsid w:val="002F3184"/>
    <w:rsid w:val="003048EB"/>
    <w:rsid w:val="00313B9E"/>
    <w:rsid w:val="00323403"/>
    <w:rsid w:val="00331DF7"/>
    <w:rsid w:val="0033696C"/>
    <w:rsid w:val="003422DA"/>
    <w:rsid w:val="0034322A"/>
    <w:rsid w:val="003623CD"/>
    <w:rsid w:val="003735BD"/>
    <w:rsid w:val="00393666"/>
    <w:rsid w:val="003A7BB3"/>
    <w:rsid w:val="003D2F2D"/>
    <w:rsid w:val="003D3571"/>
    <w:rsid w:val="003D79F1"/>
    <w:rsid w:val="003D7B00"/>
    <w:rsid w:val="003E064F"/>
    <w:rsid w:val="003E1AC6"/>
    <w:rsid w:val="003E42E7"/>
    <w:rsid w:val="003E4CA5"/>
    <w:rsid w:val="003F3453"/>
    <w:rsid w:val="00406245"/>
    <w:rsid w:val="00430901"/>
    <w:rsid w:val="00434343"/>
    <w:rsid w:val="00443A3A"/>
    <w:rsid w:val="00444E60"/>
    <w:rsid w:val="00453E14"/>
    <w:rsid w:val="004606CD"/>
    <w:rsid w:val="00462DB4"/>
    <w:rsid w:val="004671B4"/>
    <w:rsid w:val="00471A55"/>
    <w:rsid w:val="00477AFD"/>
    <w:rsid w:val="00483B06"/>
    <w:rsid w:val="00490CC7"/>
    <w:rsid w:val="00494BA7"/>
    <w:rsid w:val="004C7227"/>
    <w:rsid w:val="004D0B23"/>
    <w:rsid w:val="004D1480"/>
    <w:rsid w:val="004D4A17"/>
    <w:rsid w:val="004E319D"/>
    <w:rsid w:val="004E5C34"/>
    <w:rsid w:val="004F09A0"/>
    <w:rsid w:val="0050661B"/>
    <w:rsid w:val="0051341A"/>
    <w:rsid w:val="00516D94"/>
    <w:rsid w:val="00527037"/>
    <w:rsid w:val="00530902"/>
    <w:rsid w:val="00555404"/>
    <w:rsid w:val="00555BA0"/>
    <w:rsid w:val="005619B5"/>
    <w:rsid w:val="00575FBC"/>
    <w:rsid w:val="00594005"/>
    <w:rsid w:val="00594D89"/>
    <w:rsid w:val="005A2B10"/>
    <w:rsid w:val="005B09BD"/>
    <w:rsid w:val="005C1C5F"/>
    <w:rsid w:val="005C3BEE"/>
    <w:rsid w:val="005C6097"/>
    <w:rsid w:val="005D2A7F"/>
    <w:rsid w:val="005E4B6E"/>
    <w:rsid w:val="005E5CAA"/>
    <w:rsid w:val="005F6253"/>
    <w:rsid w:val="00607A34"/>
    <w:rsid w:val="006259B6"/>
    <w:rsid w:val="00625E28"/>
    <w:rsid w:val="0062757A"/>
    <w:rsid w:val="006316FA"/>
    <w:rsid w:val="00632870"/>
    <w:rsid w:val="00643E60"/>
    <w:rsid w:val="006518A4"/>
    <w:rsid w:val="00657DA8"/>
    <w:rsid w:val="00662428"/>
    <w:rsid w:val="00667555"/>
    <w:rsid w:val="00680840"/>
    <w:rsid w:val="006B017F"/>
    <w:rsid w:val="006B435F"/>
    <w:rsid w:val="006B5458"/>
    <w:rsid w:val="006C07C3"/>
    <w:rsid w:val="006D6391"/>
    <w:rsid w:val="006E63CC"/>
    <w:rsid w:val="006F270E"/>
    <w:rsid w:val="006F6ECD"/>
    <w:rsid w:val="00706247"/>
    <w:rsid w:val="007072F9"/>
    <w:rsid w:val="00710548"/>
    <w:rsid w:val="007128CF"/>
    <w:rsid w:val="0073648C"/>
    <w:rsid w:val="00737DAE"/>
    <w:rsid w:val="007453A4"/>
    <w:rsid w:val="00745969"/>
    <w:rsid w:val="007476C1"/>
    <w:rsid w:val="00753DED"/>
    <w:rsid w:val="00753F64"/>
    <w:rsid w:val="00757C2D"/>
    <w:rsid w:val="00762030"/>
    <w:rsid w:val="00766293"/>
    <w:rsid w:val="0077440F"/>
    <w:rsid w:val="00774DDA"/>
    <w:rsid w:val="007778DE"/>
    <w:rsid w:val="007879FD"/>
    <w:rsid w:val="00790CBE"/>
    <w:rsid w:val="00797857"/>
    <w:rsid w:val="007A5C1C"/>
    <w:rsid w:val="007B3696"/>
    <w:rsid w:val="007C4F2B"/>
    <w:rsid w:val="007D09DA"/>
    <w:rsid w:val="007D3EB9"/>
    <w:rsid w:val="007E3C0B"/>
    <w:rsid w:val="007E4393"/>
    <w:rsid w:val="008153EF"/>
    <w:rsid w:val="008163F8"/>
    <w:rsid w:val="00822C33"/>
    <w:rsid w:val="00825417"/>
    <w:rsid w:val="00827984"/>
    <w:rsid w:val="00836770"/>
    <w:rsid w:val="008424C6"/>
    <w:rsid w:val="00850856"/>
    <w:rsid w:val="0085761D"/>
    <w:rsid w:val="00861DFF"/>
    <w:rsid w:val="008629B5"/>
    <w:rsid w:val="00874A44"/>
    <w:rsid w:val="008775AD"/>
    <w:rsid w:val="00877884"/>
    <w:rsid w:val="0088228A"/>
    <w:rsid w:val="00887E45"/>
    <w:rsid w:val="00895E85"/>
    <w:rsid w:val="008A304E"/>
    <w:rsid w:val="008A5A4D"/>
    <w:rsid w:val="008B6DE0"/>
    <w:rsid w:val="008C1E28"/>
    <w:rsid w:val="008C3773"/>
    <w:rsid w:val="008C4164"/>
    <w:rsid w:val="008D0676"/>
    <w:rsid w:val="008D7487"/>
    <w:rsid w:val="008F498E"/>
    <w:rsid w:val="008F609D"/>
    <w:rsid w:val="00901B66"/>
    <w:rsid w:val="00907106"/>
    <w:rsid w:val="00912AD0"/>
    <w:rsid w:val="0091517F"/>
    <w:rsid w:val="009157BD"/>
    <w:rsid w:val="0091695C"/>
    <w:rsid w:val="00917784"/>
    <w:rsid w:val="00921539"/>
    <w:rsid w:val="00924A74"/>
    <w:rsid w:val="00950C21"/>
    <w:rsid w:val="00951DD0"/>
    <w:rsid w:val="00953D2F"/>
    <w:rsid w:val="00960DBE"/>
    <w:rsid w:val="00974531"/>
    <w:rsid w:val="009F39F2"/>
    <w:rsid w:val="009F45CA"/>
    <w:rsid w:val="00A02577"/>
    <w:rsid w:val="00A02DB1"/>
    <w:rsid w:val="00A15B70"/>
    <w:rsid w:val="00A20559"/>
    <w:rsid w:val="00A508A0"/>
    <w:rsid w:val="00A57F20"/>
    <w:rsid w:val="00A7040A"/>
    <w:rsid w:val="00A7305B"/>
    <w:rsid w:val="00A778BF"/>
    <w:rsid w:val="00A80976"/>
    <w:rsid w:val="00A84CC9"/>
    <w:rsid w:val="00A915B4"/>
    <w:rsid w:val="00AB242C"/>
    <w:rsid w:val="00AC6E6B"/>
    <w:rsid w:val="00AD58A9"/>
    <w:rsid w:val="00AE31E2"/>
    <w:rsid w:val="00AE776C"/>
    <w:rsid w:val="00AF023B"/>
    <w:rsid w:val="00AF090A"/>
    <w:rsid w:val="00B038BE"/>
    <w:rsid w:val="00B03F76"/>
    <w:rsid w:val="00B055FA"/>
    <w:rsid w:val="00B11031"/>
    <w:rsid w:val="00B12588"/>
    <w:rsid w:val="00B23402"/>
    <w:rsid w:val="00B376A1"/>
    <w:rsid w:val="00B40018"/>
    <w:rsid w:val="00B43468"/>
    <w:rsid w:val="00B52986"/>
    <w:rsid w:val="00B66F9A"/>
    <w:rsid w:val="00B752C2"/>
    <w:rsid w:val="00B81133"/>
    <w:rsid w:val="00B813EB"/>
    <w:rsid w:val="00B81E07"/>
    <w:rsid w:val="00BA181D"/>
    <w:rsid w:val="00BD2075"/>
    <w:rsid w:val="00BD7F21"/>
    <w:rsid w:val="00BE1704"/>
    <w:rsid w:val="00BE24B8"/>
    <w:rsid w:val="00BE719C"/>
    <w:rsid w:val="00BF1FB7"/>
    <w:rsid w:val="00C146E0"/>
    <w:rsid w:val="00C14ADD"/>
    <w:rsid w:val="00C22377"/>
    <w:rsid w:val="00C22BDF"/>
    <w:rsid w:val="00C23AD8"/>
    <w:rsid w:val="00C35513"/>
    <w:rsid w:val="00C431E3"/>
    <w:rsid w:val="00C45C67"/>
    <w:rsid w:val="00C64FC8"/>
    <w:rsid w:val="00C77FEB"/>
    <w:rsid w:val="00C80ECE"/>
    <w:rsid w:val="00C85330"/>
    <w:rsid w:val="00C93B12"/>
    <w:rsid w:val="00CA22F3"/>
    <w:rsid w:val="00CA3D0A"/>
    <w:rsid w:val="00CB74C6"/>
    <w:rsid w:val="00CD5898"/>
    <w:rsid w:val="00CF0D82"/>
    <w:rsid w:val="00CF18A1"/>
    <w:rsid w:val="00D01F68"/>
    <w:rsid w:val="00D04233"/>
    <w:rsid w:val="00D10720"/>
    <w:rsid w:val="00D24581"/>
    <w:rsid w:val="00D3284C"/>
    <w:rsid w:val="00D32F83"/>
    <w:rsid w:val="00D33921"/>
    <w:rsid w:val="00D4567C"/>
    <w:rsid w:val="00D5060B"/>
    <w:rsid w:val="00D545FC"/>
    <w:rsid w:val="00D558DA"/>
    <w:rsid w:val="00D7531F"/>
    <w:rsid w:val="00D831A7"/>
    <w:rsid w:val="00D8398D"/>
    <w:rsid w:val="00D8442A"/>
    <w:rsid w:val="00D8539C"/>
    <w:rsid w:val="00D85680"/>
    <w:rsid w:val="00DA3F94"/>
    <w:rsid w:val="00DB01BB"/>
    <w:rsid w:val="00DD2A22"/>
    <w:rsid w:val="00DE2489"/>
    <w:rsid w:val="00DF68D3"/>
    <w:rsid w:val="00E03D75"/>
    <w:rsid w:val="00E123EE"/>
    <w:rsid w:val="00E446DC"/>
    <w:rsid w:val="00E519CB"/>
    <w:rsid w:val="00E6186B"/>
    <w:rsid w:val="00E62396"/>
    <w:rsid w:val="00E76867"/>
    <w:rsid w:val="00E87115"/>
    <w:rsid w:val="00EC3CE3"/>
    <w:rsid w:val="00EE2DD8"/>
    <w:rsid w:val="00F052CE"/>
    <w:rsid w:val="00F05BCF"/>
    <w:rsid w:val="00F12B19"/>
    <w:rsid w:val="00F178AF"/>
    <w:rsid w:val="00F21267"/>
    <w:rsid w:val="00F2359E"/>
    <w:rsid w:val="00F30383"/>
    <w:rsid w:val="00F32B49"/>
    <w:rsid w:val="00F32E45"/>
    <w:rsid w:val="00F349DE"/>
    <w:rsid w:val="00F350C5"/>
    <w:rsid w:val="00F358F1"/>
    <w:rsid w:val="00F42BB8"/>
    <w:rsid w:val="00F56702"/>
    <w:rsid w:val="00F64D7A"/>
    <w:rsid w:val="00F87FDF"/>
    <w:rsid w:val="00FB13E6"/>
    <w:rsid w:val="00FB3471"/>
    <w:rsid w:val="00FB69C2"/>
    <w:rsid w:val="00FB6E03"/>
    <w:rsid w:val="00FD1F10"/>
    <w:rsid w:val="00FF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653FF23-7DD2-4CFC-8583-3FE42CA1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E1AC6"/>
    <w:pPr>
      <w:bidi/>
    </w:pPr>
    <w:rPr>
      <w:rFonts w:cs="Narkisim"/>
      <w:sz w:val="22"/>
      <w:szCs w:val="22"/>
      <w:lang w:eastAsia="he-IL"/>
    </w:rPr>
  </w:style>
  <w:style w:type="paragraph" w:styleId="1">
    <w:name w:val="heading 1"/>
    <w:basedOn w:val="a"/>
    <w:next w:val="a"/>
    <w:link w:val="10"/>
    <w:qFormat/>
    <w:rsid w:val="003E1AC6"/>
    <w:pPr>
      <w:keepNext/>
      <w:tabs>
        <w:tab w:val="right" w:pos="9469"/>
      </w:tabs>
      <w:jc w:val="both"/>
      <w:outlineLvl w:val="0"/>
    </w:pPr>
    <w:rPr>
      <w:rFonts w:cs="David"/>
      <w:b/>
      <w:bCs/>
      <w:szCs w:val="28"/>
    </w:rPr>
  </w:style>
  <w:style w:type="character" w:default="1" w:styleId="a0">
    <w:name w:val="Default Paragraph Font"/>
    <w:uiPriority w:val="1"/>
    <w:semiHidden/>
    <w:unhideWhenUsed/>
    <w:rsid w:val="003E1AC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E1AC6"/>
  </w:style>
  <w:style w:type="paragraph" w:styleId="a3">
    <w:name w:val="footnote text"/>
    <w:basedOn w:val="a"/>
    <w:link w:val="a4"/>
    <w:semiHidden/>
    <w:rsid w:val="003E1AC6"/>
    <w:pPr>
      <w:ind w:left="170" w:hanging="170"/>
      <w:jc w:val="both"/>
    </w:pPr>
    <w:rPr>
      <w:sz w:val="20"/>
      <w:szCs w:val="20"/>
    </w:rPr>
  </w:style>
  <w:style w:type="character" w:styleId="a5">
    <w:name w:val="footnote reference"/>
    <w:semiHidden/>
    <w:rsid w:val="003E1AC6"/>
    <w:rPr>
      <w:vertAlign w:val="superscript"/>
    </w:rPr>
  </w:style>
  <w:style w:type="paragraph" w:styleId="a6">
    <w:name w:val="header"/>
    <w:basedOn w:val="a"/>
    <w:link w:val="a7"/>
    <w:rsid w:val="003E1AC6"/>
    <w:pPr>
      <w:tabs>
        <w:tab w:val="center" w:pos="4153"/>
        <w:tab w:val="right" w:pos="8306"/>
      </w:tabs>
    </w:pPr>
  </w:style>
  <w:style w:type="paragraph" w:styleId="a8">
    <w:name w:val="footer"/>
    <w:basedOn w:val="a"/>
    <w:link w:val="a9"/>
    <w:rsid w:val="003E1AC6"/>
    <w:pPr>
      <w:tabs>
        <w:tab w:val="center" w:pos="4153"/>
        <w:tab w:val="right" w:pos="8306"/>
      </w:tabs>
    </w:pPr>
  </w:style>
  <w:style w:type="paragraph" w:customStyle="1" w:styleId="aa">
    <w:name w:val="כותרת"/>
    <w:basedOn w:val="a"/>
    <w:rsid w:val="003E1AC6"/>
    <w:pPr>
      <w:spacing w:before="240" w:line="320" w:lineRule="atLeast"/>
      <w:jc w:val="center"/>
    </w:pPr>
    <w:rPr>
      <w:rFonts w:cs="David"/>
      <w:b/>
      <w:bCs/>
      <w:spacing w:val="20"/>
      <w:szCs w:val="32"/>
    </w:rPr>
  </w:style>
  <w:style w:type="paragraph" w:customStyle="1" w:styleId="ab">
    <w:name w:val="כותרת קטע"/>
    <w:basedOn w:val="a"/>
    <w:rsid w:val="003E1AC6"/>
    <w:pPr>
      <w:spacing w:before="240" w:line="300" w:lineRule="atLeast"/>
    </w:pPr>
    <w:rPr>
      <w:rFonts w:cs="Arial"/>
      <w:b/>
      <w:bCs/>
      <w:szCs w:val="24"/>
    </w:rPr>
  </w:style>
  <w:style w:type="paragraph" w:customStyle="1" w:styleId="ac">
    <w:name w:val="מקור"/>
    <w:basedOn w:val="a"/>
    <w:rsid w:val="003E1AC6"/>
    <w:pPr>
      <w:spacing w:line="320" w:lineRule="atLeast"/>
      <w:jc w:val="both"/>
    </w:pPr>
    <w:rPr>
      <w:rFonts w:cs="David"/>
      <w:szCs w:val="24"/>
    </w:rPr>
  </w:style>
  <w:style w:type="paragraph" w:customStyle="1" w:styleId="ad">
    <w:name w:val="מחלקי המים"/>
    <w:basedOn w:val="a"/>
    <w:rsid w:val="003E1AC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3E1AC6"/>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3E1AC6"/>
    <w:rPr>
      <w:rFonts w:ascii="Tahoma" w:hAnsi="Tahoma" w:cs="Tahoma"/>
      <w:sz w:val="16"/>
      <w:szCs w:val="16"/>
    </w:rPr>
  </w:style>
  <w:style w:type="character" w:customStyle="1" w:styleId="a4">
    <w:name w:val="טקסט הערת שוליים תו"/>
    <w:link w:val="a3"/>
    <w:semiHidden/>
    <w:rsid w:val="003E1AC6"/>
    <w:rPr>
      <w:rFonts w:cs="Narkisim"/>
      <w:lang w:eastAsia="he-IL"/>
    </w:rPr>
  </w:style>
  <w:style w:type="character" w:customStyle="1" w:styleId="10">
    <w:name w:val="כותרת 1 תו"/>
    <w:link w:val="1"/>
    <w:rsid w:val="003E1AC6"/>
    <w:rPr>
      <w:rFonts w:cs="David"/>
      <w:b/>
      <w:bCs/>
      <w:sz w:val="22"/>
      <w:szCs w:val="28"/>
      <w:lang w:eastAsia="he-IL"/>
    </w:rPr>
  </w:style>
  <w:style w:type="character" w:customStyle="1" w:styleId="a7">
    <w:name w:val="כותרת עליונה תו"/>
    <w:link w:val="a6"/>
    <w:rsid w:val="003E1AC6"/>
    <w:rPr>
      <w:rFonts w:cs="Narkisim"/>
      <w:sz w:val="22"/>
      <w:szCs w:val="22"/>
      <w:lang w:eastAsia="he-IL"/>
    </w:rPr>
  </w:style>
  <w:style w:type="character" w:customStyle="1" w:styleId="a9">
    <w:name w:val="כותרת תחתונה תו"/>
    <w:link w:val="a8"/>
    <w:rsid w:val="003E1AC6"/>
    <w:rPr>
      <w:rFonts w:cs="Narkisim"/>
      <w:sz w:val="22"/>
      <w:szCs w:val="22"/>
      <w:lang w:eastAsia="he-IL"/>
    </w:rPr>
  </w:style>
  <w:style w:type="character" w:customStyle="1" w:styleId="af1">
    <w:name w:val="טקסט בלונים תו"/>
    <w:link w:val="af0"/>
    <w:uiPriority w:val="99"/>
    <w:semiHidden/>
    <w:rsid w:val="003E1AC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5%D7%AA-%D7%90%D7%94%D7%A8%D7%95%D7%9F" TargetMode="External"/><Relationship Id="rId2" Type="http://schemas.openxmlformats.org/officeDocument/2006/relationships/hyperlink" Target="http://www.mayim.org.il/?parasha=%D7%9E%D7%95%D7%AA-%D7%90%D7%94%D7%A8%D7%95%D7%9F" TargetMode="External"/><Relationship Id="rId1" Type="http://schemas.openxmlformats.org/officeDocument/2006/relationships/hyperlink" Target="http://www.mayim.org.il/?parasha=%D7%9E%D7%95%D7%AA-%D7%90%D7%94%D7%A8%D7%95%D7%9F" TargetMode="External"/><Relationship Id="rId5" Type="http://schemas.openxmlformats.org/officeDocument/2006/relationships/hyperlink" Target="http://www.mayim.org.il/?holiday=%D7%96%D7%9B%D7%A8%D7%95-%D7%AA%D7%95%D7%A8%D7%AA-%D7%9E%D7%A9%D7%941" TargetMode="External"/><Relationship Id="rId4" Type="http://schemas.openxmlformats.org/officeDocument/2006/relationships/hyperlink" Target="http://www.mayim.org.il/?holiday=%D7%96%D7%9B%D7%A8%D7%95-%D7%AA%D7%95%D7%A8%D7%AA-%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E7ACC-431C-4A88-B4A3-BF926736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711</Words>
  <Characters>4059</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4761</CharactersWithSpaces>
  <SharedDoc>false</SharedDoc>
  <HLinks>
    <vt:vector size="30" baseType="variant">
      <vt:variant>
        <vt:i4>4128806</vt:i4>
      </vt:variant>
      <vt:variant>
        <vt:i4>12</vt:i4>
      </vt:variant>
      <vt:variant>
        <vt:i4>0</vt:i4>
      </vt:variant>
      <vt:variant>
        <vt:i4>5</vt:i4>
      </vt:variant>
      <vt:variant>
        <vt:lpwstr>http://www.mayim.org.il/?holiday=%D7%96%D7%9B%D7%A8%D7%95-%D7%AA%D7%95%D7%A8%D7%AA-%D7%9E%D7%A9%D7%941</vt:lpwstr>
      </vt:variant>
      <vt:variant>
        <vt:lpwstr/>
      </vt:variant>
      <vt:variant>
        <vt:i4>4128806</vt:i4>
      </vt:variant>
      <vt:variant>
        <vt:i4>9</vt:i4>
      </vt:variant>
      <vt:variant>
        <vt:i4>0</vt:i4>
      </vt:variant>
      <vt:variant>
        <vt:i4>5</vt:i4>
      </vt:variant>
      <vt:variant>
        <vt:lpwstr>http://www.mayim.org.il/?holiday=%D7%96%D7%9B%D7%A8%D7%95-%D7%AA%D7%95%D7%A8%D7%AA-%D7%9E%D7%A9%D7%941</vt:lpwstr>
      </vt:variant>
      <vt:variant>
        <vt:lpwstr/>
      </vt:variant>
      <vt:variant>
        <vt:i4>8126511</vt:i4>
      </vt:variant>
      <vt:variant>
        <vt:i4>6</vt:i4>
      </vt:variant>
      <vt:variant>
        <vt:i4>0</vt:i4>
      </vt:variant>
      <vt:variant>
        <vt:i4>5</vt:i4>
      </vt:variant>
      <vt:variant>
        <vt:lpwstr>http://www.mayim.org.il/?parasha=%D7%9E%D7%95%D7%AA-%D7%90%D7%94%D7%A8%D7%95%D7%9F</vt:lpwstr>
      </vt:variant>
      <vt:variant>
        <vt:lpwstr/>
      </vt:variant>
      <vt:variant>
        <vt:i4>8126511</vt:i4>
      </vt:variant>
      <vt:variant>
        <vt:i4>3</vt:i4>
      </vt:variant>
      <vt:variant>
        <vt:i4>0</vt:i4>
      </vt:variant>
      <vt:variant>
        <vt:i4>5</vt:i4>
      </vt:variant>
      <vt:variant>
        <vt:lpwstr>http://www.mayim.org.il/?parasha=%D7%9E%D7%95%D7%AA-%D7%90%D7%94%D7%A8%D7%95%D7%9F</vt:lpwstr>
      </vt:variant>
      <vt:variant>
        <vt:lpwstr/>
      </vt:variant>
      <vt:variant>
        <vt:i4>8126511</vt:i4>
      </vt:variant>
      <vt:variant>
        <vt:i4>0</vt:i4>
      </vt:variant>
      <vt:variant>
        <vt:i4>0</vt:i4>
      </vt:variant>
      <vt:variant>
        <vt:i4>5</vt:i4>
      </vt:variant>
      <vt:variant>
        <vt:lpwstr>http://www.mayim.org.il/?parasha=%D7%9E%D7%95%D7%AA-%D7%90%D7%94%D7%A8%D7%95%D7%9F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Shimon Afek</cp:lastModifiedBy>
  <cp:revision>2</cp:revision>
  <cp:lastPrinted>2014-06-27T16:00:00Z</cp:lastPrinted>
  <dcterms:created xsi:type="dcterms:W3CDTF">2017-08-29T04:24:00Z</dcterms:created>
  <dcterms:modified xsi:type="dcterms:W3CDTF">2017-08-29T04:24:00Z</dcterms:modified>
</cp:coreProperties>
</file>