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CD" w:rsidRPr="00281617" w:rsidRDefault="008F70CD">
      <w:pPr>
        <w:pStyle w:val="aa"/>
        <w:rPr>
          <w:rFonts w:hint="cs"/>
          <w:rtl/>
        </w:rPr>
      </w:pPr>
      <w:fldSimple w:instr=" TITLE  \* MERGEFORMAT ">
        <w:r w:rsidR="00CF2399">
          <w:rPr>
            <w:rtl/>
          </w:rPr>
          <w:t>שלום בין איש ואשתו</w:t>
        </w:r>
      </w:fldSimple>
      <w:bookmarkStart w:id="0" w:name="_GoBack"/>
      <w:bookmarkEnd w:id="0"/>
    </w:p>
    <w:p w:rsidR="00CF2399" w:rsidRDefault="00CF2399" w:rsidP="008D68FE">
      <w:pPr>
        <w:autoSpaceDE w:val="0"/>
        <w:autoSpaceDN w:val="0"/>
        <w:adjustRightInd w:val="0"/>
        <w:spacing w:before="240" w:line="320" w:lineRule="atLeast"/>
        <w:jc w:val="both"/>
        <w:rPr>
          <w:rFonts w:cs="David" w:hint="cs"/>
          <w:b/>
          <w:bCs/>
          <w:sz w:val="24"/>
          <w:szCs w:val="24"/>
          <w:rtl/>
          <w:lang w:val="he-IL"/>
        </w:rPr>
      </w:pPr>
      <w:r w:rsidRPr="00CF2399">
        <w:rPr>
          <w:rFonts w:cs="David"/>
          <w:b/>
          <w:bCs/>
          <w:sz w:val="24"/>
          <w:szCs w:val="24"/>
          <w:rtl/>
          <w:lang w:val="he-IL"/>
        </w:rPr>
        <w:t>וְכָתַב אֶת הָאָלֹת הָאֵלֶּה הַכֹּהֵן בַּסֵּפֶר וּמָחָה אֶל מֵי הַמָּרִים</w:t>
      </w:r>
      <w:r w:rsidR="001F431A">
        <w:rPr>
          <w:rFonts w:cs="David" w:hint="cs"/>
          <w:b/>
          <w:bCs/>
          <w:sz w:val="24"/>
          <w:szCs w:val="24"/>
          <w:rtl/>
          <w:lang w:val="he-IL"/>
        </w:rPr>
        <w:t>:</w:t>
      </w:r>
      <w:r w:rsidRPr="00CF2399">
        <w:rPr>
          <w:rFonts w:hint="cs"/>
          <w:rtl/>
        </w:rPr>
        <w:t xml:space="preserve"> </w:t>
      </w:r>
      <w:r w:rsidRPr="00281617">
        <w:rPr>
          <w:rFonts w:hint="cs"/>
          <w:rtl/>
        </w:rPr>
        <w:t xml:space="preserve">(במדבר </w:t>
      </w:r>
      <w:r>
        <w:rPr>
          <w:rFonts w:hint="cs"/>
          <w:rtl/>
        </w:rPr>
        <w:t>ה כג</w:t>
      </w:r>
      <w:r w:rsidRPr="00281617">
        <w:rPr>
          <w:rFonts w:hint="cs"/>
          <w:rtl/>
        </w:rPr>
        <w:t>)</w:t>
      </w:r>
      <w:r>
        <w:rPr>
          <w:rFonts w:hint="cs"/>
          <w:rtl/>
        </w:rPr>
        <w:t>.</w:t>
      </w:r>
    </w:p>
    <w:p w:rsidR="00CF2399" w:rsidRPr="00CF2399" w:rsidRDefault="00CF2399" w:rsidP="00CF2399">
      <w:pPr>
        <w:pStyle w:val="ab"/>
        <w:rPr>
          <w:rtl/>
          <w:lang w:val="he-IL"/>
        </w:rPr>
      </w:pPr>
      <w:r w:rsidRPr="00CF2399">
        <w:rPr>
          <w:rtl/>
          <w:lang w:val="he-IL"/>
        </w:rPr>
        <w:t xml:space="preserve">מסכת דרך ארץ פרק שלום </w:t>
      </w:r>
    </w:p>
    <w:p w:rsidR="00CF2399" w:rsidRDefault="00CF2399" w:rsidP="00CF2399">
      <w:pPr>
        <w:pStyle w:val="ac"/>
        <w:rPr>
          <w:rFonts w:hint="cs"/>
          <w:rtl/>
          <w:lang w:val="he-IL"/>
        </w:rPr>
      </w:pPr>
      <w:r w:rsidRPr="00CF2399">
        <w:rPr>
          <w:rtl/>
          <w:lang w:val="he-IL"/>
        </w:rPr>
        <w:t>אמר ר' ישמעאל</w:t>
      </w:r>
      <w:r w:rsidR="00C9799A">
        <w:rPr>
          <w:rFonts w:hint="cs"/>
          <w:rtl/>
          <w:lang w:val="he-IL"/>
        </w:rPr>
        <w:t>:</w:t>
      </w:r>
      <w:r w:rsidRPr="00CF2399">
        <w:rPr>
          <w:rtl/>
          <w:lang w:val="he-IL"/>
        </w:rPr>
        <w:t xml:space="preserve"> גדול הוא השלום, שמצינו שויתר </w:t>
      </w:r>
      <w:r w:rsidR="00C9799A">
        <w:rPr>
          <w:rtl/>
          <w:lang w:val="he-IL"/>
        </w:rPr>
        <w:t>הקב"ה</w:t>
      </w:r>
      <w:r w:rsidRPr="00CF2399">
        <w:rPr>
          <w:rtl/>
          <w:lang w:val="he-IL"/>
        </w:rPr>
        <w:t xml:space="preserve"> על שמו שנכתב בקדושה ש</w:t>
      </w:r>
      <w:r w:rsidR="00C9799A">
        <w:rPr>
          <w:rFonts w:hint="cs"/>
          <w:rtl/>
          <w:lang w:val="he-IL"/>
        </w:rPr>
        <w:t>י</w:t>
      </w:r>
      <w:r w:rsidRPr="00CF2399">
        <w:rPr>
          <w:rtl/>
          <w:lang w:val="he-IL"/>
        </w:rPr>
        <w:t>ימחה על המים, כדי להטיל שלום בין איש לאשתו.</w:t>
      </w:r>
      <w:r w:rsidR="00111E38">
        <w:rPr>
          <w:rStyle w:val="a5"/>
          <w:rtl/>
          <w:lang w:val="he-IL"/>
        </w:rPr>
        <w:footnoteReference w:id="1"/>
      </w:r>
    </w:p>
    <w:p w:rsidR="00CF2399" w:rsidRPr="00CF2399" w:rsidRDefault="00CF2399" w:rsidP="00111E38">
      <w:pPr>
        <w:pStyle w:val="ab"/>
        <w:rPr>
          <w:rtl/>
          <w:lang w:val="he-IL"/>
        </w:rPr>
      </w:pPr>
      <w:r w:rsidRPr="00CF2399">
        <w:rPr>
          <w:rtl/>
          <w:lang w:val="he-IL"/>
        </w:rPr>
        <w:t xml:space="preserve">תוספתא מסכת שבת (ליברמן) פרק יג </w:t>
      </w:r>
    </w:p>
    <w:p w:rsidR="00CF2399" w:rsidRPr="00CF2399" w:rsidRDefault="00CF2399" w:rsidP="00111E38">
      <w:pPr>
        <w:pStyle w:val="ac"/>
        <w:rPr>
          <w:rFonts w:hint="cs"/>
          <w:rtl/>
          <w:lang w:val="he-IL"/>
        </w:rPr>
      </w:pPr>
      <w:r w:rsidRPr="00CF2399">
        <w:rPr>
          <w:rtl/>
          <w:lang w:val="he-IL"/>
        </w:rPr>
        <w:t>אמ</w:t>
      </w:r>
      <w:r w:rsidR="00111E38">
        <w:rPr>
          <w:rFonts w:hint="cs"/>
          <w:rtl/>
          <w:lang w:val="he-IL"/>
        </w:rPr>
        <w:t>ר</w:t>
      </w:r>
      <w:r w:rsidRPr="00CF2399">
        <w:rPr>
          <w:rtl/>
          <w:lang w:val="he-IL"/>
        </w:rPr>
        <w:t xml:space="preserve"> ר' ישמעאל</w:t>
      </w:r>
      <w:r w:rsidR="00111E38">
        <w:rPr>
          <w:rFonts w:hint="cs"/>
          <w:rtl/>
          <w:lang w:val="he-IL"/>
        </w:rPr>
        <w:t>:</w:t>
      </w:r>
      <w:r w:rsidRPr="00CF2399">
        <w:rPr>
          <w:rtl/>
          <w:lang w:val="he-IL"/>
        </w:rPr>
        <w:t xml:space="preserve"> מה אם להטיל שלום בין איש לאשתו אמ</w:t>
      </w:r>
      <w:r w:rsidR="00111E38">
        <w:rPr>
          <w:rFonts w:hint="cs"/>
          <w:rtl/>
          <w:lang w:val="he-IL"/>
        </w:rPr>
        <w:t>ר</w:t>
      </w:r>
      <w:r w:rsidRPr="00CF2399">
        <w:rPr>
          <w:rtl/>
          <w:lang w:val="he-IL"/>
        </w:rPr>
        <w:t xml:space="preserve"> המקום ספר שנכתב בקדושה ימחה על המים</w:t>
      </w:r>
      <w:r w:rsidR="00111E38">
        <w:rPr>
          <w:rFonts w:hint="cs"/>
          <w:rtl/>
          <w:lang w:val="he-IL"/>
        </w:rPr>
        <w:t>,</w:t>
      </w:r>
      <w:r w:rsidRPr="00CF2399">
        <w:rPr>
          <w:rtl/>
          <w:lang w:val="he-IL"/>
        </w:rPr>
        <w:t xml:space="preserve"> ספרי מינין שמטילין איבה בין ישראל לאביהם שבשמים על אחת כמה וכמה ש</w:t>
      </w:r>
      <w:r w:rsidR="00111E38">
        <w:rPr>
          <w:rFonts w:hint="cs"/>
          <w:rtl/>
          <w:lang w:val="he-IL"/>
        </w:rPr>
        <w:t>י</w:t>
      </w:r>
      <w:r w:rsidRPr="00CF2399">
        <w:rPr>
          <w:rtl/>
          <w:lang w:val="he-IL"/>
        </w:rPr>
        <w:t>ימחו הן והזכרותיהן</w:t>
      </w:r>
      <w:r w:rsidR="00111E38">
        <w:rPr>
          <w:rFonts w:hint="cs"/>
          <w:rtl/>
          <w:lang w:val="he-IL"/>
        </w:rPr>
        <w:t>.</w:t>
      </w:r>
      <w:r w:rsidR="00111E38">
        <w:rPr>
          <w:rStyle w:val="a5"/>
          <w:rtl/>
          <w:lang w:val="he-IL"/>
        </w:rPr>
        <w:footnoteReference w:id="2"/>
      </w:r>
      <w:r w:rsidRPr="00CF2399">
        <w:rPr>
          <w:rtl/>
          <w:lang w:val="he-IL"/>
        </w:rPr>
        <w:t xml:space="preserve"> ועליהן אמ</w:t>
      </w:r>
      <w:r w:rsidR="00111E38">
        <w:rPr>
          <w:rFonts w:hint="cs"/>
          <w:rtl/>
          <w:lang w:val="he-IL"/>
        </w:rPr>
        <w:t>ר</w:t>
      </w:r>
      <w:r w:rsidRPr="00CF2399">
        <w:rPr>
          <w:rtl/>
          <w:lang w:val="he-IL"/>
        </w:rPr>
        <w:t xml:space="preserve"> הכתו</w:t>
      </w:r>
      <w:r w:rsidR="00111E38">
        <w:rPr>
          <w:rFonts w:hint="cs"/>
          <w:rtl/>
          <w:lang w:val="he-IL"/>
        </w:rPr>
        <w:t>ב:</w:t>
      </w:r>
      <w:r w:rsidRPr="00CF2399">
        <w:rPr>
          <w:rtl/>
          <w:lang w:val="he-IL"/>
        </w:rPr>
        <w:t xml:space="preserve"> הלא משנאיך ה' אשנא וגו' תכלית שנאה שנאתים וגו'</w:t>
      </w:r>
      <w:r w:rsidR="00111E38">
        <w:rPr>
          <w:rFonts w:hint="cs"/>
          <w:rtl/>
          <w:lang w:val="he-IL"/>
        </w:rPr>
        <w:t>.</w:t>
      </w:r>
      <w:r w:rsidRPr="00CF2399">
        <w:rPr>
          <w:rtl/>
          <w:lang w:val="he-IL"/>
        </w:rPr>
        <w:t xml:space="preserve"> כשם שאין מצילין אותן מפני הדליקה כך אין מצילין אותן לא מן המפולת ולא מן המים ולא מכל דבר המאבד אותן</w:t>
      </w:r>
      <w:r w:rsidR="00111E38">
        <w:rPr>
          <w:rFonts w:hint="cs"/>
          <w:rtl/>
          <w:lang w:val="he-IL"/>
        </w:rPr>
        <w:t>.</w:t>
      </w:r>
      <w:r w:rsidR="007A5215">
        <w:rPr>
          <w:rStyle w:val="a5"/>
          <w:rtl/>
          <w:lang w:val="he-IL"/>
        </w:rPr>
        <w:footnoteReference w:id="3"/>
      </w:r>
    </w:p>
    <w:p w:rsidR="007A5215" w:rsidRPr="007A5215" w:rsidRDefault="007A5215" w:rsidP="007A5215">
      <w:pPr>
        <w:pStyle w:val="ab"/>
        <w:rPr>
          <w:rtl/>
          <w:lang w:val="he-IL"/>
        </w:rPr>
      </w:pPr>
      <w:r w:rsidRPr="007A5215">
        <w:rPr>
          <w:rtl/>
          <w:lang w:val="he-IL"/>
        </w:rPr>
        <w:t xml:space="preserve">מסכת סוכה דף נג עמוד א </w:t>
      </w:r>
    </w:p>
    <w:p w:rsidR="003B267D" w:rsidRDefault="007A5215" w:rsidP="007A5215">
      <w:pPr>
        <w:pStyle w:val="ac"/>
        <w:rPr>
          <w:rFonts w:hint="cs"/>
          <w:rtl/>
          <w:lang w:val="he-IL"/>
        </w:rPr>
      </w:pPr>
      <w:r w:rsidRPr="007A5215">
        <w:rPr>
          <w:rtl/>
          <w:lang w:val="he-IL"/>
        </w:rPr>
        <w:t>בשעה שכרה דוד ש</w:t>
      </w:r>
      <w:r w:rsidR="001C475A">
        <w:rPr>
          <w:rtl/>
          <w:lang w:val="he-IL"/>
        </w:rPr>
        <w:t>יתין קפא תהומא ובעא למשטפא עלמא</w:t>
      </w:r>
      <w:r w:rsidR="001C475A">
        <w:rPr>
          <w:rFonts w:hint="cs"/>
          <w:rtl/>
          <w:lang w:val="he-IL"/>
        </w:rPr>
        <w:t>.</w:t>
      </w:r>
      <w:r w:rsidR="001C475A">
        <w:rPr>
          <w:rStyle w:val="a5"/>
          <w:rtl/>
          <w:lang w:val="he-IL"/>
        </w:rPr>
        <w:footnoteReference w:id="4"/>
      </w:r>
      <w:r w:rsidRPr="007A5215">
        <w:rPr>
          <w:rtl/>
          <w:lang w:val="he-IL"/>
        </w:rPr>
        <w:t xml:space="preserve"> אמר דוד: מי איכא דידע אי שרי למכתב שם</w:t>
      </w:r>
      <w:r w:rsidRPr="007A5215">
        <w:rPr>
          <w:rtl/>
        </w:rPr>
        <w:t xml:space="preserve"> </w:t>
      </w:r>
      <w:r w:rsidRPr="007A5215">
        <w:rPr>
          <w:rtl/>
          <w:lang w:val="he-IL"/>
        </w:rPr>
        <w:t>אחספא ונשדיה בתהומא ומנח?</w:t>
      </w:r>
      <w:r w:rsidR="001C475A">
        <w:rPr>
          <w:rStyle w:val="a5"/>
          <w:rtl/>
          <w:lang w:val="he-IL"/>
        </w:rPr>
        <w:footnoteReference w:id="5"/>
      </w:r>
      <w:r w:rsidRPr="007A5215">
        <w:rPr>
          <w:rtl/>
          <w:lang w:val="he-IL"/>
        </w:rPr>
        <w:t xml:space="preserve"> ליכא דקאמר ליה מידי. אמר דוד: כל דידע למימר ואינו אומר - יחנק בגרונו. נשא אחיתופל קל וחומר בעצמו: ומה לעשות שלום בין איש לאשתו, אמרה תורה: שמי שנכתב בקדושה ימחה על המים, לעשות שלום לכל העולם כולו - על אחת כמה וכמה. אמר ליה: שרי. כתב שם אחספא, ושדי לתהומא, ונחית תהומא שיתסר אלפי גרמידי.</w:t>
      </w:r>
      <w:r w:rsidR="006B29BF">
        <w:rPr>
          <w:rStyle w:val="a5"/>
          <w:rtl/>
          <w:lang w:val="he-IL"/>
        </w:rPr>
        <w:footnoteReference w:id="6"/>
      </w:r>
    </w:p>
    <w:p w:rsidR="003B267D" w:rsidRPr="003B267D" w:rsidRDefault="003B267D" w:rsidP="007A5215">
      <w:pPr>
        <w:pStyle w:val="ab"/>
        <w:rPr>
          <w:rtl/>
          <w:lang w:val="he-IL"/>
        </w:rPr>
      </w:pPr>
      <w:r>
        <w:rPr>
          <w:rFonts w:hint="cs"/>
          <w:rtl/>
          <w:lang w:val="he-IL"/>
        </w:rPr>
        <w:t xml:space="preserve">גמרא </w:t>
      </w:r>
      <w:r w:rsidRPr="003B267D">
        <w:rPr>
          <w:rtl/>
          <w:lang w:val="he-IL"/>
        </w:rPr>
        <w:t>מסכת נדרים דף סו עמוד ב</w:t>
      </w:r>
      <w:r w:rsidR="00352A49">
        <w:rPr>
          <w:rStyle w:val="a5"/>
          <w:rtl/>
          <w:lang w:val="he-IL"/>
        </w:rPr>
        <w:footnoteReference w:id="7"/>
      </w:r>
      <w:r w:rsidRPr="003B267D">
        <w:rPr>
          <w:rtl/>
          <w:lang w:val="he-IL"/>
        </w:rPr>
        <w:t xml:space="preserve"> </w:t>
      </w:r>
    </w:p>
    <w:p w:rsidR="008C7A08" w:rsidRDefault="003B267D" w:rsidP="008C7A08">
      <w:pPr>
        <w:pStyle w:val="ac"/>
        <w:rPr>
          <w:rFonts w:hint="cs"/>
          <w:rtl/>
          <w:lang w:val="he-IL"/>
        </w:rPr>
      </w:pPr>
      <w:r w:rsidRPr="003B267D">
        <w:rPr>
          <w:rtl/>
          <w:lang w:val="he-IL"/>
        </w:rPr>
        <w:t xml:space="preserve">ההוא </w:t>
      </w:r>
      <w:r w:rsidR="00352A49">
        <w:rPr>
          <w:rFonts w:hint="cs"/>
          <w:rtl/>
          <w:lang w:val="he-IL"/>
        </w:rPr>
        <w:t>ש</w:t>
      </w:r>
      <w:r w:rsidRPr="003B267D">
        <w:rPr>
          <w:rtl/>
          <w:lang w:val="he-IL"/>
        </w:rPr>
        <w:t>אמר לה ל</w:t>
      </w:r>
      <w:r w:rsidR="00352A49">
        <w:rPr>
          <w:rFonts w:hint="cs"/>
          <w:rtl/>
          <w:lang w:val="he-IL"/>
        </w:rPr>
        <w:t xml:space="preserve">אשתו: </w:t>
      </w:r>
      <w:r w:rsidRPr="003B267D">
        <w:rPr>
          <w:rtl/>
          <w:lang w:val="he-IL"/>
        </w:rPr>
        <w:t>קונם שאי את נהנית לי עד שתטעימי תבשילך לרבי יהודה ולר</w:t>
      </w:r>
      <w:r w:rsidR="00352A49">
        <w:rPr>
          <w:rFonts w:hint="cs"/>
          <w:rtl/>
          <w:lang w:val="he-IL"/>
        </w:rPr>
        <w:t>' שמעון.</w:t>
      </w:r>
      <w:r w:rsidR="00352A49">
        <w:rPr>
          <w:rStyle w:val="a5"/>
          <w:rtl/>
          <w:lang w:val="he-IL"/>
        </w:rPr>
        <w:footnoteReference w:id="8"/>
      </w:r>
      <w:r w:rsidRPr="003B267D">
        <w:rPr>
          <w:rtl/>
          <w:lang w:val="he-IL"/>
        </w:rPr>
        <w:t xml:space="preserve"> ר' יהודה טעם, אמר: ק</w:t>
      </w:r>
      <w:r w:rsidR="00352A49">
        <w:rPr>
          <w:rFonts w:hint="cs"/>
          <w:rtl/>
          <w:lang w:val="he-IL"/>
        </w:rPr>
        <w:t>ל וחומר</w:t>
      </w:r>
      <w:r w:rsidRPr="003B267D">
        <w:rPr>
          <w:rtl/>
          <w:lang w:val="he-IL"/>
        </w:rPr>
        <w:t xml:space="preserve">, ומה לעשות שלום בין איש לאשתו - אמרה תורה שמי שנכתב בקדושה ימחה על המים </w:t>
      </w:r>
      <w:r w:rsidRPr="003B267D">
        <w:rPr>
          <w:rtl/>
          <w:lang w:val="he-IL"/>
        </w:rPr>
        <w:lastRenderedPageBreak/>
        <w:t>המאררים בספק, ואני - על אחת כמה וכמה</w:t>
      </w:r>
      <w:r w:rsidR="00352A49">
        <w:rPr>
          <w:rFonts w:hint="cs"/>
          <w:rtl/>
          <w:lang w:val="he-IL"/>
        </w:rPr>
        <w:t>.</w:t>
      </w:r>
      <w:r w:rsidR="00352A49">
        <w:rPr>
          <w:rStyle w:val="a5"/>
          <w:rtl/>
          <w:lang w:val="he-IL"/>
        </w:rPr>
        <w:footnoteReference w:id="9"/>
      </w:r>
      <w:r w:rsidRPr="003B267D">
        <w:rPr>
          <w:rtl/>
          <w:lang w:val="he-IL"/>
        </w:rPr>
        <w:t xml:space="preserve"> ר</w:t>
      </w:r>
      <w:r w:rsidR="00352A49">
        <w:rPr>
          <w:rFonts w:hint="cs"/>
          <w:rtl/>
          <w:lang w:val="he-IL"/>
        </w:rPr>
        <w:t xml:space="preserve">בי שמעון </w:t>
      </w:r>
      <w:r w:rsidRPr="003B267D">
        <w:rPr>
          <w:rtl/>
          <w:lang w:val="he-IL"/>
        </w:rPr>
        <w:t>לא טעם, אמר: ימותו כל בני אלמנה ואל יזוז שמעון ממקומו</w:t>
      </w:r>
      <w:r w:rsidR="00352A49">
        <w:rPr>
          <w:rFonts w:hint="cs"/>
          <w:rtl/>
          <w:lang w:val="he-IL"/>
        </w:rPr>
        <w:t>.</w:t>
      </w:r>
      <w:r w:rsidR="00352A49">
        <w:rPr>
          <w:rStyle w:val="a5"/>
          <w:rtl/>
          <w:lang w:val="he-IL"/>
        </w:rPr>
        <w:footnoteReference w:id="10"/>
      </w:r>
      <w:r w:rsidRPr="003B267D">
        <w:rPr>
          <w:rtl/>
          <w:lang w:val="he-IL"/>
        </w:rPr>
        <w:t xml:space="preserve"> ועוד, </w:t>
      </w:r>
      <w:r w:rsidR="00ED2F23">
        <w:rPr>
          <w:rFonts w:hint="cs"/>
          <w:rtl/>
          <w:lang w:val="he-IL"/>
        </w:rPr>
        <w:t>כדי שלא יתרגלו לנדור נדרים</w:t>
      </w:r>
      <w:r w:rsidRPr="003B267D">
        <w:rPr>
          <w:rtl/>
          <w:lang w:val="he-IL"/>
        </w:rPr>
        <w:t xml:space="preserve">. </w:t>
      </w:r>
    </w:p>
    <w:p w:rsidR="008C7A08" w:rsidRDefault="003B267D" w:rsidP="00426F13">
      <w:pPr>
        <w:pStyle w:val="ac"/>
        <w:rPr>
          <w:rFonts w:hint="cs"/>
          <w:rtl/>
          <w:lang w:val="he-IL"/>
        </w:rPr>
      </w:pPr>
      <w:r w:rsidRPr="003B267D">
        <w:rPr>
          <w:rtl/>
          <w:lang w:val="he-IL"/>
        </w:rPr>
        <w:t xml:space="preserve">ההוא </w:t>
      </w:r>
      <w:r w:rsidR="00ED2F23">
        <w:rPr>
          <w:rFonts w:hint="cs"/>
          <w:rtl/>
          <w:lang w:val="he-IL"/>
        </w:rPr>
        <w:t>ש</w:t>
      </w:r>
      <w:r w:rsidRPr="003B267D">
        <w:rPr>
          <w:rtl/>
          <w:lang w:val="he-IL"/>
        </w:rPr>
        <w:t>אמר ל</w:t>
      </w:r>
      <w:r w:rsidR="00ED2F23">
        <w:rPr>
          <w:rFonts w:hint="cs"/>
          <w:rtl/>
          <w:lang w:val="he-IL"/>
        </w:rPr>
        <w:t xml:space="preserve">אשתו: </w:t>
      </w:r>
      <w:r w:rsidRPr="003B267D">
        <w:rPr>
          <w:rtl/>
          <w:lang w:val="he-IL"/>
        </w:rPr>
        <w:t xml:space="preserve">קונם שאי את נהנית לי עד שתרוקי בו </w:t>
      </w:r>
      <w:smartTag w:uri="urn:schemas-microsoft-com:office:smarttags" w:element="PersonName">
        <w:smartTagPr>
          <w:attr w:name="ProductID" w:val="ברבי שמעון בן"/>
        </w:smartTagPr>
        <w:r w:rsidRPr="003B267D">
          <w:rPr>
            <w:rtl/>
            <w:lang w:val="he-IL"/>
          </w:rPr>
          <w:t>בר</w:t>
        </w:r>
        <w:r w:rsidR="00426F13">
          <w:rPr>
            <w:rFonts w:hint="cs"/>
            <w:rtl/>
            <w:lang w:val="he-IL"/>
          </w:rPr>
          <w:t>בי שמעון בן</w:t>
        </w:r>
      </w:smartTag>
      <w:r w:rsidR="00426F13">
        <w:rPr>
          <w:rFonts w:hint="cs"/>
          <w:rtl/>
          <w:lang w:val="he-IL"/>
        </w:rPr>
        <w:t xml:space="preserve"> גמליאל.</w:t>
      </w:r>
      <w:r w:rsidRPr="003B267D">
        <w:rPr>
          <w:rtl/>
          <w:lang w:val="he-IL"/>
        </w:rPr>
        <w:t xml:space="preserve"> </w:t>
      </w:r>
      <w:r w:rsidR="00ED2F23">
        <w:rPr>
          <w:rFonts w:hint="cs"/>
          <w:rtl/>
          <w:lang w:val="he-IL"/>
        </w:rPr>
        <w:t>באה וירקה על לבושו</w:t>
      </w:r>
      <w:r w:rsidRPr="003B267D">
        <w:rPr>
          <w:rtl/>
          <w:lang w:val="he-IL"/>
        </w:rPr>
        <w:t>. א"ל רב אחא מדפתי לרבינא: וה</w:t>
      </w:r>
      <w:r w:rsidR="00ED2F23">
        <w:rPr>
          <w:rFonts w:hint="cs"/>
          <w:rtl/>
          <w:lang w:val="he-IL"/>
        </w:rPr>
        <w:t>רי זה לביזיון של רבי שמעון בן גמליאל התכוון!</w:t>
      </w:r>
      <w:r w:rsidR="00ED2F23">
        <w:rPr>
          <w:rStyle w:val="a5"/>
          <w:rtl/>
          <w:lang w:val="he-IL"/>
        </w:rPr>
        <w:footnoteReference w:id="11"/>
      </w:r>
      <w:r w:rsidR="00ED2F23">
        <w:rPr>
          <w:rFonts w:hint="cs"/>
          <w:rtl/>
          <w:lang w:val="he-IL"/>
        </w:rPr>
        <w:t xml:space="preserve"> </w:t>
      </w:r>
      <w:r w:rsidRPr="003B267D">
        <w:rPr>
          <w:rtl/>
          <w:lang w:val="he-IL"/>
        </w:rPr>
        <w:t xml:space="preserve">א"ל: </w:t>
      </w:r>
      <w:r w:rsidR="008C7A08">
        <w:rPr>
          <w:rFonts w:hint="cs"/>
          <w:rtl/>
          <w:lang w:val="he-IL"/>
        </w:rPr>
        <w:t xml:space="preserve">לירוק על בגדי </w:t>
      </w:r>
      <w:r w:rsidR="00426F13" w:rsidRPr="003B267D">
        <w:rPr>
          <w:rtl/>
          <w:lang w:val="he-IL"/>
        </w:rPr>
        <w:t>ר</w:t>
      </w:r>
      <w:r w:rsidR="00426F13">
        <w:rPr>
          <w:rFonts w:hint="cs"/>
          <w:rtl/>
          <w:lang w:val="he-IL"/>
        </w:rPr>
        <w:t xml:space="preserve">בי שמעון בן גמליאל, </w:t>
      </w:r>
      <w:r w:rsidR="00426F13" w:rsidRPr="003B267D">
        <w:rPr>
          <w:rFonts w:hint="cs"/>
          <w:rtl/>
          <w:lang w:val="he-IL"/>
        </w:rPr>
        <w:t>זלז</w:t>
      </w:r>
      <w:r w:rsidR="00426F13">
        <w:rPr>
          <w:rFonts w:hint="cs"/>
          <w:rtl/>
          <w:lang w:val="he-IL"/>
        </w:rPr>
        <w:t>ול</w:t>
      </w:r>
      <w:r w:rsidR="008C7A08">
        <w:rPr>
          <w:rFonts w:hint="cs"/>
          <w:rtl/>
          <w:lang w:val="he-IL"/>
        </w:rPr>
        <w:t xml:space="preserve"> גדול הוא.</w:t>
      </w:r>
    </w:p>
    <w:p w:rsidR="003B267D" w:rsidRDefault="003B267D" w:rsidP="00426F13">
      <w:pPr>
        <w:pStyle w:val="ac"/>
        <w:rPr>
          <w:rFonts w:hint="cs"/>
          <w:rtl/>
          <w:lang w:val="he-IL"/>
        </w:rPr>
      </w:pPr>
      <w:r w:rsidRPr="003B267D">
        <w:rPr>
          <w:rtl/>
          <w:lang w:val="he-IL"/>
        </w:rPr>
        <w:t xml:space="preserve">ההוא </w:t>
      </w:r>
      <w:r w:rsidR="008C7A08">
        <w:rPr>
          <w:rFonts w:hint="cs"/>
          <w:rtl/>
          <w:lang w:val="he-IL"/>
        </w:rPr>
        <w:t>ש</w:t>
      </w:r>
      <w:r w:rsidRPr="003B267D">
        <w:rPr>
          <w:rtl/>
          <w:lang w:val="he-IL"/>
        </w:rPr>
        <w:t xml:space="preserve">אמר </w:t>
      </w:r>
      <w:r w:rsidR="008C7A08">
        <w:rPr>
          <w:rFonts w:hint="cs"/>
          <w:rtl/>
          <w:lang w:val="he-IL"/>
        </w:rPr>
        <w:t xml:space="preserve">לה </w:t>
      </w:r>
      <w:r w:rsidRPr="003B267D">
        <w:rPr>
          <w:rtl/>
          <w:lang w:val="he-IL"/>
        </w:rPr>
        <w:t>ל</w:t>
      </w:r>
      <w:r w:rsidR="008C7A08">
        <w:rPr>
          <w:rFonts w:hint="cs"/>
          <w:rtl/>
          <w:lang w:val="he-IL"/>
        </w:rPr>
        <w:t xml:space="preserve">אשתו: </w:t>
      </w:r>
      <w:r w:rsidRPr="003B267D">
        <w:rPr>
          <w:rtl/>
          <w:lang w:val="he-IL"/>
        </w:rPr>
        <w:t>קונם שאי את נהנית לי</w:t>
      </w:r>
      <w:r w:rsidR="008C7A08">
        <w:rPr>
          <w:rFonts w:hint="cs"/>
          <w:rtl/>
          <w:lang w:val="he-IL"/>
        </w:rPr>
        <w:t>,</w:t>
      </w:r>
      <w:r w:rsidRPr="003B267D">
        <w:rPr>
          <w:rtl/>
          <w:lang w:val="he-IL"/>
        </w:rPr>
        <w:t xml:space="preserve"> עד שתראי מ</w:t>
      </w:r>
      <w:r w:rsidR="008C7A08">
        <w:rPr>
          <w:rFonts w:hint="cs"/>
          <w:rtl/>
          <w:lang w:val="he-IL"/>
        </w:rPr>
        <w:t>א</w:t>
      </w:r>
      <w:r w:rsidRPr="003B267D">
        <w:rPr>
          <w:rtl/>
          <w:lang w:val="he-IL"/>
        </w:rPr>
        <w:t>ום יפה שבך לר' ישמעאל בר' יוסי.</w:t>
      </w:r>
      <w:r w:rsidR="008C7A08">
        <w:rPr>
          <w:rStyle w:val="a5"/>
          <w:rtl/>
          <w:lang w:val="he-IL"/>
        </w:rPr>
        <w:footnoteReference w:id="12"/>
      </w:r>
      <w:r w:rsidRPr="003B267D">
        <w:rPr>
          <w:rtl/>
          <w:lang w:val="he-IL"/>
        </w:rPr>
        <w:t xml:space="preserve"> אמר להם</w:t>
      </w:r>
      <w:r w:rsidR="008C7A08">
        <w:rPr>
          <w:rFonts w:hint="cs"/>
          <w:rtl/>
          <w:lang w:val="he-IL"/>
        </w:rPr>
        <w:t>:</w:t>
      </w:r>
      <w:r w:rsidRPr="003B267D">
        <w:rPr>
          <w:rtl/>
          <w:lang w:val="he-IL"/>
        </w:rPr>
        <w:t xml:space="preserve"> שמא ראשה נאה? אמרו לו סגלגל. שמא שערה נאה? דומה לאניצי פשתן. שמא עיניה נאות? טרוטות הן. שמא א</w:t>
      </w:r>
      <w:r w:rsidR="008C7A08">
        <w:rPr>
          <w:rFonts w:hint="cs"/>
          <w:rtl/>
          <w:lang w:val="he-IL"/>
        </w:rPr>
        <w:t>ו</w:t>
      </w:r>
      <w:r w:rsidRPr="003B267D">
        <w:rPr>
          <w:rtl/>
          <w:lang w:val="he-IL"/>
        </w:rPr>
        <w:t>זניה נאות? כפולות הן. שמא חוטמה נאה? בלום הוא. שמא שפתותיה נאות? עבות הן. שמא צו</w:t>
      </w:r>
      <w:r w:rsidR="00426F13">
        <w:rPr>
          <w:rFonts w:hint="cs"/>
          <w:rtl/>
          <w:lang w:val="he-IL"/>
        </w:rPr>
        <w:t>ו</w:t>
      </w:r>
      <w:r w:rsidRPr="003B267D">
        <w:rPr>
          <w:rtl/>
          <w:lang w:val="he-IL"/>
        </w:rPr>
        <w:t>ארה נאה? שקוט הוא. שמא כריסה נאה? צבה הוא. שמא רגליה נאות? רחבות כשל אווזא. שמא שמה נאה? לכלוכית שמה. אמר להן: יפה קורין אותה לכלוכית, שהיא מלוכלכת במומין, ו</w:t>
      </w:r>
      <w:r w:rsidR="00426F13">
        <w:rPr>
          <w:rFonts w:hint="cs"/>
          <w:rtl/>
          <w:lang w:val="he-IL"/>
        </w:rPr>
        <w:t>התירה</w:t>
      </w:r>
      <w:r w:rsidRPr="003B267D">
        <w:rPr>
          <w:rtl/>
          <w:lang w:val="he-IL"/>
        </w:rPr>
        <w:t>.</w:t>
      </w:r>
    </w:p>
    <w:p w:rsidR="00650EF4" w:rsidRDefault="00650EF4" w:rsidP="00650EF4">
      <w:pPr>
        <w:pStyle w:val="ab"/>
        <w:rPr>
          <w:rFonts w:hint="cs"/>
          <w:rtl/>
        </w:rPr>
      </w:pPr>
      <w:r>
        <w:rPr>
          <w:rtl/>
        </w:rPr>
        <w:t>רש"י שמות פרק לח</w:t>
      </w:r>
      <w:r>
        <w:rPr>
          <w:rFonts w:hint="cs"/>
          <w:rtl/>
        </w:rPr>
        <w:t xml:space="preserve"> </w:t>
      </w:r>
      <w:r>
        <w:rPr>
          <w:rtl/>
        </w:rPr>
        <w:t>ח</w:t>
      </w:r>
    </w:p>
    <w:p w:rsidR="00650EF4" w:rsidRDefault="00650EF4" w:rsidP="00650EF4">
      <w:pPr>
        <w:pStyle w:val="ac"/>
        <w:rPr>
          <w:rFonts w:hint="cs"/>
          <w:rtl/>
          <w:lang w:val="he-IL"/>
        </w:rPr>
      </w:pPr>
      <w:r>
        <w:rPr>
          <w:rtl/>
        </w:rPr>
        <w:t>במרא</w:t>
      </w:r>
      <w:r>
        <w:rPr>
          <w:rFonts w:hint="cs"/>
          <w:rtl/>
        </w:rPr>
        <w:t>ו</w:t>
      </w:r>
      <w:r>
        <w:rPr>
          <w:rtl/>
        </w:rPr>
        <w:t>ת הצובא</w:t>
      </w:r>
      <w:r>
        <w:rPr>
          <w:rFonts w:hint="cs"/>
          <w:rtl/>
        </w:rPr>
        <w:t>ו</w:t>
      </w:r>
      <w:r>
        <w:rPr>
          <w:rtl/>
        </w:rPr>
        <w:t>ת - בנות ישראל היו בידן מראות, שרואות בהן כשהן מתקשטות, ואף אותן לא עכבו מלהביא לנדבת המשכן, והיה מואס משה בהן, מפני שעשויים ליצר הרע, אמר לו הקב"ה קבל, כי אלו חביבין עלי מן הכל, שעל ידיהם העמידו הנשים צבאות רבות במצרים</w:t>
      </w:r>
      <w:r>
        <w:rPr>
          <w:rFonts w:hint="cs"/>
          <w:rtl/>
        </w:rPr>
        <w:t xml:space="preserve"> ...</w:t>
      </w:r>
      <w:r>
        <w:rPr>
          <w:rtl/>
        </w:rPr>
        <w:t xml:space="preserve"> וזהו שנאמר במראות הצובאות.</w:t>
      </w:r>
      <w:r>
        <w:rPr>
          <w:rStyle w:val="a5"/>
          <w:rtl/>
        </w:rPr>
        <w:footnoteReference w:id="13"/>
      </w:r>
      <w:r>
        <w:rPr>
          <w:rtl/>
        </w:rPr>
        <w:t xml:space="preserve"> ונעשה הכיור מהם, שהוא לשום שלום בין איש לאשתו, להשקות ממים שבתוכו את שקנא לה בעלה ונסתרה</w:t>
      </w:r>
      <w:r>
        <w:rPr>
          <w:rFonts w:hint="cs"/>
          <w:rtl/>
        </w:rPr>
        <w:t>.</w:t>
      </w:r>
      <w:r>
        <w:rPr>
          <w:rStyle w:val="a5"/>
          <w:rtl/>
        </w:rPr>
        <w:footnoteReference w:id="14"/>
      </w:r>
    </w:p>
    <w:p w:rsidR="003B267D" w:rsidRPr="003B267D" w:rsidRDefault="003B267D" w:rsidP="00352A49">
      <w:pPr>
        <w:pStyle w:val="ab"/>
        <w:rPr>
          <w:rtl/>
          <w:lang w:val="he-IL"/>
        </w:rPr>
      </w:pPr>
      <w:r w:rsidRPr="003B267D">
        <w:rPr>
          <w:rtl/>
          <w:lang w:val="he-IL"/>
        </w:rPr>
        <w:t xml:space="preserve">מכילתא דרבי ישמעאל יתרו - מסכתא דבחדש פרשה יא </w:t>
      </w:r>
    </w:p>
    <w:p w:rsidR="003B267D" w:rsidRDefault="003B267D" w:rsidP="00B37B54">
      <w:pPr>
        <w:pStyle w:val="ac"/>
        <w:rPr>
          <w:rFonts w:hint="cs"/>
          <w:rtl/>
          <w:lang w:val="he-IL"/>
        </w:rPr>
      </w:pPr>
      <w:r w:rsidRPr="003B267D">
        <w:rPr>
          <w:rtl/>
          <w:lang w:val="he-IL"/>
        </w:rPr>
        <w:t>כי חרבך הנפת עליה וגו'. מכאן היה רבי שמעון בן אלעזר אומר</w:t>
      </w:r>
      <w:r w:rsidR="00B37B54">
        <w:rPr>
          <w:rFonts w:hint="cs"/>
          <w:rtl/>
          <w:lang w:val="he-IL"/>
        </w:rPr>
        <w:t>:</w:t>
      </w:r>
      <w:r w:rsidRPr="003B267D">
        <w:rPr>
          <w:rtl/>
          <w:lang w:val="he-IL"/>
        </w:rPr>
        <w:t xml:space="preserve"> המזבח נברא להאריך שנותיו של אדם,</w:t>
      </w:r>
      <w:r w:rsidR="00B37B54">
        <w:rPr>
          <w:rStyle w:val="a5"/>
          <w:rtl/>
          <w:lang w:val="he-IL"/>
        </w:rPr>
        <w:footnoteReference w:id="15"/>
      </w:r>
      <w:r w:rsidRPr="003B267D">
        <w:rPr>
          <w:rtl/>
          <w:lang w:val="he-IL"/>
        </w:rPr>
        <w:t xml:space="preserve"> והברזל נברא לקצר שנותיו של אדם, אינו רשאי להניף המקצר על המאריך.</w:t>
      </w:r>
      <w:r w:rsidR="00B37B54">
        <w:rPr>
          <w:rStyle w:val="a5"/>
          <w:rtl/>
          <w:lang w:val="he-IL"/>
        </w:rPr>
        <w:footnoteReference w:id="16"/>
      </w:r>
      <w:r w:rsidRPr="003B267D">
        <w:rPr>
          <w:rtl/>
          <w:lang w:val="he-IL"/>
        </w:rPr>
        <w:t xml:space="preserve"> רבן יוחנן </w:t>
      </w:r>
      <w:smartTag w:uri="urn:schemas-microsoft-com:office:smarttags" w:element="PersonName">
        <w:smartTagPr>
          <w:attr w:name="ProductID" w:val="בן זכאי"/>
        </w:smartTagPr>
        <w:r w:rsidRPr="003B267D">
          <w:rPr>
            <w:rtl/>
            <w:lang w:val="he-IL"/>
          </w:rPr>
          <w:t>בן זכאי</w:t>
        </w:r>
      </w:smartTag>
      <w:r w:rsidRPr="003B267D">
        <w:rPr>
          <w:rtl/>
          <w:lang w:val="he-IL"/>
        </w:rPr>
        <w:t xml:space="preserve"> אומר, הרי הוא אומר</w:t>
      </w:r>
      <w:r w:rsidR="00B37B54">
        <w:rPr>
          <w:rFonts w:hint="cs"/>
          <w:rtl/>
          <w:lang w:val="he-IL"/>
        </w:rPr>
        <w:t>:</w:t>
      </w:r>
      <w:r w:rsidRPr="003B267D">
        <w:rPr>
          <w:rtl/>
          <w:lang w:val="he-IL"/>
        </w:rPr>
        <w:t xml:space="preserve"> </w:t>
      </w:r>
      <w:r w:rsidR="00B37B54">
        <w:rPr>
          <w:rFonts w:hint="cs"/>
          <w:rtl/>
          <w:lang w:val="he-IL"/>
        </w:rPr>
        <w:t>"</w:t>
      </w:r>
      <w:r w:rsidRPr="003B267D">
        <w:rPr>
          <w:rtl/>
          <w:lang w:val="he-IL"/>
        </w:rPr>
        <w:t>אבנים שלמות תבנה</w:t>
      </w:r>
      <w:r w:rsidR="00B37B54">
        <w:rPr>
          <w:rFonts w:hint="cs"/>
          <w:rtl/>
          <w:lang w:val="he-IL"/>
        </w:rPr>
        <w:t>" (</w:t>
      </w:r>
      <w:r w:rsidR="00B37B54" w:rsidRPr="003B267D">
        <w:rPr>
          <w:rtl/>
          <w:lang w:val="he-IL"/>
        </w:rPr>
        <w:t>דברים כז ו</w:t>
      </w:r>
      <w:r w:rsidR="00B37B54">
        <w:rPr>
          <w:rFonts w:hint="cs"/>
          <w:rtl/>
          <w:lang w:val="he-IL"/>
        </w:rPr>
        <w:t xml:space="preserve">) - </w:t>
      </w:r>
      <w:r w:rsidRPr="003B267D">
        <w:rPr>
          <w:rtl/>
          <w:lang w:val="he-IL"/>
        </w:rPr>
        <w:t>אבנים שמטילות שלום. והרי דברי</w:t>
      </w:r>
      <w:r w:rsidR="00B37B54">
        <w:rPr>
          <w:rFonts w:hint="cs"/>
          <w:rtl/>
          <w:lang w:val="he-IL"/>
        </w:rPr>
        <w:t>ם</w:t>
      </w:r>
      <w:r w:rsidRPr="003B267D">
        <w:rPr>
          <w:rtl/>
          <w:lang w:val="he-IL"/>
        </w:rPr>
        <w:t xml:space="preserve"> ק</w:t>
      </w:r>
      <w:r w:rsidR="00B37B54">
        <w:rPr>
          <w:rFonts w:hint="cs"/>
          <w:rtl/>
          <w:lang w:val="he-IL"/>
        </w:rPr>
        <w:t xml:space="preserve">ל וחומר: </w:t>
      </w:r>
      <w:r w:rsidRPr="003B267D">
        <w:rPr>
          <w:rtl/>
          <w:lang w:val="he-IL"/>
        </w:rPr>
        <w:t xml:space="preserve">ומה אם אבני מזבח שאינן לא רואות ולא שומעות ולא מדברות, על שמטילות שלום בין ישראל לאביהם שבשמים, אמר </w:t>
      </w:r>
      <w:r w:rsidR="00C9799A">
        <w:rPr>
          <w:rtl/>
          <w:lang w:val="he-IL"/>
        </w:rPr>
        <w:t>הקב"ה</w:t>
      </w:r>
      <w:r w:rsidR="00B37B54">
        <w:rPr>
          <w:rFonts w:hint="cs"/>
          <w:rtl/>
          <w:lang w:val="he-IL"/>
        </w:rPr>
        <w:t>: "</w:t>
      </w:r>
      <w:r w:rsidRPr="003B267D">
        <w:rPr>
          <w:rtl/>
          <w:lang w:val="he-IL"/>
        </w:rPr>
        <w:t>לא תניף עליהם ברזל</w:t>
      </w:r>
      <w:r w:rsidR="00B37B54">
        <w:rPr>
          <w:rFonts w:hint="cs"/>
          <w:rtl/>
          <w:lang w:val="he-IL"/>
        </w:rPr>
        <w:t>" (</w:t>
      </w:r>
      <w:r w:rsidR="00B37B54" w:rsidRPr="003B267D">
        <w:rPr>
          <w:rtl/>
          <w:lang w:val="he-IL"/>
        </w:rPr>
        <w:t>דברים כז ה</w:t>
      </w:r>
      <w:r w:rsidR="00B37B54">
        <w:rPr>
          <w:rFonts w:hint="cs"/>
          <w:rtl/>
          <w:lang w:val="he-IL"/>
        </w:rPr>
        <w:t>)</w:t>
      </w:r>
      <w:r w:rsidRPr="003B267D">
        <w:rPr>
          <w:rtl/>
          <w:lang w:val="he-IL"/>
        </w:rPr>
        <w:t>, המטיל שלום בין איש לאיש</w:t>
      </w:r>
      <w:r w:rsidR="00B37B54">
        <w:rPr>
          <w:rFonts w:hint="cs"/>
          <w:rtl/>
          <w:lang w:val="he-IL"/>
        </w:rPr>
        <w:t>,</w:t>
      </w:r>
      <w:r w:rsidRPr="003B267D">
        <w:rPr>
          <w:rtl/>
          <w:lang w:val="he-IL"/>
        </w:rPr>
        <w:t xml:space="preserve"> בין איש לאשתו</w:t>
      </w:r>
      <w:r w:rsidR="00B37B54">
        <w:rPr>
          <w:rFonts w:hint="cs"/>
          <w:rtl/>
          <w:lang w:val="he-IL"/>
        </w:rPr>
        <w:t>,</w:t>
      </w:r>
      <w:r w:rsidRPr="003B267D">
        <w:rPr>
          <w:rtl/>
          <w:lang w:val="he-IL"/>
        </w:rPr>
        <w:t xml:space="preserve"> בין עיר לעיר</w:t>
      </w:r>
      <w:r w:rsidR="00B37B54">
        <w:rPr>
          <w:rFonts w:hint="cs"/>
          <w:rtl/>
          <w:lang w:val="he-IL"/>
        </w:rPr>
        <w:t>,</w:t>
      </w:r>
      <w:r w:rsidRPr="003B267D">
        <w:rPr>
          <w:rtl/>
          <w:lang w:val="he-IL"/>
        </w:rPr>
        <w:t xml:space="preserve"> בין אומה לאומה</w:t>
      </w:r>
      <w:r w:rsidR="00B37B54">
        <w:rPr>
          <w:rFonts w:hint="cs"/>
          <w:rtl/>
          <w:lang w:val="he-IL"/>
        </w:rPr>
        <w:t>,</w:t>
      </w:r>
      <w:r w:rsidRPr="003B267D">
        <w:rPr>
          <w:rtl/>
          <w:lang w:val="he-IL"/>
        </w:rPr>
        <w:t xml:space="preserve"> בין ממשלה לממשלה </w:t>
      </w:r>
      <w:r w:rsidR="00B37B54">
        <w:rPr>
          <w:rFonts w:hint="cs"/>
          <w:rtl/>
          <w:lang w:val="he-IL"/>
        </w:rPr>
        <w:t>,</w:t>
      </w:r>
      <w:r w:rsidRPr="003B267D">
        <w:rPr>
          <w:rtl/>
          <w:lang w:val="he-IL"/>
        </w:rPr>
        <w:t xml:space="preserve">בין משפחה למשפחה, על אחת כמה </w:t>
      </w:r>
      <w:r w:rsidR="00B37B54">
        <w:rPr>
          <w:rFonts w:hint="cs"/>
          <w:rtl/>
          <w:lang w:val="he-IL"/>
        </w:rPr>
        <w:t>ו</w:t>
      </w:r>
      <w:r w:rsidRPr="003B267D">
        <w:rPr>
          <w:rtl/>
          <w:lang w:val="he-IL"/>
        </w:rPr>
        <w:t>כמה שלא תבואהו פורענות.</w:t>
      </w:r>
      <w:r w:rsidR="007758DB">
        <w:rPr>
          <w:rStyle w:val="a5"/>
          <w:rtl/>
          <w:lang w:val="he-IL"/>
        </w:rPr>
        <w:footnoteReference w:id="17"/>
      </w:r>
    </w:p>
    <w:p w:rsidR="009B3B0A" w:rsidRPr="009B3B0A" w:rsidRDefault="009B3B0A" w:rsidP="007758DB">
      <w:pPr>
        <w:pStyle w:val="ab"/>
        <w:rPr>
          <w:rFonts w:hint="cs"/>
          <w:rtl/>
          <w:lang w:val="he-IL"/>
        </w:rPr>
      </w:pPr>
      <w:r w:rsidRPr="009B3B0A">
        <w:rPr>
          <w:rtl/>
          <w:lang w:val="he-IL"/>
        </w:rPr>
        <w:lastRenderedPageBreak/>
        <w:t xml:space="preserve">ויקרא רבה פרשת צו פרשה ט </w:t>
      </w:r>
      <w:r w:rsidR="007758DB">
        <w:rPr>
          <w:rFonts w:hint="cs"/>
          <w:rtl/>
          <w:lang w:val="he-IL"/>
        </w:rPr>
        <w:t>סימן ט</w:t>
      </w:r>
    </w:p>
    <w:p w:rsidR="00426F13" w:rsidRDefault="009B3B0A" w:rsidP="009B3B0A">
      <w:pPr>
        <w:pStyle w:val="ac"/>
        <w:rPr>
          <w:rFonts w:hint="cs"/>
          <w:rtl/>
          <w:lang w:val="he-IL"/>
        </w:rPr>
      </w:pPr>
      <w:r w:rsidRPr="009B3B0A">
        <w:rPr>
          <w:rtl/>
          <w:lang w:val="he-IL"/>
        </w:rPr>
        <w:t>בר קפרא אמר</w:t>
      </w:r>
      <w:r w:rsidR="00426F13">
        <w:rPr>
          <w:rFonts w:hint="cs"/>
          <w:rtl/>
          <w:lang w:val="he-IL"/>
        </w:rPr>
        <w:t xml:space="preserve"> שלוש.</w:t>
      </w:r>
      <w:r w:rsidR="00426F13">
        <w:rPr>
          <w:rStyle w:val="a5"/>
          <w:rtl/>
          <w:lang w:val="he-IL"/>
        </w:rPr>
        <w:footnoteReference w:id="18"/>
      </w:r>
    </w:p>
    <w:p w:rsidR="009B3B0A" w:rsidRDefault="00BF5836" w:rsidP="00682B1B">
      <w:pPr>
        <w:pStyle w:val="ac"/>
        <w:rPr>
          <w:rFonts w:hint="cs"/>
          <w:rtl/>
          <w:lang w:val="he-IL"/>
        </w:rPr>
      </w:pPr>
      <w:r>
        <w:rPr>
          <w:rFonts w:hint="cs"/>
          <w:rtl/>
          <w:lang w:val="he-IL"/>
        </w:rPr>
        <w:t xml:space="preserve">בר קפרא אמר: </w:t>
      </w:r>
      <w:r w:rsidR="009B3B0A" w:rsidRPr="009B3B0A">
        <w:rPr>
          <w:rtl/>
          <w:lang w:val="he-IL"/>
        </w:rPr>
        <w:t>גדול שלום</w:t>
      </w:r>
      <w:r>
        <w:rPr>
          <w:rFonts w:hint="cs"/>
          <w:rtl/>
          <w:lang w:val="he-IL"/>
        </w:rPr>
        <w:t>,</w:t>
      </w:r>
      <w:r w:rsidR="009B3B0A" w:rsidRPr="009B3B0A">
        <w:rPr>
          <w:rtl/>
          <w:lang w:val="he-IL"/>
        </w:rPr>
        <w:t xml:space="preserve"> שדברו הכתובים דברי בדאות בתורה בשביל להטיל שלום בין אברהם לשרה</w:t>
      </w:r>
      <w:r>
        <w:rPr>
          <w:rFonts w:hint="cs"/>
          <w:rtl/>
          <w:lang w:val="he-IL"/>
        </w:rPr>
        <w:t xml:space="preserve">. זהו שכתוב: </w:t>
      </w:r>
      <w:r w:rsidR="009B3B0A" w:rsidRPr="009B3B0A">
        <w:rPr>
          <w:rtl/>
          <w:lang w:val="he-IL"/>
        </w:rPr>
        <w:t xml:space="preserve"> </w:t>
      </w:r>
      <w:r>
        <w:rPr>
          <w:rFonts w:hint="cs"/>
          <w:rtl/>
          <w:lang w:val="he-IL"/>
        </w:rPr>
        <w:t>"</w:t>
      </w:r>
      <w:r w:rsidR="009B3B0A" w:rsidRPr="009B3B0A">
        <w:rPr>
          <w:rtl/>
          <w:lang w:val="he-IL"/>
        </w:rPr>
        <w:t>אחרי בלותי היתה לי עדנה ואדני זקן</w:t>
      </w:r>
      <w:r>
        <w:rPr>
          <w:rFonts w:hint="cs"/>
          <w:rtl/>
          <w:lang w:val="he-IL"/>
        </w:rPr>
        <w:t xml:space="preserve">" </w:t>
      </w:r>
      <w:r w:rsidRPr="009B3B0A">
        <w:rPr>
          <w:rtl/>
          <w:lang w:val="he-IL"/>
        </w:rPr>
        <w:t>(בראשית יח</w:t>
      </w:r>
      <w:r>
        <w:rPr>
          <w:rFonts w:hint="cs"/>
          <w:rtl/>
          <w:lang w:val="he-IL"/>
        </w:rPr>
        <w:t xml:space="preserve"> יב</w:t>
      </w:r>
      <w:r w:rsidRPr="009B3B0A">
        <w:rPr>
          <w:rtl/>
          <w:lang w:val="he-IL"/>
        </w:rPr>
        <w:t>)</w:t>
      </w:r>
      <w:r>
        <w:rPr>
          <w:rFonts w:hint="cs"/>
          <w:rtl/>
          <w:lang w:val="he-IL"/>
        </w:rPr>
        <w:t>;</w:t>
      </w:r>
      <w:r w:rsidRPr="009B3B0A">
        <w:rPr>
          <w:rtl/>
          <w:lang w:val="he-IL"/>
        </w:rPr>
        <w:t xml:space="preserve"> </w:t>
      </w:r>
      <w:r w:rsidR="009B3B0A" w:rsidRPr="009B3B0A">
        <w:rPr>
          <w:rtl/>
          <w:lang w:val="he-IL"/>
        </w:rPr>
        <w:t>אבל לאברהם לא אמר כן</w:t>
      </w:r>
      <w:r>
        <w:rPr>
          <w:rFonts w:hint="cs"/>
          <w:rtl/>
          <w:lang w:val="he-IL"/>
        </w:rPr>
        <w:t>,</w:t>
      </w:r>
      <w:r w:rsidR="009B3B0A" w:rsidRPr="009B3B0A">
        <w:rPr>
          <w:rtl/>
          <w:lang w:val="he-IL"/>
        </w:rPr>
        <w:t xml:space="preserve"> אלא</w:t>
      </w:r>
      <w:r>
        <w:rPr>
          <w:rFonts w:hint="cs"/>
          <w:rtl/>
          <w:lang w:val="he-IL"/>
        </w:rPr>
        <w:t>: "</w:t>
      </w:r>
      <w:r w:rsidR="009B3B0A" w:rsidRPr="009B3B0A">
        <w:rPr>
          <w:rtl/>
          <w:lang w:val="he-IL"/>
        </w:rPr>
        <w:t>ואני זקנתי</w:t>
      </w:r>
      <w:r>
        <w:rPr>
          <w:rFonts w:hint="cs"/>
          <w:rtl/>
          <w:lang w:val="he-IL"/>
        </w:rPr>
        <w:t>".</w:t>
      </w:r>
      <w:r w:rsidR="00682B1B">
        <w:rPr>
          <w:rStyle w:val="a5"/>
          <w:rtl/>
          <w:lang w:val="he-IL"/>
        </w:rPr>
        <w:footnoteReference w:id="19"/>
      </w:r>
      <w:r w:rsidR="009B3B0A" w:rsidRPr="009B3B0A">
        <w:rPr>
          <w:rtl/>
          <w:lang w:val="he-IL"/>
        </w:rPr>
        <w:t xml:space="preserve"> בר קפרא אומר </w:t>
      </w:r>
      <w:r w:rsidR="00682B1B">
        <w:rPr>
          <w:rFonts w:hint="cs"/>
          <w:rtl/>
          <w:lang w:val="he-IL"/>
        </w:rPr>
        <w:t xml:space="preserve">אחרת: </w:t>
      </w:r>
      <w:r w:rsidR="009B3B0A" w:rsidRPr="009B3B0A">
        <w:rPr>
          <w:rtl/>
          <w:lang w:val="he-IL"/>
        </w:rPr>
        <w:t>גדול שלום שדברו הכתובים לשון בדוי בנביאים בשביל להטיל שלום בין איש לאשתו</w:t>
      </w:r>
      <w:r w:rsidR="00682B1B">
        <w:rPr>
          <w:rFonts w:hint="cs"/>
          <w:rtl/>
          <w:lang w:val="he-IL"/>
        </w:rPr>
        <w:t>,</w:t>
      </w:r>
      <w:r w:rsidR="009B3B0A" w:rsidRPr="009B3B0A">
        <w:rPr>
          <w:rtl/>
          <w:lang w:val="he-IL"/>
        </w:rPr>
        <w:t xml:space="preserve"> שנאמר</w:t>
      </w:r>
      <w:r w:rsidR="00682B1B">
        <w:rPr>
          <w:rFonts w:hint="cs"/>
          <w:rtl/>
          <w:lang w:val="he-IL"/>
        </w:rPr>
        <w:t>: "</w:t>
      </w:r>
      <w:r w:rsidR="009B3B0A" w:rsidRPr="009B3B0A">
        <w:rPr>
          <w:rtl/>
          <w:lang w:val="he-IL"/>
        </w:rPr>
        <w:t>הנה נא את עקרה ולא ילדת והרית וילדת בן</w:t>
      </w:r>
      <w:r w:rsidR="00682B1B">
        <w:rPr>
          <w:rFonts w:hint="cs"/>
          <w:rtl/>
          <w:lang w:val="he-IL"/>
        </w:rPr>
        <w:t>"</w:t>
      </w:r>
      <w:r w:rsidR="009B3B0A" w:rsidRPr="009B3B0A">
        <w:rPr>
          <w:rtl/>
          <w:lang w:val="he-IL"/>
        </w:rPr>
        <w:t xml:space="preserve"> </w:t>
      </w:r>
      <w:r w:rsidR="00682B1B" w:rsidRPr="009B3B0A">
        <w:rPr>
          <w:rtl/>
          <w:lang w:val="he-IL"/>
        </w:rPr>
        <w:t>(שופטים יג</w:t>
      </w:r>
      <w:r w:rsidR="00682B1B">
        <w:rPr>
          <w:rFonts w:hint="cs"/>
          <w:rtl/>
          <w:lang w:val="he-IL"/>
        </w:rPr>
        <w:t xml:space="preserve"> ג</w:t>
      </w:r>
      <w:r w:rsidR="00682B1B" w:rsidRPr="009B3B0A">
        <w:rPr>
          <w:rtl/>
          <w:lang w:val="he-IL"/>
        </w:rPr>
        <w:t>)</w:t>
      </w:r>
      <w:r w:rsidR="00682B1B">
        <w:rPr>
          <w:rFonts w:hint="cs"/>
          <w:rtl/>
          <w:lang w:val="he-IL"/>
        </w:rPr>
        <w:t>;</w:t>
      </w:r>
      <w:r w:rsidR="00682B1B" w:rsidRPr="009B3B0A">
        <w:rPr>
          <w:rtl/>
          <w:lang w:val="he-IL"/>
        </w:rPr>
        <w:t xml:space="preserve"> </w:t>
      </w:r>
      <w:r w:rsidR="009B3B0A" w:rsidRPr="009B3B0A">
        <w:rPr>
          <w:rtl/>
          <w:lang w:val="he-IL"/>
        </w:rPr>
        <w:t>אבל למנוח לא אמר כן</w:t>
      </w:r>
      <w:r w:rsidR="00682B1B">
        <w:rPr>
          <w:rFonts w:hint="cs"/>
          <w:rtl/>
          <w:lang w:val="he-IL"/>
        </w:rPr>
        <w:t>,</w:t>
      </w:r>
      <w:r w:rsidR="009B3B0A" w:rsidRPr="009B3B0A">
        <w:rPr>
          <w:rtl/>
          <w:lang w:val="he-IL"/>
        </w:rPr>
        <w:t xml:space="preserve"> אלא</w:t>
      </w:r>
      <w:r w:rsidR="00682B1B">
        <w:rPr>
          <w:rFonts w:hint="cs"/>
          <w:rtl/>
          <w:lang w:val="he-IL"/>
        </w:rPr>
        <w:t>: "</w:t>
      </w:r>
      <w:r w:rsidR="009B3B0A" w:rsidRPr="009B3B0A">
        <w:rPr>
          <w:rtl/>
          <w:lang w:val="he-IL"/>
        </w:rPr>
        <w:t>מכל אשר אמרתי אל האשה ת</w:t>
      </w:r>
      <w:r w:rsidR="00682B1B">
        <w:rPr>
          <w:rtl/>
          <w:lang w:val="he-IL"/>
        </w:rPr>
        <w:t>ִּ</w:t>
      </w:r>
      <w:r w:rsidR="009B3B0A" w:rsidRPr="009B3B0A">
        <w:rPr>
          <w:rtl/>
          <w:lang w:val="he-IL"/>
        </w:rPr>
        <w:t>ש</w:t>
      </w:r>
      <w:r w:rsidR="00682B1B">
        <w:rPr>
          <w:rtl/>
          <w:lang w:val="he-IL"/>
        </w:rPr>
        <w:t>ָׁ</w:t>
      </w:r>
      <w:r w:rsidR="009B3B0A" w:rsidRPr="009B3B0A">
        <w:rPr>
          <w:rtl/>
          <w:lang w:val="he-IL"/>
        </w:rPr>
        <w:t>מ</w:t>
      </w:r>
      <w:r w:rsidR="00682B1B">
        <w:rPr>
          <w:rtl/>
          <w:lang w:val="he-IL"/>
        </w:rPr>
        <w:t>ֵ</w:t>
      </w:r>
      <w:r w:rsidR="009B3B0A" w:rsidRPr="009B3B0A">
        <w:rPr>
          <w:rtl/>
          <w:lang w:val="he-IL"/>
        </w:rPr>
        <w:t>ר</w:t>
      </w:r>
      <w:r w:rsidR="00682B1B">
        <w:rPr>
          <w:rFonts w:hint="cs"/>
          <w:rtl/>
          <w:lang w:val="he-IL"/>
        </w:rPr>
        <w:t>"</w:t>
      </w:r>
      <w:r w:rsidR="009B3B0A" w:rsidRPr="009B3B0A">
        <w:rPr>
          <w:rtl/>
          <w:lang w:val="he-IL"/>
        </w:rPr>
        <w:t xml:space="preserve"> </w:t>
      </w:r>
      <w:r w:rsidR="00682B1B" w:rsidRPr="009B3B0A">
        <w:rPr>
          <w:rtl/>
          <w:lang w:val="he-IL"/>
        </w:rPr>
        <w:t xml:space="preserve">(שם יג) </w:t>
      </w:r>
      <w:r w:rsidR="00682B1B">
        <w:rPr>
          <w:rtl/>
          <w:lang w:val="he-IL"/>
        </w:rPr>
        <w:t>–</w:t>
      </w:r>
      <w:r w:rsidR="00682B1B">
        <w:rPr>
          <w:rFonts w:hint="cs"/>
          <w:rtl/>
          <w:lang w:val="he-IL"/>
        </w:rPr>
        <w:t xml:space="preserve"> מכל מקום </w:t>
      </w:r>
      <w:r w:rsidR="009B3B0A" w:rsidRPr="009B3B0A">
        <w:rPr>
          <w:rtl/>
          <w:lang w:val="he-IL"/>
        </w:rPr>
        <w:t>סמ</w:t>
      </w:r>
      <w:r w:rsidR="00682B1B">
        <w:rPr>
          <w:rFonts w:hint="cs"/>
          <w:rtl/>
          <w:lang w:val="he-IL"/>
        </w:rPr>
        <w:t>מ</w:t>
      </w:r>
      <w:r w:rsidR="009B3B0A" w:rsidRPr="009B3B0A">
        <w:rPr>
          <w:rtl/>
          <w:lang w:val="he-IL"/>
        </w:rPr>
        <w:t>נים היא צריכה</w:t>
      </w:r>
      <w:r w:rsidR="00682B1B">
        <w:rPr>
          <w:rFonts w:hint="cs"/>
          <w:rtl/>
          <w:lang w:val="he-IL"/>
        </w:rPr>
        <w:t>.</w:t>
      </w:r>
      <w:r w:rsidR="00682B1B">
        <w:rPr>
          <w:rStyle w:val="a5"/>
          <w:rtl/>
          <w:lang w:val="he-IL"/>
        </w:rPr>
        <w:footnoteReference w:id="20"/>
      </w:r>
    </w:p>
    <w:p w:rsidR="009B3B0A" w:rsidRPr="009B3B0A" w:rsidRDefault="007758DB" w:rsidP="007758DB">
      <w:pPr>
        <w:pStyle w:val="ab"/>
        <w:rPr>
          <w:rtl/>
          <w:lang w:val="he-IL"/>
        </w:rPr>
      </w:pPr>
      <w:r>
        <w:rPr>
          <w:rFonts w:hint="cs"/>
          <w:rtl/>
          <w:lang w:val="he-IL"/>
        </w:rPr>
        <w:t>שם</w:t>
      </w:r>
      <w:r w:rsidR="009B3B0A" w:rsidRPr="009B3B0A">
        <w:rPr>
          <w:rtl/>
          <w:lang w:val="he-IL"/>
        </w:rPr>
        <w:t xml:space="preserve"> </w:t>
      </w:r>
    </w:p>
    <w:p w:rsidR="00E0177D" w:rsidRDefault="009B3B0A" w:rsidP="009B3B0A">
      <w:pPr>
        <w:pStyle w:val="ac"/>
        <w:rPr>
          <w:rFonts w:hint="cs"/>
          <w:rtl/>
          <w:lang w:val="he-IL"/>
        </w:rPr>
      </w:pPr>
      <w:r w:rsidRPr="009B3B0A">
        <w:rPr>
          <w:rtl/>
          <w:lang w:val="he-IL"/>
        </w:rPr>
        <w:t>תני ר' ישמעאל</w:t>
      </w:r>
      <w:r w:rsidR="00E0177D">
        <w:rPr>
          <w:rFonts w:hint="cs"/>
          <w:rtl/>
          <w:lang w:val="he-IL"/>
        </w:rPr>
        <w:t>:</w:t>
      </w:r>
      <w:r w:rsidRPr="009B3B0A">
        <w:rPr>
          <w:rtl/>
          <w:lang w:val="he-IL"/>
        </w:rPr>
        <w:t xml:space="preserve"> גדול שלום ששם הגדול שנכתב בקדושה אמר הקדוש ברוך הוא ימחה במים כדי להטיל שלום בין איש לאשתו</w:t>
      </w:r>
      <w:r w:rsidR="00E0177D">
        <w:rPr>
          <w:rFonts w:hint="cs"/>
          <w:rtl/>
          <w:lang w:val="he-IL"/>
        </w:rPr>
        <w:t>.</w:t>
      </w:r>
    </w:p>
    <w:p w:rsidR="009B3B0A" w:rsidRDefault="00E0177D" w:rsidP="0076602F">
      <w:pPr>
        <w:pStyle w:val="ac"/>
        <w:rPr>
          <w:rFonts w:hint="cs"/>
          <w:rtl/>
          <w:lang w:val="he-IL"/>
        </w:rPr>
      </w:pPr>
      <w:r>
        <w:rPr>
          <w:rFonts w:hint="cs"/>
          <w:rtl/>
          <w:lang w:val="he-IL"/>
        </w:rPr>
        <w:t xml:space="preserve">רבי מאיר היה יושב ודורש </w:t>
      </w:r>
      <w:r w:rsidR="009B3B0A" w:rsidRPr="009B3B0A">
        <w:rPr>
          <w:rtl/>
          <w:lang w:val="he-IL"/>
        </w:rPr>
        <w:t>בלילי שבת</w:t>
      </w:r>
      <w:r>
        <w:rPr>
          <w:rFonts w:hint="cs"/>
          <w:rtl/>
          <w:lang w:val="he-IL"/>
        </w:rPr>
        <w:t>.</w:t>
      </w:r>
      <w:r w:rsidR="00B2435A">
        <w:rPr>
          <w:rStyle w:val="a5"/>
          <w:rtl/>
          <w:lang w:val="he-IL"/>
        </w:rPr>
        <w:footnoteReference w:id="21"/>
      </w:r>
      <w:r>
        <w:rPr>
          <w:rFonts w:hint="cs"/>
          <w:rtl/>
          <w:lang w:val="he-IL"/>
        </w:rPr>
        <w:t xml:space="preserve"> הייתה שם אישה אחת, יושבת ושומעת אותו. נשתהתה דרשתו, המתינה עד שגמר מה שדרש.</w:t>
      </w:r>
      <w:r>
        <w:rPr>
          <w:rStyle w:val="a5"/>
          <w:rtl/>
          <w:lang w:val="he-IL"/>
        </w:rPr>
        <w:footnoteReference w:id="22"/>
      </w:r>
      <w:r>
        <w:rPr>
          <w:rFonts w:hint="cs"/>
          <w:rtl/>
          <w:lang w:val="he-IL"/>
        </w:rPr>
        <w:t xml:space="preserve"> הלכה </w:t>
      </w:r>
      <w:r w:rsidR="009B3B0A" w:rsidRPr="009B3B0A">
        <w:rPr>
          <w:rtl/>
          <w:lang w:val="he-IL"/>
        </w:rPr>
        <w:t xml:space="preserve">לביתה </w:t>
      </w:r>
      <w:r>
        <w:rPr>
          <w:rFonts w:hint="cs"/>
          <w:rtl/>
          <w:lang w:val="he-IL"/>
        </w:rPr>
        <w:t xml:space="preserve">ומצאה את הנר כבוי. </w:t>
      </w:r>
      <w:r w:rsidR="009B3B0A" w:rsidRPr="009B3B0A">
        <w:rPr>
          <w:rtl/>
          <w:lang w:val="he-IL"/>
        </w:rPr>
        <w:t>אמר לה בעלה</w:t>
      </w:r>
      <w:r w:rsidR="00466626">
        <w:rPr>
          <w:rFonts w:hint="cs"/>
          <w:rtl/>
          <w:lang w:val="he-IL"/>
        </w:rPr>
        <w:t xml:space="preserve">: היכן היית? </w:t>
      </w:r>
      <w:r w:rsidR="009B3B0A" w:rsidRPr="009B3B0A">
        <w:rPr>
          <w:rtl/>
          <w:lang w:val="he-IL"/>
        </w:rPr>
        <w:t>אמרה ל</w:t>
      </w:r>
      <w:r w:rsidR="00466626">
        <w:rPr>
          <w:rFonts w:hint="cs"/>
          <w:rtl/>
          <w:lang w:val="he-IL"/>
        </w:rPr>
        <w:t>ו: ישבתי ושמעתי את הד</w:t>
      </w:r>
      <w:r w:rsidR="00466626">
        <w:rPr>
          <w:rFonts w:hint="eastAsia"/>
          <w:rtl/>
          <w:lang w:val="he-IL"/>
        </w:rPr>
        <w:t>ָ</w:t>
      </w:r>
      <w:r w:rsidR="00466626">
        <w:rPr>
          <w:rFonts w:hint="cs"/>
          <w:rtl/>
          <w:lang w:val="he-IL"/>
        </w:rPr>
        <w:t>רו</w:t>
      </w:r>
      <w:r w:rsidR="00466626">
        <w:rPr>
          <w:rFonts w:hint="eastAsia"/>
          <w:rtl/>
          <w:lang w:val="he-IL"/>
        </w:rPr>
        <w:t>ֹ</w:t>
      </w:r>
      <w:r w:rsidR="00466626">
        <w:rPr>
          <w:rFonts w:hint="cs"/>
          <w:rtl/>
          <w:lang w:val="he-IL"/>
        </w:rPr>
        <w:t>ש.</w:t>
      </w:r>
      <w:r w:rsidR="00466626">
        <w:rPr>
          <w:rStyle w:val="a5"/>
          <w:rtl/>
          <w:lang w:val="he-IL"/>
        </w:rPr>
        <w:footnoteReference w:id="23"/>
      </w:r>
      <w:r w:rsidR="009B3B0A" w:rsidRPr="009B3B0A">
        <w:rPr>
          <w:rtl/>
          <w:lang w:val="he-IL"/>
        </w:rPr>
        <w:t xml:space="preserve"> אמר לה</w:t>
      </w:r>
      <w:r w:rsidR="00466626">
        <w:rPr>
          <w:rFonts w:hint="cs"/>
          <w:rtl/>
          <w:lang w:val="he-IL"/>
        </w:rPr>
        <w:t>:</w:t>
      </w:r>
      <w:r w:rsidR="009B3B0A" w:rsidRPr="009B3B0A">
        <w:rPr>
          <w:rtl/>
          <w:lang w:val="he-IL"/>
        </w:rPr>
        <w:t xml:space="preserve"> כן וכן</w:t>
      </w:r>
      <w:r w:rsidR="00466626">
        <w:rPr>
          <w:rFonts w:hint="cs"/>
          <w:rtl/>
          <w:lang w:val="he-IL"/>
        </w:rPr>
        <w:t>,</w:t>
      </w:r>
      <w:r w:rsidR="00466626">
        <w:rPr>
          <w:rStyle w:val="a5"/>
          <w:rtl/>
          <w:lang w:val="he-IL"/>
        </w:rPr>
        <w:footnoteReference w:id="24"/>
      </w:r>
      <w:r w:rsidR="009B3B0A" w:rsidRPr="009B3B0A">
        <w:rPr>
          <w:rtl/>
          <w:lang w:val="he-IL"/>
        </w:rPr>
        <w:t xml:space="preserve"> לא </w:t>
      </w:r>
      <w:r w:rsidR="00466626">
        <w:rPr>
          <w:rFonts w:hint="cs"/>
          <w:rtl/>
          <w:lang w:val="he-IL"/>
        </w:rPr>
        <w:t xml:space="preserve">תיכנסי לכאן, עד שאת הולכת </w:t>
      </w:r>
      <w:r w:rsidR="009B3B0A" w:rsidRPr="009B3B0A">
        <w:rPr>
          <w:rtl/>
          <w:lang w:val="he-IL"/>
        </w:rPr>
        <w:t>ורוק</w:t>
      </w:r>
      <w:r w:rsidR="00466626">
        <w:rPr>
          <w:rFonts w:hint="cs"/>
          <w:rtl/>
          <w:lang w:val="he-IL"/>
        </w:rPr>
        <w:t>ק</w:t>
      </w:r>
      <w:r w:rsidR="009B3B0A" w:rsidRPr="009B3B0A">
        <w:rPr>
          <w:rtl/>
          <w:lang w:val="he-IL"/>
        </w:rPr>
        <w:t>ת בפ</w:t>
      </w:r>
      <w:r w:rsidR="00466626">
        <w:rPr>
          <w:rFonts w:hint="cs"/>
          <w:rtl/>
          <w:lang w:val="he-IL"/>
        </w:rPr>
        <w:t>נ</w:t>
      </w:r>
      <w:r w:rsidR="009B3B0A" w:rsidRPr="009B3B0A">
        <w:rPr>
          <w:rtl/>
          <w:lang w:val="he-IL"/>
        </w:rPr>
        <w:t xml:space="preserve">י </w:t>
      </w:r>
      <w:r w:rsidR="00466626">
        <w:rPr>
          <w:rFonts w:hint="cs"/>
          <w:rtl/>
          <w:lang w:val="he-IL"/>
        </w:rPr>
        <w:t>ה</w:t>
      </w:r>
      <w:r w:rsidR="009B3B0A" w:rsidRPr="009B3B0A">
        <w:rPr>
          <w:rtl/>
          <w:lang w:val="he-IL"/>
        </w:rPr>
        <w:t>דרוש</w:t>
      </w:r>
      <w:r w:rsidR="00466626">
        <w:rPr>
          <w:rFonts w:hint="cs"/>
          <w:rtl/>
          <w:lang w:val="he-IL"/>
        </w:rPr>
        <w:t>. ישבו שבת ראשונה, שבת שנייה ושלישית.</w:t>
      </w:r>
      <w:r w:rsidR="00466626">
        <w:rPr>
          <w:rStyle w:val="a5"/>
          <w:rtl/>
          <w:lang w:val="he-IL"/>
        </w:rPr>
        <w:footnoteReference w:id="25"/>
      </w:r>
      <w:r w:rsidR="00466626">
        <w:rPr>
          <w:rFonts w:hint="cs"/>
          <w:rtl/>
          <w:lang w:val="he-IL"/>
        </w:rPr>
        <w:t xml:space="preserve"> </w:t>
      </w:r>
      <w:r w:rsidR="009B3B0A" w:rsidRPr="009B3B0A">
        <w:rPr>
          <w:rtl/>
          <w:lang w:val="he-IL"/>
        </w:rPr>
        <w:t>אמר</w:t>
      </w:r>
      <w:r w:rsidR="00466626">
        <w:rPr>
          <w:rFonts w:hint="cs"/>
          <w:rtl/>
          <w:lang w:val="he-IL"/>
        </w:rPr>
        <w:t>ו</w:t>
      </w:r>
      <w:r w:rsidR="009B3B0A" w:rsidRPr="009B3B0A">
        <w:rPr>
          <w:rtl/>
          <w:lang w:val="he-IL"/>
        </w:rPr>
        <w:t xml:space="preserve"> לה </w:t>
      </w:r>
      <w:r w:rsidR="00466626">
        <w:rPr>
          <w:rFonts w:hint="cs"/>
          <w:rtl/>
          <w:lang w:val="he-IL"/>
        </w:rPr>
        <w:t>שכנותיה: עד עכשיו אתם צהובים זה לזה?</w:t>
      </w:r>
      <w:r w:rsidR="00466626">
        <w:rPr>
          <w:rStyle w:val="a5"/>
          <w:rtl/>
          <w:lang w:val="he-IL"/>
        </w:rPr>
        <w:footnoteReference w:id="26"/>
      </w:r>
      <w:r w:rsidR="00466626">
        <w:rPr>
          <w:rFonts w:hint="cs"/>
          <w:rtl/>
          <w:lang w:val="he-IL"/>
        </w:rPr>
        <w:t xml:space="preserve"> אנו נלך עמך א</w:t>
      </w:r>
      <w:r w:rsidR="00606BC0">
        <w:rPr>
          <w:rFonts w:hint="cs"/>
          <w:rtl/>
          <w:lang w:val="he-IL"/>
        </w:rPr>
        <w:t>צל</w:t>
      </w:r>
      <w:r w:rsidR="00466626">
        <w:rPr>
          <w:rFonts w:hint="cs"/>
          <w:rtl/>
          <w:lang w:val="he-IL"/>
        </w:rPr>
        <w:t xml:space="preserve"> הדרוש. </w:t>
      </w:r>
      <w:r w:rsidR="009B3B0A" w:rsidRPr="009B3B0A">
        <w:rPr>
          <w:rtl/>
          <w:lang w:val="he-IL"/>
        </w:rPr>
        <w:t xml:space="preserve">כיון </w:t>
      </w:r>
      <w:r w:rsidR="00606BC0">
        <w:rPr>
          <w:rFonts w:hint="cs"/>
          <w:rtl/>
          <w:lang w:val="he-IL"/>
        </w:rPr>
        <w:t xml:space="preserve">שראה אותן ר' מאיר, </w:t>
      </w:r>
      <w:r w:rsidR="009B3B0A" w:rsidRPr="009B3B0A">
        <w:rPr>
          <w:rtl/>
          <w:lang w:val="he-IL"/>
        </w:rPr>
        <w:t>צפה ברוח הקודש</w:t>
      </w:r>
      <w:r w:rsidR="00606BC0">
        <w:rPr>
          <w:rFonts w:hint="cs"/>
          <w:rtl/>
          <w:lang w:val="he-IL"/>
        </w:rPr>
        <w:t>,</w:t>
      </w:r>
      <w:r w:rsidR="009B3B0A" w:rsidRPr="009B3B0A">
        <w:rPr>
          <w:rtl/>
          <w:lang w:val="he-IL"/>
        </w:rPr>
        <w:t xml:space="preserve"> אמר לה</w:t>
      </w:r>
      <w:r w:rsidR="00606BC0">
        <w:rPr>
          <w:rFonts w:hint="cs"/>
          <w:rtl/>
          <w:lang w:val="he-IL"/>
        </w:rPr>
        <w:t xml:space="preserve">ן: יש מכן אישה היודעת ללחוש לעין? אמרו לה שכנותיה: עכשיו את הולכת </w:t>
      </w:r>
      <w:r w:rsidR="009B3B0A" w:rsidRPr="009B3B0A">
        <w:rPr>
          <w:rtl/>
          <w:lang w:val="he-IL"/>
        </w:rPr>
        <w:t>ו</w:t>
      </w:r>
      <w:r w:rsidR="00606BC0">
        <w:rPr>
          <w:rFonts w:hint="cs"/>
          <w:rtl/>
          <w:lang w:val="he-IL"/>
        </w:rPr>
        <w:t>רוקקת בפניו וניתרת לבעלך. כיון שישבה לפניו, נתבדלה ממנו.</w:t>
      </w:r>
      <w:r w:rsidR="00606BC0">
        <w:rPr>
          <w:rStyle w:val="a5"/>
          <w:rtl/>
          <w:lang w:val="he-IL"/>
        </w:rPr>
        <w:footnoteReference w:id="27"/>
      </w:r>
      <w:r w:rsidR="009B3B0A" w:rsidRPr="009B3B0A">
        <w:rPr>
          <w:rtl/>
          <w:lang w:val="he-IL"/>
        </w:rPr>
        <w:t xml:space="preserve"> אמרה ל</w:t>
      </w:r>
      <w:r w:rsidR="00606BC0">
        <w:rPr>
          <w:rFonts w:hint="cs"/>
          <w:rtl/>
          <w:lang w:val="he-IL"/>
        </w:rPr>
        <w:t xml:space="preserve">ו: </w:t>
      </w:r>
      <w:r w:rsidR="009B3B0A" w:rsidRPr="009B3B0A">
        <w:rPr>
          <w:rtl/>
          <w:lang w:val="he-IL"/>
        </w:rPr>
        <w:t>רבי</w:t>
      </w:r>
      <w:r w:rsidR="00606BC0">
        <w:rPr>
          <w:rFonts w:hint="cs"/>
          <w:rtl/>
          <w:lang w:val="he-IL"/>
        </w:rPr>
        <w:t xml:space="preserve">, אין אני יודעת ללחוש לעין. </w:t>
      </w:r>
      <w:r w:rsidR="009B3B0A" w:rsidRPr="009B3B0A">
        <w:rPr>
          <w:rtl/>
          <w:lang w:val="he-IL"/>
        </w:rPr>
        <w:t>אמר לה</w:t>
      </w:r>
      <w:r w:rsidR="00606BC0">
        <w:rPr>
          <w:rFonts w:hint="cs"/>
          <w:rtl/>
          <w:lang w:val="he-IL"/>
        </w:rPr>
        <w:t xml:space="preserve">: </w:t>
      </w:r>
      <w:r w:rsidR="0076602F">
        <w:rPr>
          <w:rFonts w:hint="cs"/>
          <w:rtl/>
          <w:lang w:val="he-IL"/>
        </w:rPr>
        <w:t xml:space="preserve">אפילו הכי, רקקי בפני שבע פעמים ואני מתרפא. רקקה בפניו שבע פעמים. </w:t>
      </w:r>
      <w:r w:rsidR="009B3B0A" w:rsidRPr="009B3B0A">
        <w:rPr>
          <w:rtl/>
          <w:lang w:val="he-IL"/>
        </w:rPr>
        <w:t>אמר לה</w:t>
      </w:r>
      <w:r w:rsidR="0076602F">
        <w:rPr>
          <w:rFonts w:hint="cs"/>
          <w:rtl/>
          <w:lang w:val="he-IL"/>
        </w:rPr>
        <w:t>:</w:t>
      </w:r>
      <w:r w:rsidR="009B3B0A" w:rsidRPr="009B3B0A">
        <w:rPr>
          <w:rtl/>
          <w:lang w:val="he-IL"/>
        </w:rPr>
        <w:t xml:space="preserve"> </w:t>
      </w:r>
      <w:r w:rsidR="0076602F">
        <w:rPr>
          <w:rFonts w:hint="cs"/>
          <w:rtl/>
          <w:lang w:val="he-IL"/>
        </w:rPr>
        <w:t xml:space="preserve">לכי </w:t>
      </w:r>
      <w:r w:rsidR="009B3B0A" w:rsidRPr="009B3B0A">
        <w:rPr>
          <w:rtl/>
          <w:lang w:val="he-IL"/>
        </w:rPr>
        <w:t>אמרי לבעלך</w:t>
      </w:r>
      <w:r w:rsidR="0076602F">
        <w:rPr>
          <w:rFonts w:hint="cs"/>
          <w:rtl/>
          <w:lang w:val="he-IL"/>
        </w:rPr>
        <w:t xml:space="preserve">: אתה אמרת פעם אחת ואני רקקתי שבע פעמים. </w:t>
      </w:r>
      <w:r w:rsidR="009B3B0A" w:rsidRPr="009B3B0A">
        <w:rPr>
          <w:rtl/>
          <w:lang w:val="he-IL"/>
        </w:rPr>
        <w:t>אמרו לו תלמידיו</w:t>
      </w:r>
      <w:r w:rsidR="0076602F">
        <w:rPr>
          <w:rFonts w:hint="cs"/>
          <w:rtl/>
          <w:lang w:val="he-IL"/>
        </w:rPr>
        <w:t>:</w:t>
      </w:r>
      <w:r w:rsidR="009B3B0A" w:rsidRPr="009B3B0A">
        <w:rPr>
          <w:rtl/>
          <w:lang w:val="he-IL"/>
        </w:rPr>
        <w:t xml:space="preserve"> רבי</w:t>
      </w:r>
      <w:r w:rsidR="0076602F">
        <w:rPr>
          <w:rFonts w:hint="cs"/>
          <w:rtl/>
          <w:lang w:val="he-IL"/>
        </w:rPr>
        <w:t>,</w:t>
      </w:r>
      <w:r w:rsidR="009B3B0A" w:rsidRPr="009B3B0A">
        <w:rPr>
          <w:rtl/>
          <w:lang w:val="he-IL"/>
        </w:rPr>
        <w:t xml:space="preserve"> כך מבזי</w:t>
      </w:r>
      <w:r w:rsidR="0076602F">
        <w:rPr>
          <w:rFonts w:hint="cs"/>
          <w:rtl/>
          <w:lang w:val="he-IL"/>
        </w:rPr>
        <w:t>ם</w:t>
      </w:r>
      <w:r w:rsidR="009B3B0A" w:rsidRPr="009B3B0A">
        <w:rPr>
          <w:rtl/>
          <w:lang w:val="he-IL"/>
        </w:rPr>
        <w:t xml:space="preserve"> את התורה</w:t>
      </w:r>
      <w:r w:rsidR="0076602F">
        <w:rPr>
          <w:rFonts w:hint="cs"/>
          <w:rtl/>
          <w:lang w:val="he-IL"/>
        </w:rPr>
        <w:t>?</w:t>
      </w:r>
      <w:r w:rsidR="009B3B0A" w:rsidRPr="009B3B0A">
        <w:rPr>
          <w:rtl/>
          <w:lang w:val="he-IL"/>
        </w:rPr>
        <w:t xml:space="preserve"> לא היה לך ל</w:t>
      </w:r>
      <w:r w:rsidR="0076602F">
        <w:rPr>
          <w:rFonts w:hint="cs"/>
          <w:rtl/>
          <w:lang w:val="he-IL"/>
        </w:rPr>
        <w:t xml:space="preserve">ומר לאחד ממנו ללחוש לך? </w:t>
      </w:r>
      <w:r w:rsidR="009B3B0A" w:rsidRPr="009B3B0A">
        <w:rPr>
          <w:rtl/>
          <w:lang w:val="he-IL"/>
        </w:rPr>
        <w:t>אמר לה</w:t>
      </w:r>
      <w:r w:rsidR="0076602F">
        <w:rPr>
          <w:rFonts w:hint="cs"/>
          <w:rtl/>
          <w:lang w:val="he-IL"/>
        </w:rPr>
        <w:t xml:space="preserve">ם: </w:t>
      </w:r>
      <w:r w:rsidR="009B3B0A" w:rsidRPr="009B3B0A">
        <w:rPr>
          <w:rtl/>
          <w:lang w:val="he-IL"/>
        </w:rPr>
        <w:t>לא דיו למאיר להיות ש</w:t>
      </w:r>
      <w:r w:rsidR="0076602F">
        <w:rPr>
          <w:rFonts w:hint="cs"/>
          <w:rtl/>
          <w:lang w:val="he-IL"/>
        </w:rPr>
        <w:t>ו</w:t>
      </w:r>
      <w:r w:rsidR="009B3B0A" w:rsidRPr="009B3B0A">
        <w:rPr>
          <w:rtl/>
          <w:lang w:val="he-IL"/>
        </w:rPr>
        <w:t>וה לקונו</w:t>
      </w:r>
      <w:r w:rsidR="0076602F">
        <w:rPr>
          <w:rFonts w:hint="cs"/>
          <w:rtl/>
          <w:lang w:val="he-IL"/>
        </w:rPr>
        <w:t xml:space="preserve">? ששנה </w:t>
      </w:r>
      <w:r w:rsidR="009B3B0A" w:rsidRPr="009B3B0A">
        <w:rPr>
          <w:rtl/>
          <w:lang w:val="he-IL"/>
        </w:rPr>
        <w:t>ר' ישמעאל</w:t>
      </w:r>
      <w:r w:rsidR="0076602F">
        <w:rPr>
          <w:rFonts w:hint="cs"/>
          <w:rtl/>
          <w:lang w:val="he-IL"/>
        </w:rPr>
        <w:t>:</w:t>
      </w:r>
      <w:r w:rsidR="009B3B0A" w:rsidRPr="009B3B0A">
        <w:rPr>
          <w:rtl/>
          <w:lang w:val="he-IL"/>
        </w:rPr>
        <w:t xml:space="preserve"> גדול שלום ששם הגדול שנכתב בקדושה אמר הקדוש ברוך הוא ימחה על המים</w:t>
      </w:r>
      <w:r w:rsidR="0076602F">
        <w:rPr>
          <w:rtl/>
          <w:lang w:val="he-IL"/>
        </w:rPr>
        <w:t xml:space="preserve"> בשביל להטיל שלום בין איש לאשתו</w:t>
      </w:r>
      <w:r w:rsidR="0076602F">
        <w:rPr>
          <w:rFonts w:hint="cs"/>
          <w:rtl/>
          <w:lang w:val="he-IL"/>
        </w:rPr>
        <w:t>.</w:t>
      </w:r>
      <w:r w:rsidR="00426F13">
        <w:rPr>
          <w:rStyle w:val="a5"/>
          <w:rtl/>
          <w:lang w:val="he-IL"/>
        </w:rPr>
        <w:footnoteReference w:id="28"/>
      </w:r>
    </w:p>
    <w:p w:rsidR="00352A49" w:rsidRPr="00352A49" w:rsidRDefault="00352A49" w:rsidP="00F3434F">
      <w:pPr>
        <w:pStyle w:val="ab"/>
        <w:rPr>
          <w:rFonts w:hint="cs"/>
          <w:rtl/>
          <w:lang w:val="he-IL"/>
        </w:rPr>
      </w:pPr>
      <w:r w:rsidRPr="00352A49">
        <w:rPr>
          <w:rtl/>
          <w:lang w:val="he-IL"/>
        </w:rPr>
        <w:t xml:space="preserve">ויקרא רבה פרשת אמור פרשה כח </w:t>
      </w:r>
      <w:r w:rsidR="003453A4">
        <w:rPr>
          <w:rFonts w:hint="cs"/>
          <w:rtl/>
          <w:lang w:val="he-IL"/>
        </w:rPr>
        <w:t>סימן ו</w:t>
      </w:r>
    </w:p>
    <w:p w:rsidR="00352A49" w:rsidRDefault="00352A49" w:rsidP="00352A49">
      <w:pPr>
        <w:pStyle w:val="ac"/>
        <w:rPr>
          <w:rFonts w:hint="cs"/>
          <w:rtl/>
          <w:lang w:val="he-IL"/>
        </w:rPr>
      </w:pPr>
      <w:r w:rsidRPr="00352A49">
        <w:rPr>
          <w:rtl/>
          <w:lang w:val="he-IL"/>
        </w:rPr>
        <w:t>ריש לקיש אמר</w:t>
      </w:r>
      <w:r w:rsidR="003453A4">
        <w:rPr>
          <w:rFonts w:hint="cs"/>
          <w:rtl/>
          <w:lang w:val="he-IL"/>
        </w:rPr>
        <w:t>:</w:t>
      </w:r>
      <w:r w:rsidRPr="00352A49">
        <w:rPr>
          <w:rtl/>
          <w:lang w:val="he-IL"/>
        </w:rPr>
        <w:t xml:space="preserve"> לעולם אל תהי מצות העומר קלה בעיניך</w:t>
      </w:r>
      <w:r w:rsidR="003453A4">
        <w:rPr>
          <w:rFonts w:hint="cs"/>
          <w:rtl/>
          <w:lang w:val="he-IL"/>
        </w:rPr>
        <w:t>,</w:t>
      </w:r>
      <w:r w:rsidRPr="00352A49">
        <w:rPr>
          <w:rtl/>
          <w:lang w:val="he-IL"/>
        </w:rPr>
        <w:t xml:space="preserve"> שע"י מצות העומר עשה הקדוש ברוך הוא שלום בין איש לאשתו הוי אומר בזכות קמח שעורים</w:t>
      </w:r>
      <w:r w:rsidR="003453A4">
        <w:rPr>
          <w:rFonts w:hint="cs"/>
          <w:rtl/>
          <w:lang w:val="he-IL"/>
        </w:rPr>
        <w:t>.</w:t>
      </w:r>
      <w:r w:rsidR="0076602F">
        <w:rPr>
          <w:rStyle w:val="a5"/>
          <w:rtl/>
          <w:lang w:val="he-IL"/>
        </w:rPr>
        <w:footnoteReference w:id="29"/>
      </w:r>
    </w:p>
    <w:p w:rsidR="003453A4" w:rsidRPr="00352A49" w:rsidRDefault="003453A4" w:rsidP="003453A4">
      <w:pPr>
        <w:pStyle w:val="a3"/>
        <w:rPr>
          <w:rFonts w:hint="cs"/>
          <w:rtl/>
          <w:lang w:val="he-IL"/>
        </w:rPr>
      </w:pPr>
    </w:p>
    <w:p w:rsidR="00BA1F08" w:rsidRDefault="008F70CD" w:rsidP="00E15A74">
      <w:pPr>
        <w:pStyle w:val="ad"/>
        <w:spacing w:before="240"/>
        <w:rPr>
          <w:rFonts w:hint="cs"/>
          <w:rtl/>
        </w:rPr>
      </w:pPr>
      <w:r w:rsidRPr="00281617">
        <w:rPr>
          <w:rtl/>
        </w:rPr>
        <w:lastRenderedPageBreak/>
        <w:t>שבת שלום</w:t>
      </w:r>
    </w:p>
    <w:p w:rsidR="008F70CD" w:rsidRDefault="008F70CD" w:rsidP="00BA1F08">
      <w:pPr>
        <w:pStyle w:val="ad"/>
        <w:rPr>
          <w:rFonts w:hint="cs"/>
          <w:rtl/>
        </w:rPr>
      </w:pPr>
      <w:r w:rsidRPr="00281617">
        <w:rPr>
          <w:rtl/>
        </w:rPr>
        <w:t>מחלקי המים</w:t>
      </w:r>
    </w:p>
    <w:p w:rsidR="008B6F2B" w:rsidRPr="008B6F2B" w:rsidRDefault="008B6F2B" w:rsidP="00B2435A">
      <w:pPr>
        <w:pStyle w:val="ad"/>
        <w:spacing w:before="240" w:line="260" w:lineRule="atLeast"/>
        <w:rPr>
          <w:rFonts w:hint="cs"/>
          <w:b w:val="0"/>
          <w:bCs w:val="0"/>
          <w:szCs w:val="22"/>
          <w:rtl/>
        </w:rPr>
      </w:pPr>
      <w:r w:rsidRPr="008B6F2B">
        <w:rPr>
          <w:rFonts w:hint="cs"/>
          <w:b w:val="0"/>
          <w:bCs w:val="0"/>
          <w:szCs w:val="22"/>
          <w:rtl/>
        </w:rPr>
        <w:t>מים אחרונים:</w:t>
      </w:r>
      <w:r>
        <w:rPr>
          <w:rFonts w:hint="cs"/>
          <w:b w:val="0"/>
          <w:bCs w:val="0"/>
          <w:szCs w:val="22"/>
          <w:rtl/>
        </w:rPr>
        <w:t xml:space="preserve"> </w:t>
      </w:r>
      <w:r w:rsidR="003453A4">
        <w:rPr>
          <w:rFonts w:hint="cs"/>
          <w:b w:val="0"/>
          <w:bCs w:val="0"/>
          <w:szCs w:val="22"/>
          <w:rtl/>
        </w:rPr>
        <w:t>עוד מדרשים רבים בנושא ולא הספיקונו להביא את כולם.</w:t>
      </w:r>
      <w:r w:rsidR="00B2435A">
        <w:rPr>
          <w:rFonts w:hint="cs"/>
          <w:b w:val="0"/>
          <w:bCs w:val="0"/>
          <w:szCs w:val="22"/>
          <w:rtl/>
        </w:rPr>
        <w:t xml:space="preserve"> ראה דברינו על השלום בפרשת צו: </w:t>
      </w:r>
      <w:hyperlink r:id="rId7" w:history="1">
        <w:r w:rsidR="00B2435A" w:rsidRPr="00B2435A">
          <w:rPr>
            <w:rStyle w:val="Hyperlink"/>
            <w:rFonts w:hint="cs"/>
            <w:b w:val="0"/>
            <w:bCs w:val="0"/>
            <w:szCs w:val="22"/>
            <w:rtl/>
          </w:rPr>
          <w:t>שלמים הם שלום</w:t>
        </w:r>
      </w:hyperlink>
      <w:r w:rsidR="00B2435A">
        <w:rPr>
          <w:rFonts w:hint="cs"/>
          <w:b w:val="0"/>
          <w:bCs w:val="0"/>
          <w:szCs w:val="22"/>
          <w:rtl/>
        </w:rPr>
        <w:t xml:space="preserve"> וכן דברינו </w:t>
      </w:r>
      <w:hyperlink r:id="rId8" w:history="1">
        <w:r w:rsidR="00B2435A" w:rsidRPr="00B2435A">
          <w:rPr>
            <w:rStyle w:val="Hyperlink"/>
            <w:rFonts w:hint="cs"/>
            <w:b w:val="0"/>
            <w:bCs w:val="0"/>
            <w:szCs w:val="22"/>
            <w:rtl/>
          </w:rPr>
          <w:t>וקראת לשלום</w:t>
        </w:r>
      </w:hyperlink>
      <w:r w:rsidR="00B2435A">
        <w:rPr>
          <w:rFonts w:hint="cs"/>
          <w:b w:val="0"/>
          <w:bCs w:val="0"/>
          <w:szCs w:val="22"/>
          <w:rtl/>
        </w:rPr>
        <w:t xml:space="preserve"> בפרשת שופטים.</w:t>
      </w:r>
    </w:p>
    <w:sectPr w:rsidR="008B6F2B" w:rsidRPr="008B6F2B" w:rsidSect="006D7AD4">
      <w:headerReference w:type="default" r:id="rId9"/>
      <w:footerReference w:type="default" r:id="rId10"/>
      <w:headerReference w:type="first" r:id="rId11"/>
      <w:endnotePr>
        <w:numFmt w:val="lowerLetter"/>
      </w:endnotePr>
      <w:pgSz w:w="11907" w:h="16840" w:code="9"/>
      <w:pgMar w:top="1361" w:right="1247" w:bottom="1361"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6F" w:rsidRDefault="004C176F">
      <w:r>
        <w:separator/>
      </w:r>
    </w:p>
  </w:endnote>
  <w:endnote w:type="continuationSeparator" w:id="0">
    <w:p w:rsidR="004C176F" w:rsidRDefault="004C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EF" w:rsidRPr="00F8747C" w:rsidRDefault="006C70EF" w:rsidP="005B4701">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A6154D">
      <w:rPr>
        <w:rStyle w:val="af4"/>
        <w:noProof/>
        <w:rtl/>
      </w:rPr>
      <w:t>4</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A6154D">
      <w:rPr>
        <w:rStyle w:val="af4"/>
        <w:noProof/>
        <w:rtl/>
      </w:rPr>
      <w:t>4</w:t>
    </w:r>
    <w:r w:rsidRPr="00F8747C">
      <w:rPr>
        <w:rStyle w:val="af4"/>
      </w:rPr>
      <w:fldChar w:fldCharType="end"/>
    </w:r>
  </w:p>
  <w:p w:rsidR="006C70EF" w:rsidRDefault="006C70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6F" w:rsidRDefault="004C176F">
      <w:r>
        <w:separator/>
      </w:r>
    </w:p>
  </w:footnote>
  <w:footnote w:type="continuationSeparator" w:id="0">
    <w:p w:rsidR="004C176F" w:rsidRDefault="004C176F">
      <w:r>
        <w:continuationSeparator/>
      </w:r>
    </w:p>
  </w:footnote>
  <w:footnote w:id="1">
    <w:p w:rsidR="006C70EF" w:rsidRDefault="006C70EF" w:rsidP="00E0177D">
      <w:pPr>
        <w:pStyle w:val="a3"/>
        <w:rPr>
          <w:rFonts w:hint="cs"/>
          <w:rtl/>
        </w:rPr>
      </w:pPr>
      <w:r>
        <w:rPr>
          <w:rStyle w:val="a5"/>
        </w:rPr>
        <w:footnoteRef/>
      </w:r>
      <w:r>
        <w:rPr>
          <w:rtl/>
        </w:rPr>
        <w:t xml:space="preserve"> </w:t>
      </w:r>
      <w:r>
        <w:rPr>
          <w:rFonts w:hint="cs"/>
          <w:rtl/>
          <w:lang w:val="he-IL"/>
        </w:rPr>
        <w:t>זה אותו ר' ישמעאל שאומר ב</w:t>
      </w:r>
      <w:r w:rsidRPr="00E0177D">
        <w:rPr>
          <w:rtl/>
          <w:lang w:val="he-IL"/>
        </w:rPr>
        <w:t xml:space="preserve">תוספתא מסכת מכות פרק ה </w:t>
      </w:r>
      <w:r>
        <w:rPr>
          <w:rFonts w:hint="cs"/>
          <w:rtl/>
          <w:lang w:val="he-IL"/>
        </w:rPr>
        <w:t>הלכה ט: "</w:t>
      </w:r>
      <w:r w:rsidRPr="00E0177D">
        <w:rPr>
          <w:rtl/>
          <w:lang w:val="he-IL"/>
        </w:rPr>
        <w:t>ר' ישמעאל או</w:t>
      </w:r>
      <w:r>
        <w:rPr>
          <w:rFonts w:hint="cs"/>
          <w:rtl/>
          <w:lang w:val="he-IL"/>
        </w:rPr>
        <w:t xml:space="preserve">מר: </w:t>
      </w:r>
      <w:r w:rsidRPr="00E0177D">
        <w:rPr>
          <w:rtl/>
          <w:lang w:val="he-IL"/>
        </w:rPr>
        <w:t>המוחק אות אחת מן השם עובר בלא תעשה</w:t>
      </w:r>
      <w:r>
        <w:rPr>
          <w:rFonts w:hint="cs"/>
          <w:rtl/>
          <w:lang w:val="he-IL"/>
        </w:rPr>
        <w:t>,</w:t>
      </w:r>
      <w:r w:rsidRPr="00E0177D">
        <w:rPr>
          <w:rtl/>
          <w:lang w:val="he-IL"/>
        </w:rPr>
        <w:t xml:space="preserve"> שנ</w:t>
      </w:r>
      <w:r>
        <w:rPr>
          <w:rFonts w:hint="cs"/>
          <w:rtl/>
          <w:lang w:val="he-IL"/>
        </w:rPr>
        <w:t xml:space="preserve">אמר: </w:t>
      </w:r>
      <w:r w:rsidRPr="00E0177D">
        <w:rPr>
          <w:rtl/>
          <w:lang w:val="he-IL"/>
        </w:rPr>
        <w:t>ואבדתם את שמם מן המקום ההוא</w:t>
      </w:r>
      <w:r>
        <w:rPr>
          <w:rFonts w:hint="cs"/>
          <w:rtl/>
          <w:lang w:val="he-IL"/>
        </w:rPr>
        <w:t>.</w:t>
      </w:r>
      <w:r w:rsidRPr="00E0177D">
        <w:rPr>
          <w:rtl/>
          <w:lang w:val="he-IL"/>
        </w:rPr>
        <w:t xml:space="preserve"> לא תעשון כן לי"י אלהיכם</w:t>
      </w:r>
      <w:r>
        <w:rPr>
          <w:rFonts w:hint="cs"/>
          <w:rtl/>
          <w:lang w:val="he-IL"/>
        </w:rPr>
        <w:t>". אותו ר' ישמעאל שנראה להלן שמתיא אישה לבעלה בכל מצב. ואם יותר לנו להוסיף דרשה משלנו, בשיטת בעל הטורים שמשווה מילים מקבילות במקרא, בשעת חרון כעס הקב"ה מוחה את שמו של החוטא, ככתוב ב</w:t>
      </w:r>
      <w:r w:rsidRPr="00C9799A">
        <w:rPr>
          <w:rtl/>
          <w:lang w:val="he-IL"/>
        </w:rPr>
        <w:t xml:space="preserve">דברים כט </w:t>
      </w:r>
      <w:r>
        <w:rPr>
          <w:rFonts w:hint="cs"/>
          <w:rtl/>
          <w:lang w:val="he-IL"/>
        </w:rPr>
        <w:t xml:space="preserve">יט: " ... </w:t>
      </w:r>
      <w:r w:rsidRPr="00C9799A">
        <w:rPr>
          <w:rtl/>
          <w:lang w:val="he-IL"/>
        </w:rPr>
        <w:t xml:space="preserve">אָז יֶעְשַׁן אַף </w:t>
      </w:r>
      <w:r>
        <w:rPr>
          <w:rtl/>
          <w:lang w:val="he-IL"/>
        </w:rPr>
        <w:t>ה'</w:t>
      </w:r>
      <w:r w:rsidRPr="00C9799A">
        <w:rPr>
          <w:rtl/>
          <w:lang w:val="he-IL"/>
        </w:rPr>
        <w:t xml:space="preserve"> וְקִנְאָתוֹ בָּאִישׁ הַהוּא וְרָבְצָה בּוֹ כָּל הָאָלָה הַכְּתוּבָה בַּסֵּפֶר הַזֶּה וּמָחָה </w:t>
      </w:r>
      <w:r>
        <w:rPr>
          <w:rtl/>
          <w:lang w:val="he-IL"/>
        </w:rPr>
        <w:t>ה'</w:t>
      </w:r>
      <w:r w:rsidRPr="00C9799A">
        <w:rPr>
          <w:rtl/>
          <w:lang w:val="he-IL"/>
        </w:rPr>
        <w:t xml:space="preserve"> אֶת שְׁמוֹ מִתַּחַת הַשָּׁמָיִם</w:t>
      </w:r>
      <w:r>
        <w:rPr>
          <w:rFonts w:hint="cs"/>
          <w:rtl/>
          <w:lang w:val="he-IL"/>
        </w:rPr>
        <w:t>". ואילו כאן, על מנת להתיר את ספקה של האישה החשודה שסטתה, הקב"ה מוכן למחות את שמו הוא. ובעל הטורים עצמו דורש את כל המקבילות של המילה "מחה" שבמקרא ומפרש על הפסוק שלנו במדבר ח כג: "</w:t>
      </w:r>
      <w:r w:rsidRPr="00C9799A">
        <w:rPr>
          <w:rtl/>
          <w:lang w:val="he-IL"/>
        </w:rPr>
        <w:t xml:space="preserve">ומחה. ד'. ומחה אל מי המרים. ומחה על כתף ים כנרת (להלן לד יא). ומחה אדני ה' דמעה מעל כל פנים (ישעיה כה ח). ומחה ה' את שמו (דברים כט יט). ומחה אל מי המרים היינו </w:t>
      </w:r>
      <w:smartTag w:uri="urn:schemas-microsoft-com:office:smarttags" w:element="PersonName">
        <w:smartTagPr>
          <w:attr w:name="ProductID" w:val="מים חיים"/>
        </w:smartTagPr>
        <w:r w:rsidRPr="00C9799A">
          <w:rPr>
            <w:rtl/>
            <w:lang w:val="he-IL"/>
          </w:rPr>
          <w:t>מים חיים</w:t>
        </w:r>
      </w:smartTag>
      <w:r w:rsidRPr="00C9799A">
        <w:rPr>
          <w:rtl/>
          <w:lang w:val="he-IL"/>
        </w:rPr>
        <w:t xml:space="preserve">, שנאמר מקדם לעין וגו' ומחה על כתף ים כנרת, מה התם </w:t>
      </w:r>
      <w:smartTag w:uri="urn:schemas-microsoft-com:office:smarttags" w:element="PersonName">
        <w:smartTagPr>
          <w:attr w:name="ProductID" w:val="מים חיים"/>
        </w:smartTagPr>
        <w:r w:rsidRPr="00C9799A">
          <w:rPr>
            <w:rtl/>
            <w:lang w:val="he-IL"/>
          </w:rPr>
          <w:t>מים חיים</w:t>
        </w:r>
      </w:smartTag>
      <w:r w:rsidRPr="00C9799A">
        <w:rPr>
          <w:rtl/>
          <w:lang w:val="he-IL"/>
        </w:rPr>
        <w:t xml:space="preserve"> דכתיב מקדם לעין אף הכא </w:t>
      </w:r>
      <w:smartTag w:uri="urn:schemas-microsoft-com:office:smarttags" w:element="PersonName">
        <w:smartTagPr>
          <w:attr w:name="ProductID" w:val="מים חיים"/>
        </w:smartTagPr>
        <w:r w:rsidRPr="00C9799A">
          <w:rPr>
            <w:rtl/>
            <w:lang w:val="he-IL"/>
          </w:rPr>
          <w:t>מים חיים</w:t>
        </w:r>
      </w:smartTag>
      <w:r w:rsidRPr="00C9799A">
        <w:rPr>
          <w:rtl/>
          <w:lang w:val="he-IL"/>
        </w:rPr>
        <w:t xml:space="preserve"> (עיין סוטה טו ב). ואם נטמאת ומחה ה' את שמו. ואם נמצאת טהורה ומחה אדני ה' דמעה, שאם היתה עקרה נפקדת ואם היתה יולדת בצער יולדת בריוח (שם כו א</w:t>
      </w:r>
      <w:r>
        <w:rPr>
          <w:rtl/>
          <w:lang w:val="he-IL"/>
        </w:rPr>
        <w:t>)</w:t>
      </w:r>
      <w:r>
        <w:rPr>
          <w:rFonts w:hint="cs"/>
          <w:rtl/>
          <w:lang w:val="he-IL"/>
        </w:rPr>
        <w:t>".</w:t>
      </w:r>
    </w:p>
  </w:footnote>
  <w:footnote w:id="2">
    <w:p w:rsidR="006C70EF" w:rsidRDefault="006C70EF" w:rsidP="007A5215">
      <w:pPr>
        <w:pStyle w:val="a3"/>
        <w:rPr>
          <w:rFonts w:hint="cs"/>
        </w:rPr>
      </w:pPr>
      <w:r>
        <w:rPr>
          <w:rStyle w:val="a5"/>
        </w:rPr>
        <w:footnoteRef/>
      </w:r>
      <w:r>
        <w:rPr>
          <w:rtl/>
        </w:rPr>
        <w:t xml:space="preserve"> </w:t>
      </w:r>
      <w:r>
        <w:rPr>
          <w:rFonts w:hint="cs"/>
          <w:rtl/>
        </w:rPr>
        <w:t>היינו גם אם בספרי המינים נכתבו אחד משמות הקב"ה שאסור למחוק. ראה גמרא</w:t>
      </w:r>
      <w:r>
        <w:rPr>
          <w:rtl/>
        </w:rPr>
        <w:t xml:space="preserve"> שבועות לה ע</w:t>
      </w:r>
      <w:r>
        <w:rPr>
          <w:rFonts w:hint="cs"/>
          <w:rtl/>
        </w:rPr>
        <w:t>"א: "</w:t>
      </w:r>
      <w:r>
        <w:rPr>
          <w:rtl/>
        </w:rPr>
        <w:t>יש שמות שנמחקין, ויש שמות שאין נמחקין; אלו הן שמות שאין נמחקין: כגון אל, אלהיך, אלהים, אלהיכם, אהיה אשר אהיה, אלף דלת, ויוד הי, שדי, צבאות - הרי אלו אין נמחקין; אבל הגדול, הגבור, הנורא, האדיר, והחזק, והאמיץ, העזוז, חנון ורחום, ארך אפים, ורב חסד - הרי אלו נמחקין</w:t>
      </w:r>
      <w:r>
        <w:rPr>
          <w:rFonts w:hint="cs"/>
          <w:rtl/>
        </w:rPr>
        <w:t xml:space="preserve">". ובספרי דברים סא </w:t>
      </w:r>
    </w:p>
  </w:footnote>
  <w:footnote w:id="3">
    <w:p w:rsidR="006C70EF" w:rsidRDefault="006C70EF">
      <w:pPr>
        <w:pStyle w:val="a3"/>
        <w:rPr>
          <w:rFonts w:hint="cs"/>
          <w:rtl/>
        </w:rPr>
      </w:pPr>
      <w:r>
        <w:rPr>
          <w:rStyle w:val="a5"/>
        </w:rPr>
        <w:footnoteRef/>
      </w:r>
      <w:r>
        <w:rPr>
          <w:rtl/>
        </w:rPr>
        <w:t xml:space="preserve"> </w:t>
      </w:r>
      <w:r>
        <w:rPr>
          <w:rFonts w:hint="cs"/>
          <w:rtl/>
          <w:lang w:val="he-IL"/>
        </w:rPr>
        <w:t xml:space="preserve">ראה תוספתא זו גם בגמרא </w:t>
      </w:r>
      <w:r w:rsidRPr="00111E38">
        <w:rPr>
          <w:rtl/>
          <w:lang w:val="he-IL"/>
        </w:rPr>
        <w:t>שבת קטז ע</w:t>
      </w:r>
      <w:r>
        <w:rPr>
          <w:rFonts w:hint="cs"/>
          <w:rtl/>
          <w:lang w:val="he-IL"/>
        </w:rPr>
        <w:t>"א ושם גם מחלוקת ר' יוסי ור' טרפון: "</w:t>
      </w:r>
      <w:r w:rsidRPr="00111E38">
        <w:rPr>
          <w:rtl/>
          <w:lang w:val="he-IL"/>
        </w:rPr>
        <w:t>הגליונים וספרי מינין אין מצילין אותם מפני הדליקה, רבי יוסי אומר: בחול קודר את האזכרות שבהן וגונזן, והשאר שורפן. אמר רבי טרפון: אקפח את בני, שאם יבאו לידי שאני אשרוף אותם ואת האזכרות שבהן, שאפילו אדם רודף אחריו להורגו, ונחש רץ להכישו - נכנס לבית עבודה זרה, ואין נכנס לבתיהן של אלו. שהללו מכירין וכופרין, והללו - אין מכירין וכופרין</w:t>
      </w:r>
      <w:r>
        <w:rPr>
          <w:rFonts w:hint="cs"/>
          <w:rtl/>
          <w:lang w:val="he-IL"/>
        </w:rPr>
        <w:t>"</w:t>
      </w:r>
      <w:r w:rsidRPr="00111E38">
        <w:rPr>
          <w:rtl/>
          <w:lang w:val="he-IL"/>
        </w:rPr>
        <w:t>.</w:t>
      </w:r>
      <w:r>
        <w:rPr>
          <w:rFonts w:hint="cs"/>
          <w:rtl/>
          <w:lang w:val="he-IL"/>
        </w:rPr>
        <w:t xml:space="preserve"> מחיית שם הקב"ה, פעמים שהיא באה מאהבה ופעמים שהיא באה משנאה למי שנושא שמו לשווא.</w:t>
      </w:r>
    </w:p>
  </w:footnote>
  <w:footnote w:id="4">
    <w:p w:rsidR="006C70EF" w:rsidRDefault="006C70EF">
      <w:pPr>
        <w:pStyle w:val="a3"/>
        <w:rPr>
          <w:rFonts w:hint="cs"/>
        </w:rPr>
      </w:pPr>
      <w:r>
        <w:rPr>
          <w:rStyle w:val="a5"/>
        </w:rPr>
        <w:footnoteRef/>
      </w:r>
      <w:r>
        <w:rPr>
          <w:rtl/>
        </w:rPr>
        <w:t xml:space="preserve"> </w:t>
      </w:r>
      <w:r>
        <w:rPr>
          <w:rFonts w:hint="cs"/>
          <w:rtl/>
        </w:rPr>
        <w:t xml:space="preserve">דוד חפר את מחילות השיתין שמתחת לבית המקדש ובא התהום וביקש להציף את העולם. ראה דברינו </w:t>
      </w:r>
      <w:hyperlink r:id="rId1" w:history="1">
        <w:r w:rsidRPr="006C70EF">
          <w:rPr>
            <w:rStyle w:val="Hyperlink"/>
            <w:rFonts w:hint="cs"/>
            <w:rtl/>
          </w:rPr>
          <w:t>מעשה שמים ומעשה בשר ודם</w:t>
        </w:r>
      </w:hyperlink>
      <w:r>
        <w:rPr>
          <w:rFonts w:hint="cs"/>
          <w:rtl/>
        </w:rPr>
        <w:t xml:space="preserve"> בפרשת בראשית.</w:t>
      </w:r>
    </w:p>
  </w:footnote>
  <w:footnote w:id="5">
    <w:p w:rsidR="006C70EF" w:rsidRDefault="006C70EF">
      <w:pPr>
        <w:pStyle w:val="a3"/>
        <w:rPr>
          <w:rFonts w:hint="cs"/>
        </w:rPr>
      </w:pPr>
      <w:r>
        <w:rPr>
          <w:rStyle w:val="a5"/>
        </w:rPr>
        <w:footnoteRef/>
      </w:r>
      <w:r>
        <w:rPr>
          <w:rtl/>
        </w:rPr>
        <w:t xml:space="preserve"> </w:t>
      </w:r>
      <w:r>
        <w:rPr>
          <w:rFonts w:hint="cs"/>
          <w:rtl/>
        </w:rPr>
        <w:t>דוד שואל מי יודע אם מותר לכתוב את השם המפורש על חרס ולזרוק בתהום על מנת שינוח ולא יציף את העולם.</w:t>
      </w:r>
    </w:p>
  </w:footnote>
  <w:footnote w:id="6">
    <w:p w:rsidR="006C70EF" w:rsidRDefault="006C70EF">
      <w:pPr>
        <w:pStyle w:val="a3"/>
        <w:rPr>
          <w:rFonts w:hint="cs"/>
          <w:rtl/>
        </w:rPr>
      </w:pPr>
      <w:r>
        <w:rPr>
          <w:rStyle w:val="a5"/>
        </w:rPr>
        <w:footnoteRef/>
      </w:r>
      <w:r>
        <w:rPr>
          <w:rtl/>
        </w:rPr>
        <w:t xml:space="preserve"> </w:t>
      </w:r>
      <w:r>
        <w:rPr>
          <w:rFonts w:hint="cs"/>
          <w:rtl/>
          <w:lang w:val="he-IL"/>
        </w:rPr>
        <w:t xml:space="preserve">אחיתופל מתיר לכתוב את השם המפורש ולזרוק לתהום בקל וחומר מהדרשה של ר' ישמעאל! ואכן התהום נרגע וירד שש עשרה אלף אמה עד שיבשו כל הימים והנהרות ונזקקו לבקש שיחזור ויעלה חמש עשרה אלף בחזרה כדי שיהיו </w:t>
      </w:r>
      <w:smartTag w:uri="urn:schemas-microsoft-com:office:smarttags" w:element="PersonName">
        <w:smartTagPr>
          <w:attr w:name="ProductID" w:val="מים בעולם"/>
        </w:smartTagPr>
        <w:r>
          <w:rPr>
            <w:rFonts w:hint="cs"/>
            <w:rtl/>
            <w:lang w:val="he-IL"/>
          </w:rPr>
          <w:t>מים בעולם</w:t>
        </w:r>
      </w:smartTag>
      <w:r>
        <w:rPr>
          <w:rFonts w:hint="cs"/>
          <w:rtl/>
          <w:lang w:val="he-IL"/>
        </w:rPr>
        <w:t xml:space="preserve"> לאדם ולצומח. ועל אותן חמש עשרה אלף אמה שחזרו המים ועלו, נאמרו חמישה עשר מזמורי שיר המעלות. ואנו נישאר עם הקל </w:t>
      </w:r>
      <w:r>
        <w:rPr>
          <w:rtl/>
          <w:lang w:val="he-IL"/>
        </w:rPr>
        <w:t>–</w:t>
      </w:r>
      <w:r>
        <w:rPr>
          <w:rFonts w:hint="cs"/>
          <w:rtl/>
          <w:lang w:val="he-IL"/>
        </w:rPr>
        <w:t xml:space="preserve"> שלום בין איש ואשתו ונניח את החומר </w:t>
      </w:r>
      <w:r>
        <w:rPr>
          <w:rtl/>
          <w:lang w:val="he-IL"/>
        </w:rPr>
        <w:t>–</w:t>
      </w:r>
      <w:r>
        <w:rPr>
          <w:rFonts w:hint="cs"/>
          <w:rtl/>
          <w:lang w:val="he-IL"/>
        </w:rPr>
        <w:t xml:space="preserve"> שלום לעולם כולו לפעם אחרת.</w:t>
      </w:r>
    </w:p>
  </w:footnote>
  <w:footnote w:id="7">
    <w:p w:rsidR="006C70EF" w:rsidRDefault="006C70EF">
      <w:pPr>
        <w:pStyle w:val="a3"/>
        <w:rPr>
          <w:rFonts w:hint="cs"/>
          <w:rtl/>
        </w:rPr>
      </w:pPr>
      <w:r>
        <w:rPr>
          <w:rStyle w:val="a5"/>
        </w:rPr>
        <w:footnoteRef/>
      </w:r>
      <w:r>
        <w:rPr>
          <w:rtl/>
        </w:rPr>
        <w:t xml:space="preserve"> </w:t>
      </w:r>
      <w:r>
        <w:rPr>
          <w:rFonts w:hint="cs"/>
          <w:rtl/>
        </w:rPr>
        <w:t>תרגום קטע זה של הגמרא לעברית ופירושה נעשה בעזרת שטיינזלץ, השיבושים אם ישנם, באחריותנו.</w:t>
      </w:r>
    </w:p>
  </w:footnote>
  <w:footnote w:id="8">
    <w:p w:rsidR="006C70EF" w:rsidRDefault="006C70EF" w:rsidP="00352A49">
      <w:pPr>
        <w:pStyle w:val="a3"/>
        <w:rPr>
          <w:rFonts w:hint="cs"/>
          <w:rtl/>
        </w:rPr>
      </w:pPr>
      <w:r>
        <w:rPr>
          <w:rStyle w:val="a5"/>
        </w:rPr>
        <w:footnoteRef/>
      </w:r>
      <w:r>
        <w:rPr>
          <w:rtl/>
        </w:rPr>
        <w:t xml:space="preserve"> </w:t>
      </w:r>
      <w:r>
        <w:rPr>
          <w:rFonts w:hint="cs"/>
          <w:rtl/>
        </w:rPr>
        <w:t>שיראו כמה גרוע את מבשלת. האיש הדיר את אשתו שלא תהנה משום דבר ששייך לו עד שתעשה את המעשה הזה. אנשים שמדירים נשותיהם בכעס כמוהו כמעט כגירושין ופרידה (מנהג הערבים, לכי מכאן?)</w:t>
      </w:r>
    </w:p>
  </w:footnote>
  <w:footnote w:id="9">
    <w:p w:rsidR="006C70EF" w:rsidRDefault="006C70EF" w:rsidP="00352A49">
      <w:pPr>
        <w:pStyle w:val="a3"/>
        <w:rPr>
          <w:rFonts w:hint="cs"/>
          <w:rtl/>
        </w:rPr>
      </w:pPr>
      <w:r>
        <w:rPr>
          <w:rStyle w:val="a5"/>
        </w:rPr>
        <w:footnoteRef/>
      </w:r>
      <w:r>
        <w:rPr>
          <w:rtl/>
        </w:rPr>
        <w:t xml:space="preserve"> </w:t>
      </w:r>
      <w:r>
        <w:rPr>
          <w:rFonts w:hint="cs"/>
          <w:rtl/>
        </w:rPr>
        <w:t>אמחל על כבודי ואטעם מהמאכל, וכנראה גם התכוון ר' יהודה לשבח את האוכל ולומר שהוא טוב, ובלבד להשכין שלום בין האיש ואשתו.</w:t>
      </w:r>
    </w:p>
  </w:footnote>
  <w:footnote w:id="10">
    <w:p w:rsidR="006C70EF" w:rsidRDefault="006C70EF" w:rsidP="00352A49">
      <w:pPr>
        <w:pStyle w:val="a3"/>
        <w:rPr>
          <w:rFonts w:hint="cs"/>
          <w:rtl/>
        </w:rPr>
      </w:pPr>
      <w:r>
        <w:rPr>
          <w:rStyle w:val="a5"/>
        </w:rPr>
        <w:footnoteRef/>
      </w:r>
      <w:r>
        <w:rPr>
          <w:rtl/>
        </w:rPr>
        <w:t xml:space="preserve"> </w:t>
      </w:r>
      <w:r>
        <w:rPr>
          <w:rFonts w:hint="cs"/>
          <w:rtl/>
        </w:rPr>
        <w:t>ר' שמעון (בר י</w:t>
      </w:r>
      <w:r w:rsidR="00C9570B">
        <w:rPr>
          <w:rFonts w:hint="cs"/>
          <w:rtl/>
        </w:rPr>
        <w:t>ו</w:t>
      </w:r>
      <w:r>
        <w:rPr>
          <w:rFonts w:hint="cs"/>
          <w:rtl/>
        </w:rPr>
        <w:t xml:space="preserve">חאי כך נראה) כועס מאד על המעשה הזה ולא מוכן לטעום מהאוכל. מצדו, שימות האיש ותישאר האשה אלמנה ובניה </w:t>
      </w:r>
      <w:r w:rsidR="00B56318">
        <w:rPr>
          <w:rFonts w:hint="cs"/>
          <w:rtl/>
        </w:rPr>
        <w:t>י</w:t>
      </w:r>
      <w:r>
        <w:rPr>
          <w:rFonts w:hint="cs"/>
          <w:rtl/>
        </w:rPr>
        <w:t xml:space="preserve">תומים ובלבד שאנשים לא יזלזלו בכבוד חכמים ויכניסו אותם למריבות שבין איש לאשתו. ולגבי נשותיהם של תלמידי החכמים עצמם, ראה למשל, הסיפור על אשתו של ר' יוסי הגלילי בויקרא רבה לד יד שהבאנו בדברינו </w:t>
      </w:r>
      <w:hyperlink r:id="rId2" w:history="1">
        <w:r w:rsidRPr="006C70EF">
          <w:rPr>
            <w:rStyle w:val="Hyperlink"/>
            <w:rFonts w:hint="cs"/>
            <w:rtl/>
          </w:rPr>
          <w:t>מצוות צדקה</w:t>
        </w:r>
      </w:hyperlink>
      <w:r>
        <w:rPr>
          <w:rFonts w:hint="cs"/>
          <w:rtl/>
        </w:rPr>
        <w:t xml:space="preserve"> בפרשת בהר.</w:t>
      </w:r>
    </w:p>
  </w:footnote>
  <w:footnote w:id="11">
    <w:p w:rsidR="006C70EF" w:rsidRDefault="006C70EF">
      <w:pPr>
        <w:pStyle w:val="a3"/>
        <w:rPr>
          <w:rFonts w:hint="cs"/>
        </w:rPr>
      </w:pPr>
      <w:r>
        <w:rPr>
          <w:rStyle w:val="a5"/>
        </w:rPr>
        <w:footnoteRef/>
      </w:r>
      <w:r>
        <w:rPr>
          <w:rtl/>
        </w:rPr>
        <w:t xml:space="preserve"> </w:t>
      </w:r>
      <w:r>
        <w:rPr>
          <w:rFonts w:hint="cs"/>
          <w:rtl/>
        </w:rPr>
        <w:t>וביריקה על הבגד הערימה האישה ולא יצאה ידי חובת הנדר של בעלה. מה גם שיריקה יכולה גם להיחשב נגד עין הרע וכדומה. השווה עם המעשה של ר' מאיר להלן.</w:t>
      </w:r>
    </w:p>
  </w:footnote>
  <w:footnote w:id="12">
    <w:p w:rsidR="006C70EF" w:rsidRDefault="006C70EF">
      <w:pPr>
        <w:pStyle w:val="a3"/>
        <w:rPr>
          <w:rFonts w:hint="cs"/>
          <w:rtl/>
        </w:rPr>
      </w:pPr>
      <w:r>
        <w:rPr>
          <w:rStyle w:val="a5"/>
        </w:rPr>
        <w:footnoteRef/>
      </w:r>
      <w:r>
        <w:rPr>
          <w:rtl/>
        </w:rPr>
        <w:t xml:space="preserve"> </w:t>
      </w:r>
      <w:r>
        <w:rPr>
          <w:rFonts w:hint="cs"/>
          <w:rtl/>
        </w:rPr>
        <w:t>בנוסח הגמרא כתוב "מום שבך" והכוונה למשהו יפה שבך. אם תראי לר' ישמעאל ברבי יוסי דבר אחד יפה שיש בך, לא יחול הנדר.</w:t>
      </w:r>
    </w:p>
  </w:footnote>
  <w:footnote w:id="13">
    <w:p w:rsidR="00650EF4" w:rsidRDefault="00650EF4" w:rsidP="00650EF4">
      <w:pPr>
        <w:pStyle w:val="a3"/>
        <w:rPr>
          <w:rFonts w:hint="cs"/>
        </w:rPr>
      </w:pPr>
      <w:r>
        <w:rPr>
          <w:rStyle w:val="a5"/>
        </w:rPr>
        <w:footnoteRef/>
      </w:r>
      <w:r>
        <w:rPr>
          <w:rtl/>
        </w:rPr>
        <w:t xml:space="preserve"> </w:t>
      </w:r>
      <w:r>
        <w:rPr>
          <w:rFonts w:hint="cs"/>
          <w:rtl/>
        </w:rPr>
        <w:t>עד כאן רש"י מצטט פחות או יותר את מדרש תנחומא</w:t>
      </w:r>
      <w:r w:rsidR="00B56318">
        <w:rPr>
          <w:rFonts w:hint="cs"/>
          <w:rtl/>
        </w:rPr>
        <w:t xml:space="preserve"> פקודי סימן ט</w:t>
      </w:r>
      <w:r>
        <w:rPr>
          <w:rFonts w:hint="cs"/>
          <w:rtl/>
        </w:rPr>
        <w:t>. מכאן ואילך נראה שאלה דברי רש"י עצמו.</w:t>
      </w:r>
      <w:r w:rsidR="00B56318">
        <w:rPr>
          <w:rFonts w:hint="cs"/>
          <w:rtl/>
        </w:rPr>
        <w:t xml:space="preserve"> וכבר הארכנו לדון במדרש זה בדברינו </w:t>
      </w:r>
      <w:hyperlink r:id="rId3" w:history="1">
        <w:r w:rsidR="00B56318" w:rsidRPr="006D7AD4">
          <w:rPr>
            <w:rStyle w:val="Hyperlink"/>
            <w:rFonts w:hint="cs"/>
            <w:rtl/>
          </w:rPr>
          <w:t>מראות הצובאות</w:t>
        </w:r>
      </w:hyperlink>
      <w:r w:rsidR="00B56318">
        <w:rPr>
          <w:rFonts w:hint="cs"/>
          <w:rtl/>
        </w:rPr>
        <w:t xml:space="preserve"> בפרשת ויקהל וכאן נתמקד בנושא שלנו.</w:t>
      </w:r>
      <w:r>
        <w:rPr>
          <w:rFonts w:hint="cs"/>
          <w:rtl/>
        </w:rPr>
        <w:t xml:space="preserve"> </w:t>
      </w:r>
    </w:p>
  </w:footnote>
  <w:footnote w:id="14">
    <w:p w:rsidR="00650EF4" w:rsidRDefault="00650EF4" w:rsidP="006D7AD4">
      <w:pPr>
        <w:pStyle w:val="a3"/>
        <w:rPr>
          <w:rFonts w:hint="cs"/>
        </w:rPr>
      </w:pPr>
      <w:r>
        <w:rPr>
          <w:rStyle w:val="a5"/>
        </w:rPr>
        <w:footnoteRef/>
      </w:r>
      <w:r>
        <w:rPr>
          <w:rtl/>
        </w:rPr>
        <w:t xml:space="preserve"> </w:t>
      </w:r>
      <w:r>
        <w:rPr>
          <w:rFonts w:hint="cs"/>
          <w:rtl/>
        </w:rPr>
        <w:t xml:space="preserve">מכיור </w:t>
      </w:r>
      <w:r w:rsidR="00B56318">
        <w:rPr>
          <w:rFonts w:hint="cs"/>
          <w:rtl/>
        </w:rPr>
        <w:t xml:space="preserve">הנחושת שתרמו הנשים הצובאות מהמראות שלהן </w:t>
      </w:r>
      <w:r>
        <w:rPr>
          <w:rFonts w:hint="cs"/>
          <w:rtl/>
        </w:rPr>
        <w:t>היו לוקחים מים למי סוטה</w:t>
      </w:r>
      <w:r w:rsidR="00B56318">
        <w:rPr>
          <w:rFonts w:hint="cs"/>
          <w:rtl/>
        </w:rPr>
        <w:t xml:space="preserve">! ראה </w:t>
      </w:r>
      <w:r>
        <w:rPr>
          <w:rtl/>
        </w:rPr>
        <w:t>מסכת סוטה פרק ב משנה ב</w:t>
      </w:r>
      <w:r>
        <w:rPr>
          <w:rFonts w:hint="cs"/>
          <w:rtl/>
        </w:rPr>
        <w:t>: "</w:t>
      </w:r>
      <w:r>
        <w:rPr>
          <w:rtl/>
        </w:rPr>
        <w:t>היה מביא פיילי של חרס חדשה ונותן לתוכה חצי לוג מים מן הכיור</w:t>
      </w:r>
      <w:r>
        <w:rPr>
          <w:rFonts w:hint="cs"/>
          <w:rtl/>
        </w:rPr>
        <w:t>". ו</w:t>
      </w:r>
      <w:r>
        <w:rPr>
          <w:rtl/>
        </w:rPr>
        <w:t>פסיקתא זוטרתא (לקח טוב) שמות לח</w:t>
      </w:r>
      <w:r>
        <w:rPr>
          <w:rFonts w:hint="cs"/>
          <w:rtl/>
        </w:rPr>
        <w:t xml:space="preserve"> </w:t>
      </w:r>
      <w:r>
        <w:rPr>
          <w:rtl/>
        </w:rPr>
        <w:t>ח</w:t>
      </w:r>
      <w:r>
        <w:rPr>
          <w:rFonts w:hint="cs"/>
          <w:rtl/>
        </w:rPr>
        <w:t>: "</w:t>
      </w:r>
      <w:r>
        <w:rPr>
          <w:rtl/>
        </w:rPr>
        <w:t>ויעש את הכיור נח</w:t>
      </w:r>
      <w:r>
        <w:rPr>
          <w:rFonts w:hint="cs"/>
          <w:rtl/>
        </w:rPr>
        <w:t>ו</w:t>
      </w:r>
      <w:r>
        <w:rPr>
          <w:rtl/>
        </w:rPr>
        <w:t>שת וגו' במראות הצובאות</w:t>
      </w:r>
      <w:r>
        <w:rPr>
          <w:rFonts w:hint="cs"/>
          <w:rtl/>
        </w:rPr>
        <w:t xml:space="preserve"> -</w:t>
      </w:r>
      <w:r>
        <w:rPr>
          <w:rtl/>
        </w:rPr>
        <w:t xml:space="preserve"> שהיו נבדקות במי הכיור</w:t>
      </w:r>
      <w:r>
        <w:rPr>
          <w:rFonts w:hint="cs"/>
          <w:rtl/>
        </w:rPr>
        <w:t xml:space="preserve">". </w:t>
      </w:r>
      <w:r w:rsidR="00B56318">
        <w:rPr>
          <w:rFonts w:hint="cs"/>
          <w:rtl/>
        </w:rPr>
        <w:t xml:space="preserve">אפשר לראות בקשר זה מעין אזהרה לנשים כפי שמבארים ממשיכי דרכו של רש"י כמו </w:t>
      </w:r>
      <w:r w:rsidR="006D7AD4">
        <w:rPr>
          <w:rFonts w:hint="cs"/>
          <w:rtl/>
        </w:rPr>
        <w:t xml:space="preserve">למשל </w:t>
      </w:r>
      <w:r w:rsidR="006D7AD4">
        <w:rPr>
          <w:rtl/>
        </w:rPr>
        <w:t>דעת זקנים מבעלי התוספות</w:t>
      </w:r>
      <w:r w:rsidR="006D7AD4">
        <w:rPr>
          <w:rFonts w:hint="cs"/>
          <w:rtl/>
        </w:rPr>
        <w:t xml:space="preserve"> על הפסוק, שאומר: "</w:t>
      </w:r>
      <w:r w:rsidR="006D7AD4">
        <w:rPr>
          <w:rtl/>
        </w:rPr>
        <w:t>במראות הצובאות. כדי שיראו אותו הנשים</w:t>
      </w:r>
      <w:r w:rsidR="006D7AD4">
        <w:rPr>
          <w:rFonts w:hint="cs"/>
          <w:rtl/>
        </w:rPr>
        <w:t>.</w:t>
      </w:r>
      <w:r w:rsidR="006D7AD4">
        <w:rPr>
          <w:rtl/>
        </w:rPr>
        <w:t xml:space="preserve"> לכך היה נתון בין אהל מועד למזבח משוך כלפי צפון ויראו משם סוטה שותה ונוסרו על ידי כן</w:t>
      </w:r>
      <w:r w:rsidR="006D7AD4">
        <w:rPr>
          <w:rFonts w:hint="cs"/>
          <w:rtl/>
        </w:rPr>
        <w:t xml:space="preserve">". כך מפרשים גם הרא"ש, יוסף בכור שור ואחרים. כך גם ממע מרש"י עצמו בפירוש </w:t>
      </w:r>
      <w:r w:rsidR="006D7AD4">
        <w:rPr>
          <w:rtl/>
        </w:rPr>
        <w:t xml:space="preserve">רש"י </w:t>
      </w:r>
      <w:r w:rsidR="006D7AD4">
        <w:rPr>
          <w:rFonts w:hint="cs"/>
          <w:rtl/>
        </w:rPr>
        <w:t xml:space="preserve">בפרשת נשא, </w:t>
      </w:r>
      <w:r w:rsidR="006D7AD4">
        <w:rPr>
          <w:rtl/>
        </w:rPr>
        <w:t>במדבר ה</w:t>
      </w:r>
      <w:r w:rsidR="006D7AD4">
        <w:rPr>
          <w:rFonts w:hint="cs"/>
          <w:rtl/>
        </w:rPr>
        <w:t xml:space="preserve"> יז: "</w:t>
      </w:r>
      <w:r w:rsidR="006D7AD4">
        <w:rPr>
          <w:rtl/>
        </w:rPr>
        <w:t>מים קד</w:t>
      </w:r>
      <w:r w:rsidR="006D7AD4">
        <w:rPr>
          <w:rFonts w:hint="cs"/>
          <w:rtl/>
        </w:rPr>
        <w:t>ו</w:t>
      </w:r>
      <w:r w:rsidR="006D7AD4">
        <w:rPr>
          <w:rtl/>
        </w:rPr>
        <w:t>שים - שקדשו בכיור, לפי שנעשה מנחשת מראות הצובאות, וזו פרשה מדרכיהן שהיו נבעלות לבעליהן במצרים תחת התפוח, וזו קלקלה לאחר, תבדק בו</w:t>
      </w:r>
      <w:r w:rsidR="006D7AD4">
        <w:rPr>
          <w:rFonts w:hint="cs"/>
          <w:rtl/>
        </w:rPr>
        <w:t>. אבל רש"י בספר שמות מדגיש את הכיור, שנעשה ממראות הצובאות, ככלי משכין שלום. וכך גם מפרש רבי בחיי בן אשר (הספרדי) בפרשת ויקהל, שמטרת הכיור היא, להשכין שלום: "</w:t>
      </w:r>
      <w:r w:rsidR="006D7AD4">
        <w:rPr>
          <w:rtl/>
        </w:rPr>
        <w:t>וכבר ידעת כי הכיור הנעשה מן המראות היה לשום שלום בין איש לאשתו, שמשם היו נוטלין מים להשקות לאשה שקנא לה בעלה ונסתרה</w:t>
      </w:r>
      <w:r w:rsidR="006D7AD4">
        <w:rPr>
          <w:rFonts w:hint="cs"/>
          <w:rtl/>
        </w:rPr>
        <w:t>"</w:t>
      </w:r>
      <w:r w:rsidR="006D7AD4">
        <w:rPr>
          <w:rtl/>
        </w:rPr>
        <w:t>.</w:t>
      </w:r>
    </w:p>
  </w:footnote>
  <w:footnote w:id="15">
    <w:p w:rsidR="006C70EF" w:rsidRDefault="006C70EF">
      <w:pPr>
        <w:pStyle w:val="a3"/>
        <w:rPr>
          <w:rFonts w:hint="cs"/>
        </w:rPr>
      </w:pPr>
      <w:r>
        <w:rPr>
          <w:rStyle w:val="a5"/>
        </w:rPr>
        <w:footnoteRef/>
      </w:r>
      <w:r>
        <w:rPr>
          <w:rtl/>
        </w:rPr>
        <w:t xml:space="preserve"> </w:t>
      </w:r>
      <w:r>
        <w:rPr>
          <w:rFonts w:hint="cs"/>
          <w:rtl/>
        </w:rPr>
        <w:t>באמצעות הקרבנות המכפרים על חטאיו. ואולי גם שלמים ונדבה המרבים שמחה וחברותא בפרט בחגים ומועדים.</w:t>
      </w:r>
    </w:p>
  </w:footnote>
  <w:footnote w:id="16">
    <w:p w:rsidR="006C70EF" w:rsidRDefault="006C70EF" w:rsidP="006D7AD4">
      <w:pPr>
        <w:pStyle w:val="a3"/>
        <w:rPr>
          <w:rFonts w:hint="cs"/>
          <w:rtl/>
        </w:rPr>
      </w:pPr>
      <w:r>
        <w:rPr>
          <w:rStyle w:val="a5"/>
        </w:rPr>
        <w:footnoteRef/>
      </w:r>
      <w:r>
        <w:rPr>
          <w:rtl/>
        </w:rPr>
        <w:t xml:space="preserve"> </w:t>
      </w:r>
      <w:r>
        <w:rPr>
          <w:rFonts w:hint="cs"/>
          <w:rtl/>
        </w:rPr>
        <w:t>מדובר באיסור התורה לבנות את המזבח אבני גזית המסותתות בכלי מתכת (שמות</w:t>
      </w:r>
      <w:r w:rsidR="006D7AD4">
        <w:rPr>
          <w:rFonts w:hint="cs"/>
          <w:rtl/>
        </w:rPr>
        <w:t xml:space="preserve"> כ כב</w:t>
      </w:r>
      <w:r>
        <w:rPr>
          <w:rFonts w:hint="cs"/>
          <w:rtl/>
        </w:rPr>
        <w:t>). ראה גם המשל היפה ב</w:t>
      </w:r>
      <w:r>
        <w:rPr>
          <w:rtl/>
        </w:rPr>
        <w:t xml:space="preserve">בראשית רבה ה </w:t>
      </w:r>
      <w:r>
        <w:rPr>
          <w:rFonts w:hint="cs"/>
          <w:rtl/>
        </w:rPr>
        <w:t>יג על הגרזן והכת: "</w:t>
      </w:r>
      <w:r>
        <w:rPr>
          <w:rtl/>
        </w:rPr>
        <w:t>כיון שנברא הברזל התחילו אילנות מרתתים, אמר להם</w:t>
      </w:r>
      <w:r>
        <w:rPr>
          <w:rFonts w:hint="cs"/>
          <w:rtl/>
        </w:rPr>
        <w:t>:</w:t>
      </w:r>
      <w:r>
        <w:rPr>
          <w:rtl/>
        </w:rPr>
        <w:t xml:space="preserve"> מה לכם מרתיתים</w:t>
      </w:r>
      <w:r>
        <w:rPr>
          <w:rFonts w:hint="cs"/>
          <w:rtl/>
        </w:rPr>
        <w:t>?</w:t>
      </w:r>
      <w:r>
        <w:rPr>
          <w:rtl/>
        </w:rPr>
        <w:t xml:space="preserve"> עץ מכם אל יכנס בו ואין אחד מכם ניזוק</w:t>
      </w:r>
      <w:r>
        <w:rPr>
          <w:rFonts w:hint="cs"/>
          <w:rtl/>
        </w:rPr>
        <w:t>"</w:t>
      </w:r>
      <w:r>
        <w:rPr>
          <w:rtl/>
        </w:rPr>
        <w:t>.</w:t>
      </w:r>
    </w:p>
  </w:footnote>
  <w:footnote w:id="17">
    <w:p w:rsidR="006C70EF" w:rsidRDefault="006C70EF">
      <w:pPr>
        <w:pStyle w:val="a3"/>
        <w:rPr>
          <w:rFonts w:hint="cs"/>
          <w:rtl/>
        </w:rPr>
      </w:pPr>
      <w:r>
        <w:rPr>
          <w:rStyle w:val="a5"/>
        </w:rPr>
        <w:footnoteRef/>
      </w:r>
      <w:r>
        <w:rPr>
          <w:rtl/>
        </w:rPr>
        <w:t xml:space="preserve"> </w:t>
      </w:r>
      <w:r>
        <w:rPr>
          <w:rFonts w:hint="cs"/>
          <w:rtl/>
          <w:lang w:val="he-IL"/>
        </w:rPr>
        <w:t>סדר הדברים שלכאורה הולך מהקטן אל הגדול קצת תמוה, מדוע משפחה באה בסוף. וכל אחד ידרוש זאת כראות עיניו. ראה מדרש זה גם ב</w:t>
      </w:r>
      <w:r w:rsidRPr="00B37B54">
        <w:rPr>
          <w:rtl/>
          <w:lang w:val="he-IL"/>
        </w:rPr>
        <w:t>ספרא קדושים פרשה י</w:t>
      </w:r>
      <w:r>
        <w:rPr>
          <w:rFonts w:hint="cs"/>
          <w:rtl/>
          <w:lang w:val="he-IL"/>
        </w:rPr>
        <w:t xml:space="preserve">: </w:t>
      </w:r>
      <w:r w:rsidRPr="00B37B54">
        <w:rPr>
          <w:rtl/>
          <w:lang w:val="he-IL"/>
        </w:rPr>
        <w:t xml:space="preserve">ר"י </w:t>
      </w:r>
      <w:smartTag w:uri="urn:schemas-microsoft-com:office:smarttags" w:element="PersonName">
        <w:smartTagPr>
          <w:attr w:name="ProductID" w:val="בן זכאי"/>
        </w:smartTagPr>
        <w:r w:rsidRPr="00B37B54">
          <w:rPr>
            <w:rtl/>
            <w:lang w:val="he-IL"/>
          </w:rPr>
          <w:t>בן זכאי</w:t>
        </w:r>
      </w:smartTag>
      <w:r w:rsidRPr="00B37B54">
        <w:rPr>
          <w:rtl/>
          <w:lang w:val="he-IL"/>
        </w:rPr>
        <w:t xml:space="preserve"> אומר</w:t>
      </w:r>
      <w:r>
        <w:rPr>
          <w:rFonts w:hint="cs"/>
          <w:rtl/>
          <w:lang w:val="he-IL"/>
        </w:rPr>
        <w:t>:</w:t>
      </w:r>
      <w:r w:rsidRPr="00B37B54">
        <w:rPr>
          <w:rtl/>
          <w:lang w:val="he-IL"/>
        </w:rPr>
        <w:t xml:space="preserve"> הרי הוא אומר</w:t>
      </w:r>
      <w:r>
        <w:rPr>
          <w:rFonts w:hint="cs"/>
          <w:rtl/>
          <w:lang w:val="he-IL"/>
        </w:rPr>
        <w:t>:</w:t>
      </w:r>
      <w:r w:rsidRPr="00B37B54">
        <w:rPr>
          <w:rtl/>
          <w:lang w:val="he-IL"/>
        </w:rPr>
        <w:t xml:space="preserve"> אבנים שלמות תבנה את מזבח ה' אלהיך וגומר </w:t>
      </w:r>
      <w:r>
        <w:rPr>
          <w:rFonts w:hint="cs"/>
          <w:rtl/>
          <w:lang w:val="he-IL"/>
        </w:rPr>
        <w:t xml:space="preserve">- </w:t>
      </w:r>
      <w:r w:rsidRPr="00B37B54">
        <w:rPr>
          <w:rtl/>
          <w:lang w:val="he-IL"/>
        </w:rPr>
        <w:t>אבנים המטילות שלום</w:t>
      </w:r>
      <w:r>
        <w:rPr>
          <w:rFonts w:hint="cs"/>
          <w:rtl/>
          <w:lang w:val="he-IL"/>
        </w:rPr>
        <w:t>.</w:t>
      </w:r>
      <w:r w:rsidRPr="00B37B54">
        <w:rPr>
          <w:rtl/>
          <w:lang w:val="he-IL"/>
        </w:rPr>
        <w:t xml:space="preserve"> והרי דברים קל וחומר</w:t>
      </w:r>
      <w:r>
        <w:rPr>
          <w:rFonts w:hint="cs"/>
          <w:rtl/>
          <w:lang w:val="he-IL"/>
        </w:rPr>
        <w:t>:</w:t>
      </w:r>
      <w:r w:rsidRPr="00B37B54">
        <w:rPr>
          <w:rtl/>
          <w:lang w:val="he-IL"/>
        </w:rPr>
        <w:t xml:space="preserve"> ומה אם אבנים שאינן לא רואות ולא שומעות ולא מדברות ע"י שמטילות שלום בין ישראל לאביהן שבשמים אמר הכתוב לא תניף עליהן ברזל</w:t>
      </w:r>
      <w:r>
        <w:rPr>
          <w:rFonts w:hint="cs"/>
          <w:rtl/>
          <w:lang w:val="he-IL"/>
        </w:rPr>
        <w:t>,</w:t>
      </w:r>
      <w:r w:rsidRPr="00B37B54">
        <w:rPr>
          <w:rtl/>
          <w:lang w:val="he-IL"/>
        </w:rPr>
        <w:t xml:space="preserve"> אדם שמטיל שלום בין איש לאשתו בין משפחה למשפחה בין עיר לעיר ובין מדינה למדינה ובין אומה לחברתה עאכ"ו שלא תבואהו הפורענות. ר"</w:t>
      </w:r>
      <w:smartTag w:uri="urn:schemas-microsoft-com:office:smarttags" w:element="PersonName">
        <w:smartTagPr>
          <w:attr w:name="ProductID" w:val="ש בן אלעזר"/>
        </w:smartTagPr>
        <w:r w:rsidRPr="00B37B54">
          <w:rPr>
            <w:rtl/>
            <w:lang w:val="he-IL"/>
          </w:rPr>
          <w:t>ש בן אלעזר</w:t>
        </w:r>
      </w:smartTag>
      <w:r w:rsidRPr="00B37B54">
        <w:rPr>
          <w:rtl/>
          <w:lang w:val="he-IL"/>
        </w:rPr>
        <w:t xml:space="preserve"> אומר</w:t>
      </w:r>
      <w:r>
        <w:rPr>
          <w:rFonts w:hint="cs"/>
          <w:rtl/>
          <w:lang w:val="he-IL"/>
        </w:rPr>
        <w:t>:</w:t>
      </w:r>
      <w:r w:rsidRPr="00B37B54">
        <w:rPr>
          <w:rtl/>
          <w:lang w:val="he-IL"/>
        </w:rPr>
        <w:t xml:space="preserve"> הברזל נברא לקצר ימיו של אדם והמזבח נברא להאריך ימיו של אדם, אינו בדין שיניף המקצר על המאריך.</w:t>
      </w:r>
    </w:p>
  </w:footnote>
  <w:footnote w:id="18">
    <w:p w:rsidR="006C70EF" w:rsidRDefault="006C70EF" w:rsidP="00426F13">
      <w:pPr>
        <w:pStyle w:val="a3"/>
        <w:rPr>
          <w:rFonts w:hint="cs"/>
          <w:rtl/>
        </w:rPr>
      </w:pPr>
      <w:r>
        <w:rPr>
          <w:rStyle w:val="a5"/>
        </w:rPr>
        <w:footnoteRef/>
      </w:r>
      <w:r>
        <w:rPr>
          <w:rtl/>
        </w:rPr>
        <w:t xml:space="preserve"> </w:t>
      </w:r>
      <w:r>
        <w:rPr>
          <w:rFonts w:hint="cs"/>
          <w:rtl/>
        </w:rPr>
        <w:t>שלוש אמירות של בר קפרא בנושא השלום. פרשה זו בויקרא רבה מוקדשת לנושא קרבן שלמים: "שיש בו מינים הרבה: אימורים למזבח, חזה ושוק לכהנים, עור ובשר לבעלים" ומשין שלום בין כולם. וממנו עובר המדרש לערך השלום.</w:t>
      </w:r>
    </w:p>
  </w:footnote>
  <w:footnote w:id="19">
    <w:p w:rsidR="006C70EF" w:rsidRDefault="006C70EF" w:rsidP="00682B1B">
      <w:pPr>
        <w:pStyle w:val="a3"/>
        <w:rPr>
          <w:rFonts w:hint="cs"/>
        </w:rPr>
      </w:pPr>
      <w:r>
        <w:rPr>
          <w:rStyle w:val="a5"/>
        </w:rPr>
        <w:footnoteRef/>
      </w:r>
      <w:r>
        <w:rPr>
          <w:rtl/>
        </w:rPr>
        <w:t xml:space="preserve"> </w:t>
      </w:r>
      <w:r>
        <w:rPr>
          <w:rFonts w:hint="cs"/>
          <w:rtl/>
        </w:rPr>
        <w:t>הקב"ה אומר לאברהם ששרה אמרה: "</w:t>
      </w:r>
      <w:r>
        <w:rPr>
          <w:rtl/>
        </w:rPr>
        <w:t>הַאַף אֻמְנָם אֵלֵד וַאֲנִי זָקַנְתִּי</w:t>
      </w:r>
      <w:r>
        <w:rPr>
          <w:rFonts w:hint="cs"/>
          <w:rtl/>
        </w:rPr>
        <w:t>" בשונה ממה ששרה אמרה (באמת, היא אמרה על שניהם).</w:t>
      </w:r>
    </w:p>
  </w:footnote>
  <w:footnote w:id="20">
    <w:p w:rsidR="006C70EF" w:rsidRDefault="006C70EF" w:rsidP="00C9570B">
      <w:pPr>
        <w:pStyle w:val="a3"/>
        <w:rPr>
          <w:rFonts w:hint="cs"/>
        </w:rPr>
      </w:pPr>
      <w:r>
        <w:rPr>
          <w:rStyle w:val="a5"/>
        </w:rPr>
        <w:footnoteRef/>
      </w:r>
      <w:r>
        <w:rPr>
          <w:rtl/>
        </w:rPr>
        <w:t xml:space="preserve"> </w:t>
      </w:r>
      <w:r>
        <w:rPr>
          <w:rFonts w:hint="cs"/>
          <w:rtl/>
        </w:rPr>
        <w:t>שלא אמר למנוח שאשתו עקרה (שמא יתעצב, או שמא יגרשנה ועכ"פ ייקח לו אישה אחרת), אלא רק ש"יש בעיה רפאית קטנה", שהיא צריכה להישמר במה שהיא אוכלת, ולקחת תרופות (סממנים) ואז ההריון יצליח ולכולם יהיה מנוח. והאמירה השלישית של בר קפרא היא בשלום הכולל שהוא מעבר לנושא שלנו: "</w:t>
      </w:r>
      <w:r>
        <w:rPr>
          <w:rFonts w:hint="cs"/>
          <w:rtl/>
          <w:lang w:val="he-IL"/>
        </w:rPr>
        <w:t>ב</w:t>
      </w:r>
      <w:r w:rsidRPr="00034B2A">
        <w:rPr>
          <w:rtl/>
          <w:lang w:val="he-IL"/>
        </w:rPr>
        <w:t xml:space="preserve">ר קפרא אמר </w:t>
      </w:r>
      <w:r>
        <w:rPr>
          <w:rFonts w:hint="cs"/>
          <w:rtl/>
          <w:lang w:val="he-IL"/>
        </w:rPr>
        <w:t xml:space="preserve">אחרת: </w:t>
      </w:r>
      <w:r w:rsidRPr="00034B2A">
        <w:rPr>
          <w:rtl/>
          <w:lang w:val="he-IL"/>
        </w:rPr>
        <w:t>גדול שלום</w:t>
      </w:r>
      <w:r>
        <w:rPr>
          <w:rFonts w:hint="cs"/>
          <w:rtl/>
          <w:lang w:val="he-IL"/>
        </w:rPr>
        <w:t>;</w:t>
      </w:r>
      <w:r w:rsidRPr="00034B2A">
        <w:rPr>
          <w:rtl/>
          <w:lang w:val="he-IL"/>
        </w:rPr>
        <w:t xml:space="preserve"> מה אם העליונים שאין להם לא קנאה ולא שנאה ולא תחרות ולא מ</w:t>
      </w:r>
      <w:r>
        <w:rPr>
          <w:rtl/>
          <w:lang w:val="he-IL"/>
        </w:rPr>
        <w:t>ַ</w:t>
      </w:r>
      <w:r w:rsidRPr="00034B2A">
        <w:rPr>
          <w:rtl/>
          <w:lang w:val="he-IL"/>
        </w:rPr>
        <w:t>צ</w:t>
      </w:r>
      <w:r>
        <w:rPr>
          <w:rtl/>
          <w:lang w:val="he-IL"/>
        </w:rPr>
        <w:t>ּ</w:t>
      </w:r>
      <w:r w:rsidRPr="00034B2A">
        <w:rPr>
          <w:rtl/>
          <w:lang w:val="he-IL"/>
        </w:rPr>
        <w:t>ו</w:t>
      </w:r>
      <w:r>
        <w:rPr>
          <w:rtl/>
          <w:lang w:val="he-IL"/>
        </w:rPr>
        <w:t>ּ</w:t>
      </w:r>
      <w:r w:rsidRPr="00034B2A">
        <w:rPr>
          <w:rtl/>
          <w:lang w:val="he-IL"/>
        </w:rPr>
        <w:t>ת וריבות ולא מחלוקת ולא עין רעה צריכין שלום</w:t>
      </w:r>
      <w:r>
        <w:rPr>
          <w:rFonts w:hint="cs"/>
          <w:rtl/>
          <w:lang w:val="he-IL"/>
        </w:rPr>
        <w:t xml:space="preserve">, שכתוב: </w:t>
      </w:r>
      <w:r w:rsidRPr="00034B2A">
        <w:rPr>
          <w:rtl/>
          <w:lang w:val="he-IL"/>
        </w:rPr>
        <w:t>עושה שלום במרומיו</w:t>
      </w:r>
      <w:r>
        <w:rPr>
          <w:rFonts w:hint="cs"/>
          <w:rtl/>
          <w:lang w:val="he-IL"/>
        </w:rPr>
        <w:t xml:space="preserve">" </w:t>
      </w:r>
      <w:r w:rsidRPr="00034B2A">
        <w:rPr>
          <w:rtl/>
          <w:lang w:val="he-IL"/>
        </w:rPr>
        <w:t>(איוב כה</w:t>
      </w:r>
      <w:r>
        <w:rPr>
          <w:rFonts w:hint="cs"/>
          <w:rtl/>
          <w:lang w:val="he-IL"/>
        </w:rPr>
        <w:t xml:space="preserve"> ב, דברי בלדר החושי לאיוב</w:t>
      </w:r>
      <w:r w:rsidRPr="00034B2A">
        <w:rPr>
          <w:rtl/>
          <w:lang w:val="he-IL"/>
        </w:rPr>
        <w:t xml:space="preserve">) </w:t>
      </w:r>
      <w:r>
        <w:rPr>
          <w:rFonts w:hint="cs"/>
          <w:rtl/>
          <w:lang w:val="he-IL"/>
        </w:rPr>
        <w:t xml:space="preserve">- </w:t>
      </w:r>
      <w:r w:rsidRPr="00034B2A">
        <w:rPr>
          <w:rtl/>
          <w:lang w:val="he-IL"/>
        </w:rPr>
        <w:t>התחתונים שיש בהם כל המ</w:t>
      </w:r>
      <w:r>
        <w:rPr>
          <w:rFonts w:hint="cs"/>
          <w:rtl/>
          <w:lang w:val="he-IL"/>
        </w:rPr>
        <w:t>י</w:t>
      </w:r>
      <w:r w:rsidRPr="00034B2A">
        <w:rPr>
          <w:rtl/>
          <w:lang w:val="he-IL"/>
        </w:rPr>
        <w:t>דות הללו</w:t>
      </w:r>
      <w:r>
        <w:rPr>
          <w:rFonts w:hint="cs"/>
          <w:rtl/>
          <w:lang w:val="he-IL"/>
        </w:rPr>
        <w:t>, על אחת כמה וכמה</w:t>
      </w:r>
      <w:r w:rsidR="00C9570B">
        <w:rPr>
          <w:rFonts w:hint="cs"/>
          <w:rtl/>
          <w:lang w:val="he-IL"/>
        </w:rPr>
        <w:t>"</w:t>
      </w:r>
      <w:r>
        <w:rPr>
          <w:rFonts w:hint="cs"/>
          <w:rtl/>
          <w:lang w:val="he-IL"/>
        </w:rPr>
        <w:t xml:space="preserve">. ראה מקום הביטוי "עושה שלום במרומיו" באיוב שם </w:t>
      </w:r>
      <w:r>
        <w:rPr>
          <w:rtl/>
          <w:lang w:val="he-IL"/>
        </w:rPr>
        <w:t>–</w:t>
      </w:r>
      <w:r>
        <w:rPr>
          <w:rFonts w:hint="cs"/>
          <w:rtl/>
          <w:lang w:val="he-IL"/>
        </w:rPr>
        <w:t xml:space="preserve"> "</w:t>
      </w:r>
      <w:r w:rsidRPr="00034B2A">
        <w:rPr>
          <w:rtl/>
          <w:lang w:val="he-IL"/>
        </w:rPr>
        <w:t>הַמְשֵׁל וָפַחַד עִמּוֹ עֹשֶׂה שָׁלוֹם בִּמְרוֹמָיו</w:t>
      </w:r>
      <w:r>
        <w:rPr>
          <w:rFonts w:hint="cs"/>
          <w:rtl/>
          <w:lang w:val="he-IL"/>
        </w:rPr>
        <w:t>".</w:t>
      </w:r>
    </w:p>
  </w:footnote>
  <w:footnote w:id="21">
    <w:p w:rsidR="00B2435A" w:rsidRDefault="00B2435A" w:rsidP="00C9570B">
      <w:pPr>
        <w:pStyle w:val="a3"/>
        <w:rPr>
          <w:rFonts w:hint="cs"/>
          <w:rtl/>
        </w:rPr>
      </w:pPr>
      <w:r>
        <w:rPr>
          <w:rStyle w:val="a5"/>
        </w:rPr>
        <w:footnoteRef/>
      </w:r>
      <w:r>
        <w:rPr>
          <w:rtl/>
        </w:rPr>
        <w:t xml:space="preserve"> </w:t>
      </w:r>
      <w:r>
        <w:rPr>
          <w:rFonts w:hint="cs"/>
          <w:rtl/>
        </w:rPr>
        <w:t xml:space="preserve">מקור סיפור זה הוא בירושלמי סוטה פרק א הלכה ד </w:t>
      </w:r>
      <w:r w:rsidR="000566B3">
        <w:rPr>
          <w:rFonts w:hint="cs"/>
          <w:rtl/>
        </w:rPr>
        <w:t>ושם מצוין מקו</w:t>
      </w:r>
      <w:r w:rsidR="00C9570B">
        <w:rPr>
          <w:rFonts w:hint="cs"/>
          <w:rtl/>
        </w:rPr>
        <w:t>ם</w:t>
      </w:r>
      <w:r w:rsidR="000566B3">
        <w:rPr>
          <w:rFonts w:hint="cs"/>
          <w:rtl/>
        </w:rPr>
        <w:t xml:space="preserve"> האירוע: </w:t>
      </w:r>
      <w:r w:rsidR="000566B3">
        <w:rPr>
          <w:rtl/>
        </w:rPr>
        <w:t xml:space="preserve">כנישתא דחמתא </w:t>
      </w:r>
      <w:r w:rsidR="000566B3">
        <w:rPr>
          <w:rFonts w:hint="cs"/>
          <w:rtl/>
        </w:rPr>
        <w:t xml:space="preserve">- בית הכנסת בחמת. </w:t>
      </w:r>
      <w:r>
        <w:rPr>
          <w:rFonts w:hint="cs"/>
          <w:rtl/>
        </w:rPr>
        <w:t>ואנו נקטנו לשון ויקרא רבה הברור יותר.</w:t>
      </w:r>
    </w:p>
  </w:footnote>
  <w:footnote w:id="22">
    <w:p w:rsidR="006C70EF" w:rsidRDefault="006C70EF" w:rsidP="00E0177D">
      <w:pPr>
        <w:pStyle w:val="a3"/>
        <w:rPr>
          <w:rFonts w:hint="cs"/>
          <w:rtl/>
        </w:rPr>
      </w:pPr>
      <w:r>
        <w:rPr>
          <w:rStyle w:val="a5"/>
        </w:rPr>
        <w:footnoteRef/>
      </w:r>
      <w:r>
        <w:rPr>
          <w:rtl/>
        </w:rPr>
        <w:t xml:space="preserve"> </w:t>
      </w:r>
      <w:r>
        <w:rPr>
          <w:rFonts w:hint="cs"/>
          <w:rtl/>
        </w:rPr>
        <w:t xml:space="preserve">מנהג זה להאריך בדרשה בלילי שבתות דווקא לא מוכר לנו וכל היודע דבר אודותיו </w:t>
      </w:r>
      <w:r>
        <w:rPr>
          <w:rtl/>
        </w:rPr>
        <w:t>–</w:t>
      </w:r>
      <w:r>
        <w:rPr>
          <w:rFonts w:hint="cs"/>
          <w:rtl/>
        </w:rPr>
        <w:t xml:space="preserve"> יחכימנו. ואולי לילות חורף היו.</w:t>
      </w:r>
    </w:p>
  </w:footnote>
  <w:footnote w:id="23">
    <w:p w:rsidR="006C70EF" w:rsidRDefault="006C70EF">
      <w:pPr>
        <w:pStyle w:val="a3"/>
        <w:rPr>
          <w:rFonts w:hint="cs"/>
          <w:rtl/>
        </w:rPr>
      </w:pPr>
      <w:r>
        <w:rPr>
          <w:rStyle w:val="a5"/>
        </w:rPr>
        <w:footnoteRef/>
      </w:r>
      <w:r>
        <w:rPr>
          <w:rtl/>
        </w:rPr>
        <w:t xml:space="preserve"> </w:t>
      </w:r>
      <w:r>
        <w:rPr>
          <w:rFonts w:hint="cs"/>
          <w:rtl/>
        </w:rPr>
        <w:t>הדרשן.</w:t>
      </w:r>
    </w:p>
  </w:footnote>
  <w:footnote w:id="24">
    <w:p w:rsidR="006C70EF" w:rsidRDefault="006C70EF">
      <w:pPr>
        <w:pStyle w:val="a3"/>
        <w:rPr>
          <w:rFonts w:hint="cs"/>
        </w:rPr>
      </w:pPr>
      <w:r>
        <w:rPr>
          <w:rStyle w:val="a5"/>
        </w:rPr>
        <w:footnoteRef/>
      </w:r>
      <w:r>
        <w:rPr>
          <w:rtl/>
        </w:rPr>
        <w:t xml:space="preserve"> </w:t>
      </w:r>
      <w:r>
        <w:rPr>
          <w:rFonts w:hint="cs"/>
          <w:rtl/>
        </w:rPr>
        <w:t>לשון שבועה.</w:t>
      </w:r>
    </w:p>
  </w:footnote>
  <w:footnote w:id="25">
    <w:p w:rsidR="006C70EF" w:rsidRDefault="006C70EF">
      <w:pPr>
        <w:pStyle w:val="a3"/>
        <w:rPr>
          <w:rFonts w:hint="cs"/>
        </w:rPr>
      </w:pPr>
      <w:r>
        <w:rPr>
          <w:rStyle w:val="a5"/>
        </w:rPr>
        <w:footnoteRef/>
      </w:r>
      <w:r>
        <w:rPr>
          <w:rtl/>
        </w:rPr>
        <w:t xml:space="preserve"> </w:t>
      </w:r>
      <w:r>
        <w:rPr>
          <w:rFonts w:hint="cs"/>
          <w:rtl/>
        </w:rPr>
        <w:t xml:space="preserve">בנפרד ולא דברו. הוא כך נראה בתוך הבית והיא בחוץ. ושבת כאן </w:t>
      </w:r>
      <w:r w:rsidR="00C9570B">
        <w:rPr>
          <w:rFonts w:hint="cs"/>
          <w:rtl/>
        </w:rPr>
        <w:t xml:space="preserve">היא </w:t>
      </w:r>
      <w:r>
        <w:rPr>
          <w:rFonts w:hint="cs"/>
          <w:rtl/>
        </w:rPr>
        <w:t>שבוע וגם שבת בראשית.</w:t>
      </w:r>
    </w:p>
  </w:footnote>
  <w:footnote w:id="26">
    <w:p w:rsidR="006C70EF" w:rsidRDefault="006C70EF" w:rsidP="00606BC0">
      <w:pPr>
        <w:pStyle w:val="a3"/>
        <w:rPr>
          <w:rFonts w:hint="cs"/>
          <w:rtl/>
        </w:rPr>
      </w:pPr>
      <w:r>
        <w:rPr>
          <w:rStyle w:val="a5"/>
        </w:rPr>
        <w:footnoteRef/>
      </w:r>
      <w:r>
        <w:rPr>
          <w:rtl/>
        </w:rPr>
        <w:t xml:space="preserve"> </w:t>
      </w:r>
      <w:r>
        <w:rPr>
          <w:rFonts w:hint="cs"/>
          <w:rtl/>
        </w:rPr>
        <w:t>פנים צהובות ה</w:t>
      </w:r>
      <w:r w:rsidR="00CB0F44">
        <w:rPr>
          <w:rFonts w:hint="cs"/>
          <w:rtl/>
        </w:rPr>
        <w:t>ו</w:t>
      </w:r>
      <w:r>
        <w:rPr>
          <w:rFonts w:hint="cs"/>
          <w:rtl/>
        </w:rPr>
        <w:t>א דווקא סימן יפה לאדם בריא ושמח. "</w:t>
      </w:r>
      <w:r>
        <w:rPr>
          <w:rtl/>
        </w:rPr>
        <w:t>פניו ירוקין - סימן רע לו, פניו צהובין ואדומים - סימן יפה לו</w:t>
      </w:r>
      <w:r>
        <w:rPr>
          <w:rFonts w:hint="cs"/>
          <w:rtl/>
        </w:rPr>
        <w:t>" (</w:t>
      </w:r>
      <w:r>
        <w:rPr>
          <w:rtl/>
        </w:rPr>
        <w:t>כתובות קג ע</w:t>
      </w:r>
      <w:r>
        <w:rPr>
          <w:rFonts w:hint="cs"/>
          <w:rtl/>
        </w:rPr>
        <w:t>"ב). צהובים זה לזה הוא ביטוי למריבה: "</w:t>
      </w:r>
      <w:r>
        <w:rPr>
          <w:rtl/>
        </w:rPr>
        <w:t>מדין ומואב לא היה להם שלום מעולם. משל לשני כלבים שהיו בעדר והיו צהובין זה לזה</w:t>
      </w:r>
      <w:r>
        <w:rPr>
          <w:rFonts w:hint="cs"/>
          <w:rtl/>
        </w:rPr>
        <w:t>" (</w:t>
      </w:r>
      <w:r>
        <w:rPr>
          <w:rtl/>
        </w:rPr>
        <w:t>סנהדרין קה ע</w:t>
      </w:r>
      <w:r>
        <w:rPr>
          <w:rFonts w:hint="cs"/>
          <w:rtl/>
        </w:rPr>
        <w:t>"א).</w:t>
      </w:r>
    </w:p>
  </w:footnote>
  <w:footnote w:id="27">
    <w:p w:rsidR="006C70EF" w:rsidRDefault="006C70EF">
      <w:pPr>
        <w:pStyle w:val="a3"/>
        <w:rPr>
          <w:rFonts w:hint="cs"/>
          <w:rtl/>
        </w:rPr>
      </w:pPr>
      <w:r>
        <w:rPr>
          <w:rStyle w:val="a5"/>
        </w:rPr>
        <w:footnoteRef/>
      </w:r>
      <w:r>
        <w:rPr>
          <w:rtl/>
        </w:rPr>
        <w:t xml:space="preserve"> </w:t>
      </w:r>
      <w:r>
        <w:rPr>
          <w:rFonts w:hint="cs"/>
          <w:rtl/>
          <w:lang w:val="he-IL"/>
        </w:rPr>
        <w:t xml:space="preserve">נרתעה ופחדה לרקוק בפני ר מאיר. </w:t>
      </w:r>
      <w:r w:rsidRPr="009B3B0A">
        <w:rPr>
          <w:rtl/>
          <w:lang w:val="he-IL"/>
        </w:rPr>
        <w:t>אידחילת מיניה</w:t>
      </w:r>
      <w:r>
        <w:rPr>
          <w:rFonts w:hint="cs"/>
          <w:rtl/>
        </w:rPr>
        <w:t xml:space="preserve"> בנוסח הארמי.</w:t>
      </w:r>
    </w:p>
  </w:footnote>
  <w:footnote w:id="28">
    <w:p w:rsidR="006C70EF" w:rsidRDefault="006C70EF" w:rsidP="00426F13">
      <w:pPr>
        <w:pStyle w:val="a3"/>
        <w:rPr>
          <w:rFonts w:hint="cs"/>
          <w:rtl/>
        </w:rPr>
      </w:pPr>
      <w:r>
        <w:rPr>
          <w:rStyle w:val="a5"/>
        </w:rPr>
        <w:footnoteRef/>
      </w:r>
      <w:r>
        <w:rPr>
          <w:rtl/>
        </w:rPr>
        <w:t xml:space="preserve"> </w:t>
      </w:r>
      <w:r>
        <w:rPr>
          <w:rFonts w:hint="cs"/>
          <w:rtl/>
          <w:lang w:val="he-IL"/>
        </w:rPr>
        <w:t>נשאיר לדולי המים להעמיק במדרש זה ולענות לשאלות כגון: האם ניסה ר' מאיר לשלוח מסר לבעל, דרך אשתו, שנדרו היה שלא כהוגן? מה הבינו התלמידים בכל הסיפור? האם באמת לא הבינו את התרגיל של השכנות? וכמובן ההשוואה עם הרקיקה על בגדיו של רבי שמעון בן גמליאל בגמרא נדרים לעיל.</w:t>
      </w:r>
    </w:p>
  </w:footnote>
  <w:footnote w:id="29">
    <w:p w:rsidR="006C70EF" w:rsidRDefault="006C70EF">
      <w:pPr>
        <w:pStyle w:val="a3"/>
        <w:rPr>
          <w:rFonts w:hint="cs"/>
          <w:rtl/>
        </w:rPr>
      </w:pPr>
      <w:r>
        <w:rPr>
          <w:rStyle w:val="a5"/>
        </w:rPr>
        <w:footnoteRef/>
      </w:r>
      <w:r>
        <w:rPr>
          <w:rtl/>
        </w:rPr>
        <w:t xml:space="preserve"> </w:t>
      </w:r>
      <w:r>
        <w:rPr>
          <w:rFonts w:hint="cs"/>
          <w:rtl/>
          <w:lang w:val="he-IL"/>
        </w:rPr>
        <w:t>חזרנו לפרשתנו למנחת הסוטה, מנחת הקנאות, שהיא עשירית האיפה כמנחת העומר. מנחת העומר מחדשת את הקשר של האדם עם האדמה וטבע ומתירה לו לאכול מהתבואה החדשה. מנחת הסוטה מחדשת את הברית בין איש ואשתו ומתירה את החשדנות שמעיבה ביניהם.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EF" w:rsidRDefault="006C70EF" w:rsidP="0043425E">
    <w:pPr>
      <w:pStyle w:val="1"/>
      <w:tabs>
        <w:tab w:val="right" w:pos="9582"/>
      </w:tabs>
      <w:rPr>
        <w:rFonts w:hint="cs"/>
        <w:rtl/>
      </w:rPr>
    </w:pPr>
    <w:r>
      <w:rPr>
        <w:rtl/>
      </w:rPr>
      <w:t xml:space="preserve">פרשת </w:t>
    </w:r>
    <w:fldSimple w:instr=" SUBJECT  \* MERGEFORMAT ">
      <w:r>
        <w:rPr>
          <w:rtl/>
        </w:rPr>
        <w:t>נשא</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EF" w:rsidRDefault="006C70E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6154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F5"/>
    <w:rsid w:val="00003305"/>
    <w:rsid w:val="000209C6"/>
    <w:rsid w:val="00034B2A"/>
    <w:rsid w:val="000566B3"/>
    <w:rsid w:val="00064627"/>
    <w:rsid w:val="0007226A"/>
    <w:rsid w:val="000801F2"/>
    <w:rsid w:val="00091A3B"/>
    <w:rsid w:val="000A4E55"/>
    <w:rsid w:val="00100196"/>
    <w:rsid w:val="00111E38"/>
    <w:rsid w:val="0012191C"/>
    <w:rsid w:val="001C475A"/>
    <w:rsid w:val="001C769D"/>
    <w:rsid w:val="001D6176"/>
    <w:rsid w:val="001E1342"/>
    <w:rsid w:val="001F264F"/>
    <w:rsid w:val="001F431A"/>
    <w:rsid w:val="001F7384"/>
    <w:rsid w:val="0026562C"/>
    <w:rsid w:val="00281617"/>
    <w:rsid w:val="002D4075"/>
    <w:rsid w:val="00315630"/>
    <w:rsid w:val="003266F2"/>
    <w:rsid w:val="003453A4"/>
    <w:rsid w:val="0035070A"/>
    <w:rsid w:val="00352A49"/>
    <w:rsid w:val="00353FBA"/>
    <w:rsid w:val="003954B9"/>
    <w:rsid w:val="003A5116"/>
    <w:rsid w:val="003B267D"/>
    <w:rsid w:val="003B49AC"/>
    <w:rsid w:val="003C3BA7"/>
    <w:rsid w:val="003E04CE"/>
    <w:rsid w:val="003F0EA7"/>
    <w:rsid w:val="00402A37"/>
    <w:rsid w:val="004066A8"/>
    <w:rsid w:val="00426F13"/>
    <w:rsid w:val="0043425E"/>
    <w:rsid w:val="0045306F"/>
    <w:rsid w:val="0046491C"/>
    <w:rsid w:val="00466626"/>
    <w:rsid w:val="004C176F"/>
    <w:rsid w:val="004C7238"/>
    <w:rsid w:val="004D2737"/>
    <w:rsid w:val="005041E4"/>
    <w:rsid w:val="005741EC"/>
    <w:rsid w:val="00584CE2"/>
    <w:rsid w:val="005A5995"/>
    <w:rsid w:val="005B28B0"/>
    <w:rsid w:val="005B4701"/>
    <w:rsid w:val="005B7C3A"/>
    <w:rsid w:val="005E1222"/>
    <w:rsid w:val="00604413"/>
    <w:rsid w:val="00606BC0"/>
    <w:rsid w:val="00613355"/>
    <w:rsid w:val="0062590E"/>
    <w:rsid w:val="006472AF"/>
    <w:rsid w:val="00650EF4"/>
    <w:rsid w:val="006752EB"/>
    <w:rsid w:val="00682B1B"/>
    <w:rsid w:val="006B204B"/>
    <w:rsid w:val="006B29BF"/>
    <w:rsid w:val="006B57A4"/>
    <w:rsid w:val="006B7AE9"/>
    <w:rsid w:val="006C70EF"/>
    <w:rsid w:val="006C7A92"/>
    <w:rsid w:val="006D7AD4"/>
    <w:rsid w:val="006E3F67"/>
    <w:rsid w:val="007454D0"/>
    <w:rsid w:val="00745710"/>
    <w:rsid w:val="00746DF2"/>
    <w:rsid w:val="0076602F"/>
    <w:rsid w:val="00770F4A"/>
    <w:rsid w:val="00771DD7"/>
    <w:rsid w:val="00774021"/>
    <w:rsid w:val="007758DB"/>
    <w:rsid w:val="0078711D"/>
    <w:rsid w:val="007A5215"/>
    <w:rsid w:val="007C42E3"/>
    <w:rsid w:val="007C59C2"/>
    <w:rsid w:val="007E7026"/>
    <w:rsid w:val="0083562A"/>
    <w:rsid w:val="00854BA5"/>
    <w:rsid w:val="00860436"/>
    <w:rsid w:val="008A65B1"/>
    <w:rsid w:val="008B6F2B"/>
    <w:rsid w:val="008C145F"/>
    <w:rsid w:val="008C7A08"/>
    <w:rsid w:val="008D68FE"/>
    <w:rsid w:val="008F70CD"/>
    <w:rsid w:val="00912381"/>
    <w:rsid w:val="00937076"/>
    <w:rsid w:val="00942414"/>
    <w:rsid w:val="009510AC"/>
    <w:rsid w:val="009652AB"/>
    <w:rsid w:val="009A475A"/>
    <w:rsid w:val="009B3B0A"/>
    <w:rsid w:val="009B7703"/>
    <w:rsid w:val="009D1395"/>
    <w:rsid w:val="009F687F"/>
    <w:rsid w:val="00A01BA9"/>
    <w:rsid w:val="00A03676"/>
    <w:rsid w:val="00A06AAC"/>
    <w:rsid w:val="00A6154D"/>
    <w:rsid w:val="00A62B25"/>
    <w:rsid w:val="00A651A5"/>
    <w:rsid w:val="00A84767"/>
    <w:rsid w:val="00AA7CB8"/>
    <w:rsid w:val="00AC0901"/>
    <w:rsid w:val="00AF6D95"/>
    <w:rsid w:val="00B029B0"/>
    <w:rsid w:val="00B15E29"/>
    <w:rsid w:val="00B2435A"/>
    <w:rsid w:val="00B34F66"/>
    <w:rsid w:val="00B37B54"/>
    <w:rsid w:val="00B56318"/>
    <w:rsid w:val="00B766F5"/>
    <w:rsid w:val="00B906FC"/>
    <w:rsid w:val="00BA1F08"/>
    <w:rsid w:val="00BB5050"/>
    <w:rsid w:val="00BB6563"/>
    <w:rsid w:val="00BC4EE6"/>
    <w:rsid w:val="00BE4D08"/>
    <w:rsid w:val="00BF5836"/>
    <w:rsid w:val="00C01056"/>
    <w:rsid w:val="00C160CB"/>
    <w:rsid w:val="00C229C6"/>
    <w:rsid w:val="00C55572"/>
    <w:rsid w:val="00C60978"/>
    <w:rsid w:val="00C72DD9"/>
    <w:rsid w:val="00C9570B"/>
    <w:rsid w:val="00C9799A"/>
    <w:rsid w:val="00CB0F44"/>
    <w:rsid w:val="00CD6FAE"/>
    <w:rsid w:val="00CF2399"/>
    <w:rsid w:val="00CF4938"/>
    <w:rsid w:val="00D04068"/>
    <w:rsid w:val="00D11795"/>
    <w:rsid w:val="00D209CF"/>
    <w:rsid w:val="00D24DA9"/>
    <w:rsid w:val="00D627A8"/>
    <w:rsid w:val="00D9125A"/>
    <w:rsid w:val="00DB245D"/>
    <w:rsid w:val="00DC4996"/>
    <w:rsid w:val="00DD755E"/>
    <w:rsid w:val="00DE3DB6"/>
    <w:rsid w:val="00E0177D"/>
    <w:rsid w:val="00E15A74"/>
    <w:rsid w:val="00E57958"/>
    <w:rsid w:val="00E60B70"/>
    <w:rsid w:val="00E826F5"/>
    <w:rsid w:val="00E9074B"/>
    <w:rsid w:val="00E93950"/>
    <w:rsid w:val="00E95BAA"/>
    <w:rsid w:val="00EB33C1"/>
    <w:rsid w:val="00EB7990"/>
    <w:rsid w:val="00ED2F23"/>
    <w:rsid w:val="00ED7EB3"/>
    <w:rsid w:val="00F3434F"/>
    <w:rsid w:val="00F53783"/>
    <w:rsid w:val="00F91C9E"/>
    <w:rsid w:val="00FA7852"/>
    <w:rsid w:val="00FB241A"/>
    <w:rsid w:val="00FC306C"/>
    <w:rsid w:val="00FC3A02"/>
    <w:rsid w:val="00FD7572"/>
    <w:rsid w:val="00FE2FAD"/>
    <w:rsid w:val="00FF58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BABB58C-E977-4F6B-A007-312695C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9570B"/>
    <w:pPr>
      <w:bidi/>
    </w:pPr>
    <w:rPr>
      <w:rFonts w:cs="Narkisim"/>
      <w:sz w:val="22"/>
      <w:szCs w:val="22"/>
      <w:lang w:eastAsia="he-IL"/>
    </w:rPr>
  </w:style>
  <w:style w:type="paragraph" w:styleId="1">
    <w:name w:val="heading 1"/>
    <w:basedOn w:val="a"/>
    <w:next w:val="a"/>
    <w:link w:val="10"/>
    <w:qFormat/>
    <w:rsid w:val="00C9570B"/>
    <w:pPr>
      <w:keepNext/>
      <w:tabs>
        <w:tab w:val="right" w:pos="9469"/>
      </w:tabs>
      <w:jc w:val="both"/>
      <w:outlineLvl w:val="0"/>
    </w:pPr>
    <w:rPr>
      <w:rFonts w:cs="David"/>
      <w:b/>
      <w:bCs/>
      <w:szCs w:val="28"/>
    </w:rPr>
  </w:style>
  <w:style w:type="character" w:default="1" w:styleId="a0">
    <w:name w:val="Default Paragraph Font"/>
    <w:uiPriority w:val="1"/>
    <w:semiHidden/>
    <w:unhideWhenUsed/>
    <w:rsid w:val="00C9570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9570B"/>
  </w:style>
  <w:style w:type="paragraph" w:styleId="a3">
    <w:name w:val="footnote text"/>
    <w:basedOn w:val="a"/>
    <w:link w:val="a4"/>
    <w:rsid w:val="00C9570B"/>
    <w:pPr>
      <w:ind w:left="170" w:hanging="170"/>
      <w:jc w:val="both"/>
    </w:pPr>
    <w:rPr>
      <w:sz w:val="20"/>
      <w:szCs w:val="20"/>
    </w:rPr>
  </w:style>
  <w:style w:type="character" w:styleId="a5">
    <w:name w:val="footnote reference"/>
    <w:semiHidden/>
    <w:rsid w:val="00C9570B"/>
    <w:rPr>
      <w:vertAlign w:val="superscript"/>
    </w:rPr>
  </w:style>
  <w:style w:type="paragraph" w:styleId="a6">
    <w:name w:val="header"/>
    <w:basedOn w:val="a"/>
    <w:link w:val="a7"/>
    <w:rsid w:val="00C9570B"/>
    <w:pPr>
      <w:tabs>
        <w:tab w:val="center" w:pos="4153"/>
        <w:tab w:val="right" w:pos="8306"/>
      </w:tabs>
    </w:pPr>
  </w:style>
  <w:style w:type="paragraph" w:styleId="a8">
    <w:name w:val="footer"/>
    <w:basedOn w:val="a"/>
    <w:link w:val="a9"/>
    <w:rsid w:val="00C9570B"/>
    <w:pPr>
      <w:tabs>
        <w:tab w:val="center" w:pos="4153"/>
        <w:tab w:val="right" w:pos="8306"/>
      </w:tabs>
    </w:pPr>
  </w:style>
  <w:style w:type="paragraph" w:customStyle="1" w:styleId="aa">
    <w:name w:val="כותרת"/>
    <w:basedOn w:val="a"/>
    <w:rsid w:val="00C9570B"/>
    <w:pPr>
      <w:spacing w:before="240" w:line="320" w:lineRule="atLeast"/>
      <w:jc w:val="center"/>
    </w:pPr>
    <w:rPr>
      <w:rFonts w:cs="David"/>
      <w:b/>
      <w:bCs/>
      <w:spacing w:val="20"/>
      <w:szCs w:val="32"/>
    </w:rPr>
  </w:style>
  <w:style w:type="paragraph" w:customStyle="1" w:styleId="ab">
    <w:name w:val="כותרת קטע"/>
    <w:basedOn w:val="a"/>
    <w:rsid w:val="00C9570B"/>
    <w:pPr>
      <w:spacing w:before="240" w:line="300" w:lineRule="atLeast"/>
    </w:pPr>
    <w:rPr>
      <w:rFonts w:cs="Arial"/>
      <w:b/>
      <w:bCs/>
      <w:szCs w:val="24"/>
    </w:rPr>
  </w:style>
  <w:style w:type="paragraph" w:customStyle="1" w:styleId="ac">
    <w:name w:val="מקור"/>
    <w:basedOn w:val="a"/>
    <w:rsid w:val="00C9570B"/>
    <w:pPr>
      <w:spacing w:line="320" w:lineRule="atLeast"/>
      <w:jc w:val="both"/>
    </w:pPr>
    <w:rPr>
      <w:rFonts w:cs="David"/>
      <w:szCs w:val="24"/>
    </w:rPr>
  </w:style>
  <w:style w:type="paragraph" w:customStyle="1" w:styleId="ad">
    <w:name w:val="מחלקי המים"/>
    <w:basedOn w:val="a"/>
    <w:rsid w:val="00C9570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9570B"/>
    <w:rPr>
      <w:color w:val="0000FF"/>
      <w:u w:val="single"/>
    </w:rPr>
  </w:style>
  <w:style w:type="character" w:styleId="af">
    <w:name w:val="annotation reference"/>
    <w:semiHidden/>
    <w:rsid w:val="004C7238"/>
    <w:rPr>
      <w:sz w:val="16"/>
      <w:szCs w:val="16"/>
    </w:rPr>
  </w:style>
  <w:style w:type="paragraph" w:styleId="af0">
    <w:name w:val="annotation text"/>
    <w:basedOn w:val="a"/>
    <w:semiHidden/>
    <w:rsid w:val="004C7238"/>
    <w:rPr>
      <w:sz w:val="20"/>
      <w:szCs w:val="20"/>
    </w:rPr>
  </w:style>
  <w:style w:type="paragraph" w:styleId="af1">
    <w:name w:val="annotation subject"/>
    <w:basedOn w:val="af0"/>
    <w:next w:val="af0"/>
    <w:semiHidden/>
    <w:rsid w:val="004C7238"/>
    <w:rPr>
      <w:b/>
      <w:bCs/>
    </w:rPr>
  </w:style>
  <w:style w:type="paragraph" w:styleId="af2">
    <w:name w:val="Balloon Text"/>
    <w:basedOn w:val="a"/>
    <w:link w:val="af3"/>
    <w:uiPriority w:val="99"/>
    <w:semiHidden/>
    <w:unhideWhenUsed/>
    <w:rsid w:val="00C9570B"/>
    <w:rPr>
      <w:rFonts w:ascii="Tahoma" w:hAnsi="Tahoma" w:cs="Tahoma"/>
      <w:sz w:val="16"/>
      <w:szCs w:val="16"/>
    </w:rPr>
  </w:style>
  <w:style w:type="character" w:styleId="FollowedHyperlink">
    <w:name w:val="FollowedHyperlink"/>
    <w:rsid w:val="00F91C9E"/>
    <w:rPr>
      <w:color w:val="800080"/>
      <w:u w:val="single"/>
    </w:rPr>
  </w:style>
  <w:style w:type="character" w:styleId="af4">
    <w:name w:val="page number"/>
    <w:basedOn w:val="a0"/>
    <w:rsid w:val="005B4701"/>
  </w:style>
  <w:style w:type="character" w:customStyle="1" w:styleId="a4">
    <w:name w:val="טקסט הערת שוליים תו"/>
    <w:link w:val="a3"/>
    <w:rsid w:val="00C9570B"/>
    <w:rPr>
      <w:rFonts w:cs="Narkisim"/>
      <w:lang w:eastAsia="he-IL"/>
    </w:rPr>
  </w:style>
  <w:style w:type="character" w:customStyle="1" w:styleId="10">
    <w:name w:val="כותרת 1 תו"/>
    <w:link w:val="1"/>
    <w:rsid w:val="00C9570B"/>
    <w:rPr>
      <w:rFonts w:cs="David"/>
      <w:b/>
      <w:bCs/>
      <w:sz w:val="22"/>
      <w:szCs w:val="28"/>
      <w:lang w:eastAsia="he-IL"/>
    </w:rPr>
  </w:style>
  <w:style w:type="character" w:customStyle="1" w:styleId="a7">
    <w:name w:val="כותרת עליונה תו"/>
    <w:link w:val="a6"/>
    <w:rsid w:val="00C9570B"/>
    <w:rPr>
      <w:rFonts w:cs="Narkisim"/>
      <w:sz w:val="22"/>
      <w:szCs w:val="22"/>
      <w:lang w:eastAsia="he-IL"/>
    </w:rPr>
  </w:style>
  <w:style w:type="character" w:customStyle="1" w:styleId="a9">
    <w:name w:val="כותרת תחתונה תו"/>
    <w:link w:val="a8"/>
    <w:rsid w:val="00C9570B"/>
    <w:rPr>
      <w:rFonts w:cs="Narkisim"/>
      <w:sz w:val="22"/>
      <w:szCs w:val="22"/>
      <w:lang w:eastAsia="he-IL"/>
    </w:rPr>
  </w:style>
  <w:style w:type="character" w:customStyle="1" w:styleId="af3">
    <w:name w:val="טקסט בלונים תו"/>
    <w:link w:val="af2"/>
    <w:uiPriority w:val="99"/>
    <w:semiHidden/>
    <w:rsid w:val="00C9570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A7%D7%A8%D7%90%D7%AA-%D7%9C%D7%A9%D7%9C%D7%95%D7%9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9%D7%9C%D7%9E%D7%99%D7%9D-%D7%94%D7%9D-%D7%A9%D7%9C%D7%95%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8%d7%90%d7%95%d7%aa-%d7%94%d7%a6%d7%95%d7%91%d7%90%d7%95%d7%aa" TargetMode="External"/><Relationship Id="rId2" Type="http://schemas.openxmlformats.org/officeDocument/2006/relationships/hyperlink" Target="http://www.mayim.org.il/?parasha=%d7%9e%d7%a6%d7%95%d7%95%d7%aa-%d7%a6%d7%93%d7%a7%d7%94-2" TargetMode="External"/><Relationship Id="rId1" Type="http://schemas.openxmlformats.org/officeDocument/2006/relationships/hyperlink" Target="http://www.mayim.org.il/?parasha=%D7%9E%D7%A2%D7%A9%D7%94-%D7%A9%D7%9E%D7%99%D7%9D-%D7%95%D7%9E%D7%A2%D7%A9%D7%94-%D7%91%D7%A9%D7%A8-%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127D-480B-43A5-B069-84717CA8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864</Words>
  <Characters>4322</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בית</vt:lpstr>
      <vt:lpstr>שלום בית</vt:lpstr>
    </vt:vector>
  </TitlesOfParts>
  <Company> </Company>
  <LinksUpToDate>false</LinksUpToDate>
  <CharactersWithSpaces>5176</CharactersWithSpaces>
  <SharedDoc>false</SharedDoc>
  <HLinks>
    <vt:vector size="30" baseType="variant">
      <vt:variant>
        <vt:i4>8061045</vt:i4>
      </vt:variant>
      <vt:variant>
        <vt:i4>6</vt:i4>
      </vt:variant>
      <vt:variant>
        <vt:i4>0</vt:i4>
      </vt:variant>
      <vt:variant>
        <vt:i4>5</vt:i4>
      </vt:variant>
      <vt:variant>
        <vt:lpwstr>http://www.mayim.org.il/?parasha=%D7%95%D7%A7%D7%A8%D7%90%D7%AA-%D7%9C%D7%A9%D7%9C%D7%95%D7%9D</vt:lpwstr>
      </vt:variant>
      <vt:variant>
        <vt:lpwstr/>
      </vt:variant>
      <vt:variant>
        <vt:i4>5898317</vt:i4>
      </vt:variant>
      <vt:variant>
        <vt:i4>3</vt:i4>
      </vt:variant>
      <vt:variant>
        <vt:i4>0</vt:i4>
      </vt:variant>
      <vt:variant>
        <vt:i4>5</vt:i4>
      </vt:variant>
      <vt:variant>
        <vt:lpwstr>http://www.mayim.org.il/?parasha=%D7%A9%D7%9C%D7%9E%D7%99%D7%9D-%D7%94%D7%9D-%D7%A9%D7%9C%D7%95%D7%9D</vt:lpwstr>
      </vt:variant>
      <vt:variant>
        <vt:lpwstr/>
      </vt:variant>
      <vt:variant>
        <vt:i4>2687103</vt:i4>
      </vt:variant>
      <vt:variant>
        <vt:i4>6</vt:i4>
      </vt:variant>
      <vt:variant>
        <vt:i4>0</vt:i4>
      </vt:variant>
      <vt:variant>
        <vt:i4>5</vt:i4>
      </vt:variant>
      <vt:variant>
        <vt:lpwstr>http://www.mayim.org.il/?parasha=%d7%9e%d7%a8%d7%90%d7%95%d7%aa-%d7%94%d7%a6%d7%95%d7%91%d7%90%d7%95%d7%aa</vt:lpwstr>
      </vt:variant>
      <vt:variant>
        <vt:lpwstr/>
      </vt:variant>
      <vt:variant>
        <vt:i4>4063346</vt:i4>
      </vt:variant>
      <vt:variant>
        <vt:i4>3</vt:i4>
      </vt:variant>
      <vt:variant>
        <vt:i4>0</vt:i4>
      </vt:variant>
      <vt:variant>
        <vt:i4>5</vt:i4>
      </vt:variant>
      <vt:variant>
        <vt:lpwstr>http://www.mayim.org.il/?parasha=%d7%9e%d7%a6%d7%95%d7%95%d7%aa-%d7%a6%d7%93%d7%a7%d7%94-2</vt:lpwstr>
      </vt:variant>
      <vt:variant>
        <vt:lpwstr/>
      </vt:variant>
      <vt:variant>
        <vt:i4>8126572</vt:i4>
      </vt:variant>
      <vt:variant>
        <vt:i4>0</vt:i4>
      </vt:variant>
      <vt:variant>
        <vt:i4>0</vt:i4>
      </vt:variant>
      <vt:variant>
        <vt:i4>5</vt:i4>
      </vt:variant>
      <vt:variant>
        <vt:lpwstr>http://www.mayim.org.il/?parasha=%D7%9E%D7%A2%D7%A9%D7%94-%D7%A9%D7%9E%D7%99%D7%9D-%D7%95%D7%9E%D7%A2%D7%A9%D7%94-%D7%91%D7%A9%D7%A8-%D7%95%D7%93%D7%9D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בית</dc:title>
  <dc:subject>נשא</dc:subject>
  <dc:creator>Asher Yuval</dc:creator>
  <cp:keywords/>
  <dc:description/>
  <cp:lastModifiedBy>שמעון אפק</cp:lastModifiedBy>
  <cp:revision>2</cp:revision>
  <cp:lastPrinted>2011-06-03T07:40:00Z</cp:lastPrinted>
  <dcterms:created xsi:type="dcterms:W3CDTF">2017-03-26T05:22:00Z</dcterms:created>
  <dcterms:modified xsi:type="dcterms:W3CDTF">2017-03-26T05:22:00Z</dcterms:modified>
</cp:coreProperties>
</file>