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EC" w:rsidRPr="00DC2887" w:rsidRDefault="00FA6866" w:rsidP="0011643E">
      <w:pPr>
        <w:pStyle w:val="aa"/>
        <w:rPr>
          <w:rtl/>
        </w:rPr>
      </w:pPr>
      <w:bookmarkStart w:id="0" w:name="_GoBack"/>
      <w:bookmarkEnd w:id="0"/>
      <w:r>
        <w:rPr>
          <w:rFonts w:hint="cs"/>
          <w:rtl/>
        </w:rPr>
        <w:t>רוח אלהים</w:t>
      </w:r>
      <w:r w:rsidR="0011643E" w:rsidRPr="00DC2887">
        <w:rPr>
          <w:rtl/>
        </w:rPr>
        <w:t xml:space="preserve"> </w:t>
      </w:r>
    </w:p>
    <w:p w:rsidR="001A1327" w:rsidRDefault="00FA6866" w:rsidP="007064B9">
      <w:pPr>
        <w:autoSpaceDE w:val="0"/>
        <w:autoSpaceDN w:val="0"/>
        <w:adjustRightInd w:val="0"/>
        <w:spacing w:before="240" w:line="320" w:lineRule="atLeast"/>
        <w:jc w:val="both"/>
        <w:rPr>
          <w:rFonts w:cs="David" w:hint="cs"/>
          <w:b/>
          <w:bCs/>
          <w:szCs w:val="24"/>
          <w:rtl/>
        </w:rPr>
      </w:pPr>
      <w:r w:rsidRPr="00FA6866">
        <w:rPr>
          <w:rFonts w:cs="David"/>
          <w:b/>
          <w:bCs/>
          <w:szCs w:val="24"/>
          <w:rtl/>
        </w:rPr>
        <w:t>וַיֹּאמֶר פַּרְעֹה אֶל־עֲבָדָיו הֲנִמְצָא כָזֶה אִישׁ אֲשֶׁר רוּחַ אֱלֹהִים בּוֹ</w:t>
      </w:r>
      <w:r w:rsidR="007064B9">
        <w:rPr>
          <w:rFonts w:cs="David" w:hint="cs"/>
          <w:b/>
          <w:bCs/>
          <w:szCs w:val="24"/>
          <w:rtl/>
        </w:rPr>
        <w:t>:</w:t>
      </w:r>
      <w:r w:rsidR="001A1327" w:rsidRPr="001A1327">
        <w:rPr>
          <w:rFonts w:cs="David"/>
          <w:b/>
          <w:bCs/>
          <w:szCs w:val="24"/>
          <w:rtl/>
        </w:rPr>
        <w:t xml:space="preserve"> </w:t>
      </w:r>
      <w:r w:rsidR="001A1327" w:rsidRPr="00DC2887">
        <w:rPr>
          <w:rtl/>
        </w:rPr>
        <w:t>(</w:t>
      </w:r>
      <w:r w:rsidR="001A1327" w:rsidRPr="00DC2887">
        <w:rPr>
          <w:rFonts w:hint="cs"/>
          <w:rtl/>
        </w:rPr>
        <w:t>בראשית מ</w:t>
      </w:r>
      <w:r w:rsidR="001A1327">
        <w:rPr>
          <w:rFonts w:hint="cs"/>
          <w:rtl/>
        </w:rPr>
        <w:t xml:space="preserve">א </w:t>
      </w:r>
      <w:r>
        <w:rPr>
          <w:rFonts w:hint="cs"/>
          <w:rtl/>
        </w:rPr>
        <w:t>לח</w:t>
      </w:r>
      <w:r w:rsidR="001A1327" w:rsidRPr="00DC2887">
        <w:rPr>
          <w:rFonts w:hint="cs"/>
          <w:rtl/>
        </w:rPr>
        <w:t>).</w:t>
      </w:r>
      <w:r w:rsidR="001A1327">
        <w:rPr>
          <w:rStyle w:val="a5"/>
          <w:rFonts w:cs="David"/>
          <w:b/>
          <w:bCs/>
          <w:szCs w:val="24"/>
          <w:rtl/>
        </w:rPr>
        <w:footnoteReference w:id="1"/>
      </w:r>
    </w:p>
    <w:p w:rsidR="00BF346B" w:rsidRDefault="00BF346B" w:rsidP="007064B9">
      <w:pPr>
        <w:autoSpaceDE w:val="0"/>
        <w:autoSpaceDN w:val="0"/>
        <w:adjustRightInd w:val="0"/>
        <w:spacing w:before="120" w:line="320" w:lineRule="atLeast"/>
        <w:jc w:val="both"/>
        <w:rPr>
          <w:rFonts w:cs="David" w:hint="cs"/>
          <w:b/>
          <w:bCs/>
          <w:szCs w:val="24"/>
          <w:rtl/>
        </w:rPr>
      </w:pPr>
      <w:r w:rsidRPr="00BF346B">
        <w:rPr>
          <w:rFonts w:cs="David"/>
          <w:b/>
          <w:bCs/>
          <w:szCs w:val="24"/>
          <w:rtl/>
        </w:rPr>
        <w:t xml:space="preserve">וַתָּחֶל רוּחַ </w:t>
      </w:r>
      <w:r>
        <w:rPr>
          <w:rFonts w:cs="David" w:hint="cs"/>
          <w:b/>
          <w:bCs/>
          <w:szCs w:val="24"/>
          <w:rtl/>
        </w:rPr>
        <w:t>ה'</w:t>
      </w:r>
      <w:r w:rsidRPr="00BF346B">
        <w:rPr>
          <w:rFonts w:cs="David"/>
          <w:b/>
          <w:bCs/>
          <w:szCs w:val="24"/>
          <w:rtl/>
        </w:rPr>
        <w:t xml:space="preserve"> לְפַעֲמוֹ בְּמַחֲנֵה־דָן בֵּין צָרְעָה וּבֵין אֶשְׁתָּאֹל</w:t>
      </w:r>
      <w:r w:rsidR="007064B9">
        <w:rPr>
          <w:rFonts w:cs="David" w:hint="cs"/>
          <w:b/>
          <w:bCs/>
          <w:szCs w:val="24"/>
          <w:rtl/>
        </w:rPr>
        <w:t>:</w:t>
      </w:r>
      <w:r>
        <w:rPr>
          <w:rFonts w:cs="David" w:hint="cs"/>
          <w:b/>
          <w:bCs/>
          <w:szCs w:val="24"/>
          <w:rtl/>
        </w:rPr>
        <w:t xml:space="preserve"> </w:t>
      </w:r>
      <w:r w:rsidRPr="00BF346B">
        <w:rPr>
          <w:rFonts w:hint="cs"/>
          <w:rtl/>
        </w:rPr>
        <w:t>(</w:t>
      </w:r>
      <w:r w:rsidRPr="00BF346B">
        <w:rPr>
          <w:rtl/>
        </w:rPr>
        <w:t>שופטים יג כה)</w:t>
      </w:r>
      <w:r w:rsidR="00715EAA">
        <w:rPr>
          <w:rFonts w:cs="David" w:hint="cs"/>
          <w:b/>
          <w:bCs/>
          <w:szCs w:val="24"/>
          <w:rtl/>
        </w:rPr>
        <w:t>.</w:t>
      </w:r>
      <w:r w:rsidR="00715EAA">
        <w:rPr>
          <w:rStyle w:val="a5"/>
          <w:rFonts w:cs="David"/>
          <w:b/>
          <w:bCs/>
          <w:szCs w:val="24"/>
          <w:rtl/>
        </w:rPr>
        <w:footnoteReference w:id="2"/>
      </w:r>
    </w:p>
    <w:p w:rsidR="001415F0" w:rsidRDefault="001415F0" w:rsidP="001415F0">
      <w:pPr>
        <w:pStyle w:val="ab"/>
        <w:rPr>
          <w:rtl/>
        </w:rPr>
      </w:pPr>
      <w:r>
        <w:rPr>
          <w:rtl/>
        </w:rPr>
        <w:t>תוספתא מסכת חגיגה (ליברמן) פרק ב הלכה ו</w:t>
      </w:r>
    </w:p>
    <w:p w:rsidR="00802489" w:rsidRDefault="001415F0" w:rsidP="00FB1BDF">
      <w:pPr>
        <w:pStyle w:val="ac"/>
        <w:rPr>
          <w:rFonts w:hint="cs"/>
          <w:rtl/>
        </w:rPr>
      </w:pPr>
      <w:r>
        <w:rPr>
          <w:rtl/>
        </w:rPr>
        <w:t>מעשה בר' יהושע שהיה מהלך באסתרטא והיה בן זומא בא כנגדו</w:t>
      </w:r>
      <w:r w:rsidR="00235088">
        <w:rPr>
          <w:rFonts w:hint="cs"/>
          <w:rtl/>
        </w:rPr>
        <w:t>.</w:t>
      </w:r>
      <w:r>
        <w:rPr>
          <w:rtl/>
        </w:rPr>
        <w:t xml:space="preserve"> הגיע אצלו ולא נתן לו שלום</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מאין לאין בן זומא</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צופה הייתי במעשה בראשית ואין בין מים העליונים למים התחתונים אפילו טפח</w:t>
      </w:r>
      <w:r w:rsidR="00FB1BDF">
        <w:rPr>
          <w:rFonts w:hint="cs"/>
          <w:rtl/>
        </w:rPr>
        <w:t>, שנאמר: "</w:t>
      </w:r>
      <w:r>
        <w:rPr>
          <w:rtl/>
        </w:rPr>
        <w:t>ורוח אלהים מרחפת על פני המים</w:t>
      </w:r>
      <w:r w:rsidR="00FB1BDF">
        <w:rPr>
          <w:rFonts w:hint="cs"/>
          <w:rtl/>
        </w:rPr>
        <w:t>".</w:t>
      </w:r>
      <w:r>
        <w:rPr>
          <w:rtl/>
        </w:rPr>
        <w:t xml:space="preserve"> ואומ</w:t>
      </w:r>
      <w:r w:rsidR="00FB1BDF">
        <w:rPr>
          <w:rFonts w:hint="cs"/>
          <w:rtl/>
        </w:rPr>
        <w:t>ר: "</w:t>
      </w:r>
      <w:r>
        <w:rPr>
          <w:rtl/>
        </w:rPr>
        <w:t xml:space="preserve">כנשר יעיר קנו </w:t>
      </w:r>
      <w:r w:rsidR="00FB1BDF">
        <w:rPr>
          <w:rFonts w:hint="cs"/>
          <w:rtl/>
        </w:rPr>
        <w:t xml:space="preserve">על גוזליו ירחף"- </w:t>
      </w:r>
      <w:r>
        <w:rPr>
          <w:rtl/>
        </w:rPr>
        <w:t>מה נשר זה טס על קנו נוגע ואינו נוגע כך אין בין מים העליונים למים התחתונים אפי</w:t>
      </w:r>
      <w:r>
        <w:rPr>
          <w:rFonts w:hint="cs"/>
          <w:rtl/>
        </w:rPr>
        <w:t>לו</w:t>
      </w:r>
      <w:r>
        <w:rPr>
          <w:rtl/>
        </w:rPr>
        <w:t xml:space="preserve"> טפח</w:t>
      </w:r>
      <w:r>
        <w:rPr>
          <w:rFonts w:hint="cs"/>
          <w:rtl/>
        </w:rPr>
        <w:t>.</w:t>
      </w:r>
      <w:r>
        <w:rPr>
          <w:rtl/>
        </w:rPr>
        <w:t xml:space="preserve"> אמ</w:t>
      </w:r>
      <w:r>
        <w:rPr>
          <w:rFonts w:hint="cs"/>
          <w:rtl/>
        </w:rPr>
        <w:t>ר</w:t>
      </w:r>
      <w:r>
        <w:rPr>
          <w:rtl/>
        </w:rPr>
        <w:t xml:space="preserve"> להם ר' יהושע לתלמידיו</w:t>
      </w:r>
      <w:r>
        <w:rPr>
          <w:rFonts w:hint="cs"/>
          <w:rtl/>
        </w:rPr>
        <w:t>:</w:t>
      </w:r>
      <w:r>
        <w:rPr>
          <w:rtl/>
        </w:rPr>
        <w:t xml:space="preserve"> כבר בן זומא מבחוץ</w:t>
      </w:r>
      <w:r>
        <w:rPr>
          <w:rFonts w:hint="cs"/>
          <w:rtl/>
        </w:rPr>
        <w:t>.</w:t>
      </w:r>
      <w:r>
        <w:rPr>
          <w:rStyle w:val="a5"/>
          <w:rtl/>
        </w:rPr>
        <w:footnoteReference w:id="3"/>
      </w:r>
      <w:r>
        <w:rPr>
          <w:rtl/>
        </w:rPr>
        <w:t xml:space="preserve"> לא היו ימים מועטים עד שנסתלק בן זומא</w:t>
      </w:r>
      <w:r>
        <w:rPr>
          <w:rFonts w:hint="cs"/>
          <w:rtl/>
        </w:rPr>
        <w:t>.</w:t>
      </w:r>
      <w:r w:rsidR="00572BAD">
        <w:rPr>
          <w:rStyle w:val="a5"/>
          <w:rtl/>
        </w:rPr>
        <w:footnoteReference w:id="4"/>
      </w:r>
    </w:p>
    <w:p w:rsidR="007F0AEB" w:rsidRDefault="007F0AEB" w:rsidP="00EF099A">
      <w:pPr>
        <w:pStyle w:val="ab"/>
        <w:rPr>
          <w:rtl/>
        </w:rPr>
      </w:pPr>
      <w:r>
        <w:rPr>
          <w:rtl/>
        </w:rPr>
        <w:t>שכל טוב (בובר) בראשית פרשת מקץ פרק מא סימן לח</w:t>
      </w:r>
    </w:p>
    <w:p w:rsidR="00EF099A" w:rsidRDefault="00EF099A" w:rsidP="00114B52">
      <w:pPr>
        <w:pStyle w:val="ac"/>
        <w:rPr>
          <w:rFonts w:hint="cs"/>
          <w:rtl/>
        </w:rPr>
      </w:pPr>
      <w:r>
        <w:rPr>
          <w:rFonts w:hint="cs"/>
          <w:rtl/>
        </w:rPr>
        <w:t>"</w:t>
      </w:r>
      <w:r w:rsidR="007F0AEB">
        <w:rPr>
          <w:rtl/>
        </w:rPr>
        <w:t>ויאמר פרעה אל עבדיו הנמצא</w:t>
      </w:r>
      <w:r>
        <w:rPr>
          <w:rFonts w:hint="cs"/>
          <w:rtl/>
        </w:rPr>
        <w:t xml:space="preserve"> כזה איש אשר רוח אלהים בו" - </w:t>
      </w:r>
      <w:r w:rsidR="007F0AEB">
        <w:rPr>
          <w:rtl/>
        </w:rPr>
        <w:t>ה' פתוחה וחטופה להתמיה המלה,</w:t>
      </w:r>
      <w:r>
        <w:rPr>
          <w:rStyle w:val="a5"/>
          <w:rtl/>
        </w:rPr>
        <w:footnoteReference w:id="5"/>
      </w:r>
      <w:r w:rsidR="007F0AEB">
        <w:rPr>
          <w:rtl/>
        </w:rPr>
        <w:t xml:space="preserve"> וכך אמר להם</w:t>
      </w:r>
      <w:r>
        <w:rPr>
          <w:rFonts w:hint="cs"/>
          <w:rtl/>
        </w:rPr>
        <w:t>:</w:t>
      </w:r>
      <w:r w:rsidR="007F0AEB">
        <w:rPr>
          <w:rtl/>
        </w:rPr>
        <w:t xml:space="preserve"> אפילו אם היינו הולכים מסוף העולם ועד סופו לא נמצא: אשר רוח אלהים בו</w:t>
      </w:r>
      <w:r w:rsidR="00114B52">
        <w:rPr>
          <w:rFonts w:hint="cs"/>
          <w:rtl/>
        </w:rPr>
        <w:t xml:space="preserve"> -</w:t>
      </w:r>
      <w:r>
        <w:rPr>
          <w:rFonts w:hint="cs"/>
          <w:rtl/>
        </w:rPr>
        <w:t xml:space="preserve"> </w:t>
      </w:r>
      <w:r w:rsidR="007F0AEB">
        <w:rPr>
          <w:rtl/>
        </w:rPr>
        <w:t>שמכווין ברוח הק</w:t>
      </w:r>
      <w:r>
        <w:rPr>
          <w:rFonts w:hint="cs"/>
          <w:rtl/>
        </w:rPr>
        <w:t>ו</w:t>
      </w:r>
      <w:r w:rsidR="007F0AEB">
        <w:rPr>
          <w:rtl/>
        </w:rPr>
        <w:t>דש ואומר באמת מה שלא ראה ולא שמע</w:t>
      </w:r>
      <w:r>
        <w:rPr>
          <w:rFonts w:hint="cs"/>
          <w:rtl/>
        </w:rPr>
        <w:t>.</w:t>
      </w:r>
      <w:r w:rsidR="009868DF">
        <w:rPr>
          <w:rStyle w:val="a5"/>
          <w:rtl/>
        </w:rPr>
        <w:footnoteReference w:id="6"/>
      </w:r>
    </w:p>
    <w:p w:rsidR="009868DF" w:rsidRDefault="0037286D" w:rsidP="009868DF">
      <w:pPr>
        <w:pStyle w:val="ab"/>
        <w:rPr>
          <w:rFonts w:hint="cs"/>
          <w:rtl/>
        </w:rPr>
      </w:pPr>
      <w:r>
        <w:rPr>
          <w:rtl/>
        </w:rPr>
        <w:t xml:space="preserve">תרגום אונקלוס </w:t>
      </w:r>
      <w:r w:rsidR="009868DF">
        <w:rPr>
          <w:rFonts w:hint="cs"/>
          <w:rtl/>
        </w:rPr>
        <w:t>לפסוק</w:t>
      </w:r>
      <w:r w:rsidR="00472782">
        <w:rPr>
          <w:rFonts w:hint="cs"/>
          <w:rtl/>
        </w:rPr>
        <w:t xml:space="preserve"> (בראשית מא לח)</w:t>
      </w:r>
    </w:p>
    <w:p w:rsidR="0037286D" w:rsidRDefault="0037286D" w:rsidP="00B57794">
      <w:pPr>
        <w:pStyle w:val="ac"/>
        <w:rPr>
          <w:rFonts w:hint="cs"/>
          <w:rtl/>
        </w:rPr>
      </w:pPr>
      <w:r>
        <w:rPr>
          <w:rtl/>
        </w:rPr>
        <w:t xml:space="preserve">ואמר פרעה לעבדוהי הנשכח כדין גבר דרוח נבואה מן קדם </w:t>
      </w:r>
      <w:r w:rsidR="00B57794">
        <w:rPr>
          <w:rFonts w:hint="cs"/>
          <w:rtl/>
        </w:rPr>
        <w:t xml:space="preserve">ה' </w:t>
      </w:r>
      <w:r>
        <w:rPr>
          <w:rtl/>
        </w:rPr>
        <w:t>ביה</w:t>
      </w:r>
      <w:r w:rsidR="00095FBF">
        <w:rPr>
          <w:rFonts w:hint="cs"/>
          <w:rtl/>
        </w:rPr>
        <w:t>.</w:t>
      </w:r>
      <w:r w:rsidR="00095FBF">
        <w:rPr>
          <w:rStyle w:val="a5"/>
          <w:rtl/>
        </w:rPr>
        <w:footnoteReference w:id="7"/>
      </w:r>
    </w:p>
    <w:p w:rsidR="00C121B9" w:rsidRDefault="00C121B9" w:rsidP="0076133C">
      <w:pPr>
        <w:pStyle w:val="ab"/>
        <w:rPr>
          <w:rFonts w:hint="cs"/>
          <w:rtl/>
        </w:rPr>
      </w:pPr>
      <w:r>
        <w:rPr>
          <w:rtl/>
        </w:rPr>
        <w:lastRenderedPageBreak/>
        <w:t>רבי</w:t>
      </w:r>
      <w:r w:rsidR="0076133C">
        <w:rPr>
          <w:rFonts w:hint="cs"/>
          <w:rtl/>
        </w:rPr>
        <w:t xml:space="preserve"> </w:t>
      </w:r>
      <w:r>
        <w:rPr>
          <w:rtl/>
        </w:rPr>
        <w:t xml:space="preserve">בחיי </w:t>
      </w:r>
      <w:r w:rsidR="0076133C">
        <w:rPr>
          <w:rFonts w:hint="cs"/>
          <w:rtl/>
        </w:rPr>
        <w:t xml:space="preserve">בן אשר </w:t>
      </w:r>
      <w:r>
        <w:rPr>
          <w:rtl/>
        </w:rPr>
        <w:t>בראשית מא</w:t>
      </w:r>
      <w:r>
        <w:rPr>
          <w:rFonts w:hint="cs"/>
          <w:rtl/>
        </w:rPr>
        <w:t xml:space="preserve"> </w:t>
      </w:r>
      <w:r w:rsidRPr="00C121B9">
        <w:rPr>
          <w:rtl/>
        </w:rPr>
        <w:t>טז</w:t>
      </w:r>
    </w:p>
    <w:p w:rsidR="00C121B9" w:rsidRDefault="00C121B9" w:rsidP="00886904">
      <w:pPr>
        <w:pStyle w:val="ac"/>
        <w:rPr>
          <w:rFonts w:hint="cs"/>
          <w:b/>
          <w:bCs/>
          <w:rtl/>
        </w:rPr>
      </w:pPr>
      <w:r w:rsidRPr="00C121B9">
        <w:rPr>
          <w:rtl/>
        </w:rPr>
        <w:t>בלעדי</w:t>
      </w:r>
      <w:r>
        <w:rPr>
          <w:rFonts w:hint="cs"/>
          <w:rtl/>
        </w:rPr>
        <w:t xml:space="preserve"> - </w:t>
      </w:r>
      <w:r w:rsidRPr="00C121B9">
        <w:rPr>
          <w:rtl/>
        </w:rPr>
        <w:t>השיב יוסף: אין כח החכמה והבינה בי אלא חוץ ממני</w:t>
      </w:r>
      <w:r>
        <w:rPr>
          <w:rStyle w:val="a5"/>
          <w:rtl/>
        </w:rPr>
        <w:footnoteReference w:id="8"/>
      </w:r>
      <w:r>
        <w:rPr>
          <w:rFonts w:hint="cs"/>
          <w:rtl/>
        </w:rPr>
        <w:t xml:space="preserve"> ...</w:t>
      </w:r>
      <w:r>
        <w:rPr>
          <w:rFonts w:hint="cs"/>
          <w:b/>
          <w:bCs/>
          <w:rtl/>
        </w:rPr>
        <w:t xml:space="preserve"> </w:t>
      </w:r>
      <w:r w:rsidRPr="00C121B9">
        <w:rPr>
          <w:rtl/>
        </w:rPr>
        <w:t>אלהים יענה את שלום פרעה</w:t>
      </w:r>
      <w:r>
        <w:rPr>
          <w:rFonts w:hint="cs"/>
          <w:rtl/>
        </w:rPr>
        <w:t xml:space="preserve"> - </w:t>
      </w:r>
      <w:r w:rsidRPr="00C121B9">
        <w:rPr>
          <w:rtl/>
        </w:rPr>
        <w:t>הכל בא מכח אלהים שהוא בעל הכ</w:t>
      </w:r>
      <w:r>
        <w:rPr>
          <w:rFonts w:hint="cs"/>
          <w:rtl/>
        </w:rPr>
        <w:t>ו</w:t>
      </w:r>
      <w:r w:rsidRPr="00C121B9">
        <w:rPr>
          <w:rtl/>
        </w:rPr>
        <w:t>חות כולן, והוא יעזור אותך מצער החלום ופתרונו</w:t>
      </w:r>
      <w:r>
        <w:rPr>
          <w:rFonts w:hint="cs"/>
          <w:b/>
          <w:bCs/>
          <w:rtl/>
        </w:rPr>
        <w:t xml:space="preserve"> ... </w:t>
      </w:r>
      <w:r w:rsidRPr="00C121B9">
        <w:rPr>
          <w:rtl/>
        </w:rPr>
        <w:t>וכן אמר דניאל: (דניאל ב לו) "ופשרה נאמר קדם מלכא"</w:t>
      </w:r>
      <w:r>
        <w:rPr>
          <w:rFonts w:hint="cs"/>
          <w:b/>
          <w:bCs/>
          <w:rtl/>
        </w:rPr>
        <w:t xml:space="preserve"> ... </w:t>
      </w:r>
      <w:r w:rsidR="00777A3A" w:rsidRPr="00777A3A">
        <w:rPr>
          <w:rtl/>
        </w:rPr>
        <w:t>ועל הכוונה הזאת יזכיר יוסף שם אלהים תמיד בכל דבריו, אמר: את אשר האלהים עושה הגיד לפרעה. ואמר עוד: אשר האלהים עושה הראה את פרעה. ואחר כך אמר: כי נכון הדבר מעם האלהים וממהר האלהים לעשותו</w:t>
      </w:r>
      <w:r w:rsidR="00886904">
        <w:rPr>
          <w:rFonts w:hint="cs"/>
          <w:rtl/>
        </w:rPr>
        <w:t xml:space="preserve"> ... </w:t>
      </w:r>
      <w:r w:rsidR="00777A3A" w:rsidRPr="00777A3A">
        <w:rPr>
          <w:rtl/>
        </w:rPr>
        <w:t>פתח בתח</w:t>
      </w:r>
      <w:r w:rsidR="00886904">
        <w:rPr>
          <w:rFonts w:hint="cs"/>
          <w:rtl/>
        </w:rPr>
        <w:t>י</w:t>
      </w:r>
      <w:r w:rsidR="00777A3A" w:rsidRPr="00777A3A">
        <w:rPr>
          <w:rtl/>
        </w:rPr>
        <w:t>לת דבריו: בלעדי אלהים, וסיים בסוף דבורו: וממהר האלהים לעשותו, כי היה מדבר עם פרעה הכופר בח</w:t>
      </w:r>
      <w:r w:rsidR="00886904">
        <w:rPr>
          <w:rFonts w:hint="cs"/>
          <w:rtl/>
        </w:rPr>
        <w:t>י</w:t>
      </w:r>
      <w:r w:rsidR="00777A3A" w:rsidRPr="00777A3A">
        <w:rPr>
          <w:rtl/>
        </w:rPr>
        <w:t>דוש העולם במעשה בראשית, וע"כ אחז דרך מעשה בראשית שפתח: "בראשית ברא אלהים", וסיים: "אשר ברא אלהים לעשות".</w:t>
      </w:r>
      <w:r w:rsidR="00850EEA" w:rsidRPr="0076133C">
        <w:rPr>
          <w:rStyle w:val="a5"/>
          <w:rtl/>
        </w:rPr>
        <w:footnoteReference w:id="9"/>
      </w:r>
    </w:p>
    <w:p w:rsidR="007F0AEB" w:rsidRPr="00C07C2E" w:rsidRDefault="007F0AEB" w:rsidP="00095FBF">
      <w:pPr>
        <w:pStyle w:val="ab"/>
        <w:rPr>
          <w:rFonts w:hint="cs"/>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p>
    <w:p w:rsidR="007F0AEB" w:rsidRPr="00C07C2E" w:rsidRDefault="007F0AEB" w:rsidP="009C031A">
      <w:pPr>
        <w:pStyle w:val="ac"/>
        <w:rPr>
          <w:rtl/>
          <w:lang w:eastAsia="en-US"/>
        </w:rPr>
      </w:pPr>
      <w:r>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אלהים בחכמה, בתבונה ובדעת</w:t>
      </w:r>
      <w:r w:rsidR="009C031A">
        <w:rPr>
          <w:rFonts w:hint="cs"/>
          <w:rtl/>
          <w:lang w:eastAsia="en-US"/>
        </w:rPr>
        <w:t xml:space="preserve"> ובכל מלאכה" (שמות לה לא)</w:t>
      </w:r>
      <w:r w:rsidRPr="00C07C2E">
        <w:rPr>
          <w:rtl/>
          <w:lang w:eastAsia="en-US"/>
        </w:rPr>
        <w:t>.</w:t>
      </w:r>
      <w:r w:rsidR="009C031A">
        <w:rPr>
          <w:rStyle w:val="a5"/>
          <w:rtl/>
          <w:lang w:eastAsia="en-US"/>
        </w:rPr>
        <w:footnoteReference w:id="10"/>
      </w:r>
      <w:r w:rsidRPr="00C07C2E">
        <w:rPr>
          <w:rtl/>
          <w:lang w:eastAsia="en-US"/>
        </w:rPr>
        <w:t xml:space="preserve"> </w:t>
      </w:r>
    </w:p>
    <w:p w:rsidR="00F631EA" w:rsidRDefault="00F631EA" w:rsidP="00C3184D">
      <w:pPr>
        <w:pStyle w:val="ab"/>
        <w:rPr>
          <w:rtl/>
        </w:rPr>
      </w:pPr>
      <w:r>
        <w:rPr>
          <w:rtl/>
        </w:rPr>
        <w:t xml:space="preserve">מדרש תנחומא פרשת במדבר סימן יא </w:t>
      </w:r>
    </w:p>
    <w:p w:rsidR="007F0AEB" w:rsidRDefault="00C3184D" w:rsidP="00C3184D">
      <w:pPr>
        <w:pStyle w:val="ac"/>
        <w:rPr>
          <w:rFonts w:hint="cs"/>
          <w:rtl/>
        </w:rPr>
      </w:pPr>
      <w:r>
        <w:rPr>
          <w:rFonts w:hint="cs"/>
          <w:rtl/>
        </w:rPr>
        <w:t>"</w:t>
      </w:r>
      <w:r w:rsidR="00F631EA">
        <w:rPr>
          <w:rtl/>
        </w:rPr>
        <w:t xml:space="preserve">איש על דגלו באותות </w:t>
      </w:r>
      <w:r>
        <w:rPr>
          <w:rFonts w:hint="cs"/>
          <w:rtl/>
        </w:rPr>
        <w:t xml:space="preserve">לבית אבותם" (במדבר ב ב) ... </w:t>
      </w:r>
      <w:r w:rsidR="00F631EA">
        <w:rPr>
          <w:rtl/>
        </w:rPr>
        <w:t>קדושים וגדולים היו ישראל בדגליהם וכל עכו"ם היו מסתכלין בהן ותמיהין ואומרים</w:t>
      </w:r>
      <w:r>
        <w:rPr>
          <w:rFonts w:hint="cs"/>
          <w:rtl/>
        </w:rPr>
        <w:t>:</w:t>
      </w:r>
      <w:r w:rsidR="00F631EA">
        <w:rPr>
          <w:rtl/>
        </w:rPr>
        <w:t xml:space="preserve"> </w:t>
      </w:r>
      <w:r>
        <w:rPr>
          <w:rFonts w:hint="cs"/>
          <w:rtl/>
        </w:rPr>
        <w:t>"</w:t>
      </w:r>
      <w:r w:rsidR="00F631EA">
        <w:rPr>
          <w:rtl/>
        </w:rPr>
        <w:t>מי זאת הנשקפה כמו שחר</w:t>
      </w:r>
      <w:r>
        <w:rPr>
          <w:rFonts w:hint="cs"/>
          <w:rtl/>
        </w:rPr>
        <w:t xml:space="preserve">" </w:t>
      </w:r>
      <w:r>
        <w:rPr>
          <w:rtl/>
        </w:rPr>
        <w:t>(שיר השירים ו</w:t>
      </w:r>
      <w:r>
        <w:rPr>
          <w:rFonts w:hint="cs"/>
          <w:rtl/>
        </w:rPr>
        <w:t xml:space="preserve"> י) ...</w:t>
      </w:r>
      <w:r w:rsidR="00F631EA">
        <w:rPr>
          <w:rtl/>
        </w:rPr>
        <w:t xml:space="preserve"> כך אף בלעם הביט בהם ויצא עינו כנגדם ולא היה יכול ליגע בהם</w:t>
      </w:r>
      <w:r>
        <w:rPr>
          <w:rFonts w:hint="cs"/>
          <w:rtl/>
        </w:rPr>
        <w:t>, שנאמר: "</w:t>
      </w:r>
      <w:r w:rsidR="00F631EA">
        <w:rPr>
          <w:rtl/>
        </w:rPr>
        <w:t>וישא בלעם את עיניו וירא את ישראל שוכן לשבטיו ותהי עליו רוח אלהים</w:t>
      </w:r>
      <w:r>
        <w:rPr>
          <w:rFonts w:hint="cs"/>
          <w:rtl/>
        </w:rPr>
        <w:t xml:space="preserve">" </w:t>
      </w:r>
      <w:r>
        <w:rPr>
          <w:rtl/>
        </w:rPr>
        <w:t>(במדבר כד</w:t>
      </w:r>
      <w:r>
        <w:rPr>
          <w:rFonts w:hint="cs"/>
          <w:rtl/>
        </w:rPr>
        <w:t xml:space="preserve"> ב</w:t>
      </w:r>
      <w:r>
        <w:rPr>
          <w:rtl/>
        </w:rPr>
        <w:t>)</w:t>
      </w:r>
      <w:r>
        <w:rPr>
          <w:rFonts w:hint="cs"/>
          <w:rtl/>
        </w:rPr>
        <w:t xml:space="preserve">. </w:t>
      </w:r>
      <w:r w:rsidR="00F631EA">
        <w:rPr>
          <w:rtl/>
        </w:rPr>
        <w:t xml:space="preserve">שוכן לשבטיו </w:t>
      </w:r>
      <w:r>
        <w:rPr>
          <w:rFonts w:hint="cs"/>
          <w:rtl/>
        </w:rPr>
        <w:t xml:space="preserve">- </w:t>
      </w:r>
      <w:r>
        <w:rPr>
          <w:rtl/>
        </w:rPr>
        <w:t>אלו הדגלים</w:t>
      </w:r>
      <w:r>
        <w:rPr>
          <w:rFonts w:hint="cs"/>
          <w:rtl/>
        </w:rPr>
        <w:t>.</w:t>
      </w:r>
      <w:r w:rsidR="0087303A">
        <w:rPr>
          <w:rStyle w:val="a5"/>
          <w:rtl/>
        </w:rPr>
        <w:footnoteReference w:id="11"/>
      </w:r>
    </w:p>
    <w:p w:rsidR="00B57794" w:rsidRPr="00B57794" w:rsidRDefault="00B57794" w:rsidP="00DD5C98">
      <w:pPr>
        <w:pStyle w:val="ab"/>
        <w:rPr>
          <w:rtl/>
        </w:rPr>
      </w:pPr>
      <w:r w:rsidRPr="00B57794">
        <w:rPr>
          <w:rtl/>
        </w:rPr>
        <w:t xml:space="preserve">ספרי במדבר פרשת פינחס פיסקא קלח </w:t>
      </w:r>
    </w:p>
    <w:p w:rsidR="004E7552" w:rsidRDefault="004E7552" w:rsidP="004E7552">
      <w:pPr>
        <w:pStyle w:val="ac"/>
        <w:rPr>
          <w:rFonts w:hint="cs"/>
          <w:rtl/>
        </w:rPr>
      </w:pPr>
      <w:r>
        <w:rPr>
          <w:rFonts w:hint="cs"/>
          <w:rtl/>
          <w:lang w:val="he-IL"/>
        </w:rPr>
        <w:t xml:space="preserve">"וידבר משה אל ה' לאמר" (במדבר כז טו) - להודיע שבחן של צדיקים שכשהם נפטרים מן העולם מניחים צורך עצמן ועוסקין בצורך ציבור ... אמר לו: הודיעני נא אם אתה ממנה עליהם פרנסים אם לאו.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אלהים בו וסמכת את ידך עליו.</w:t>
      </w:r>
      <w:r w:rsidR="00B75ECD">
        <w:rPr>
          <w:rStyle w:val="a5"/>
          <w:rtl/>
        </w:rPr>
        <w:footnoteReference w:id="12"/>
      </w:r>
    </w:p>
    <w:p w:rsidR="00970429" w:rsidRDefault="00970429" w:rsidP="00970429">
      <w:pPr>
        <w:pStyle w:val="ab"/>
        <w:rPr>
          <w:rtl/>
        </w:rPr>
      </w:pPr>
      <w:r>
        <w:rPr>
          <w:rtl/>
        </w:rPr>
        <w:t xml:space="preserve">תלמוד ירושלמי מסכת סוכה פרק ה </w:t>
      </w:r>
      <w:r>
        <w:rPr>
          <w:rFonts w:hint="cs"/>
          <w:rtl/>
        </w:rPr>
        <w:t>הלכה א</w:t>
      </w:r>
      <w:r>
        <w:rPr>
          <w:rtl/>
        </w:rPr>
        <w:t xml:space="preserve"> </w:t>
      </w:r>
    </w:p>
    <w:p w:rsidR="006B4EAD" w:rsidRDefault="00970429" w:rsidP="00970429">
      <w:pPr>
        <w:pStyle w:val="ac"/>
        <w:rPr>
          <w:rFonts w:hint="cs"/>
          <w:rtl/>
        </w:rPr>
      </w:pPr>
      <w:r>
        <w:rPr>
          <w:rtl/>
        </w:rPr>
        <w:t>אמר רבי יונה</w:t>
      </w:r>
      <w:r>
        <w:rPr>
          <w:rFonts w:hint="cs"/>
          <w:rtl/>
        </w:rPr>
        <w:t>:</w:t>
      </w:r>
      <w:r>
        <w:rPr>
          <w:rtl/>
        </w:rPr>
        <w:t xml:space="preserve"> יונה בן אמיתי מעולי רגלים היה ונכנס לשמחת בית שואבה ושרת עליו רוח הקודש</w:t>
      </w:r>
      <w:r>
        <w:rPr>
          <w:rFonts w:hint="cs"/>
          <w:rtl/>
        </w:rPr>
        <w:t>.</w:t>
      </w:r>
      <w:r>
        <w:rPr>
          <w:rtl/>
        </w:rPr>
        <w:t xml:space="preserve"> ללמדך שאין רוח הקודש שורה אלא על לב שמח</w:t>
      </w:r>
      <w:r>
        <w:rPr>
          <w:rFonts w:hint="cs"/>
          <w:rtl/>
        </w:rPr>
        <w:t>.</w:t>
      </w:r>
      <w:r>
        <w:rPr>
          <w:rtl/>
        </w:rPr>
        <w:t xml:space="preserve"> מה טעמא</w:t>
      </w:r>
      <w:r>
        <w:rPr>
          <w:rFonts w:hint="cs"/>
          <w:rtl/>
        </w:rPr>
        <w:t>?</w:t>
      </w:r>
      <w:r>
        <w:rPr>
          <w:rtl/>
        </w:rPr>
        <w:t xml:space="preserve"> והיה כנגן המנגן ותהי עליו רוח אלהים</w:t>
      </w:r>
      <w:r>
        <w:rPr>
          <w:rFonts w:hint="cs"/>
          <w:rtl/>
        </w:rPr>
        <w:t>.</w:t>
      </w:r>
      <w:r>
        <w:rPr>
          <w:rtl/>
        </w:rPr>
        <w:t xml:space="preserve"> אמר רבי בנימן בר לוי</w:t>
      </w:r>
      <w:r>
        <w:rPr>
          <w:rFonts w:hint="cs"/>
          <w:rtl/>
        </w:rPr>
        <w:t>:</w:t>
      </w:r>
      <w:r>
        <w:rPr>
          <w:rtl/>
        </w:rPr>
        <w:t xml:space="preserve"> והיה כנגן במנגן אין כתיב כאן</w:t>
      </w:r>
      <w:r>
        <w:rPr>
          <w:rFonts w:hint="cs"/>
          <w:rtl/>
        </w:rPr>
        <w:t>,</w:t>
      </w:r>
      <w:r>
        <w:rPr>
          <w:rtl/>
        </w:rPr>
        <w:t xml:space="preserve"> אלא</w:t>
      </w:r>
      <w:r>
        <w:rPr>
          <w:rFonts w:hint="cs"/>
          <w:rtl/>
        </w:rPr>
        <w:t>:</w:t>
      </w:r>
      <w:r>
        <w:rPr>
          <w:rtl/>
        </w:rPr>
        <w:t xml:space="preserve"> והיה כנגן המנגן ותהי עליו רוח אלהים</w:t>
      </w:r>
      <w:r>
        <w:rPr>
          <w:rFonts w:hint="cs"/>
          <w:rtl/>
        </w:rPr>
        <w:t>.</w:t>
      </w:r>
      <w:r w:rsidR="009326CB">
        <w:rPr>
          <w:rStyle w:val="a5"/>
          <w:rtl/>
        </w:rPr>
        <w:footnoteReference w:id="13"/>
      </w:r>
    </w:p>
    <w:p w:rsidR="00AC3486" w:rsidRDefault="00AC3486" w:rsidP="00DD5C98">
      <w:pPr>
        <w:pStyle w:val="ab"/>
        <w:rPr>
          <w:rFonts w:hint="cs"/>
          <w:rtl/>
        </w:rPr>
      </w:pPr>
      <w:r>
        <w:rPr>
          <w:rtl/>
        </w:rPr>
        <w:t xml:space="preserve">קהלת פרק יב </w:t>
      </w:r>
      <w:r>
        <w:rPr>
          <w:rFonts w:hint="cs"/>
          <w:rtl/>
        </w:rPr>
        <w:t xml:space="preserve">פסוק </w:t>
      </w:r>
      <w:r>
        <w:rPr>
          <w:rtl/>
        </w:rPr>
        <w:t>ז</w:t>
      </w:r>
    </w:p>
    <w:p w:rsidR="00AC3486" w:rsidRDefault="00AC3486" w:rsidP="00AC3486">
      <w:pPr>
        <w:pStyle w:val="ac"/>
        <w:rPr>
          <w:rFonts w:hint="cs"/>
          <w:rtl/>
        </w:rPr>
      </w:pPr>
      <w:r>
        <w:rPr>
          <w:rFonts w:hint="cs"/>
          <w:rtl/>
        </w:rPr>
        <w:t>"</w:t>
      </w:r>
      <w:r>
        <w:rPr>
          <w:rtl/>
        </w:rPr>
        <w:t>וְיָשֹׁב הֶעָפָר עַל־הָאָרֶץ כְּשֶׁהָיָה וְהָרוּחַ תָּשׁוּב אֶל־הָאֱלֹהִים אֲשֶׁר נְתָנָהּ</w:t>
      </w:r>
      <w:r>
        <w:rPr>
          <w:rFonts w:hint="cs"/>
          <w:rtl/>
        </w:rPr>
        <w:t>".</w:t>
      </w:r>
      <w:r w:rsidR="0020090C">
        <w:rPr>
          <w:rStyle w:val="a5"/>
          <w:rtl/>
        </w:rPr>
        <w:footnoteReference w:id="14"/>
      </w:r>
    </w:p>
    <w:p w:rsidR="00F3643A" w:rsidRDefault="00C22EBE" w:rsidP="00962FA0">
      <w:pPr>
        <w:pStyle w:val="a3"/>
        <w:rPr>
          <w:rFonts w:hint="cs"/>
          <w:rtl/>
        </w:rPr>
      </w:pPr>
      <w:r>
        <w:rPr>
          <w:rFonts w:hint="cs"/>
          <w:rtl/>
        </w:rPr>
        <w:t xml:space="preserve"> </w:t>
      </w:r>
      <w:r w:rsidR="004D73CC">
        <w:rPr>
          <w:rFonts w:hint="cs"/>
          <w:rtl/>
        </w:rPr>
        <w:t xml:space="preserve"> </w:t>
      </w:r>
    </w:p>
    <w:p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rsidR="00DB12A1" w:rsidRDefault="00B056EC" w:rsidP="00D2499E">
      <w:pPr>
        <w:pStyle w:val="ad"/>
        <w:outlineLvl w:val="0"/>
        <w:rPr>
          <w:rFonts w:hint="cs"/>
          <w:b w:val="0"/>
          <w:bCs w:val="0"/>
          <w:szCs w:val="22"/>
          <w:rtl/>
        </w:rPr>
      </w:pPr>
      <w:r w:rsidRPr="00DC2887">
        <w:rPr>
          <w:rtl/>
        </w:rPr>
        <w:t>מחלקי המים</w:t>
      </w:r>
    </w:p>
    <w:p w:rsidR="0020090C" w:rsidRDefault="0020090C" w:rsidP="00D2499E">
      <w:pPr>
        <w:pStyle w:val="ad"/>
        <w:outlineLvl w:val="0"/>
        <w:rPr>
          <w:rFonts w:hint="cs"/>
          <w:b w:val="0"/>
          <w:bCs w:val="0"/>
          <w:szCs w:val="22"/>
          <w:rtl/>
        </w:rPr>
      </w:pPr>
    </w:p>
    <w:p w:rsidR="0020090C" w:rsidRDefault="0020090C" w:rsidP="00D2499E">
      <w:pPr>
        <w:pStyle w:val="ad"/>
        <w:outlineLvl w:val="0"/>
        <w:rPr>
          <w:rFonts w:hint="cs"/>
          <w:b w:val="0"/>
          <w:bCs w:val="0"/>
          <w:szCs w:val="22"/>
          <w:rtl/>
        </w:rPr>
      </w:pPr>
      <w:r>
        <w:rPr>
          <w:rFonts w:hint="cs"/>
          <w:b w:val="0"/>
          <w:bCs w:val="0"/>
          <w:szCs w:val="22"/>
          <w:rtl/>
        </w:rPr>
        <w:t>מים אחרונים:</w:t>
      </w:r>
    </w:p>
    <w:p w:rsidR="00C8621A" w:rsidRDefault="00C8621A" w:rsidP="0076133C">
      <w:pPr>
        <w:pStyle w:val="ad"/>
        <w:outlineLvl w:val="0"/>
        <w:rPr>
          <w:rFonts w:hint="cs"/>
          <w:b w:val="0"/>
          <w:bCs w:val="0"/>
          <w:szCs w:val="22"/>
          <w:rtl/>
        </w:rPr>
      </w:pPr>
      <w:r>
        <w:rPr>
          <w:rFonts w:hint="cs"/>
          <w:b w:val="0"/>
          <w:bCs w:val="0"/>
          <w:szCs w:val="22"/>
          <w:rtl/>
        </w:rPr>
        <w:t xml:space="preserve">רוח </w:t>
      </w:r>
      <w:r w:rsidR="00DD5C98">
        <w:rPr>
          <w:rFonts w:hint="cs"/>
          <w:b w:val="0"/>
          <w:bCs w:val="0"/>
          <w:szCs w:val="22"/>
          <w:rtl/>
        </w:rPr>
        <w:t xml:space="preserve">בראשית </w:t>
      </w:r>
      <w:r>
        <w:rPr>
          <w:rFonts w:hint="cs"/>
          <w:b w:val="0"/>
          <w:bCs w:val="0"/>
          <w:szCs w:val="22"/>
          <w:rtl/>
        </w:rPr>
        <w:t>מרחפת בבריאת העולם</w:t>
      </w:r>
    </w:p>
    <w:p w:rsidR="00C8621A" w:rsidRDefault="00C8621A" w:rsidP="0076133C">
      <w:pPr>
        <w:pStyle w:val="ad"/>
        <w:outlineLvl w:val="0"/>
        <w:rPr>
          <w:rFonts w:hint="cs"/>
          <w:b w:val="0"/>
          <w:bCs w:val="0"/>
          <w:szCs w:val="22"/>
          <w:rtl/>
        </w:rPr>
      </w:pPr>
      <w:r>
        <w:rPr>
          <w:rFonts w:hint="cs"/>
          <w:b w:val="0"/>
          <w:bCs w:val="0"/>
          <w:szCs w:val="22"/>
          <w:rtl/>
        </w:rPr>
        <w:t xml:space="preserve">רוח </w:t>
      </w:r>
      <w:r w:rsidR="00DD5C98">
        <w:rPr>
          <w:rFonts w:hint="cs"/>
          <w:b w:val="0"/>
          <w:bCs w:val="0"/>
          <w:szCs w:val="22"/>
          <w:rtl/>
        </w:rPr>
        <w:t xml:space="preserve">חרישית </w:t>
      </w:r>
      <w:r>
        <w:rPr>
          <w:rFonts w:hint="cs"/>
          <w:b w:val="0"/>
          <w:bCs w:val="0"/>
          <w:szCs w:val="22"/>
          <w:rtl/>
        </w:rPr>
        <w:t>מרחפת בלידת האדם</w:t>
      </w:r>
      <w:r w:rsidR="0020090C">
        <w:rPr>
          <w:rFonts w:hint="cs"/>
          <w:b w:val="0"/>
          <w:bCs w:val="0"/>
          <w:szCs w:val="22"/>
          <w:rtl/>
        </w:rPr>
        <w:t>,</w:t>
      </w:r>
    </w:p>
    <w:p w:rsidR="0010713D" w:rsidRDefault="00C8621A" w:rsidP="0020090C">
      <w:pPr>
        <w:pStyle w:val="ad"/>
        <w:outlineLvl w:val="0"/>
        <w:rPr>
          <w:rFonts w:hint="cs"/>
          <w:b w:val="0"/>
          <w:bCs w:val="0"/>
          <w:szCs w:val="22"/>
          <w:rtl/>
        </w:rPr>
      </w:pPr>
      <w:r>
        <w:rPr>
          <w:rFonts w:hint="cs"/>
          <w:b w:val="0"/>
          <w:bCs w:val="0"/>
          <w:szCs w:val="22"/>
          <w:rtl/>
        </w:rPr>
        <w:t xml:space="preserve">בין מים למים מרחפת הרוח </w:t>
      </w:r>
    </w:p>
    <w:p w:rsidR="00C8621A" w:rsidRDefault="00C8621A" w:rsidP="00C8621A">
      <w:pPr>
        <w:pStyle w:val="ad"/>
        <w:outlineLvl w:val="0"/>
        <w:rPr>
          <w:rFonts w:hint="cs"/>
          <w:b w:val="0"/>
          <w:bCs w:val="0"/>
          <w:szCs w:val="22"/>
          <w:rtl/>
        </w:rPr>
      </w:pPr>
      <w:r>
        <w:rPr>
          <w:rFonts w:hint="cs"/>
          <w:b w:val="0"/>
          <w:bCs w:val="0"/>
          <w:szCs w:val="22"/>
          <w:rtl/>
        </w:rPr>
        <w:t>נוגעת לא נוגעת</w:t>
      </w:r>
      <w:r w:rsidR="0020090C">
        <w:rPr>
          <w:rFonts w:hint="cs"/>
          <w:b w:val="0"/>
          <w:bCs w:val="0"/>
          <w:szCs w:val="22"/>
          <w:rtl/>
        </w:rPr>
        <w:t>,</w:t>
      </w:r>
    </w:p>
    <w:p w:rsidR="0010713D" w:rsidRDefault="00AC3486" w:rsidP="0020090C">
      <w:pPr>
        <w:pStyle w:val="ad"/>
        <w:outlineLvl w:val="0"/>
        <w:rPr>
          <w:rFonts w:hint="cs"/>
          <w:b w:val="0"/>
          <w:bCs w:val="0"/>
          <w:szCs w:val="22"/>
          <w:rtl/>
        </w:rPr>
      </w:pPr>
      <w:r>
        <w:rPr>
          <w:rFonts w:hint="cs"/>
          <w:b w:val="0"/>
          <w:bCs w:val="0"/>
          <w:szCs w:val="22"/>
          <w:rtl/>
        </w:rPr>
        <w:t>אשרי ע</w:t>
      </w:r>
      <w:r w:rsidR="00C8621A">
        <w:rPr>
          <w:rFonts w:hint="cs"/>
          <w:b w:val="0"/>
          <w:bCs w:val="0"/>
          <w:szCs w:val="22"/>
          <w:rtl/>
        </w:rPr>
        <w:t xml:space="preserve">ליו </w:t>
      </w:r>
      <w:r w:rsidR="00E2164D">
        <w:rPr>
          <w:rFonts w:hint="cs"/>
          <w:b w:val="0"/>
          <w:bCs w:val="0"/>
          <w:szCs w:val="22"/>
          <w:rtl/>
        </w:rPr>
        <w:t xml:space="preserve">הרוח </w:t>
      </w:r>
      <w:r w:rsidR="00C8621A">
        <w:rPr>
          <w:rFonts w:hint="cs"/>
          <w:b w:val="0"/>
          <w:bCs w:val="0"/>
          <w:szCs w:val="22"/>
          <w:rtl/>
        </w:rPr>
        <w:t xml:space="preserve">תנוח, </w:t>
      </w:r>
    </w:p>
    <w:p w:rsidR="00C8621A" w:rsidRDefault="00C8621A" w:rsidP="0020090C">
      <w:pPr>
        <w:pStyle w:val="ad"/>
        <w:outlineLvl w:val="0"/>
        <w:rPr>
          <w:rFonts w:hint="cs"/>
          <w:b w:val="0"/>
          <w:bCs w:val="0"/>
          <w:szCs w:val="22"/>
          <w:rtl/>
        </w:rPr>
      </w:pPr>
      <w:r>
        <w:rPr>
          <w:rFonts w:hint="cs"/>
          <w:b w:val="0"/>
          <w:bCs w:val="0"/>
          <w:szCs w:val="22"/>
          <w:rtl/>
        </w:rPr>
        <w:t xml:space="preserve">בהארת </w:t>
      </w:r>
      <w:r w:rsidR="00AC3486">
        <w:rPr>
          <w:rFonts w:hint="cs"/>
          <w:b w:val="0"/>
          <w:bCs w:val="0"/>
          <w:szCs w:val="22"/>
          <w:rtl/>
        </w:rPr>
        <w:t xml:space="preserve">יצירה </w:t>
      </w:r>
      <w:r w:rsidR="00E2164D">
        <w:rPr>
          <w:rFonts w:hint="cs"/>
          <w:b w:val="0"/>
          <w:bCs w:val="0"/>
          <w:szCs w:val="22"/>
          <w:rtl/>
        </w:rPr>
        <w:t xml:space="preserve">בינה </w:t>
      </w:r>
      <w:r>
        <w:rPr>
          <w:rFonts w:hint="cs"/>
          <w:b w:val="0"/>
          <w:bCs w:val="0"/>
          <w:szCs w:val="22"/>
          <w:rtl/>
        </w:rPr>
        <w:t>ודעת</w:t>
      </w:r>
      <w:r w:rsidR="00AC3486">
        <w:rPr>
          <w:rFonts w:hint="cs"/>
          <w:b w:val="0"/>
          <w:bCs w:val="0"/>
          <w:szCs w:val="22"/>
          <w:rtl/>
        </w:rPr>
        <w:t>.</w:t>
      </w:r>
    </w:p>
    <w:p w:rsidR="00AC3486" w:rsidRDefault="0010713D" w:rsidP="00E2164D">
      <w:pPr>
        <w:pStyle w:val="ad"/>
        <w:outlineLvl w:val="0"/>
        <w:rPr>
          <w:rFonts w:hint="cs"/>
          <w:b w:val="0"/>
          <w:bCs w:val="0"/>
          <w:szCs w:val="22"/>
          <w:rtl/>
        </w:rPr>
      </w:pPr>
      <w:r>
        <w:rPr>
          <w:rFonts w:hint="cs"/>
          <w:b w:val="0"/>
          <w:bCs w:val="0"/>
          <w:szCs w:val="22"/>
          <w:rtl/>
        </w:rPr>
        <w:t>בפרץ של ברק</w:t>
      </w:r>
      <w:r w:rsidR="00E2164D">
        <w:rPr>
          <w:rFonts w:hint="cs"/>
          <w:b w:val="0"/>
          <w:bCs w:val="0"/>
          <w:szCs w:val="22"/>
          <w:rtl/>
        </w:rPr>
        <w:t xml:space="preserve"> פתאם</w:t>
      </w:r>
      <w:r w:rsidR="00AC3486">
        <w:rPr>
          <w:rFonts w:hint="cs"/>
          <w:b w:val="0"/>
          <w:bCs w:val="0"/>
          <w:szCs w:val="22"/>
          <w:rtl/>
        </w:rPr>
        <w:t xml:space="preserve"> </w:t>
      </w:r>
    </w:p>
    <w:p w:rsidR="0010713D" w:rsidRDefault="0010713D" w:rsidP="00AC3486">
      <w:pPr>
        <w:pStyle w:val="ad"/>
        <w:outlineLvl w:val="0"/>
        <w:rPr>
          <w:rFonts w:hint="cs"/>
          <w:b w:val="0"/>
          <w:bCs w:val="0"/>
          <w:szCs w:val="22"/>
          <w:rtl/>
        </w:rPr>
      </w:pPr>
      <w:r>
        <w:rPr>
          <w:rFonts w:hint="cs"/>
          <w:b w:val="0"/>
          <w:bCs w:val="0"/>
          <w:szCs w:val="22"/>
          <w:rtl/>
        </w:rPr>
        <w:t xml:space="preserve">או בעמל </w:t>
      </w:r>
      <w:r w:rsidR="00AC3486">
        <w:rPr>
          <w:rFonts w:hint="cs"/>
          <w:b w:val="0"/>
          <w:bCs w:val="0"/>
          <w:szCs w:val="22"/>
          <w:rtl/>
        </w:rPr>
        <w:t>יגיעה כביר</w:t>
      </w:r>
      <w:r w:rsidR="0020090C">
        <w:rPr>
          <w:rFonts w:hint="cs"/>
          <w:b w:val="0"/>
          <w:bCs w:val="0"/>
          <w:szCs w:val="22"/>
          <w:rtl/>
        </w:rPr>
        <w:t>,</w:t>
      </w:r>
    </w:p>
    <w:p w:rsidR="00AC3486" w:rsidRDefault="00AC3486" w:rsidP="00E2164D">
      <w:pPr>
        <w:pStyle w:val="ad"/>
        <w:outlineLvl w:val="0"/>
        <w:rPr>
          <w:rFonts w:hint="cs"/>
          <w:b w:val="0"/>
          <w:bCs w:val="0"/>
          <w:szCs w:val="22"/>
          <w:rtl/>
        </w:rPr>
      </w:pPr>
      <w:r>
        <w:rPr>
          <w:rFonts w:hint="cs"/>
          <w:b w:val="0"/>
          <w:bCs w:val="0"/>
          <w:szCs w:val="22"/>
          <w:rtl/>
        </w:rPr>
        <w:t xml:space="preserve">אשרי </w:t>
      </w:r>
      <w:r w:rsidR="0010713D">
        <w:rPr>
          <w:rFonts w:hint="cs"/>
          <w:b w:val="0"/>
          <w:bCs w:val="0"/>
          <w:szCs w:val="22"/>
          <w:rtl/>
        </w:rPr>
        <w:t xml:space="preserve">רוח אלהים </w:t>
      </w:r>
      <w:r w:rsidR="00E2164D">
        <w:rPr>
          <w:rFonts w:hint="cs"/>
          <w:b w:val="0"/>
          <w:bCs w:val="0"/>
          <w:szCs w:val="22"/>
          <w:rtl/>
        </w:rPr>
        <w:t>תפעום</w:t>
      </w:r>
    </w:p>
    <w:p w:rsidR="0010713D" w:rsidRDefault="00AC3486" w:rsidP="00AC3486">
      <w:pPr>
        <w:pStyle w:val="ad"/>
        <w:outlineLvl w:val="0"/>
        <w:rPr>
          <w:rFonts w:hint="cs"/>
          <w:b w:val="0"/>
          <w:bCs w:val="0"/>
          <w:szCs w:val="22"/>
          <w:rtl/>
        </w:rPr>
      </w:pPr>
      <w:r>
        <w:rPr>
          <w:rFonts w:hint="cs"/>
          <w:b w:val="0"/>
          <w:bCs w:val="0"/>
          <w:szCs w:val="22"/>
          <w:rtl/>
        </w:rPr>
        <w:t xml:space="preserve">אותו </w:t>
      </w:r>
      <w:r w:rsidR="0010713D">
        <w:rPr>
          <w:rFonts w:hint="cs"/>
          <w:b w:val="0"/>
          <w:bCs w:val="0"/>
          <w:szCs w:val="22"/>
          <w:rtl/>
        </w:rPr>
        <w:t>תאיר</w:t>
      </w:r>
      <w:r>
        <w:rPr>
          <w:rFonts w:hint="cs"/>
          <w:b w:val="0"/>
          <w:bCs w:val="0"/>
          <w:szCs w:val="22"/>
          <w:rtl/>
        </w:rPr>
        <w:t xml:space="preserve"> והוא יאיר</w:t>
      </w:r>
      <w:r w:rsidR="0020090C">
        <w:rPr>
          <w:rFonts w:hint="cs"/>
          <w:b w:val="0"/>
          <w:bCs w:val="0"/>
          <w:szCs w:val="22"/>
          <w:rtl/>
        </w:rPr>
        <w:t>.</w:t>
      </w:r>
    </w:p>
    <w:p w:rsidR="00AC3486" w:rsidRDefault="00AC3486" w:rsidP="00AC3486">
      <w:pPr>
        <w:pStyle w:val="ad"/>
        <w:outlineLvl w:val="0"/>
        <w:rPr>
          <w:rFonts w:hint="cs"/>
          <w:b w:val="0"/>
          <w:bCs w:val="0"/>
          <w:szCs w:val="22"/>
          <w:rtl/>
        </w:rPr>
      </w:pPr>
      <w:r>
        <w:rPr>
          <w:rFonts w:hint="cs"/>
          <w:b w:val="0"/>
          <w:bCs w:val="0"/>
          <w:szCs w:val="22"/>
          <w:rtl/>
        </w:rPr>
        <w:t>סובב סובב הרוח</w:t>
      </w:r>
      <w:r w:rsidR="0020090C">
        <w:rPr>
          <w:rFonts w:hint="cs"/>
          <w:b w:val="0"/>
          <w:bCs w:val="0"/>
          <w:szCs w:val="22"/>
          <w:rtl/>
        </w:rPr>
        <w:t>, סובב</w:t>
      </w:r>
      <w:r>
        <w:rPr>
          <w:rFonts w:hint="cs"/>
          <w:b w:val="0"/>
          <w:bCs w:val="0"/>
          <w:szCs w:val="22"/>
          <w:rtl/>
        </w:rPr>
        <w:t xml:space="preserve"> </w:t>
      </w:r>
      <w:r w:rsidR="0020090C">
        <w:rPr>
          <w:rFonts w:hint="cs"/>
          <w:b w:val="0"/>
          <w:bCs w:val="0"/>
          <w:szCs w:val="22"/>
          <w:rtl/>
        </w:rPr>
        <w:t>הלוך ושב</w:t>
      </w:r>
    </w:p>
    <w:p w:rsidR="0020090C" w:rsidRDefault="0020090C" w:rsidP="00AC3486">
      <w:pPr>
        <w:pStyle w:val="ad"/>
        <w:outlineLvl w:val="0"/>
        <w:rPr>
          <w:rFonts w:hint="cs"/>
          <w:b w:val="0"/>
          <w:bCs w:val="0"/>
          <w:szCs w:val="22"/>
          <w:rtl/>
        </w:rPr>
      </w:pPr>
      <w:r>
        <w:rPr>
          <w:rFonts w:hint="cs"/>
          <w:b w:val="0"/>
          <w:bCs w:val="0"/>
          <w:szCs w:val="22"/>
          <w:rtl/>
        </w:rPr>
        <w:t>כל ימינו עלי חלד, מטף ועד סב</w:t>
      </w:r>
      <w:r w:rsidR="00DD5C98">
        <w:rPr>
          <w:rFonts w:hint="cs"/>
          <w:b w:val="0"/>
          <w:bCs w:val="0"/>
          <w:szCs w:val="22"/>
          <w:rtl/>
        </w:rPr>
        <w:t>,</w:t>
      </w:r>
    </w:p>
    <w:p w:rsidR="00C8621A" w:rsidRDefault="00C8621A" w:rsidP="00C8621A">
      <w:pPr>
        <w:pStyle w:val="ad"/>
        <w:outlineLvl w:val="0"/>
        <w:rPr>
          <w:rFonts w:hint="cs"/>
          <w:b w:val="0"/>
          <w:bCs w:val="0"/>
          <w:szCs w:val="22"/>
          <w:rtl/>
        </w:rPr>
      </w:pPr>
      <w:r>
        <w:rPr>
          <w:rFonts w:hint="cs"/>
          <w:b w:val="0"/>
          <w:bCs w:val="0"/>
          <w:szCs w:val="22"/>
          <w:rtl/>
        </w:rPr>
        <w:t xml:space="preserve">ובהגיע העת, מזומנה </w:t>
      </w:r>
      <w:r w:rsidR="007064B9">
        <w:rPr>
          <w:rFonts w:hint="cs"/>
          <w:b w:val="0"/>
          <w:bCs w:val="0"/>
          <w:szCs w:val="22"/>
          <w:rtl/>
        </w:rPr>
        <w:t>א</w:t>
      </w:r>
      <w:r>
        <w:rPr>
          <w:rFonts w:hint="cs"/>
          <w:b w:val="0"/>
          <w:bCs w:val="0"/>
          <w:szCs w:val="22"/>
          <w:rtl/>
        </w:rPr>
        <w:t>ו</w:t>
      </w:r>
      <w:r w:rsidR="007064B9">
        <w:rPr>
          <w:rFonts w:hint="cs"/>
          <w:b w:val="0"/>
          <w:bCs w:val="0"/>
          <w:szCs w:val="22"/>
          <w:rtl/>
        </w:rPr>
        <w:t xml:space="preserve"> </w:t>
      </w:r>
      <w:r>
        <w:rPr>
          <w:rFonts w:hint="cs"/>
          <w:b w:val="0"/>
          <w:bCs w:val="0"/>
          <w:szCs w:val="22"/>
          <w:rtl/>
        </w:rPr>
        <w:t>לא מזומנה</w:t>
      </w:r>
    </w:p>
    <w:p w:rsidR="00C8621A" w:rsidRDefault="00C8621A" w:rsidP="00C8621A">
      <w:pPr>
        <w:pStyle w:val="ad"/>
        <w:outlineLvl w:val="0"/>
        <w:rPr>
          <w:rFonts w:hint="cs"/>
          <w:b w:val="0"/>
          <w:bCs w:val="0"/>
          <w:szCs w:val="22"/>
          <w:rtl/>
        </w:rPr>
      </w:pPr>
      <w:r>
        <w:rPr>
          <w:rFonts w:hint="cs"/>
          <w:b w:val="0"/>
          <w:bCs w:val="0"/>
          <w:szCs w:val="22"/>
          <w:rtl/>
        </w:rPr>
        <w:t>תשוב הרוח אל אשר נ</w:t>
      </w:r>
      <w:r w:rsidR="00DD5C98">
        <w:rPr>
          <w:rFonts w:hint="eastAsia"/>
          <w:b w:val="0"/>
          <w:bCs w:val="0"/>
          <w:szCs w:val="22"/>
          <w:rtl/>
        </w:rPr>
        <w:t>ְ</w:t>
      </w:r>
      <w:r>
        <w:rPr>
          <w:rFonts w:hint="cs"/>
          <w:b w:val="0"/>
          <w:bCs w:val="0"/>
          <w:szCs w:val="22"/>
          <w:rtl/>
        </w:rPr>
        <w:t>ת</w:t>
      </w:r>
      <w:r w:rsidR="00DD5C98">
        <w:rPr>
          <w:rFonts w:hint="eastAsia"/>
          <w:b w:val="0"/>
          <w:bCs w:val="0"/>
          <w:szCs w:val="22"/>
          <w:rtl/>
        </w:rPr>
        <w:t>ָ</w:t>
      </w:r>
      <w:r>
        <w:rPr>
          <w:rFonts w:hint="cs"/>
          <w:b w:val="0"/>
          <w:bCs w:val="0"/>
          <w:szCs w:val="22"/>
          <w:rtl/>
        </w:rPr>
        <w:t>נ</w:t>
      </w:r>
      <w:r w:rsidR="00DD5C98">
        <w:rPr>
          <w:rFonts w:hint="eastAsia"/>
          <w:b w:val="0"/>
          <w:bCs w:val="0"/>
          <w:szCs w:val="22"/>
          <w:rtl/>
        </w:rPr>
        <w:t>ָ</w:t>
      </w:r>
      <w:r>
        <w:rPr>
          <w:rFonts w:hint="cs"/>
          <w:b w:val="0"/>
          <w:bCs w:val="0"/>
          <w:szCs w:val="22"/>
          <w:rtl/>
        </w:rPr>
        <w:t>ה</w:t>
      </w:r>
      <w:r w:rsidR="00DD5C98">
        <w:rPr>
          <w:rFonts w:hint="eastAsia"/>
          <w:b w:val="0"/>
          <w:bCs w:val="0"/>
          <w:szCs w:val="22"/>
          <w:rtl/>
        </w:rPr>
        <w:t>ּ</w:t>
      </w:r>
      <w:r>
        <w:rPr>
          <w:rFonts w:hint="cs"/>
          <w:b w:val="0"/>
          <w:bCs w:val="0"/>
          <w:szCs w:val="22"/>
          <w:rtl/>
        </w:rPr>
        <w:t xml:space="preserve"> </w:t>
      </w:r>
      <w:r w:rsidR="007064B9">
        <w:rPr>
          <w:rFonts w:hint="cs"/>
          <w:b w:val="0"/>
          <w:bCs w:val="0"/>
          <w:szCs w:val="22"/>
          <w:rtl/>
        </w:rPr>
        <w:t xml:space="preserve">לו </w:t>
      </w:r>
      <w:r>
        <w:rPr>
          <w:rFonts w:hint="cs"/>
          <w:b w:val="0"/>
          <w:bCs w:val="0"/>
          <w:szCs w:val="22"/>
          <w:rtl/>
        </w:rPr>
        <w:t>במתנה</w:t>
      </w:r>
    </w:p>
    <w:sectPr w:rsidR="00C8621A" w:rsidSect="00970429">
      <w:headerReference w:type="default" r:id="rId7"/>
      <w:footerReference w:type="default" r:id="rId8"/>
      <w:headerReference w:type="first" r:id="rId9"/>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A9" w:rsidRDefault="008614A9">
      <w:r>
        <w:separator/>
      </w:r>
    </w:p>
  </w:endnote>
  <w:endnote w:type="continuationSeparator" w:id="0">
    <w:p w:rsidR="008614A9" w:rsidRDefault="0086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F0CD3">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F0CD3">
      <w:rPr>
        <w:rStyle w:val="af2"/>
        <w:noProof/>
        <w:rtl/>
      </w:rPr>
      <w:t>3</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A9" w:rsidRDefault="008614A9">
      <w:r>
        <w:separator/>
      </w:r>
    </w:p>
  </w:footnote>
  <w:footnote w:type="continuationSeparator" w:id="0">
    <w:p w:rsidR="008614A9" w:rsidRDefault="008614A9">
      <w:r>
        <w:continuationSeparator/>
      </w:r>
    </w:p>
  </w:footnote>
  <w:footnote w:id="1">
    <w:p w:rsidR="001A1327" w:rsidRDefault="001A1327" w:rsidP="009326CB">
      <w:pPr>
        <w:pStyle w:val="a3"/>
        <w:rPr>
          <w:rFonts w:hint="cs"/>
          <w:rtl/>
        </w:rPr>
      </w:pPr>
      <w:r>
        <w:rPr>
          <w:rStyle w:val="a5"/>
        </w:rPr>
        <w:footnoteRef/>
      </w:r>
      <w:r>
        <w:rPr>
          <w:rtl/>
        </w:rPr>
        <w:t xml:space="preserve"> </w:t>
      </w:r>
      <w:r w:rsidR="003F5CD7">
        <w:rPr>
          <w:rFonts w:hint="cs"/>
          <w:rtl/>
        </w:rPr>
        <w:t xml:space="preserve">כבר קדם </w:t>
      </w:r>
      <w:r w:rsidR="00FA6866">
        <w:rPr>
          <w:rFonts w:hint="cs"/>
          <w:rtl/>
        </w:rPr>
        <w:t xml:space="preserve">הביטוי "רוח אלוהים" </w:t>
      </w:r>
      <w:r w:rsidR="003F5CD7">
        <w:rPr>
          <w:rFonts w:hint="cs"/>
          <w:rtl/>
        </w:rPr>
        <w:t xml:space="preserve">בפרשת בראשית, בסוד </w:t>
      </w:r>
      <w:r w:rsidR="00FA6866">
        <w:rPr>
          <w:rFonts w:hint="cs"/>
          <w:rtl/>
        </w:rPr>
        <w:t>בריאת העולם: "</w:t>
      </w:r>
      <w:r w:rsidR="00FA6866">
        <w:rPr>
          <w:rtl/>
        </w:rPr>
        <w:t>וְהָאָרֶץ הָיְתָה תֹהוּ וָבֹהוּ וְחֹשֶׁךְ עַל־פְּנֵי תְהוֹם וְרוּחַ אֱלֹהִים מְרַחֶפֶת עַל־פְּנֵי הַמָּיִם</w:t>
      </w:r>
      <w:r w:rsidR="00FA6866">
        <w:rPr>
          <w:rFonts w:hint="cs"/>
          <w:rtl/>
        </w:rPr>
        <w:t>"</w:t>
      </w:r>
      <w:r w:rsidR="003F5CD7">
        <w:rPr>
          <w:rFonts w:hint="cs"/>
          <w:rtl/>
        </w:rPr>
        <w:t xml:space="preserve"> (</w:t>
      </w:r>
      <w:r w:rsidR="00FA6866">
        <w:rPr>
          <w:rtl/>
        </w:rPr>
        <w:t>בראשית א ב)</w:t>
      </w:r>
      <w:r w:rsidR="003F5CD7">
        <w:rPr>
          <w:rFonts w:hint="cs"/>
          <w:rtl/>
        </w:rPr>
        <w:t>. אך יוסף הוא האדם הראשון שזכה לתואר זה ולפיכך מיקמנו נושא זה בפרשתנו. אחריו באים אישים רבים אשר זכו ל"רוח אלהים</w:t>
      </w:r>
      <w:r w:rsidR="000C4106">
        <w:rPr>
          <w:rFonts w:hint="cs"/>
          <w:rtl/>
        </w:rPr>
        <w:t>"</w:t>
      </w:r>
      <w:r w:rsidR="003F5CD7">
        <w:rPr>
          <w:rFonts w:hint="cs"/>
          <w:rtl/>
        </w:rPr>
        <w:t>: בצלאל: "</w:t>
      </w:r>
      <w:r w:rsidR="003F5CD7">
        <w:rPr>
          <w:rtl/>
        </w:rPr>
        <w:t>וָאֲמַלֵּא אֹתוֹ רוּחַ אֱלֹהִים בְּחָכְמָה וּבִתְבוּנָה וּבְדַעַת וּבְכָל־מְלָאכָה</w:t>
      </w:r>
      <w:r w:rsidR="003F5CD7">
        <w:rPr>
          <w:rFonts w:hint="cs"/>
          <w:rtl/>
        </w:rPr>
        <w:t>: (</w:t>
      </w:r>
      <w:r w:rsidR="003F5CD7">
        <w:rPr>
          <w:rtl/>
        </w:rPr>
        <w:t>שמות לא</w:t>
      </w:r>
      <w:r w:rsidR="003F5CD7">
        <w:rPr>
          <w:rFonts w:hint="cs"/>
          <w:rtl/>
        </w:rPr>
        <w:t xml:space="preserve"> </w:t>
      </w:r>
      <w:r w:rsidR="003F5CD7">
        <w:rPr>
          <w:rtl/>
        </w:rPr>
        <w:t>ג)</w:t>
      </w:r>
      <w:r w:rsidR="003F5CD7">
        <w:rPr>
          <w:rFonts w:hint="cs"/>
          <w:rtl/>
        </w:rPr>
        <w:t xml:space="preserve">, בלעם: </w:t>
      </w:r>
      <w:r w:rsidR="000C4106">
        <w:rPr>
          <w:rFonts w:hint="cs"/>
          <w:rtl/>
        </w:rPr>
        <w:t>"</w:t>
      </w:r>
      <w:r w:rsidR="000C4106">
        <w:rPr>
          <w:rtl/>
        </w:rPr>
        <w:t>וַיִּשָּׂא בִלְעָם אֶת־עֵינָיו וַיַּרְא אֶת־יִשְׂרָאֵל שֹׁכֵן לִשְׁבָטָיו וַתְּהִי עָלָיו רוּחַ אֱלֹהִים</w:t>
      </w:r>
      <w:r w:rsidR="000C4106">
        <w:rPr>
          <w:rFonts w:hint="cs"/>
          <w:rtl/>
        </w:rPr>
        <w:t>" (</w:t>
      </w:r>
      <w:r w:rsidR="000C4106">
        <w:rPr>
          <w:rtl/>
        </w:rPr>
        <w:t>במדבר כד ב)</w:t>
      </w:r>
      <w:r w:rsidR="000C4106">
        <w:rPr>
          <w:rFonts w:hint="cs"/>
          <w:rtl/>
        </w:rPr>
        <w:t xml:space="preserve"> ושלושה מנביאי ישראל: יחזקאל: "</w:t>
      </w:r>
      <w:r w:rsidR="000C4106">
        <w:rPr>
          <w:rtl/>
        </w:rPr>
        <w:t>וְרוּחַ נְשָׂאַתְנִי וַתְּבִיאֵנִי כַשְׂדִּימָה אֶל־הַגּוֹלָה בַּמַּרְאֶה בְּרוּחַ אֱלֹהִים וַיַּעַל מֵעָלַי הַמַּרְאֶה אֲשֶׁר רָאִיתִי</w:t>
      </w:r>
      <w:r w:rsidR="000C4106">
        <w:rPr>
          <w:rFonts w:hint="cs"/>
          <w:rtl/>
        </w:rPr>
        <w:t>" (</w:t>
      </w:r>
      <w:r w:rsidR="000C4106">
        <w:rPr>
          <w:rtl/>
        </w:rPr>
        <w:t>יחזקאל יא</w:t>
      </w:r>
      <w:r w:rsidR="000C4106">
        <w:rPr>
          <w:rFonts w:hint="cs"/>
          <w:rtl/>
        </w:rPr>
        <w:t xml:space="preserve"> </w:t>
      </w:r>
      <w:r w:rsidR="000C4106">
        <w:rPr>
          <w:rtl/>
        </w:rPr>
        <w:t>כד)</w:t>
      </w:r>
      <w:r w:rsidR="000C4106">
        <w:rPr>
          <w:rFonts w:hint="cs"/>
          <w:rtl/>
        </w:rPr>
        <w:t>, עזריהו אשר התנבא לפני המלך אסא: "</w:t>
      </w:r>
      <w:r w:rsidR="000C4106">
        <w:rPr>
          <w:rtl/>
        </w:rPr>
        <w:t>וַעֲזַרְיָהוּ בֶּן־עוֹדֵד הָיְתָה עָלָיו רוּחַ אֱלֹהִים</w:t>
      </w:r>
      <w:r w:rsidR="000C4106">
        <w:rPr>
          <w:rFonts w:hint="cs"/>
          <w:rtl/>
        </w:rPr>
        <w:t>" (</w:t>
      </w:r>
      <w:r w:rsidR="000C4106">
        <w:rPr>
          <w:rtl/>
        </w:rPr>
        <w:t>דברי הימים ב טו</w:t>
      </w:r>
      <w:r w:rsidR="000C4106">
        <w:rPr>
          <w:rFonts w:hint="cs"/>
          <w:rtl/>
        </w:rPr>
        <w:t xml:space="preserve"> </w:t>
      </w:r>
      <w:r w:rsidR="000C4106">
        <w:rPr>
          <w:rtl/>
        </w:rPr>
        <w:t>א)</w:t>
      </w:r>
      <w:r w:rsidR="000C4106">
        <w:rPr>
          <w:rFonts w:hint="cs"/>
          <w:rtl/>
        </w:rPr>
        <w:t>, וזכריה: "</w:t>
      </w:r>
      <w:r w:rsidR="000C4106">
        <w:rPr>
          <w:rtl/>
        </w:rPr>
        <w:t>וְרוּחַ אֱלֹהִים לָבְשָׁה אֶת־זְכַרְיָה בֶּן־יְהוֹיָדָע הַכֹּהֵן</w:t>
      </w:r>
      <w:r w:rsidR="000C4106">
        <w:rPr>
          <w:rFonts w:hint="cs"/>
          <w:rtl/>
        </w:rPr>
        <w:t xml:space="preserve"> וכו' " (</w:t>
      </w:r>
      <w:r w:rsidR="000C4106">
        <w:rPr>
          <w:rtl/>
        </w:rPr>
        <w:t>דברי הימים ב כד כ</w:t>
      </w:r>
      <w:r w:rsidR="009326CB">
        <w:rPr>
          <w:rFonts w:hint="cs"/>
          <w:rtl/>
        </w:rPr>
        <w:t>)</w:t>
      </w:r>
      <w:r w:rsidR="000C4106">
        <w:rPr>
          <w:rFonts w:hint="cs"/>
          <w:rtl/>
        </w:rPr>
        <w:t>. אך מכולם, נזכר הביטוי "רוח אלהים" (שמונה פעמים!) אצל שאול, פעמים לטובה ופעמים גם "רוח אלהים רעה". ראה שמואל א י י, יא ו, פרק טז (שלוש פעמים), יח י ופרק יט (פעמיים).</w:t>
      </w:r>
    </w:p>
  </w:footnote>
  <w:footnote w:id="2">
    <w:p w:rsidR="00715EAA" w:rsidRDefault="00715EAA" w:rsidP="00D27102">
      <w:pPr>
        <w:pStyle w:val="a3"/>
        <w:rPr>
          <w:rFonts w:hint="cs"/>
        </w:rPr>
      </w:pPr>
      <w:r>
        <w:rPr>
          <w:rStyle w:val="a5"/>
        </w:rPr>
        <w:footnoteRef/>
      </w:r>
      <w:r>
        <w:rPr>
          <w:rtl/>
        </w:rPr>
        <w:t xml:space="preserve"> </w:t>
      </w:r>
      <w:r>
        <w:rPr>
          <w:rFonts w:hint="cs"/>
          <w:rtl/>
        </w:rPr>
        <w:t>הביטוי "רוח ה' " שכיח בהרבה מזה של "רוח אלהים" ומצוי בספר שופטים, אצל שמשון, בפסוק שהבאנו, וכן אצל עתניאל</w:t>
      </w:r>
      <w:r w:rsidR="00341FBB">
        <w:rPr>
          <w:rFonts w:hint="cs"/>
          <w:rtl/>
        </w:rPr>
        <w:t xml:space="preserve"> (פרק ג), </w:t>
      </w:r>
      <w:r>
        <w:rPr>
          <w:rFonts w:hint="cs"/>
          <w:rtl/>
        </w:rPr>
        <w:t>גדעון</w:t>
      </w:r>
      <w:r w:rsidR="00341FBB">
        <w:rPr>
          <w:rFonts w:hint="cs"/>
          <w:rtl/>
        </w:rPr>
        <w:t xml:space="preserve"> (פרק ו) ויפתח (פרק יא). ו</w:t>
      </w:r>
      <w:r>
        <w:rPr>
          <w:rFonts w:hint="cs"/>
          <w:rtl/>
        </w:rPr>
        <w:t xml:space="preserve">שוב אצל שאול בשמואל א (חמש פעמים!), </w:t>
      </w:r>
      <w:r w:rsidR="00341FBB">
        <w:rPr>
          <w:rFonts w:hint="cs"/>
          <w:rtl/>
        </w:rPr>
        <w:t xml:space="preserve">אצל אליהו </w:t>
      </w:r>
      <w:r>
        <w:rPr>
          <w:rFonts w:hint="cs"/>
          <w:rtl/>
        </w:rPr>
        <w:t>במלכים א שלוש פעמים, אצל ישעיהו מספר פעמים, כגון זו שבתיאור עבד ה': "</w:t>
      </w:r>
      <w:r>
        <w:rPr>
          <w:rtl/>
        </w:rPr>
        <w:t xml:space="preserve">וְנָחָה עָלָיו רוּחַ </w:t>
      </w:r>
      <w:r>
        <w:rPr>
          <w:rFonts w:hint="cs"/>
          <w:rtl/>
        </w:rPr>
        <w:t xml:space="preserve">ה' </w:t>
      </w:r>
      <w:r>
        <w:rPr>
          <w:rtl/>
        </w:rPr>
        <w:t xml:space="preserve">רוּחַ חָכְמָה וּבִינָה רוּחַ עֵצָה וּגְבוּרָה </w:t>
      </w:r>
      <w:r>
        <w:rPr>
          <w:rFonts w:hint="cs"/>
          <w:rtl/>
        </w:rPr>
        <w:t>וכו' " (</w:t>
      </w:r>
      <w:r>
        <w:rPr>
          <w:rtl/>
        </w:rPr>
        <w:t>ישעיהו יא</w:t>
      </w:r>
      <w:r>
        <w:rPr>
          <w:rFonts w:hint="cs"/>
          <w:rtl/>
        </w:rPr>
        <w:t xml:space="preserve"> </w:t>
      </w:r>
      <w:r>
        <w:rPr>
          <w:rtl/>
        </w:rPr>
        <w:t>ב)</w:t>
      </w:r>
      <w:r>
        <w:rPr>
          <w:rFonts w:hint="cs"/>
          <w:rtl/>
        </w:rPr>
        <w:t xml:space="preserve"> ועוד. </w:t>
      </w:r>
      <w:r w:rsidR="009326CB">
        <w:rPr>
          <w:rFonts w:hint="cs"/>
          <w:rtl/>
        </w:rPr>
        <w:t>רוח ה' או רוח אלהים היא כדברי הרמב"ם ב</w:t>
      </w:r>
      <w:r w:rsidR="009326CB">
        <w:rPr>
          <w:rtl/>
        </w:rPr>
        <w:t>מורה הנבוכים חלק ב פרק מה</w:t>
      </w:r>
      <w:r w:rsidR="009326CB">
        <w:rPr>
          <w:rFonts w:hint="cs"/>
          <w:rtl/>
        </w:rPr>
        <w:t>: "</w:t>
      </w:r>
      <w:r w:rsidR="009326CB">
        <w:rPr>
          <w:rtl/>
        </w:rPr>
        <w:t>המדרגה א</w:t>
      </w:r>
      <w:r w:rsidR="007064B9">
        <w:rPr>
          <w:rFonts w:hint="cs"/>
          <w:rtl/>
        </w:rPr>
        <w:t>,</w:t>
      </w:r>
      <w:r w:rsidR="009326CB">
        <w:rPr>
          <w:rtl/>
        </w:rPr>
        <w:t xml:space="preserve"> תח</w:t>
      </w:r>
      <w:r w:rsidR="009326CB">
        <w:rPr>
          <w:rFonts w:hint="cs"/>
          <w:rtl/>
        </w:rPr>
        <w:t>י</w:t>
      </w:r>
      <w:r w:rsidR="009326CB">
        <w:rPr>
          <w:rtl/>
        </w:rPr>
        <w:t xml:space="preserve">לת מדרגות הנבואה, שילוה לאיש עזר אלהי שיניעהו ויזרזהו למעשה טוב גדול, כהצלת קהל חשוב </w:t>
      </w:r>
      <w:r w:rsidR="009326CB">
        <w:rPr>
          <w:rFonts w:hint="cs"/>
          <w:rtl/>
        </w:rPr>
        <w:t xml:space="preserve">... </w:t>
      </w:r>
      <w:r w:rsidR="009326CB">
        <w:rPr>
          <w:rtl/>
        </w:rPr>
        <w:t>או השפיע טוב על אנשים רבים</w:t>
      </w:r>
      <w:r w:rsidR="00D27102">
        <w:rPr>
          <w:rFonts w:hint="cs"/>
          <w:rtl/>
        </w:rPr>
        <w:t xml:space="preserve"> ...</w:t>
      </w:r>
      <w:r w:rsidR="009326CB">
        <w:rPr>
          <w:rtl/>
        </w:rPr>
        <w:t>וזאת תקרא רוח ה', והאיש אשר ילוה אליו זה הענין יאמר עליו שצלחה עליו רוח ה', או לבשה אותו רוח ה', או נחה עליו רוח ה'</w:t>
      </w:r>
      <w:r w:rsidR="00D27102">
        <w:rPr>
          <w:rFonts w:hint="cs"/>
          <w:rtl/>
        </w:rPr>
        <w:t xml:space="preserve"> </w:t>
      </w:r>
      <w:r w:rsidR="00D27102">
        <w:rPr>
          <w:rtl/>
        </w:rPr>
        <w:t>או היה עמו ה', וכיוצא באלו השמות, וזאת היא מדרגת שופטי ישראל כ</w:t>
      </w:r>
      <w:r w:rsidR="00D27102">
        <w:rPr>
          <w:rFonts w:hint="cs"/>
          <w:rtl/>
        </w:rPr>
        <w:t>ו</w:t>
      </w:r>
      <w:r w:rsidR="00D27102">
        <w:rPr>
          <w:rtl/>
        </w:rPr>
        <w:t xml:space="preserve">לם </w:t>
      </w:r>
      <w:r w:rsidR="00D27102">
        <w:rPr>
          <w:rFonts w:hint="cs"/>
          <w:rtl/>
        </w:rPr>
        <w:t xml:space="preserve">וכו' ". </w:t>
      </w:r>
      <w:r w:rsidR="00341FBB">
        <w:rPr>
          <w:rFonts w:hint="cs"/>
          <w:rtl/>
        </w:rPr>
        <w:t>ואנחנו בחרנו לה</w:t>
      </w:r>
      <w:r>
        <w:rPr>
          <w:rFonts w:hint="cs"/>
          <w:rtl/>
        </w:rPr>
        <w:t xml:space="preserve">תמקד בביטוי </w:t>
      </w:r>
      <w:r w:rsidR="00341FBB">
        <w:rPr>
          <w:rFonts w:hint="cs"/>
          <w:rtl/>
        </w:rPr>
        <w:t>'</w:t>
      </w:r>
      <w:r>
        <w:rPr>
          <w:rFonts w:hint="cs"/>
          <w:rtl/>
        </w:rPr>
        <w:t>רוח אלהים</w:t>
      </w:r>
      <w:r w:rsidR="00341FBB">
        <w:rPr>
          <w:rFonts w:hint="cs"/>
          <w:rtl/>
        </w:rPr>
        <w:t>'</w:t>
      </w:r>
      <w:r>
        <w:rPr>
          <w:rFonts w:hint="cs"/>
          <w:rtl/>
        </w:rPr>
        <w:t xml:space="preserve"> המקשר אותנו לפרשה.</w:t>
      </w:r>
    </w:p>
  </w:footnote>
  <w:footnote w:id="3">
    <w:p w:rsidR="001415F0" w:rsidRDefault="001415F0">
      <w:pPr>
        <w:pStyle w:val="a3"/>
        <w:rPr>
          <w:rFonts w:hint="cs"/>
        </w:rPr>
      </w:pPr>
      <w:r>
        <w:rPr>
          <w:rStyle w:val="a5"/>
        </w:rPr>
        <w:footnoteRef/>
      </w:r>
      <w:r>
        <w:rPr>
          <w:rtl/>
        </w:rPr>
        <w:t xml:space="preserve"> </w:t>
      </w:r>
      <w:r>
        <w:rPr>
          <w:rFonts w:hint="cs"/>
          <w:rtl/>
        </w:rPr>
        <w:t>איננו בתוכנו. נפרד מהעולם.</w:t>
      </w:r>
    </w:p>
  </w:footnote>
  <w:footnote w:id="4">
    <w:p w:rsidR="00572BAD" w:rsidRDefault="00572BAD" w:rsidP="00B57794">
      <w:pPr>
        <w:pStyle w:val="a3"/>
        <w:rPr>
          <w:rFonts w:hint="cs"/>
          <w:rtl/>
        </w:rPr>
      </w:pPr>
      <w:r>
        <w:rPr>
          <w:rStyle w:val="a5"/>
        </w:rPr>
        <w:footnoteRef/>
      </w:r>
      <w:r>
        <w:rPr>
          <w:rtl/>
        </w:rPr>
        <w:t xml:space="preserve"> </w:t>
      </w:r>
      <w:r>
        <w:rPr>
          <w:rFonts w:hint="cs"/>
          <w:rtl/>
        </w:rPr>
        <w:t>ראה מקבילה לסיפור זה ב</w:t>
      </w:r>
      <w:r>
        <w:rPr>
          <w:rtl/>
        </w:rPr>
        <w:t xml:space="preserve">בראשית רבה פרשה ב </w:t>
      </w:r>
      <w:r>
        <w:rPr>
          <w:rFonts w:hint="cs"/>
          <w:rtl/>
        </w:rPr>
        <w:t xml:space="preserve">סימן ד וכן בגמרא </w:t>
      </w:r>
      <w:r>
        <w:rPr>
          <w:rtl/>
        </w:rPr>
        <w:t>חגיגה טו ע</w:t>
      </w:r>
      <w:r>
        <w:rPr>
          <w:rFonts w:hint="cs"/>
          <w:rtl/>
        </w:rPr>
        <w:t>"א. במקור האחרון, בא סיפור זה בהקשר של ארבעה שנכנסו לפרדס: "</w:t>
      </w:r>
      <w:r>
        <w:rPr>
          <w:rtl/>
        </w:rPr>
        <w:t>בן עזאי הציץ ומת, בן זומא הציץ ונפגע, אחר קיצץ בנטיעות</w:t>
      </w:r>
      <w:r>
        <w:rPr>
          <w:rFonts w:hint="cs"/>
          <w:rtl/>
        </w:rPr>
        <w:t>,</w:t>
      </w:r>
      <w:r>
        <w:rPr>
          <w:rtl/>
        </w:rPr>
        <w:t xml:space="preserve"> רבי עקיבא יצא בשלום</w:t>
      </w:r>
      <w:r>
        <w:rPr>
          <w:rFonts w:hint="cs"/>
          <w:rtl/>
        </w:rPr>
        <w:t>"</w:t>
      </w:r>
      <w:r>
        <w:rPr>
          <w:rtl/>
        </w:rPr>
        <w:t xml:space="preserve">. </w:t>
      </w:r>
      <w:r>
        <w:rPr>
          <w:rFonts w:hint="cs"/>
          <w:rtl/>
        </w:rPr>
        <w:t xml:space="preserve">רוח אלהים הראשונה במקרא היא מסודותיה הכמוסים של הבריאה וההתעסקות בין השאר בה גרמה להסתלקותו של בן זומא מהעולם. האם רוח זו היא סיבת הבריאה - חלק מהכוח הבורא והמחולל; או שמא אחת מתוצאותיה - מאותם שנבראו וחוללו בבריאה. נחלקו בה המדרשים. </w:t>
      </w:r>
      <w:r>
        <w:rPr>
          <w:rtl/>
        </w:rPr>
        <w:t xml:space="preserve">בראשית רבה יז </w:t>
      </w:r>
      <w:r>
        <w:rPr>
          <w:rFonts w:hint="cs"/>
          <w:rtl/>
        </w:rPr>
        <w:t>א רואה בה אחד מהמאמרות שבהם נברא העולם: "</w:t>
      </w:r>
      <w:r>
        <w:rPr>
          <w:rtl/>
        </w:rPr>
        <w:t>תנינן</w:t>
      </w:r>
      <w:r>
        <w:rPr>
          <w:rFonts w:hint="cs"/>
          <w:rtl/>
        </w:rPr>
        <w:t>:</w:t>
      </w:r>
      <w:r>
        <w:rPr>
          <w:rtl/>
        </w:rPr>
        <w:t xml:space="preserve"> בעשרה מאמרות נברא העולם ואלו הן</w:t>
      </w:r>
      <w:r>
        <w:rPr>
          <w:rFonts w:hint="cs"/>
          <w:rtl/>
        </w:rPr>
        <w:t>:</w:t>
      </w:r>
      <w:r>
        <w:rPr>
          <w:rtl/>
        </w:rPr>
        <w:t xml:space="preserve"> בראשית</w:t>
      </w:r>
      <w:r>
        <w:rPr>
          <w:rFonts w:hint="cs"/>
          <w:rtl/>
        </w:rPr>
        <w:t xml:space="preserve"> ברא אלהים</w:t>
      </w:r>
      <w:r>
        <w:rPr>
          <w:rtl/>
        </w:rPr>
        <w:t>, ורוח אלהים מרחפת, ויאמר אלהים יהי אור, ויאמר אלהים יהי רקיע, ויאמר אלהים יקוו המים, ויאמר אלהים תדשא הארץ, ויאמר אלהים יהי מאורות, ויאמר אלהים ישרצו המים, ויאמר אלהים תוצא הארץ, ויאמר אלהים נעשה אדם</w:t>
      </w:r>
      <w:r>
        <w:rPr>
          <w:rFonts w:hint="cs"/>
          <w:rtl/>
        </w:rPr>
        <w:t>.</w:t>
      </w:r>
      <w:r>
        <w:rPr>
          <w:rtl/>
        </w:rPr>
        <w:t xml:space="preserve"> מנחם בר יוסי מוציא ורוח אלהים מרחפת, ומביא</w:t>
      </w:r>
      <w:r>
        <w:rPr>
          <w:rFonts w:hint="cs"/>
          <w:rtl/>
        </w:rPr>
        <w:t>:</w:t>
      </w:r>
      <w:r>
        <w:rPr>
          <w:rtl/>
        </w:rPr>
        <w:t xml:space="preserve"> ויאמר ה' אלהים לא טוב היות האדם</w:t>
      </w:r>
      <w:r>
        <w:rPr>
          <w:rFonts w:hint="cs"/>
          <w:rtl/>
        </w:rPr>
        <w:t>.</w:t>
      </w:r>
      <w:r>
        <w:rPr>
          <w:rtl/>
        </w:rPr>
        <w:t xml:space="preserve"> אמר רבי יעקב בן קורשאי</w:t>
      </w:r>
      <w:r>
        <w:rPr>
          <w:rFonts w:hint="cs"/>
          <w:rtl/>
        </w:rPr>
        <w:t>:</w:t>
      </w:r>
      <w:r>
        <w:rPr>
          <w:rtl/>
        </w:rPr>
        <w:t xml:space="preserve"> מאמר ניתן לרוח בפני עצמה</w:t>
      </w:r>
      <w:r>
        <w:rPr>
          <w:rFonts w:hint="cs"/>
          <w:rtl/>
        </w:rPr>
        <w:t>"</w:t>
      </w:r>
      <w:r>
        <w:rPr>
          <w:rtl/>
        </w:rPr>
        <w:t>.</w:t>
      </w:r>
      <w:r>
        <w:rPr>
          <w:rFonts w:hint="cs"/>
          <w:rtl/>
        </w:rPr>
        <w:t xml:space="preserve"> </w:t>
      </w:r>
      <w:r w:rsidR="00D27102">
        <w:rPr>
          <w:rFonts w:hint="cs"/>
          <w:rtl/>
        </w:rPr>
        <w:t>והרוח הביאה ל</w:t>
      </w:r>
      <w:r w:rsidR="00570213">
        <w:rPr>
          <w:rFonts w:hint="cs"/>
          <w:rtl/>
        </w:rPr>
        <w:t>יצירת ה</w:t>
      </w:r>
      <w:r w:rsidR="00D27102">
        <w:rPr>
          <w:rFonts w:hint="cs"/>
          <w:rtl/>
        </w:rPr>
        <w:t>אור (</w:t>
      </w:r>
      <w:r w:rsidR="00570213">
        <w:rPr>
          <w:rFonts w:hint="cs"/>
          <w:rtl/>
        </w:rPr>
        <w:t xml:space="preserve">בראשית רבה ב ג). </w:t>
      </w:r>
      <w:r>
        <w:rPr>
          <w:rFonts w:hint="cs"/>
          <w:rtl/>
        </w:rPr>
        <w:t xml:space="preserve">אבל בגמרא </w:t>
      </w:r>
      <w:r>
        <w:rPr>
          <w:rtl/>
        </w:rPr>
        <w:t>חגיגה יב ע</w:t>
      </w:r>
      <w:r>
        <w:rPr>
          <w:rFonts w:hint="cs"/>
          <w:rtl/>
        </w:rPr>
        <w:t>"</w:t>
      </w:r>
      <w:r>
        <w:rPr>
          <w:rtl/>
        </w:rPr>
        <w:t xml:space="preserve">א </w:t>
      </w:r>
      <w:r>
        <w:rPr>
          <w:rFonts w:hint="cs"/>
          <w:rtl/>
        </w:rPr>
        <w:t>משמע שהרוח היא מאותם דברים שנבראו בבריאה: "</w:t>
      </w:r>
      <w:r>
        <w:rPr>
          <w:rtl/>
        </w:rPr>
        <w:t>אמר רב יהודה אמר רב: עשרה דברים נבראו ביום ראשון, ואלו הן: שמים וארץ, תהו ובהו, אור וחשך, רוח ומים, מדת יום ומדת לילה</w:t>
      </w:r>
      <w:r>
        <w:rPr>
          <w:rFonts w:hint="cs"/>
          <w:rtl/>
        </w:rPr>
        <w:t xml:space="preserve"> ..</w:t>
      </w:r>
      <w:r>
        <w:rPr>
          <w:rtl/>
        </w:rPr>
        <w:t>. אור – דכתיב</w:t>
      </w:r>
      <w:r>
        <w:rPr>
          <w:rFonts w:hint="cs"/>
          <w:rtl/>
        </w:rPr>
        <w:t>:</w:t>
      </w:r>
      <w:r>
        <w:rPr>
          <w:rtl/>
        </w:rPr>
        <w:t xml:space="preserve"> ויאמר אלהים יהי אור. רוח ומים – דכתיב</w:t>
      </w:r>
      <w:r>
        <w:rPr>
          <w:rFonts w:hint="cs"/>
          <w:rtl/>
        </w:rPr>
        <w:t>:</w:t>
      </w:r>
      <w:r>
        <w:rPr>
          <w:rtl/>
        </w:rPr>
        <w:t xml:space="preserve"> ורוח אלהים מרחפת על פני המים</w:t>
      </w:r>
      <w:r>
        <w:rPr>
          <w:rFonts w:hint="cs"/>
          <w:rtl/>
        </w:rPr>
        <w:t>"</w:t>
      </w:r>
      <w:r>
        <w:rPr>
          <w:rtl/>
        </w:rPr>
        <w:t>.</w:t>
      </w:r>
      <w:r>
        <w:rPr>
          <w:rFonts w:hint="cs"/>
          <w:rtl/>
        </w:rPr>
        <w:t xml:space="preserve"> בראשית רבה ואפשר שגם התוספתא מצטרפת אליו, קורא</w:t>
      </w:r>
      <w:r w:rsidR="00B57794">
        <w:rPr>
          <w:rFonts w:hint="cs"/>
          <w:rtl/>
        </w:rPr>
        <w:t>ים</w:t>
      </w:r>
      <w:r>
        <w:rPr>
          <w:rFonts w:hint="cs"/>
          <w:rtl/>
        </w:rPr>
        <w:t xml:space="preserve"> את "רוח אלהים" כשם אחד: רוחו של אלהים. הגמרא בחגיגה קוראת את "רוח אלהים" במשמעות הרוח שברא אלהים ולפיכך ניתן לדרוש שזו רוחו של אדם הראשון (בראשית רבה ח א), או רוחו של המשיח (שם ב ד) ועוד. </w:t>
      </w:r>
      <w:r w:rsidR="00B57794">
        <w:rPr>
          <w:rFonts w:hint="cs"/>
          <w:rtl/>
        </w:rPr>
        <w:t xml:space="preserve">כך או כך, </w:t>
      </w:r>
      <w:r>
        <w:rPr>
          <w:rFonts w:hint="cs"/>
          <w:rtl/>
        </w:rPr>
        <w:t xml:space="preserve">מכאן </w:t>
      </w:r>
      <w:r w:rsidR="00B57794">
        <w:rPr>
          <w:rFonts w:hint="cs"/>
          <w:rtl/>
        </w:rPr>
        <w:t>נ</w:t>
      </w:r>
      <w:r>
        <w:rPr>
          <w:rFonts w:hint="cs"/>
          <w:rtl/>
        </w:rPr>
        <w:t>משיך לאזכורים הנוספים של 'רוח אלהים'.</w:t>
      </w:r>
    </w:p>
  </w:footnote>
  <w:footnote w:id="5">
    <w:p w:rsidR="00EF099A" w:rsidRDefault="00EF099A" w:rsidP="00EF099A">
      <w:pPr>
        <w:pStyle w:val="a3"/>
        <w:tabs>
          <w:tab w:val="left" w:pos="3345"/>
        </w:tabs>
        <w:rPr>
          <w:rFonts w:hint="cs"/>
        </w:rPr>
      </w:pPr>
      <w:r>
        <w:rPr>
          <w:rStyle w:val="a5"/>
        </w:rPr>
        <w:footnoteRef/>
      </w:r>
      <w:r>
        <w:rPr>
          <w:rtl/>
        </w:rPr>
        <w:t xml:space="preserve"> </w:t>
      </w:r>
      <w:r>
        <w:rPr>
          <w:rFonts w:hint="cs"/>
          <w:rtl/>
        </w:rPr>
        <w:t>מה שמכונה ה"א השאלה או ה"א התמיהה.</w:t>
      </w:r>
    </w:p>
  </w:footnote>
  <w:footnote w:id="6">
    <w:p w:rsidR="009868DF" w:rsidRDefault="009868DF">
      <w:pPr>
        <w:pStyle w:val="a3"/>
        <w:rPr>
          <w:rFonts w:hint="cs"/>
          <w:rtl/>
        </w:rPr>
      </w:pPr>
      <w:r>
        <w:rPr>
          <w:rStyle w:val="a5"/>
        </w:rPr>
        <w:footnoteRef/>
      </w:r>
      <w:r>
        <w:rPr>
          <w:rtl/>
        </w:rPr>
        <w:t xml:space="preserve"> </w:t>
      </w:r>
      <w:r>
        <w:rPr>
          <w:rFonts w:hint="cs"/>
          <w:rtl/>
        </w:rPr>
        <w:t>המפרשים הקלאסיים קצת המעיטו בהתפעלות פרעה מיוסף וממילא גם בביטוי 'רוח אלהים' שבפסוק זה, אולי משום שלא רצו לכבד את פרעה</w:t>
      </w:r>
      <w:r w:rsidR="00570213">
        <w:rPr>
          <w:rFonts w:hint="cs"/>
          <w:rtl/>
        </w:rPr>
        <w:t xml:space="preserve"> ולהגדיל את ערכו</w:t>
      </w:r>
      <w:r>
        <w:rPr>
          <w:rFonts w:hint="cs"/>
          <w:rtl/>
        </w:rPr>
        <w:t xml:space="preserve">. ראה פירוש רס"ג: "רוח אלהים בו עד כדי לדעת". ורשב"ם: "אשר רוח אלהים בו </w:t>
      </w:r>
      <w:r>
        <w:rPr>
          <w:rtl/>
        </w:rPr>
        <w:t>–</w:t>
      </w:r>
      <w:r>
        <w:rPr>
          <w:rFonts w:hint="cs"/>
          <w:rtl/>
        </w:rPr>
        <w:t xml:space="preserve"> בפתרון חלומות וכל שכן בדרך ארץ". ורמב"ן מסביר שדברי פרעה אלה היו במטרה לשכנע את פמליית</w:t>
      </w:r>
      <w:r>
        <w:rPr>
          <w:rFonts w:hint="eastAsia"/>
          <w:rtl/>
        </w:rPr>
        <w:t>ו</w:t>
      </w:r>
      <w:r>
        <w:rPr>
          <w:rFonts w:hint="cs"/>
          <w:rtl/>
        </w:rPr>
        <w:t xml:space="preserve"> לקבל בכלל את יוסף ולאפשר לו למנותו לתפקיד שהוא מייעד לו: "</w:t>
      </w:r>
      <w:r>
        <w:rPr>
          <w:rtl/>
        </w:rPr>
        <w:t>וטעם הנמצא כזה - בעבור שהיה עברי והם שנואי נפש המצריים, לא יאכלו מגעם ולא יתחברו עמהם, כי טמאים הם אצלם</w:t>
      </w:r>
      <w:r>
        <w:rPr>
          <w:rFonts w:hint="cs"/>
          <w:rtl/>
        </w:rPr>
        <w:t>.</w:t>
      </w:r>
      <w:r>
        <w:rPr>
          <w:rtl/>
        </w:rPr>
        <w:t xml:space="preserve"> על כן לא רצה למנותו משנה בלא רשותם, ולכך אמר להם שלא ימצאו מצרי כמוהו כי רוח אלהים בו</w:t>
      </w:r>
      <w:r>
        <w:rPr>
          <w:rFonts w:hint="cs"/>
          <w:rtl/>
        </w:rPr>
        <w:t>"</w:t>
      </w:r>
      <w:r>
        <w:rPr>
          <w:rtl/>
        </w:rPr>
        <w:t>.</w:t>
      </w:r>
      <w:r>
        <w:rPr>
          <w:rFonts w:hint="cs"/>
          <w:rtl/>
        </w:rPr>
        <w:t xml:space="preserve"> ובדומה לו מפרשים רד"ק, אלשיך, אור החיים ואחרים. פרעה אומר לעבדיו: האיש הזה חכם יותר מכולכם ואני רוצה לנצל את כישוריו. ורש"י לא מבאר כלל מה היא 'רוח אלהים' בפסוק שלנו.</w:t>
      </w:r>
    </w:p>
  </w:footnote>
  <w:footnote w:id="7">
    <w:p w:rsidR="00095FBF" w:rsidRDefault="00095FBF" w:rsidP="00570213">
      <w:pPr>
        <w:pStyle w:val="a3"/>
        <w:rPr>
          <w:rFonts w:hint="cs"/>
          <w:rtl/>
        </w:rPr>
      </w:pPr>
      <w:r>
        <w:rPr>
          <w:rStyle w:val="a5"/>
        </w:rPr>
        <w:footnoteRef/>
      </w:r>
      <w:r>
        <w:rPr>
          <w:rtl/>
        </w:rPr>
        <w:t xml:space="preserve"> </w:t>
      </w:r>
      <w:r>
        <w:rPr>
          <w:rFonts w:hint="cs"/>
          <w:rtl/>
        </w:rPr>
        <w:t>ו</w:t>
      </w:r>
      <w:r>
        <w:rPr>
          <w:rtl/>
        </w:rPr>
        <w:t xml:space="preserve">רבינו בחיי </w:t>
      </w:r>
      <w:r>
        <w:rPr>
          <w:rFonts w:hint="cs"/>
          <w:rtl/>
        </w:rPr>
        <w:t>מחבר את חלום פרעה עם חלום נבוכדנצר (דניאל פרק ד) ואת מעמד פרעה-יוסף עם מעמד נבוכדנצר-דניאל (נושא ששווה דף בפני עצמו ובע"ה נזכה לדון בו) ומפרש: "</w:t>
      </w:r>
      <w:r>
        <w:rPr>
          <w:rtl/>
        </w:rPr>
        <w:t>הנמצא כזה איש אשר רוח אלהים בו</w:t>
      </w:r>
      <w:r>
        <w:rPr>
          <w:rFonts w:hint="cs"/>
          <w:rtl/>
        </w:rPr>
        <w:t xml:space="preserve"> -</w:t>
      </w:r>
      <w:r>
        <w:rPr>
          <w:rtl/>
        </w:rPr>
        <w:t xml:space="preserve"> כן מצינו בנבוכדנצר שאמר לדניאל: די אנא ידעת די רוח אלהין קדישין בך</w:t>
      </w:r>
      <w:r>
        <w:rPr>
          <w:rFonts w:hint="cs"/>
          <w:rtl/>
        </w:rPr>
        <w:t xml:space="preserve"> </w:t>
      </w:r>
      <w:r>
        <w:rPr>
          <w:rtl/>
        </w:rPr>
        <w:t>(דניאל ד, ו)".</w:t>
      </w:r>
      <w:r>
        <w:rPr>
          <w:rFonts w:hint="cs"/>
          <w:rtl/>
        </w:rPr>
        <w:t xml:space="preserve"> 'רוח אלהין קדישין' של דניאל, מוכיח על 'רוח אלהים בו' של יוסף. מקורות אלה מצטרפים לפירוש שכל טוב לעיל: "</w:t>
      </w:r>
      <w:r>
        <w:rPr>
          <w:rtl/>
        </w:rPr>
        <w:t>אשר רוח אלהים בו</w:t>
      </w:r>
      <w:r>
        <w:rPr>
          <w:rFonts w:hint="cs"/>
          <w:rtl/>
        </w:rPr>
        <w:t xml:space="preserve"> - </w:t>
      </w:r>
      <w:r>
        <w:rPr>
          <w:rtl/>
        </w:rPr>
        <w:t>שמכווין ברוח הק</w:t>
      </w:r>
      <w:r>
        <w:rPr>
          <w:rFonts w:hint="cs"/>
          <w:rtl/>
        </w:rPr>
        <w:t>ו</w:t>
      </w:r>
      <w:r>
        <w:rPr>
          <w:rtl/>
        </w:rPr>
        <w:t>דש ואומר באמת מה שלא ראה ולא שמע</w:t>
      </w:r>
      <w:r>
        <w:rPr>
          <w:rFonts w:hint="cs"/>
          <w:rtl/>
        </w:rPr>
        <w:t>" ולא מהססים לתת לפרעה את כח האבחנה והשיפוט. הוא שזיהה וראה שיוסף מדבר בכח רוח נבואה מלפני ה', שיש בו רוח הקודש!</w:t>
      </w:r>
    </w:p>
  </w:footnote>
  <w:footnote w:id="8">
    <w:p w:rsidR="00C121B9" w:rsidRDefault="00C121B9" w:rsidP="00886904">
      <w:pPr>
        <w:pStyle w:val="a3"/>
        <w:rPr>
          <w:rFonts w:hint="cs"/>
          <w:rtl/>
        </w:rPr>
      </w:pPr>
      <w:r>
        <w:rPr>
          <w:rStyle w:val="a5"/>
        </w:rPr>
        <w:footnoteRef/>
      </w:r>
      <w:r>
        <w:rPr>
          <w:rtl/>
        </w:rPr>
        <w:t xml:space="preserve"> </w:t>
      </w:r>
      <w:r>
        <w:rPr>
          <w:rFonts w:hint="cs"/>
          <w:rtl/>
        </w:rPr>
        <w:t xml:space="preserve">בעקבות פירוש </w:t>
      </w:r>
      <w:r w:rsidRPr="00C121B9">
        <w:rPr>
          <w:rtl/>
        </w:rPr>
        <w:t xml:space="preserve">רש"י </w:t>
      </w:r>
      <w:r>
        <w:rPr>
          <w:rFonts w:hint="cs"/>
          <w:rtl/>
        </w:rPr>
        <w:t>על הפסוק: "</w:t>
      </w:r>
      <w:r w:rsidRPr="00C121B9">
        <w:rPr>
          <w:rtl/>
        </w:rPr>
        <w:t>אין החכמה משלי אלא אלהים יענה, יתן עניה בפי לשלום פרעה</w:t>
      </w:r>
      <w:r w:rsidR="002141CE">
        <w:rPr>
          <w:rFonts w:hint="cs"/>
          <w:rtl/>
        </w:rPr>
        <w:t>" שהוא בעקבות</w:t>
      </w:r>
      <w:r w:rsidRPr="00C121B9">
        <w:rPr>
          <w:rFonts w:hint="cs"/>
          <w:rtl/>
        </w:rPr>
        <w:t xml:space="preserve"> בראשית רבה</w:t>
      </w:r>
      <w:r w:rsidR="00886904">
        <w:rPr>
          <w:rFonts w:hint="cs"/>
          <w:rtl/>
        </w:rPr>
        <w:t xml:space="preserve"> פט ט: "אלהים יענה את שלום פרעה - </w:t>
      </w:r>
      <w:r w:rsidRPr="00C121B9">
        <w:rPr>
          <w:rFonts w:hint="cs"/>
          <w:rtl/>
        </w:rPr>
        <w:t>תלה הגדולה בבעליה</w:t>
      </w:r>
      <w:r w:rsidR="00886904">
        <w:rPr>
          <w:rFonts w:hint="cs"/>
          <w:rtl/>
        </w:rPr>
        <w:t>"</w:t>
      </w:r>
      <w:r w:rsidRPr="00C121B9">
        <w:rPr>
          <w:rFonts w:hint="cs"/>
          <w:rtl/>
        </w:rPr>
        <w:t>.</w:t>
      </w:r>
    </w:p>
  </w:footnote>
  <w:footnote w:id="9">
    <w:p w:rsidR="00850EEA" w:rsidRDefault="00850EEA">
      <w:pPr>
        <w:pStyle w:val="a3"/>
        <w:rPr>
          <w:rFonts w:hint="cs"/>
          <w:rtl/>
        </w:rPr>
      </w:pPr>
      <w:r>
        <w:rPr>
          <w:rStyle w:val="a5"/>
        </w:rPr>
        <w:footnoteRef/>
      </w:r>
      <w:r>
        <w:rPr>
          <w:rtl/>
        </w:rPr>
        <w:t xml:space="preserve"> </w:t>
      </w:r>
      <w:r>
        <w:rPr>
          <w:rFonts w:hint="cs"/>
          <w:rtl/>
        </w:rPr>
        <w:t xml:space="preserve">אזכור שם "אלהים" תדיר בפי יוסף, שהתחיל עוד בבית פוטיפר (ראה דברינו </w:t>
      </w:r>
      <w:hyperlink r:id="rId1" w:history="1">
        <w:r w:rsidRPr="0076133C">
          <w:rPr>
            <w:rStyle w:val="Hyperlink"/>
            <w:rFonts w:hint="cs"/>
            <w:rtl/>
          </w:rPr>
          <w:t>ויהי ה' את יוסף</w:t>
        </w:r>
      </w:hyperlink>
      <w:r>
        <w:rPr>
          <w:rFonts w:hint="cs"/>
          <w:rtl/>
        </w:rPr>
        <w:t xml:space="preserve"> בפרשת וישב) מזכה אותו גם בהשוואה עם אברהם סבא רבה, ששניהם המליכו את הקב"ה בעולם (דברים רבה ב לג ורבים אחרים). על רקע דברים אלה של פירוש בחיי, בולטים דברי פרעה: "איש אשר רוח אלהים בו" ואנו מציעים לראות כאן דיאלוג. יוסף אומר: "אלהים יענה את שלום פרעה" ופרעה עונה: "הנמצא כזה איש אשר רוח אלהים בו"! ואת פירוש בחיי כאן שיוסף מפיץ את בשורת הבריאה שיש לה מנהיג ו"בעל הבירה" (בראשית רבה לט א על אברהם), אנו מבקשים לחבר לדבריו שראינו בהערה הקודמת, בפסוק לח בפרק מא, בהשוואה עם רוח הקודש של דניאל. פרעה לא נשאר חייב או אדיש. נראה שדבריו של יוסף השפיעו על פרעה שזכה להכיר, לרגע אחד לפחות, את רוח אלהים, את רוח נבואת ה' כדברי אונקלוס, ששרתה על יוסף. ולולי חששנו להיסחף, היינו אומרים, בעקבות ההשוואה עם מעשה בראשית שמציע פירוש בחיי, שלרגע ר</w:t>
      </w:r>
      <w:r w:rsidR="00570213">
        <w:rPr>
          <w:rFonts w:hint="cs"/>
          <w:rtl/>
        </w:rPr>
        <w:t>י</w:t>
      </w:r>
      <w:r>
        <w:rPr>
          <w:rFonts w:hint="cs"/>
          <w:rtl/>
        </w:rPr>
        <w:t>חפה רוח אלהים בבית פרעה, והציפה את בשורת "חידוש העולם במעשה בראשית"</w:t>
      </w:r>
      <w:r w:rsidR="00570213">
        <w:rPr>
          <w:rFonts w:hint="cs"/>
          <w:rtl/>
        </w:rPr>
        <w:t xml:space="preserve"> בארמון פרעה</w:t>
      </w:r>
      <w:r>
        <w:rPr>
          <w:rFonts w:hint="cs"/>
          <w:rtl/>
        </w:rPr>
        <w:t xml:space="preserve">. ואולי גם זה חלק מהמוטיב "לחלוק כבוד למלכות" החוזר במדרשים שוב ושוב בהקשר עם עמידת יוסף ואח"כ משה לפני פרעה שליט מעצמת מצרים (ראה דברינו </w:t>
      </w:r>
      <w:hyperlink r:id="rId2" w:history="1">
        <w:r w:rsidRPr="00850EEA">
          <w:rPr>
            <w:rStyle w:val="Hyperlink"/>
            <w:rFonts w:hint="cs"/>
            <w:rtl/>
          </w:rPr>
          <w:t>לחלוק כבוד למלכות</w:t>
        </w:r>
      </w:hyperlink>
      <w:r>
        <w:rPr>
          <w:rFonts w:hint="cs"/>
          <w:rtl/>
        </w:rPr>
        <w:t xml:space="preserve"> בפרשת וארא).</w:t>
      </w:r>
    </w:p>
  </w:footnote>
  <w:footnote w:id="10">
    <w:p w:rsidR="009C031A" w:rsidRDefault="009C031A" w:rsidP="00E11E92">
      <w:pPr>
        <w:pStyle w:val="a3"/>
        <w:rPr>
          <w:rFonts w:hint="cs"/>
        </w:rPr>
      </w:pPr>
      <w:r>
        <w:rPr>
          <w:rStyle w:val="a5"/>
        </w:rPr>
        <w:footnoteRef/>
      </w:r>
      <w:r>
        <w:rPr>
          <w:rtl/>
        </w:rPr>
        <w:t xml:space="preserve"> </w:t>
      </w:r>
      <w:r>
        <w:rPr>
          <w:rFonts w:hint="cs"/>
          <w:rtl/>
          <w:lang w:eastAsia="en-US"/>
        </w:rPr>
        <w:t xml:space="preserve">ופירוש </w:t>
      </w: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Pr>
          <w:rFonts w:hint="cs"/>
          <w:rtl/>
          <w:lang w:eastAsia="en-US"/>
        </w:rPr>
        <w:t>ב</w:t>
      </w:r>
      <w:r w:rsidRPr="00C07C2E">
        <w:rPr>
          <w:rFonts w:hint="eastAsia"/>
          <w:rtl/>
          <w:lang w:eastAsia="en-US"/>
        </w:rPr>
        <w:t>שמות</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w:t>
      </w:r>
      <w:r w:rsidRPr="00C07C2E">
        <w:rPr>
          <w:rtl/>
          <w:lang w:eastAsia="en-US"/>
        </w:rPr>
        <w:t xml:space="preserve"> </w:t>
      </w:r>
      <w:r>
        <w:rPr>
          <w:rFonts w:hint="cs"/>
          <w:rtl/>
          <w:lang w:eastAsia="en-US"/>
        </w:rPr>
        <w:t>מסביר: "</w:t>
      </w:r>
      <w:r w:rsidRPr="00C07C2E">
        <w:rPr>
          <w:rFonts w:hint="eastAsia"/>
          <w:rtl/>
          <w:lang w:eastAsia="en-US"/>
        </w:rPr>
        <w:t>כי</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במצרים</w:t>
      </w:r>
      <w:r w:rsidRPr="00C07C2E">
        <w:rPr>
          <w:rtl/>
          <w:lang w:eastAsia="en-US"/>
        </w:rPr>
        <w:t xml:space="preserve"> </w:t>
      </w:r>
      <w:r w:rsidRPr="00C07C2E">
        <w:rPr>
          <w:rFonts w:hint="eastAsia"/>
          <w:rtl/>
          <w:lang w:eastAsia="en-US"/>
        </w:rPr>
        <w:t>פרוכים</w:t>
      </w:r>
      <w:r w:rsidRPr="00C07C2E">
        <w:rPr>
          <w:rtl/>
          <w:lang w:eastAsia="en-US"/>
        </w:rPr>
        <w:t xml:space="preserve"> </w:t>
      </w:r>
      <w:r w:rsidRPr="00C07C2E">
        <w:rPr>
          <w:rFonts w:hint="eastAsia"/>
          <w:rtl/>
          <w:lang w:eastAsia="en-US"/>
        </w:rPr>
        <w:t>בעבודת</w:t>
      </w:r>
      <w:r w:rsidRPr="00C07C2E">
        <w:rPr>
          <w:rtl/>
          <w:lang w:eastAsia="en-US"/>
        </w:rPr>
        <w:t xml:space="preserve"> </w:t>
      </w:r>
      <w:r w:rsidRPr="00C07C2E">
        <w:rPr>
          <w:rFonts w:hint="eastAsia"/>
          <w:rtl/>
          <w:lang w:eastAsia="en-US"/>
        </w:rPr>
        <w:t>חומר</w:t>
      </w:r>
      <w:r w:rsidRPr="00C07C2E">
        <w:rPr>
          <w:rtl/>
          <w:lang w:eastAsia="en-US"/>
        </w:rPr>
        <w:t xml:space="preserve"> </w:t>
      </w:r>
      <w:r w:rsidRPr="00C07C2E">
        <w:rPr>
          <w:rFonts w:hint="eastAsia"/>
          <w:rtl/>
          <w:lang w:eastAsia="en-US"/>
        </w:rPr>
        <w:t>ולבנים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למדו</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כסף</w:t>
      </w:r>
      <w:r w:rsidRPr="00C07C2E">
        <w:rPr>
          <w:rtl/>
          <w:lang w:eastAsia="en-US"/>
        </w:rPr>
        <w:t xml:space="preserve"> </w:t>
      </w:r>
      <w:r w:rsidRPr="00C07C2E">
        <w:rPr>
          <w:rFonts w:hint="eastAsia"/>
          <w:rtl/>
          <w:lang w:eastAsia="en-US"/>
        </w:rPr>
        <w:t>וזהב</w:t>
      </w:r>
      <w:r w:rsidRPr="00C07C2E">
        <w:rPr>
          <w:rtl/>
          <w:lang w:eastAsia="en-US"/>
        </w:rPr>
        <w:t xml:space="preserve"> </w:t>
      </w:r>
      <w:r w:rsidRPr="00C07C2E">
        <w:rPr>
          <w:rFonts w:hint="eastAsia"/>
          <w:rtl/>
          <w:lang w:eastAsia="en-US"/>
        </w:rPr>
        <w:t>וחרושת</w:t>
      </w:r>
      <w:r w:rsidRPr="00C07C2E">
        <w:rPr>
          <w:rtl/>
          <w:lang w:eastAsia="en-US"/>
        </w:rPr>
        <w:t xml:space="preserve"> </w:t>
      </w:r>
      <w:r w:rsidRPr="00C07C2E">
        <w:rPr>
          <w:rFonts w:hint="eastAsia"/>
          <w:rtl/>
          <w:lang w:eastAsia="en-US"/>
        </w:rPr>
        <w:t>אבנים</w:t>
      </w:r>
      <w:r w:rsidRPr="00C07C2E">
        <w:rPr>
          <w:rtl/>
          <w:lang w:eastAsia="en-US"/>
        </w:rPr>
        <w:t xml:space="preserve"> </w:t>
      </w:r>
      <w:r w:rsidRPr="00C07C2E">
        <w:rPr>
          <w:rFonts w:hint="eastAsia"/>
          <w:rtl/>
          <w:lang w:eastAsia="en-US"/>
        </w:rPr>
        <w:t>טובות</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ראו</w:t>
      </w:r>
      <w:r w:rsidRPr="00C07C2E">
        <w:rPr>
          <w:rtl/>
          <w:lang w:eastAsia="en-US"/>
        </w:rPr>
        <w:t xml:space="preserve"> </w:t>
      </w:r>
      <w:r w:rsidRPr="00C07C2E">
        <w:rPr>
          <w:rFonts w:hint="eastAsia"/>
          <w:rtl/>
          <w:lang w:eastAsia="en-US"/>
        </w:rPr>
        <w:t>אותם</w:t>
      </w:r>
      <w:r w:rsidRPr="00C07C2E">
        <w:rPr>
          <w:rtl/>
          <w:lang w:eastAsia="en-US"/>
        </w:rPr>
        <w:t xml:space="preserve"> </w:t>
      </w:r>
      <w:r w:rsidRPr="00C07C2E">
        <w:rPr>
          <w:rFonts w:hint="eastAsia"/>
          <w:rtl/>
          <w:lang w:eastAsia="en-US"/>
        </w:rPr>
        <w:t>כלל</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פלא</w:t>
      </w:r>
      <w:r w:rsidRPr="00C07C2E">
        <w:rPr>
          <w:rtl/>
          <w:lang w:eastAsia="en-US"/>
        </w:rPr>
        <w:t xml:space="preserve"> </w:t>
      </w:r>
      <w:r w:rsidRPr="00C07C2E">
        <w:rPr>
          <w:rFonts w:hint="eastAsia"/>
          <w:rtl/>
          <w:lang w:eastAsia="en-US"/>
        </w:rPr>
        <w:t>שימצא</w:t>
      </w:r>
      <w:r w:rsidRPr="00C07C2E">
        <w:rPr>
          <w:rtl/>
          <w:lang w:eastAsia="en-US"/>
        </w:rPr>
        <w:t xml:space="preserve"> </w:t>
      </w:r>
      <w:r w:rsidRPr="00C07C2E">
        <w:rPr>
          <w:rFonts w:hint="eastAsia"/>
          <w:rtl/>
          <w:lang w:eastAsia="en-US"/>
        </w:rPr>
        <w:t>בהם</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בכסף</w:t>
      </w:r>
      <w:r w:rsidRPr="00C07C2E">
        <w:rPr>
          <w:rtl/>
          <w:lang w:eastAsia="en-US"/>
        </w:rPr>
        <w:t xml:space="preserve"> </w:t>
      </w:r>
      <w:r w:rsidRPr="00C07C2E">
        <w:rPr>
          <w:rFonts w:hint="eastAsia"/>
          <w:rtl/>
          <w:lang w:eastAsia="en-US"/>
        </w:rPr>
        <w:t>ובזהב</w:t>
      </w:r>
      <w:r w:rsidRPr="00C07C2E">
        <w:rPr>
          <w:rtl/>
          <w:lang w:eastAsia="en-US"/>
        </w:rPr>
        <w:t xml:space="preserve"> </w:t>
      </w:r>
      <w:r w:rsidRPr="00C07C2E">
        <w:rPr>
          <w:rFonts w:hint="eastAsia"/>
          <w:rtl/>
          <w:lang w:eastAsia="en-US"/>
        </w:rPr>
        <w:t>ובחרושת</w:t>
      </w:r>
      <w:r w:rsidRPr="00C07C2E">
        <w:rPr>
          <w:rtl/>
          <w:lang w:eastAsia="en-US"/>
        </w:rPr>
        <w:t xml:space="preserve"> </w:t>
      </w:r>
      <w:r w:rsidRPr="00C07C2E">
        <w:rPr>
          <w:rFonts w:hint="eastAsia"/>
          <w:rtl/>
          <w:lang w:eastAsia="en-US"/>
        </w:rPr>
        <w:t>אבן</w:t>
      </w:r>
      <w:r w:rsidRPr="00C07C2E">
        <w:rPr>
          <w:rtl/>
          <w:lang w:eastAsia="en-US"/>
        </w:rPr>
        <w:t xml:space="preserve"> </w:t>
      </w:r>
      <w:r w:rsidRPr="00C07C2E">
        <w:rPr>
          <w:rFonts w:hint="eastAsia"/>
          <w:rtl/>
          <w:lang w:eastAsia="en-US"/>
        </w:rPr>
        <w:t>ועץ</w:t>
      </w:r>
      <w:r w:rsidRPr="00C07C2E">
        <w:rPr>
          <w:rtl/>
          <w:lang w:eastAsia="en-US"/>
        </w:rPr>
        <w:t xml:space="preserve"> </w:t>
      </w:r>
      <w:r w:rsidRPr="00C07C2E">
        <w:rPr>
          <w:rFonts w:hint="eastAsia"/>
          <w:rtl/>
          <w:lang w:eastAsia="en-US"/>
        </w:rPr>
        <w:t>וחושב</w:t>
      </w:r>
      <w:r w:rsidRPr="00C07C2E">
        <w:rPr>
          <w:rtl/>
          <w:lang w:eastAsia="en-US"/>
        </w:rPr>
        <w:t xml:space="preserve"> </w:t>
      </w:r>
      <w:r w:rsidRPr="00C07C2E">
        <w:rPr>
          <w:rFonts w:hint="eastAsia"/>
          <w:rtl/>
          <w:lang w:eastAsia="en-US"/>
        </w:rPr>
        <w:t>ורוקם</w:t>
      </w:r>
      <w:r w:rsidRPr="00C07C2E">
        <w:rPr>
          <w:rtl/>
          <w:lang w:eastAsia="en-US"/>
        </w:rPr>
        <w:t xml:space="preserve"> </w:t>
      </w:r>
      <w:r w:rsidRPr="00C07C2E">
        <w:rPr>
          <w:rFonts w:hint="eastAsia"/>
          <w:rtl/>
          <w:lang w:eastAsia="en-US"/>
        </w:rPr>
        <w:t>ואורג</w:t>
      </w:r>
      <w:r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בלומדים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חכמים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ימצא</w:t>
      </w:r>
      <w:r w:rsidRPr="00C07C2E">
        <w:rPr>
          <w:rtl/>
          <w:lang w:eastAsia="en-US"/>
        </w:rPr>
        <w:t xml:space="preserve"> </w:t>
      </w:r>
      <w:r w:rsidRPr="00C07C2E">
        <w:rPr>
          <w:rFonts w:hint="eastAsia"/>
          <w:rtl/>
          <w:lang w:eastAsia="en-US"/>
        </w:rPr>
        <w:t>בקי</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האומניות</w:t>
      </w:r>
      <w:r w:rsidRPr="00C07C2E">
        <w:rPr>
          <w:rtl/>
          <w:lang w:eastAsia="en-US"/>
        </w:rPr>
        <w:t xml:space="preserve"> </w:t>
      </w:r>
      <w:r w:rsidRPr="00C07C2E">
        <w:rPr>
          <w:rFonts w:hint="eastAsia"/>
          <w:rtl/>
          <w:lang w:eastAsia="en-US"/>
        </w:rPr>
        <w:t>כ</w:t>
      </w:r>
      <w:r w:rsidRPr="00C07C2E">
        <w:rPr>
          <w:rFonts w:hint="cs"/>
          <w:rtl/>
          <w:lang w:eastAsia="en-US"/>
        </w:rPr>
        <w:t>ו</w:t>
      </w:r>
      <w:r w:rsidRPr="00C07C2E">
        <w:rPr>
          <w:rFonts w:hint="eastAsia"/>
          <w:rtl/>
          <w:lang w:eastAsia="en-US"/>
        </w:rPr>
        <w:t>לם</w:t>
      </w:r>
      <w:r w:rsidRPr="00C07C2E">
        <w:rPr>
          <w:rFonts w:hint="cs"/>
          <w:rtl/>
          <w:lang w:eastAsia="en-US"/>
        </w:rPr>
        <w:t>.</w:t>
      </w:r>
      <w:r w:rsidRPr="00C07C2E">
        <w:rPr>
          <w:rtl/>
          <w:lang w:eastAsia="en-US"/>
        </w:rPr>
        <w:t xml:space="preserve"> </w:t>
      </w:r>
      <w:r w:rsidRPr="00C07C2E">
        <w:rPr>
          <w:rFonts w:hint="eastAsia"/>
          <w:rtl/>
          <w:lang w:eastAsia="en-US"/>
        </w:rPr>
        <w:t>והיודעים</w:t>
      </w:r>
      <w:r w:rsidRPr="00C07C2E">
        <w:rPr>
          <w:rtl/>
          <w:lang w:eastAsia="en-US"/>
        </w:rPr>
        <w:t xml:space="preserve"> </w:t>
      </w:r>
      <w:r w:rsidRPr="00C07C2E">
        <w:rPr>
          <w:rFonts w:hint="eastAsia"/>
          <w:rtl/>
          <w:lang w:eastAsia="en-US"/>
        </w:rPr>
        <w:t>ורגילים</w:t>
      </w:r>
      <w:r w:rsidRPr="00C07C2E">
        <w:rPr>
          <w:rtl/>
          <w:lang w:eastAsia="en-US"/>
        </w:rPr>
        <w:t xml:space="preserve"> </w:t>
      </w:r>
      <w:r w:rsidRPr="00C07C2E">
        <w:rPr>
          <w:rFonts w:hint="eastAsia"/>
          <w:rtl/>
          <w:lang w:eastAsia="en-US"/>
        </w:rPr>
        <w:t>בהם</w:t>
      </w:r>
      <w:r w:rsidRPr="00C07C2E">
        <w:rPr>
          <w:rFonts w:hint="cs"/>
          <w:rtl/>
          <w:lang w:eastAsia="en-US"/>
        </w:rPr>
        <w:t>,</w:t>
      </w:r>
      <w:r w:rsidRPr="00C07C2E">
        <w:rPr>
          <w:rtl/>
          <w:lang w:eastAsia="en-US"/>
        </w:rPr>
        <w:t xml:space="preserve"> </w:t>
      </w:r>
      <w:r w:rsidRPr="00C07C2E">
        <w:rPr>
          <w:rFonts w:hint="eastAsia"/>
          <w:rtl/>
          <w:lang w:eastAsia="en-US"/>
        </w:rPr>
        <w:t>בב</w:t>
      </w:r>
      <w:r w:rsidRPr="00C07C2E">
        <w:rPr>
          <w:rFonts w:hint="cs"/>
          <w:rtl/>
          <w:lang w:eastAsia="en-US"/>
        </w:rPr>
        <w:t>ו</w:t>
      </w:r>
      <w:r w:rsidRPr="00C07C2E">
        <w:rPr>
          <w:rFonts w:hint="eastAsia"/>
          <w:rtl/>
          <w:lang w:eastAsia="en-US"/>
        </w:rPr>
        <w:t>א</w:t>
      </w:r>
      <w:r w:rsidRPr="00C07C2E">
        <w:rPr>
          <w:rtl/>
          <w:lang w:eastAsia="en-US"/>
        </w:rPr>
        <w:t xml:space="preserve"> </w:t>
      </w:r>
      <w:r w:rsidRPr="00C07C2E">
        <w:rPr>
          <w:rFonts w:hint="eastAsia"/>
          <w:rtl/>
          <w:lang w:eastAsia="en-US"/>
        </w:rPr>
        <w:t>ידיהם</w:t>
      </w:r>
      <w:r w:rsidRPr="00C07C2E">
        <w:rPr>
          <w:rtl/>
          <w:lang w:eastAsia="en-US"/>
        </w:rPr>
        <w:t xml:space="preserve"> </w:t>
      </w:r>
      <w:r w:rsidRPr="00C07C2E">
        <w:rPr>
          <w:rFonts w:hint="eastAsia"/>
          <w:rtl/>
          <w:lang w:eastAsia="en-US"/>
        </w:rPr>
        <w:t>תמיד</w:t>
      </w:r>
      <w:r w:rsidRPr="00C07C2E">
        <w:rPr>
          <w:rtl/>
          <w:lang w:eastAsia="en-US"/>
        </w:rPr>
        <w:t xml:space="preserve"> </w:t>
      </w:r>
      <w:r w:rsidRPr="00C07C2E">
        <w:rPr>
          <w:rFonts w:hint="eastAsia"/>
          <w:rtl/>
          <w:lang w:eastAsia="en-US"/>
        </w:rPr>
        <w:t>בטיט</w:t>
      </w:r>
      <w:r w:rsidRPr="00C07C2E">
        <w:rPr>
          <w:rtl/>
          <w:lang w:eastAsia="en-US"/>
        </w:rPr>
        <w:t xml:space="preserve"> </w:t>
      </w:r>
      <w:r w:rsidRPr="00C07C2E">
        <w:rPr>
          <w:rFonts w:hint="eastAsia"/>
          <w:rtl/>
          <w:lang w:eastAsia="en-US"/>
        </w:rPr>
        <w:t>ורפש</w:t>
      </w:r>
      <w:r w:rsidRPr="00C07C2E">
        <w:rPr>
          <w:rFonts w:hint="cs"/>
          <w:rtl/>
          <w:lang w:eastAsia="en-US"/>
        </w:rPr>
        <w:t>,</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יוכלו</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בהן</w:t>
      </w:r>
      <w:r w:rsidRPr="00C07C2E">
        <w:rPr>
          <w:rtl/>
          <w:lang w:eastAsia="en-US"/>
        </w:rPr>
        <w:t xml:space="preserve"> </w:t>
      </w:r>
      <w:r w:rsidRPr="00C07C2E">
        <w:rPr>
          <w:rFonts w:hint="eastAsia"/>
          <w:rtl/>
          <w:lang w:eastAsia="en-US"/>
        </w:rPr>
        <w:t>אומנות</w:t>
      </w:r>
      <w:r w:rsidRPr="00C07C2E">
        <w:rPr>
          <w:rtl/>
          <w:lang w:eastAsia="en-US"/>
        </w:rPr>
        <w:t xml:space="preserve"> </w:t>
      </w:r>
      <w:r w:rsidRPr="00C07C2E">
        <w:rPr>
          <w:rFonts w:hint="eastAsia"/>
          <w:rtl/>
          <w:lang w:eastAsia="en-US"/>
        </w:rPr>
        <w:t>דקה</w:t>
      </w:r>
      <w:r w:rsidRPr="00C07C2E">
        <w:rPr>
          <w:rtl/>
          <w:lang w:eastAsia="en-US"/>
        </w:rPr>
        <w:t xml:space="preserve"> </w:t>
      </w:r>
      <w:r w:rsidRPr="00C07C2E">
        <w:rPr>
          <w:rFonts w:hint="eastAsia"/>
          <w:rtl/>
          <w:lang w:eastAsia="en-US"/>
        </w:rPr>
        <w:t>ויפה</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בחכמה</w:t>
      </w:r>
      <w:r w:rsidRPr="00C07C2E">
        <w:rPr>
          <w:rtl/>
          <w:lang w:eastAsia="en-US"/>
        </w:rPr>
        <w:t xml:space="preserve"> </w:t>
      </w:r>
      <w:r w:rsidRPr="00C07C2E">
        <w:rPr>
          <w:rFonts w:hint="eastAsia"/>
          <w:rtl/>
          <w:lang w:eastAsia="en-US"/>
        </w:rPr>
        <w:t>בתבונה</w:t>
      </w:r>
      <w:r w:rsidRPr="00C07C2E">
        <w:rPr>
          <w:rtl/>
          <w:lang w:eastAsia="en-US"/>
        </w:rPr>
        <w:t xml:space="preserve"> </w:t>
      </w:r>
      <w:r w:rsidRPr="00C07C2E">
        <w:rPr>
          <w:rFonts w:hint="eastAsia"/>
          <w:rtl/>
          <w:lang w:eastAsia="en-US"/>
        </w:rPr>
        <w:t>ובדעת</w:t>
      </w:r>
      <w:r w:rsidRPr="00C07C2E">
        <w:rPr>
          <w:rtl/>
          <w:lang w:eastAsia="en-US"/>
        </w:rPr>
        <w:t xml:space="preserve"> </w:t>
      </w:r>
      <w:r w:rsidRPr="00C07C2E">
        <w:rPr>
          <w:rFonts w:hint="eastAsia"/>
          <w:rtl/>
          <w:lang w:eastAsia="en-US"/>
        </w:rPr>
        <w:t>להבין</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וכל</w:t>
      </w:r>
      <w:r w:rsidRPr="00C07C2E">
        <w:rPr>
          <w:rtl/>
          <w:lang w:eastAsia="en-US"/>
        </w:rPr>
        <w:t xml:space="preserve"> </w:t>
      </w:r>
      <w:r w:rsidRPr="00C07C2E">
        <w:rPr>
          <w:rFonts w:hint="eastAsia"/>
          <w:rtl/>
          <w:lang w:eastAsia="en-US"/>
        </w:rPr>
        <w:t>כליו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צוו</w:t>
      </w:r>
      <w:r w:rsidRPr="00C07C2E">
        <w:rPr>
          <w:rtl/>
          <w:lang w:eastAsia="en-US"/>
        </w:rPr>
        <w:t xml:space="preserve"> </w:t>
      </w:r>
      <w:r w:rsidRPr="00C07C2E">
        <w:rPr>
          <w:rFonts w:hint="eastAsia"/>
          <w:rtl/>
          <w:lang w:eastAsia="en-US"/>
        </w:rPr>
        <w:t>ואל</w:t>
      </w:r>
      <w:r w:rsidRPr="00C07C2E">
        <w:rPr>
          <w:rtl/>
          <w:lang w:eastAsia="en-US"/>
        </w:rPr>
        <w:t xml:space="preserve"> </w:t>
      </w:r>
      <w:r w:rsidRPr="00C07C2E">
        <w:rPr>
          <w:rFonts w:hint="eastAsia"/>
          <w:rtl/>
          <w:lang w:eastAsia="en-US"/>
        </w:rPr>
        <w:t>מה</w:t>
      </w:r>
      <w:r w:rsidRPr="00C07C2E">
        <w:rPr>
          <w:rtl/>
          <w:lang w:eastAsia="en-US"/>
        </w:rPr>
        <w:t xml:space="preserve"> </w:t>
      </w:r>
      <w:r w:rsidRPr="00C07C2E">
        <w:rPr>
          <w:rFonts w:hint="eastAsia"/>
          <w:rtl/>
          <w:lang w:eastAsia="en-US"/>
        </w:rPr>
        <w:t>ירמוזו</w:t>
      </w:r>
      <w:r w:rsidRPr="00C07C2E">
        <w:rPr>
          <w:rtl/>
          <w:lang w:eastAsia="en-US"/>
        </w:rPr>
        <w:t xml:space="preserve">. </w:t>
      </w:r>
      <w:r w:rsidRPr="00C07C2E">
        <w:rPr>
          <w:rFonts w:hint="eastAsia"/>
          <w:rtl/>
          <w:lang w:eastAsia="en-US"/>
        </w:rPr>
        <w:t>ולכן</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השם</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שיראה</w:t>
      </w:r>
      <w:r w:rsidRPr="00C07C2E">
        <w:rPr>
          <w:rtl/>
          <w:lang w:eastAsia="en-US"/>
        </w:rPr>
        <w:t xml:space="preserve"> </w:t>
      </w:r>
      <w:r w:rsidRPr="00C07C2E">
        <w:rPr>
          <w:rFonts w:hint="eastAsia"/>
          <w:rtl/>
          <w:lang w:eastAsia="en-US"/>
        </w:rPr>
        <w:t>הפלא</w:t>
      </w:r>
      <w:r w:rsidRPr="00C07C2E">
        <w:rPr>
          <w:rtl/>
          <w:lang w:eastAsia="en-US"/>
        </w:rPr>
        <w:t xml:space="preserve"> </w:t>
      </w:r>
      <w:r w:rsidRPr="00C07C2E">
        <w:rPr>
          <w:rFonts w:hint="eastAsia"/>
          <w:rtl/>
          <w:lang w:eastAsia="en-US"/>
        </w:rPr>
        <w:t>הזה</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רוח</w:t>
      </w:r>
      <w:r w:rsidRPr="00C07C2E">
        <w:rPr>
          <w:rtl/>
          <w:lang w:eastAsia="en-US"/>
        </w:rPr>
        <w:t xml:space="preserve"> </w:t>
      </w:r>
      <w:r w:rsidRPr="00C07C2E">
        <w:rPr>
          <w:rFonts w:hint="eastAsia"/>
          <w:rtl/>
          <w:lang w:eastAsia="en-US"/>
        </w:rPr>
        <w:t>אלהים</w:t>
      </w:r>
      <w:r w:rsidRPr="00C07C2E">
        <w:rPr>
          <w:rtl/>
          <w:lang w:eastAsia="en-US"/>
        </w:rPr>
        <w:t xml:space="preserve"> </w:t>
      </w:r>
      <w:r w:rsidRPr="00C07C2E">
        <w:rPr>
          <w:rFonts w:hint="eastAsia"/>
          <w:rtl/>
          <w:lang w:eastAsia="en-US"/>
        </w:rPr>
        <w:t>לדעת</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אלה</w:t>
      </w:r>
      <w:r w:rsidRPr="00C07C2E">
        <w:rPr>
          <w:rFonts w:hint="cs"/>
          <w:rtl/>
          <w:lang w:eastAsia="en-US"/>
        </w:rPr>
        <w:t>,</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שיעשה</w:t>
      </w:r>
      <w:r w:rsidRPr="00C07C2E">
        <w:rPr>
          <w:rtl/>
          <w:lang w:eastAsia="en-US"/>
        </w:rPr>
        <w:t xml:space="preserve"> </w:t>
      </w:r>
      <w:r w:rsidRPr="00C07C2E">
        <w:rPr>
          <w:rFonts w:hint="eastAsia"/>
          <w:rtl/>
          <w:lang w:eastAsia="en-US"/>
        </w:rPr>
        <w:t>המשכן</w:t>
      </w:r>
      <w:r>
        <w:rPr>
          <w:rFonts w:hint="cs"/>
          <w:rtl/>
          <w:lang w:eastAsia="en-US"/>
        </w:rPr>
        <w:t>"</w:t>
      </w:r>
      <w:r w:rsidRPr="00C07C2E">
        <w:rPr>
          <w:rFonts w:hint="cs"/>
          <w:rtl/>
          <w:lang w:eastAsia="en-US"/>
        </w:rPr>
        <w:t>.</w:t>
      </w:r>
      <w:r>
        <w:rPr>
          <w:rFonts w:hint="cs"/>
          <w:rtl/>
          <w:lang w:eastAsia="en-US"/>
        </w:rPr>
        <w:t xml:space="preserve"> רוח אלהים עומדת כנגד עבודת הפרך בטיט ורפש. ועם יוסף בפרשתנו קבלנו משולש</w:t>
      </w:r>
      <w:r w:rsidR="00E11E92">
        <w:rPr>
          <w:rFonts w:hint="cs"/>
          <w:rtl/>
          <w:lang w:eastAsia="en-US"/>
        </w:rPr>
        <w:t xml:space="preserve"> ואולי מרובע</w:t>
      </w:r>
      <w:r>
        <w:rPr>
          <w:rFonts w:hint="cs"/>
          <w:rtl/>
          <w:lang w:eastAsia="en-US"/>
        </w:rPr>
        <w:t xml:space="preserve">: רוח אלהים </w:t>
      </w:r>
      <w:r w:rsidR="00E11E92">
        <w:rPr>
          <w:rFonts w:hint="cs"/>
          <w:rtl/>
          <w:lang w:eastAsia="en-US"/>
        </w:rPr>
        <w:t xml:space="preserve">(הדדית) </w:t>
      </w:r>
      <w:r>
        <w:rPr>
          <w:rFonts w:hint="cs"/>
          <w:rtl/>
          <w:lang w:eastAsia="en-US"/>
        </w:rPr>
        <w:t xml:space="preserve">בתחילת הירידה למצרים </w:t>
      </w:r>
      <w:r>
        <w:rPr>
          <w:rtl/>
          <w:lang w:eastAsia="en-US"/>
        </w:rPr>
        <w:t>–</w:t>
      </w:r>
      <w:r>
        <w:rPr>
          <w:rFonts w:hint="cs"/>
          <w:rtl/>
          <w:lang w:eastAsia="en-US"/>
        </w:rPr>
        <w:t xml:space="preserve"> בעמידת יוסף לפני פרעה, עבודת פרך שכולה חומר ומשא ואינה מאפשרת רוח ומסה </w:t>
      </w:r>
      <w:r>
        <w:rPr>
          <w:rtl/>
          <w:lang w:eastAsia="en-US"/>
        </w:rPr>
        <w:t>–</w:t>
      </w:r>
      <w:r>
        <w:rPr>
          <w:rFonts w:hint="cs"/>
          <w:rtl/>
          <w:lang w:eastAsia="en-US"/>
        </w:rPr>
        <w:t xml:space="preserve"> בשעבוד מצרים, רוח אלהים </w:t>
      </w:r>
      <w:r>
        <w:rPr>
          <w:rtl/>
          <w:lang w:eastAsia="en-US"/>
        </w:rPr>
        <w:t>–</w:t>
      </w:r>
      <w:r>
        <w:rPr>
          <w:rFonts w:hint="cs"/>
          <w:rtl/>
          <w:lang w:eastAsia="en-US"/>
        </w:rPr>
        <w:t xml:space="preserve"> בעבודת המשכן ובחכמת בצלאל עליו נאמר: "בצל אל היית וידעת" (ברכות נה ב). ראה דברינו </w:t>
      </w:r>
      <w:hyperlink r:id="rId3" w:history="1">
        <w:r w:rsidRPr="00D27102">
          <w:rPr>
            <w:rStyle w:val="Hyperlink"/>
            <w:rFonts w:hint="cs"/>
            <w:rtl/>
            <w:lang w:eastAsia="en-US"/>
          </w:rPr>
          <w:t xml:space="preserve">בצלאל </w:t>
        </w:r>
        <w:r w:rsidRPr="00D27102">
          <w:rPr>
            <w:rStyle w:val="Hyperlink"/>
            <w:rtl/>
            <w:lang w:eastAsia="en-US"/>
          </w:rPr>
          <w:t>–</w:t>
        </w:r>
        <w:r w:rsidRPr="00D27102">
          <w:rPr>
            <w:rStyle w:val="Hyperlink"/>
            <w:rFonts w:hint="cs"/>
            <w:rtl/>
            <w:lang w:eastAsia="en-US"/>
          </w:rPr>
          <w:t xml:space="preserve"> בצל אל</w:t>
        </w:r>
      </w:hyperlink>
      <w:r>
        <w:rPr>
          <w:rFonts w:hint="cs"/>
          <w:rtl/>
          <w:lang w:eastAsia="en-US"/>
        </w:rPr>
        <w:t xml:space="preserve"> בפרשת ויקהל.</w:t>
      </w:r>
    </w:p>
  </w:footnote>
  <w:footnote w:id="11">
    <w:p w:rsidR="0087303A" w:rsidRDefault="0087303A" w:rsidP="00970429">
      <w:pPr>
        <w:pStyle w:val="a3"/>
        <w:rPr>
          <w:rFonts w:hint="cs"/>
          <w:rtl/>
        </w:rPr>
      </w:pPr>
      <w:r>
        <w:rPr>
          <w:rStyle w:val="a5"/>
        </w:rPr>
        <w:footnoteRef/>
      </w:r>
      <w:r>
        <w:rPr>
          <w:rtl/>
        </w:rPr>
        <w:t xml:space="preserve"> </w:t>
      </w:r>
      <w:r>
        <w:rPr>
          <w:rFonts w:hint="cs"/>
          <w:rtl/>
        </w:rPr>
        <w:t xml:space="preserve">המדרש, הממוקם בפרשת הדגלים בתחילת ספר במדבר (ראה דברינו </w:t>
      </w:r>
      <w:hyperlink r:id="rId4" w:history="1">
        <w:r w:rsidRPr="00D27102">
          <w:rPr>
            <w:rStyle w:val="Hyperlink"/>
            <w:rFonts w:hint="cs"/>
            <w:rtl/>
          </w:rPr>
          <w:t>איש על דגלו</w:t>
        </w:r>
      </w:hyperlink>
      <w:r>
        <w:rPr>
          <w:rFonts w:hint="cs"/>
          <w:rtl/>
        </w:rPr>
        <w:t xml:space="preserve"> בפרשת במדבר), משבח את מחנה ישראל הערוך ומסודר למופת. ראיה זו של ישראל השוכן לשבטיו היא שהביאה לבלעם את 'רוח אלהים' ובעקבותיה את ברכתו השלישית והאחרונה: "</w:t>
      </w:r>
      <w:r>
        <w:rPr>
          <w:rtl/>
        </w:rPr>
        <w:t>מַה־טֹּבוּ אֹהָלֶיךָ יַעֲקֹב מִשְׁכְּנֹתֶיךָ יִשְׂרָאֵל</w:t>
      </w:r>
      <w:r>
        <w:rPr>
          <w:rFonts w:hint="cs"/>
          <w:rtl/>
        </w:rPr>
        <w:t xml:space="preserve"> וכו' ". ההייתה זו רוח אלהים של השראה פיוטית או דבר עמוק יותר (בדומה לדיון לגבי פרעה לעיל)? נחלקו בכך פרשני המקרא כשהם משלבים בפירושם את המדרש הזה. ראה למשל פירוש ר' אליהו </w:t>
      </w:r>
      <w:r>
        <w:rPr>
          <w:rtl/>
        </w:rPr>
        <w:t xml:space="preserve">מזרחי (רא"ם) </w:t>
      </w:r>
      <w:r>
        <w:rPr>
          <w:rFonts w:hint="cs"/>
          <w:rtl/>
        </w:rPr>
        <w:t>שממעיט בחשיבות הדבר ומדגיש שרוח אלהים של בלעם הייתה ההימנעות מקללה: "</w:t>
      </w:r>
      <w:r>
        <w:rPr>
          <w:rtl/>
        </w:rPr>
        <w:t>לומר שנחה עליו רוח אלהים, שעלה בלבו שלא לקלל עוד</w:t>
      </w:r>
      <w:r>
        <w:rPr>
          <w:rFonts w:hint="cs"/>
          <w:rtl/>
        </w:rPr>
        <w:t>.</w:t>
      </w:r>
      <w:r>
        <w:rPr>
          <w:rtl/>
        </w:rPr>
        <w:t xml:space="preserve"> שמתח</w:t>
      </w:r>
      <w:r>
        <w:rPr>
          <w:rFonts w:hint="cs"/>
          <w:rtl/>
        </w:rPr>
        <w:t>י</w:t>
      </w:r>
      <w:r>
        <w:rPr>
          <w:rtl/>
        </w:rPr>
        <w:t>לה היתה בו רוח שטנית, הפכית לרוח האלהית</w:t>
      </w:r>
      <w:r>
        <w:rPr>
          <w:rFonts w:hint="cs"/>
          <w:rtl/>
        </w:rPr>
        <w:t xml:space="preserve"> ... </w:t>
      </w:r>
      <w:r>
        <w:rPr>
          <w:rtl/>
        </w:rPr>
        <w:t>וכאילו אמר: ותהי עליו רוח אחרת, והוא רוח אלהים, שלא לקלל</w:t>
      </w:r>
      <w:r>
        <w:rPr>
          <w:rFonts w:hint="cs"/>
          <w:rtl/>
        </w:rPr>
        <w:t xml:space="preserve"> וכו' ". לעומתו ראה פירוש רש"ר הירש, בשמות כה על מעשה המנורה, שמונה את בלעם עם כל מי שנחה עליו רוח אלהים (וגם רוח ה', ראה תחילת הדף): יוסף, בצלאל, יהושע, דוד ועוד. ושם אגב הוא מגדיר מהי רוח אלהים: "</w:t>
      </w:r>
      <w:r>
        <w:rPr>
          <w:rtl/>
        </w:rPr>
        <w:t>הרוח מעניק דעת, בינה, חכמה, ובעת ועונה אחת הוא הכוח המניע את הרצון המוסרי ואת המעשה המוסרי</w:t>
      </w:r>
      <w:r>
        <w:rPr>
          <w:rFonts w:hint="cs"/>
          <w:rtl/>
        </w:rPr>
        <w:t>"</w:t>
      </w:r>
      <w:r>
        <w:rPr>
          <w:rtl/>
        </w:rPr>
        <w:t>.</w:t>
      </w:r>
      <w:r>
        <w:rPr>
          <w:rFonts w:hint="cs"/>
          <w:rtl/>
        </w:rPr>
        <w:t xml:space="preserve"> ומגדיל פירוש </w:t>
      </w:r>
      <w:r>
        <w:rPr>
          <w:rtl/>
        </w:rPr>
        <w:t>מלבי"ם במדבר</w:t>
      </w:r>
      <w:r>
        <w:rPr>
          <w:rFonts w:hint="cs"/>
          <w:rtl/>
        </w:rPr>
        <w:t xml:space="preserve"> כד ב כשהוא אומר: "</w:t>
      </w:r>
      <w:r>
        <w:rPr>
          <w:rtl/>
        </w:rPr>
        <w:t>וישא בלעם את עיניו</w:t>
      </w:r>
      <w:r>
        <w:rPr>
          <w:rFonts w:hint="cs"/>
          <w:rtl/>
        </w:rPr>
        <w:t xml:space="preserve"> ...</w:t>
      </w:r>
      <w:r>
        <w:rPr>
          <w:rtl/>
        </w:rPr>
        <w:t xml:space="preserve"> כאשר ראה את כלל העם כמו שהם שוכנים </w:t>
      </w:r>
      <w:r>
        <w:rPr>
          <w:rFonts w:hint="cs"/>
          <w:rtl/>
        </w:rPr>
        <w:t>...</w:t>
      </w:r>
      <w:r>
        <w:rPr>
          <w:rtl/>
        </w:rPr>
        <w:t xml:space="preserve"> שזה דוגמת מחנות המרכבה העליונה ושכינת ה' בתוכם, עי"כ ותהי עליו רוח אלהים</w:t>
      </w:r>
      <w:r>
        <w:rPr>
          <w:rFonts w:hint="cs"/>
          <w:rtl/>
        </w:rPr>
        <w:t>.</w:t>
      </w:r>
      <w:r>
        <w:rPr>
          <w:rtl/>
        </w:rPr>
        <w:t xml:space="preserve"> כי בפעמים הראשונים הי</w:t>
      </w:r>
      <w:r w:rsidR="00970429">
        <w:rPr>
          <w:rFonts w:hint="cs"/>
          <w:rtl/>
        </w:rPr>
        <w:t>ה</w:t>
      </w:r>
      <w:r>
        <w:rPr>
          <w:rtl/>
        </w:rPr>
        <w:t xml:space="preserve"> רק הערה האלהית שבא אליו מרחוק דרך מקרה כמ</w:t>
      </w:r>
      <w:r w:rsidR="00970429">
        <w:rPr>
          <w:rFonts w:hint="cs"/>
          <w:rtl/>
        </w:rPr>
        <w:t>ו שכתוב:</w:t>
      </w:r>
      <w:r>
        <w:rPr>
          <w:rtl/>
        </w:rPr>
        <w:t xml:space="preserve"> ויקר אלהים אל בלעם</w:t>
      </w:r>
      <w:r w:rsidR="00970429">
        <w:rPr>
          <w:rFonts w:hint="cs"/>
          <w:rtl/>
        </w:rPr>
        <w:t>.</w:t>
      </w:r>
      <w:r>
        <w:rPr>
          <w:rtl/>
        </w:rPr>
        <w:t xml:space="preserve"> אבל עתה נתלבש ברוח אלהים ונבואה גמורה כי נחה עליו הרוח</w:t>
      </w:r>
      <w:r>
        <w:rPr>
          <w:rFonts w:hint="cs"/>
          <w:rtl/>
        </w:rPr>
        <w:t>". ציבור השוכן ומתנהג באופן מופתי יכול לגרום למופת של 'רוח אלהים ונבואה גמורה'.</w:t>
      </w:r>
      <w:r w:rsidR="00570213">
        <w:rPr>
          <w:rFonts w:hint="cs"/>
          <w:rtl/>
        </w:rPr>
        <w:t xml:space="preserve"> ובלעם זכה לראות זאת ומתוך כך לרוח אלהים.</w:t>
      </w:r>
    </w:p>
  </w:footnote>
  <w:footnote w:id="12">
    <w:p w:rsidR="00B75ECD" w:rsidRDefault="00B75ECD" w:rsidP="00880DE9">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5" w:history="1">
        <w:r w:rsidRPr="00D27102">
          <w:rPr>
            <w:rStyle w:val="Hyperlink"/>
            <w:rFonts w:hint="cs"/>
            <w:rtl/>
          </w:rPr>
          <w:t>יפקוד ה' איש על העדה</w:t>
        </w:r>
      </w:hyperlink>
      <w:r>
        <w:rPr>
          <w:rFonts w:hint="cs"/>
          <w:rtl/>
        </w:rPr>
        <w:t xml:space="preserve"> בפרשת פנחס. וכ</w:t>
      </w:r>
      <w:r w:rsidR="00880DE9">
        <w:rPr>
          <w:rFonts w:hint="cs"/>
          <w:rtl/>
        </w:rPr>
        <w:t>א</w:t>
      </w:r>
      <w:r>
        <w:rPr>
          <w:rFonts w:hint="cs"/>
          <w:rtl/>
        </w:rPr>
        <w:t xml:space="preserve">ן, עניינינו הוא בכינוי "איש האלהים" שזכה לו יהושע, הגם שבנוסח התורה שבידינו ביטוי זה איננו </w:t>
      </w:r>
      <w:r w:rsidR="00880DE9">
        <w:rPr>
          <w:rFonts w:hint="cs"/>
          <w:rtl/>
        </w:rPr>
        <w:t>נזכר ו</w:t>
      </w:r>
      <w:r>
        <w:rPr>
          <w:rFonts w:hint="cs"/>
          <w:rtl/>
        </w:rPr>
        <w:t xml:space="preserve">רק כתוב: "איש אשר רוח בו". ונוסח המדרש שמצטט </w:t>
      </w:r>
      <w:r w:rsidR="00880DE9">
        <w:rPr>
          <w:rFonts w:hint="cs"/>
          <w:rtl/>
        </w:rPr>
        <w:t xml:space="preserve">פעמיים (!) </w:t>
      </w:r>
      <w:r>
        <w:rPr>
          <w:rFonts w:hint="cs"/>
          <w:rtl/>
        </w:rPr>
        <w:t xml:space="preserve">פסוק </w:t>
      </w:r>
      <w:r w:rsidR="00880DE9">
        <w:rPr>
          <w:rFonts w:hint="cs"/>
          <w:rtl/>
        </w:rPr>
        <w:t xml:space="preserve">לכאורה </w:t>
      </w:r>
      <w:r>
        <w:rPr>
          <w:rFonts w:hint="cs"/>
          <w:rtl/>
        </w:rPr>
        <w:t>מהתורה</w:t>
      </w:r>
      <w:r w:rsidR="00880DE9">
        <w:rPr>
          <w:rFonts w:hint="cs"/>
          <w:rtl/>
        </w:rPr>
        <w:t>,</w:t>
      </w:r>
      <w:r>
        <w:rPr>
          <w:rFonts w:hint="cs"/>
          <w:rtl/>
        </w:rPr>
        <w:t xml:space="preserve"> קצת תמוה וצריך עיון. ראה גם מדרש </w:t>
      </w:r>
      <w:r>
        <w:rPr>
          <w:rtl/>
        </w:rPr>
        <w:t xml:space="preserve">תנחומא ויקהל סימן ה </w:t>
      </w:r>
      <w:r>
        <w:rPr>
          <w:rFonts w:hint="cs"/>
          <w:rtl/>
        </w:rPr>
        <w:t>ש</w:t>
      </w:r>
      <w:r w:rsidR="00880DE9">
        <w:rPr>
          <w:rFonts w:hint="cs"/>
          <w:rtl/>
        </w:rPr>
        <w:t xml:space="preserve">כאילו </w:t>
      </w:r>
      <w:r>
        <w:rPr>
          <w:rFonts w:hint="cs"/>
          <w:rtl/>
        </w:rPr>
        <w:t>נסחף אחרי מדרש ספרי ומביא ראיה מיהושע לבצלאל! "</w:t>
      </w:r>
      <w:r>
        <w:rPr>
          <w:rtl/>
        </w:rPr>
        <w:t>ואמלא אותו רוח אלהים</w:t>
      </w:r>
      <w:r>
        <w:rPr>
          <w:rFonts w:hint="cs"/>
          <w:rtl/>
        </w:rPr>
        <w:t xml:space="preserve"> -</w:t>
      </w:r>
      <w:r>
        <w:rPr>
          <w:rtl/>
        </w:rPr>
        <w:t xml:space="preserve"> כל החכמה הזאת מנין</w:t>
      </w:r>
      <w:r>
        <w:rPr>
          <w:rFonts w:hint="cs"/>
          <w:rtl/>
        </w:rPr>
        <w:t>?</w:t>
      </w:r>
      <w:r>
        <w:rPr>
          <w:rtl/>
        </w:rPr>
        <w:t xml:space="preserve"> מרוח אלהים</w:t>
      </w:r>
      <w:r>
        <w:rPr>
          <w:rFonts w:hint="cs"/>
          <w:rtl/>
        </w:rPr>
        <w:t>.</w:t>
      </w:r>
      <w:r>
        <w:rPr>
          <w:rtl/>
        </w:rPr>
        <w:t xml:space="preserve"> ואמלא אותו רוח אלהים </w:t>
      </w:r>
      <w:r>
        <w:rPr>
          <w:rFonts w:hint="cs"/>
          <w:rtl/>
        </w:rPr>
        <w:t xml:space="preserve">- </w:t>
      </w:r>
      <w:r>
        <w:rPr>
          <w:rtl/>
        </w:rPr>
        <w:t>זה יהושע שבא משבט אפרים</w:t>
      </w:r>
      <w:r>
        <w:rPr>
          <w:rFonts w:hint="cs"/>
          <w:rtl/>
        </w:rPr>
        <w:t>,</w:t>
      </w:r>
      <w:r>
        <w:rPr>
          <w:rtl/>
        </w:rPr>
        <w:t xml:space="preserve"> שכתוב בו</w:t>
      </w:r>
      <w:r>
        <w:rPr>
          <w:rFonts w:hint="cs"/>
          <w:rtl/>
        </w:rPr>
        <w:t>:</w:t>
      </w:r>
      <w:r>
        <w:rPr>
          <w:rtl/>
        </w:rPr>
        <w:t xml:space="preserve"> ויהושע בן נון מלא רוח חכמה</w:t>
      </w:r>
      <w:r>
        <w:rPr>
          <w:rFonts w:hint="cs"/>
          <w:rtl/>
        </w:rPr>
        <w:t>"</w:t>
      </w:r>
      <w:r w:rsidRPr="00B57794">
        <w:rPr>
          <w:rtl/>
        </w:rPr>
        <w:t>.</w:t>
      </w:r>
      <w:r>
        <w:rPr>
          <w:rFonts w:hint="cs"/>
          <w:rtl/>
        </w:rPr>
        <w:t xml:space="preserve"> כיצד זכה יהושע לכבוד הזה (לטעות הזו)? האם טעו המעתיקים? האם היה לפני מדרש ספרי נוסח אחר בתורה? עד שנברר זאת, נפנה לפרשת סמיכת יהושע בספר במדבר פרק כז, פרשת פנחס, ונראה שכאשר הקב"ה מצווה את משה למנות את יהושע כממשיכו, </w:t>
      </w:r>
      <w:r w:rsidR="00880DE9">
        <w:rPr>
          <w:rFonts w:hint="cs"/>
          <w:rtl/>
        </w:rPr>
        <w:t xml:space="preserve">מציינת התורה שהוא כבר </w:t>
      </w:r>
      <w:r>
        <w:rPr>
          <w:rFonts w:hint="cs"/>
          <w:rtl/>
        </w:rPr>
        <w:t>איש רוח, ככתוב: "</w:t>
      </w:r>
      <w:r>
        <w:rPr>
          <w:rtl/>
        </w:rPr>
        <w:t xml:space="preserve">וַיֹּאמֶר </w:t>
      </w:r>
      <w:r>
        <w:rPr>
          <w:rFonts w:hint="cs"/>
          <w:rtl/>
        </w:rPr>
        <w:t>ה'</w:t>
      </w:r>
      <w:r>
        <w:rPr>
          <w:rtl/>
        </w:rPr>
        <w:t xml:space="preserve"> אֶל־מֹשֶׁה קַח־לְךָ אֶת־יְהוֹשֻׁעַ בִּן־נוּן אִישׁ אֲשֶׁר־רוּחַ בּוֹ וְסָמַכְתָּ אֶת־יָדְךָ עָלָיו</w:t>
      </w:r>
      <w:r>
        <w:rPr>
          <w:rFonts w:hint="cs"/>
          <w:rtl/>
        </w:rPr>
        <w:t>" (</w:t>
      </w:r>
      <w:r>
        <w:rPr>
          <w:rtl/>
        </w:rPr>
        <w:t>במדבר כז יח)</w:t>
      </w:r>
      <w:r>
        <w:rPr>
          <w:rFonts w:hint="cs"/>
          <w:rtl/>
        </w:rPr>
        <w:t>, עוד לפני הסמיכה והמינוי! (ולאחר מכן, בכפל כפליים, ככתוב ב</w:t>
      </w:r>
      <w:r>
        <w:rPr>
          <w:rtl/>
        </w:rPr>
        <w:t>דברים לד ט</w:t>
      </w:r>
      <w:r>
        <w:rPr>
          <w:rFonts w:hint="cs"/>
          <w:rtl/>
        </w:rPr>
        <w:t xml:space="preserve"> בעת הסתלקותו של משה והעברת התפקיד הלכה למעשה: "</w:t>
      </w:r>
      <w:r>
        <w:rPr>
          <w:rtl/>
        </w:rPr>
        <w:t>וִיהוֹשֻׁעַ בִּן־נוּן מָלֵא רוּחַ חָכְמָה כִּי־סָמַךְ מֹשֶׁה אֶת־יָדָיו עָלָיו</w:t>
      </w:r>
      <w:r>
        <w:rPr>
          <w:rFonts w:hint="cs"/>
          <w:rtl/>
        </w:rPr>
        <w:t>"). הבחירה באדם משום שהוא כבר "איש אשר רוח בו" מיוחדת ליהושע ואולי בגלל זה זכה במדרש לתואר: איש אשר רוח אלהים בו.</w:t>
      </w:r>
    </w:p>
  </w:footnote>
  <w:footnote w:id="13">
    <w:p w:rsidR="009326CB" w:rsidRDefault="009326CB">
      <w:pPr>
        <w:pStyle w:val="a3"/>
        <w:rPr>
          <w:rFonts w:hint="cs"/>
          <w:rtl/>
        </w:rPr>
      </w:pPr>
      <w:r>
        <w:rPr>
          <w:rStyle w:val="a5"/>
        </w:rPr>
        <w:footnoteRef/>
      </w:r>
      <w:r>
        <w:rPr>
          <w:rtl/>
        </w:rPr>
        <w:t xml:space="preserve"> </w:t>
      </w:r>
      <w:r>
        <w:rPr>
          <w:rFonts w:hint="cs"/>
          <w:rtl/>
        </w:rPr>
        <w:t>גם דרשה זו משנה פסוק. בנוסח התנ"ך שבידינו כתוב: "</w:t>
      </w:r>
      <w:r>
        <w:rPr>
          <w:rtl/>
        </w:rPr>
        <w:t>וְעַתָּה קְחוּ־לִי מְנַגֵּן וְהָיָה כְּנַגֵּן הַמְנַגֵּן וַתְּהִי עָלָיו יַד</w:t>
      </w:r>
      <w:r>
        <w:rPr>
          <w:rFonts w:hint="cs"/>
          <w:rtl/>
        </w:rPr>
        <w:t xml:space="preserve"> ה' " (</w:t>
      </w:r>
      <w:r>
        <w:rPr>
          <w:rtl/>
        </w:rPr>
        <w:t xml:space="preserve">מלכים ב ג </w:t>
      </w:r>
      <w:r>
        <w:rPr>
          <w:rFonts w:hint="cs"/>
          <w:rtl/>
        </w:rPr>
        <w:t xml:space="preserve"> </w:t>
      </w:r>
      <w:r>
        <w:rPr>
          <w:rtl/>
        </w:rPr>
        <w:t>טו) –</w:t>
      </w:r>
      <w:r>
        <w:rPr>
          <w:rFonts w:hint="cs"/>
          <w:rtl/>
        </w:rPr>
        <w:t xml:space="preserve"> בנבואת אלישע, במלחמת מלכי יהודה וישראל נגד אדום כשצמאו למים ("</w:t>
      </w:r>
      <w:r>
        <w:rPr>
          <w:rtl/>
        </w:rPr>
        <w:t xml:space="preserve">כֹּה אָמַר </w:t>
      </w:r>
      <w:r>
        <w:rPr>
          <w:rFonts w:hint="cs"/>
          <w:rtl/>
        </w:rPr>
        <w:t xml:space="preserve">ה' </w:t>
      </w:r>
      <w:r>
        <w:rPr>
          <w:rtl/>
        </w:rPr>
        <w:t>עָשֹׂה הַנַּחַל הַזֶּה גֵּבִים גֵּבִים</w:t>
      </w:r>
      <w:r>
        <w:rPr>
          <w:rFonts w:hint="cs"/>
          <w:rtl/>
        </w:rPr>
        <w:t>"). והחזרה פעמיים בדרשה על הפסוק שלא כנוסח שבידינו מחייבת בדיקה. לעניינינו, רוח אלהים מופיעה, כאמור בראשית דברינו, גם בנביאים, אצל שאול, יחזקאל, עזריהו וזכריה. ואנו נסתפק במה שהבאנו עד כה הפעם.</w:t>
      </w:r>
    </w:p>
  </w:footnote>
  <w:footnote w:id="14">
    <w:p w:rsidR="0020090C" w:rsidRDefault="0020090C" w:rsidP="0020090C">
      <w:pPr>
        <w:pStyle w:val="a3"/>
        <w:rPr>
          <w:rFonts w:hint="cs"/>
          <w:rtl/>
        </w:rPr>
      </w:pPr>
      <w:r>
        <w:rPr>
          <w:rStyle w:val="a5"/>
        </w:rPr>
        <w:footnoteRef/>
      </w:r>
      <w:r>
        <w:rPr>
          <w:rtl/>
        </w:rPr>
        <w:t xml:space="preserve"> </w:t>
      </w:r>
      <w:r>
        <w:rPr>
          <w:rtl/>
        </w:rPr>
        <w:t xml:space="preserve">ויקרא רבה </w:t>
      </w:r>
      <w:r>
        <w:rPr>
          <w:rFonts w:hint="cs"/>
          <w:rtl/>
        </w:rPr>
        <w:t>יח א: "</w:t>
      </w:r>
      <w:r>
        <w:rPr>
          <w:rtl/>
        </w:rPr>
        <w:t>ר' פנחס ור' חלקיה בשם ר' סימון</w:t>
      </w:r>
      <w:r>
        <w:rPr>
          <w:rFonts w:hint="cs"/>
          <w:rtl/>
        </w:rPr>
        <w:t>:</w:t>
      </w:r>
      <w:r>
        <w:rPr>
          <w:rtl/>
        </w:rPr>
        <w:t xml:space="preserve"> אימתי הרוח תשוב אל האלהים אשר נתנה</w:t>
      </w:r>
      <w:r>
        <w:rPr>
          <w:rFonts w:hint="cs"/>
          <w:rtl/>
        </w:rPr>
        <w:t>?</w:t>
      </w:r>
      <w:r>
        <w:rPr>
          <w:rtl/>
        </w:rPr>
        <w:t xml:space="preserve"> כששב העפר אל הארץ כשהיה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rsidP="00850EEA">
    <w:pPr>
      <w:pStyle w:val="1"/>
      <w:tabs>
        <w:tab w:val="clear" w:pos="9469"/>
        <w:tab w:val="right" w:pos="9299"/>
      </w:tabs>
      <w:rPr>
        <w:rFonts w:hint="cs"/>
        <w:rtl/>
      </w:rPr>
    </w:pPr>
    <w:r>
      <w:rPr>
        <w:rtl/>
      </w:rPr>
      <w:t xml:space="preserve">פרשת </w:t>
    </w:r>
    <w:fldSimple w:instr=" SUBJECT  \* MERGEFORMAT ">
      <w:r w:rsidR="00D323A2">
        <w:rPr>
          <w:rtl/>
        </w:rPr>
        <w:t>מקץ, שבת חנוכה</w:t>
      </w:r>
    </w:fldSimple>
    <w:r>
      <w:rPr>
        <w:rtl/>
      </w:rPr>
      <w:tab/>
    </w:r>
    <w:r>
      <w:rPr>
        <w:rFonts w:hint="cs"/>
        <w:rtl/>
      </w:rPr>
      <w:t>תשע"</w:t>
    </w:r>
    <w:r w:rsidR="00FA6866">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pPr>
      <w:pStyle w:val="1"/>
      <w:rPr>
        <w:rFonts w:hint="cs"/>
        <w:rtl/>
      </w:rPr>
    </w:pPr>
    <w:r>
      <w:rPr>
        <w:rtl/>
      </w:rPr>
      <w:t xml:space="preserve">פרשת </w:t>
    </w:r>
    <w:fldSimple w:instr=" SUBJECT  \* MERGEFORMAT ">
      <w:r w:rsidR="00D323A2">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4C20"/>
    <w:rsid w:val="001E773F"/>
    <w:rsid w:val="0020090C"/>
    <w:rsid w:val="002029E3"/>
    <w:rsid w:val="0020315A"/>
    <w:rsid w:val="002141CE"/>
    <w:rsid w:val="00214A6F"/>
    <w:rsid w:val="00233EBF"/>
    <w:rsid w:val="00235088"/>
    <w:rsid w:val="00244EF1"/>
    <w:rsid w:val="002618DD"/>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C31FE"/>
    <w:rsid w:val="003E20DA"/>
    <w:rsid w:val="003F2EF5"/>
    <w:rsid w:val="003F5CD7"/>
    <w:rsid w:val="00400491"/>
    <w:rsid w:val="00400502"/>
    <w:rsid w:val="00401C02"/>
    <w:rsid w:val="00406BC0"/>
    <w:rsid w:val="00410052"/>
    <w:rsid w:val="00420C94"/>
    <w:rsid w:val="004250B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C0E50"/>
    <w:rsid w:val="004C25A5"/>
    <w:rsid w:val="004C515F"/>
    <w:rsid w:val="004C5338"/>
    <w:rsid w:val="004D4F5A"/>
    <w:rsid w:val="004D73CC"/>
    <w:rsid w:val="004E32AB"/>
    <w:rsid w:val="004E7552"/>
    <w:rsid w:val="004E7B15"/>
    <w:rsid w:val="004F7290"/>
    <w:rsid w:val="00500D47"/>
    <w:rsid w:val="00505668"/>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934E4"/>
    <w:rsid w:val="0059452F"/>
    <w:rsid w:val="00594D40"/>
    <w:rsid w:val="005A047D"/>
    <w:rsid w:val="005B36ED"/>
    <w:rsid w:val="005D041D"/>
    <w:rsid w:val="005D3271"/>
    <w:rsid w:val="005E0402"/>
    <w:rsid w:val="005E067B"/>
    <w:rsid w:val="005E66E1"/>
    <w:rsid w:val="00603E01"/>
    <w:rsid w:val="00611E9E"/>
    <w:rsid w:val="00612C5C"/>
    <w:rsid w:val="0061654B"/>
    <w:rsid w:val="0061689C"/>
    <w:rsid w:val="00625B78"/>
    <w:rsid w:val="00634AF4"/>
    <w:rsid w:val="0064164F"/>
    <w:rsid w:val="00643F01"/>
    <w:rsid w:val="00661FE7"/>
    <w:rsid w:val="00677216"/>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6077"/>
    <w:rsid w:val="00701930"/>
    <w:rsid w:val="007064B9"/>
    <w:rsid w:val="00713EA2"/>
    <w:rsid w:val="00715EAA"/>
    <w:rsid w:val="007166D0"/>
    <w:rsid w:val="00726535"/>
    <w:rsid w:val="00733448"/>
    <w:rsid w:val="00736C8F"/>
    <w:rsid w:val="00742DAC"/>
    <w:rsid w:val="0075642F"/>
    <w:rsid w:val="0076133C"/>
    <w:rsid w:val="00762692"/>
    <w:rsid w:val="00771239"/>
    <w:rsid w:val="007751F7"/>
    <w:rsid w:val="00777A3A"/>
    <w:rsid w:val="007824B8"/>
    <w:rsid w:val="00795024"/>
    <w:rsid w:val="0079719F"/>
    <w:rsid w:val="007A380B"/>
    <w:rsid w:val="007B2BA7"/>
    <w:rsid w:val="007B2BC6"/>
    <w:rsid w:val="007B4B48"/>
    <w:rsid w:val="007B57A4"/>
    <w:rsid w:val="007F0AEB"/>
    <w:rsid w:val="007F0C27"/>
    <w:rsid w:val="007F2046"/>
    <w:rsid w:val="00802489"/>
    <w:rsid w:val="00810FB8"/>
    <w:rsid w:val="00823157"/>
    <w:rsid w:val="00826C2D"/>
    <w:rsid w:val="008304E2"/>
    <w:rsid w:val="00840BA3"/>
    <w:rsid w:val="00850EEA"/>
    <w:rsid w:val="008614A9"/>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F1ED2"/>
    <w:rsid w:val="008F590A"/>
    <w:rsid w:val="0090199C"/>
    <w:rsid w:val="00905BC3"/>
    <w:rsid w:val="009064DE"/>
    <w:rsid w:val="00913C26"/>
    <w:rsid w:val="0091514C"/>
    <w:rsid w:val="009166F0"/>
    <w:rsid w:val="00924BC4"/>
    <w:rsid w:val="009326CB"/>
    <w:rsid w:val="0095461A"/>
    <w:rsid w:val="00957B66"/>
    <w:rsid w:val="00962FA0"/>
    <w:rsid w:val="009679E0"/>
    <w:rsid w:val="00967D65"/>
    <w:rsid w:val="00970429"/>
    <w:rsid w:val="0098358B"/>
    <w:rsid w:val="009868DF"/>
    <w:rsid w:val="009872D7"/>
    <w:rsid w:val="0099212F"/>
    <w:rsid w:val="00995B74"/>
    <w:rsid w:val="009A0ED5"/>
    <w:rsid w:val="009A4358"/>
    <w:rsid w:val="009A5438"/>
    <w:rsid w:val="009C031A"/>
    <w:rsid w:val="009C413F"/>
    <w:rsid w:val="009C5A17"/>
    <w:rsid w:val="009D1ADA"/>
    <w:rsid w:val="009E3D60"/>
    <w:rsid w:val="009E3DA6"/>
    <w:rsid w:val="009E4C8D"/>
    <w:rsid w:val="009E74E3"/>
    <w:rsid w:val="009F02F8"/>
    <w:rsid w:val="009F6AC7"/>
    <w:rsid w:val="00A0242E"/>
    <w:rsid w:val="00A045AF"/>
    <w:rsid w:val="00A1363F"/>
    <w:rsid w:val="00A254C5"/>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509A2"/>
    <w:rsid w:val="00B57794"/>
    <w:rsid w:val="00B73FA3"/>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22EBE"/>
    <w:rsid w:val="00C3184D"/>
    <w:rsid w:val="00C32F71"/>
    <w:rsid w:val="00C34E5A"/>
    <w:rsid w:val="00C37F7A"/>
    <w:rsid w:val="00C50266"/>
    <w:rsid w:val="00C51C1E"/>
    <w:rsid w:val="00C578C8"/>
    <w:rsid w:val="00C579AB"/>
    <w:rsid w:val="00C60FEC"/>
    <w:rsid w:val="00C746D0"/>
    <w:rsid w:val="00C80A06"/>
    <w:rsid w:val="00C8621A"/>
    <w:rsid w:val="00CA21D9"/>
    <w:rsid w:val="00CA2263"/>
    <w:rsid w:val="00CA2324"/>
    <w:rsid w:val="00CA45C1"/>
    <w:rsid w:val="00CB328B"/>
    <w:rsid w:val="00CB67E2"/>
    <w:rsid w:val="00CC0FED"/>
    <w:rsid w:val="00CC26EB"/>
    <w:rsid w:val="00CC4091"/>
    <w:rsid w:val="00CD4FC5"/>
    <w:rsid w:val="00CE5FDF"/>
    <w:rsid w:val="00D02901"/>
    <w:rsid w:val="00D05ADD"/>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8108B"/>
    <w:rsid w:val="00D86462"/>
    <w:rsid w:val="00D90017"/>
    <w:rsid w:val="00D90C48"/>
    <w:rsid w:val="00D96AB1"/>
    <w:rsid w:val="00DA5FAD"/>
    <w:rsid w:val="00DB12A1"/>
    <w:rsid w:val="00DB430E"/>
    <w:rsid w:val="00DB6A86"/>
    <w:rsid w:val="00DC030E"/>
    <w:rsid w:val="00DC2887"/>
    <w:rsid w:val="00DD0448"/>
    <w:rsid w:val="00DD4936"/>
    <w:rsid w:val="00DD5C98"/>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C0130"/>
    <w:rsid w:val="00EC622E"/>
    <w:rsid w:val="00ED2945"/>
    <w:rsid w:val="00EE0442"/>
    <w:rsid w:val="00EE5F19"/>
    <w:rsid w:val="00EE7DD2"/>
    <w:rsid w:val="00EF099A"/>
    <w:rsid w:val="00EF0CD3"/>
    <w:rsid w:val="00EF6372"/>
    <w:rsid w:val="00F036F2"/>
    <w:rsid w:val="00F048D3"/>
    <w:rsid w:val="00F0490A"/>
    <w:rsid w:val="00F13097"/>
    <w:rsid w:val="00F13FB2"/>
    <w:rsid w:val="00F200CD"/>
    <w:rsid w:val="00F20356"/>
    <w:rsid w:val="00F20511"/>
    <w:rsid w:val="00F24CF1"/>
    <w:rsid w:val="00F32F9E"/>
    <w:rsid w:val="00F3643A"/>
    <w:rsid w:val="00F3795F"/>
    <w:rsid w:val="00F51C9D"/>
    <w:rsid w:val="00F53309"/>
    <w:rsid w:val="00F56D9F"/>
    <w:rsid w:val="00F60D3F"/>
    <w:rsid w:val="00F60EFB"/>
    <w:rsid w:val="00F631EA"/>
    <w:rsid w:val="00F65AF4"/>
    <w:rsid w:val="00F66650"/>
    <w:rsid w:val="00F71FFE"/>
    <w:rsid w:val="00F74AEF"/>
    <w:rsid w:val="00F9220F"/>
    <w:rsid w:val="00FA6866"/>
    <w:rsid w:val="00FA7732"/>
    <w:rsid w:val="00FB1BDF"/>
    <w:rsid w:val="00FB2745"/>
    <w:rsid w:val="00FD19F1"/>
    <w:rsid w:val="00FD6E20"/>
    <w:rsid w:val="00FD7791"/>
    <w:rsid w:val="00FE05BB"/>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55BAD24-B8AB-438D-967E-7201D57C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F0CD3"/>
    <w:pPr>
      <w:bidi/>
    </w:pPr>
    <w:rPr>
      <w:rFonts w:cs="Narkisim"/>
      <w:sz w:val="22"/>
      <w:szCs w:val="22"/>
      <w:lang w:eastAsia="he-IL"/>
    </w:rPr>
  </w:style>
  <w:style w:type="paragraph" w:styleId="1">
    <w:name w:val="heading 1"/>
    <w:basedOn w:val="a"/>
    <w:next w:val="a"/>
    <w:link w:val="10"/>
    <w:qFormat/>
    <w:rsid w:val="00EF0CD3"/>
    <w:pPr>
      <w:keepNext/>
      <w:tabs>
        <w:tab w:val="right" w:pos="9469"/>
      </w:tabs>
      <w:jc w:val="both"/>
      <w:outlineLvl w:val="0"/>
    </w:pPr>
    <w:rPr>
      <w:rFonts w:cs="David"/>
      <w:b/>
      <w:bCs/>
      <w:szCs w:val="28"/>
    </w:rPr>
  </w:style>
  <w:style w:type="character" w:default="1" w:styleId="a0">
    <w:name w:val="Default Paragraph Font"/>
    <w:uiPriority w:val="1"/>
    <w:semiHidden/>
    <w:unhideWhenUsed/>
    <w:rsid w:val="00EF0C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0CD3"/>
  </w:style>
  <w:style w:type="paragraph" w:styleId="a3">
    <w:name w:val="footnote text"/>
    <w:basedOn w:val="a"/>
    <w:link w:val="a4"/>
    <w:rsid w:val="00EF0CD3"/>
    <w:pPr>
      <w:ind w:left="170" w:hanging="170"/>
      <w:jc w:val="both"/>
    </w:pPr>
    <w:rPr>
      <w:sz w:val="20"/>
      <w:szCs w:val="20"/>
    </w:rPr>
  </w:style>
  <w:style w:type="character" w:styleId="a5">
    <w:name w:val="footnote reference"/>
    <w:semiHidden/>
    <w:rsid w:val="00EF0CD3"/>
    <w:rPr>
      <w:vertAlign w:val="superscript"/>
    </w:rPr>
  </w:style>
  <w:style w:type="paragraph" w:styleId="a6">
    <w:name w:val="header"/>
    <w:basedOn w:val="a"/>
    <w:link w:val="a7"/>
    <w:rsid w:val="00EF0CD3"/>
    <w:pPr>
      <w:tabs>
        <w:tab w:val="center" w:pos="4153"/>
        <w:tab w:val="right" w:pos="8306"/>
      </w:tabs>
    </w:pPr>
  </w:style>
  <w:style w:type="paragraph" w:styleId="a8">
    <w:name w:val="footer"/>
    <w:basedOn w:val="a"/>
    <w:link w:val="a9"/>
    <w:rsid w:val="00EF0CD3"/>
    <w:pPr>
      <w:tabs>
        <w:tab w:val="center" w:pos="4153"/>
        <w:tab w:val="right" w:pos="8306"/>
      </w:tabs>
    </w:pPr>
  </w:style>
  <w:style w:type="paragraph" w:customStyle="1" w:styleId="aa">
    <w:name w:val="כותרת"/>
    <w:basedOn w:val="a"/>
    <w:rsid w:val="00EF0CD3"/>
    <w:pPr>
      <w:spacing w:before="240" w:line="320" w:lineRule="atLeast"/>
      <w:jc w:val="center"/>
    </w:pPr>
    <w:rPr>
      <w:rFonts w:cs="David"/>
      <w:b/>
      <w:bCs/>
      <w:spacing w:val="20"/>
      <w:szCs w:val="32"/>
    </w:rPr>
  </w:style>
  <w:style w:type="paragraph" w:customStyle="1" w:styleId="ab">
    <w:name w:val="כותרת קטע"/>
    <w:basedOn w:val="a"/>
    <w:rsid w:val="00EF0CD3"/>
    <w:pPr>
      <w:spacing w:before="240" w:line="300" w:lineRule="atLeast"/>
    </w:pPr>
    <w:rPr>
      <w:rFonts w:cs="Arial"/>
      <w:b/>
      <w:bCs/>
      <w:szCs w:val="24"/>
    </w:rPr>
  </w:style>
  <w:style w:type="paragraph" w:customStyle="1" w:styleId="ac">
    <w:name w:val="מקור"/>
    <w:basedOn w:val="a"/>
    <w:rsid w:val="00EF0CD3"/>
    <w:pPr>
      <w:spacing w:line="320" w:lineRule="atLeast"/>
      <w:jc w:val="both"/>
    </w:pPr>
    <w:rPr>
      <w:rFonts w:cs="David"/>
      <w:szCs w:val="24"/>
    </w:rPr>
  </w:style>
  <w:style w:type="paragraph" w:customStyle="1" w:styleId="ad">
    <w:name w:val="מחלקי המים"/>
    <w:basedOn w:val="a"/>
    <w:rsid w:val="00EF0CD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EF0CD3"/>
    <w:rPr>
      <w:color w:val="0000FF"/>
      <w:u w:val="single"/>
    </w:rPr>
  </w:style>
  <w:style w:type="paragraph" w:styleId="af0">
    <w:name w:val="Balloon Text"/>
    <w:basedOn w:val="a"/>
    <w:link w:val="af1"/>
    <w:uiPriority w:val="99"/>
    <w:semiHidden/>
    <w:unhideWhenUsed/>
    <w:rsid w:val="00EF0CD3"/>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EF0CD3"/>
    <w:rPr>
      <w:rFonts w:cs="Narkisim"/>
      <w:lang w:eastAsia="he-IL"/>
    </w:rPr>
  </w:style>
  <w:style w:type="character" w:customStyle="1" w:styleId="10">
    <w:name w:val="כותרת 1 תו"/>
    <w:link w:val="1"/>
    <w:rsid w:val="00EF0CD3"/>
    <w:rPr>
      <w:rFonts w:cs="David"/>
      <w:b/>
      <w:bCs/>
      <w:sz w:val="22"/>
      <w:szCs w:val="28"/>
      <w:lang w:eastAsia="he-IL"/>
    </w:rPr>
  </w:style>
  <w:style w:type="character" w:customStyle="1" w:styleId="a7">
    <w:name w:val="כותרת עליונה תו"/>
    <w:link w:val="a6"/>
    <w:rsid w:val="00EF0CD3"/>
    <w:rPr>
      <w:rFonts w:cs="Narkisim"/>
      <w:sz w:val="22"/>
      <w:szCs w:val="22"/>
      <w:lang w:eastAsia="he-IL"/>
    </w:rPr>
  </w:style>
  <w:style w:type="character" w:customStyle="1" w:styleId="a9">
    <w:name w:val="כותרת תחתונה תו"/>
    <w:link w:val="a8"/>
    <w:rsid w:val="00EF0CD3"/>
    <w:rPr>
      <w:rFonts w:cs="Narkisim"/>
      <w:sz w:val="22"/>
      <w:szCs w:val="22"/>
      <w:lang w:eastAsia="he-IL"/>
    </w:rPr>
  </w:style>
  <w:style w:type="character" w:customStyle="1" w:styleId="af1">
    <w:name w:val="טקסט בלונים תו"/>
    <w:link w:val="af0"/>
    <w:uiPriority w:val="99"/>
    <w:semiHidden/>
    <w:rsid w:val="00EF0CD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6%BC%D6%B0%D7%A6%D6%B7%D7%9C%D6%B0%D7%90%D6%B5%D7%9C-%D7%91%D6%BC%D6%B0%D7%A6%D6%B5%D7%9C-%D7%90%D6%B5%D7%9C"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parasha=%D7%95%D7%99%D7%94%D7%99-%D7%94-%D7%90%D7%AA-%D7%99%D7%95%D7%A1%D7%A3" TargetMode="External"/><Relationship Id="rId5" Type="http://schemas.openxmlformats.org/officeDocument/2006/relationships/hyperlink" Target="http://www.mayim.org.il/?parasha=%D7%99%D7%A4%D7%A7%D7%95%D7%93-%D7%94-%D7%90%D7%99%D7%A9-%D7%A2%D7%9C-%D7%94%D7%A2%D7%93%D7%94" TargetMode="External"/><Relationship Id="rId4" Type="http://schemas.openxmlformats.org/officeDocument/2006/relationships/hyperlink" Target="http://www.mayim.org.il/?parasha=%D7%90%D7%99%D7%A9-%D7%A2%D7%9C-%D7%93%D7%92%D7%9C%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0AE1C-98D7-43A3-85F1-7F06A653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608</Words>
  <Characters>3042</Characters>
  <Application>Microsoft Office Word</Application>
  <DocSecurity>4</DocSecurity>
  <Lines>25</Lines>
  <Paragraphs>7</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3643</CharactersWithSpaces>
  <SharedDoc>false</SharedDoc>
  <HLinks>
    <vt:vector size="30" baseType="variant">
      <vt:variant>
        <vt:i4>2621542</vt:i4>
      </vt:variant>
      <vt:variant>
        <vt:i4>12</vt:i4>
      </vt:variant>
      <vt:variant>
        <vt:i4>0</vt:i4>
      </vt:variant>
      <vt:variant>
        <vt:i4>5</vt:i4>
      </vt:variant>
      <vt:variant>
        <vt:lpwstr>http://www.mayim.org.il/?parasha=%D7%99%D7%A4%D7%A7%D7%95%D7%93-%D7%94-%D7%90%D7%99%D7%A9-%D7%A2%D7%9C-%D7%94%D7%A2%D7%93%D7%94</vt:lpwstr>
      </vt:variant>
      <vt:variant>
        <vt:lpwstr/>
      </vt:variant>
      <vt:variant>
        <vt:i4>196682</vt:i4>
      </vt:variant>
      <vt:variant>
        <vt:i4>9</vt:i4>
      </vt:variant>
      <vt:variant>
        <vt:i4>0</vt:i4>
      </vt:variant>
      <vt:variant>
        <vt:i4>5</vt:i4>
      </vt:variant>
      <vt:variant>
        <vt:lpwstr>http://www.mayim.org.il/?parasha=%D7%90%D7%99%D7%A9-%D7%A2%D7%9C-%D7%93%D7%92%D7%9C%D7%95</vt:lpwstr>
      </vt:variant>
      <vt:variant>
        <vt:lpwstr/>
      </vt:variant>
      <vt:variant>
        <vt:i4>5242897</vt:i4>
      </vt:variant>
      <vt:variant>
        <vt:i4>6</vt:i4>
      </vt:variant>
      <vt:variant>
        <vt:i4>0</vt:i4>
      </vt:variant>
      <vt:variant>
        <vt:i4>5</vt:i4>
      </vt:variant>
      <vt:variant>
        <vt:lpwstr>http://www.mayim.org.il/?parasha=%D7%91%D6%BC%D6%B0%D7%A6%D6%B7%D7%9C%D6%B0%D7%90%D6%B5%D7%9C-%D7%91%D6%BC%D6%B0%D7%A6%D6%B5%D7%9C-%D7%90%D6%B5%D7%9C</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2014-12-18T21:46:00Z</cp:lastPrinted>
  <dcterms:created xsi:type="dcterms:W3CDTF">2016-11-22T06:23:00Z</dcterms:created>
  <dcterms:modified xsi:type="dcterms:W3CDTF">2016-11-22T06:23:00Z</dcterms:modified>
</cp:coreProperties>
</file>