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2A7F" w:rsidRPr="00627759" w:rsidRDefault="005D2A7F">
      <w:pPr>
        <w:pStyle w:val="aa"/>
        <w:spacing w:line="360" w:lineRule="auto"/>
        <w:rPr>
          <w:rtl/>
        </w:rPr>
      </w:pPr>
      <w:r w:rsidRPr="00627759">
        <w:rPr>
          <w:rtl/>
        </w:rPr>
        <w:fldChar w:fldCharType="begin"/>
      </w:r>
      <w:r w:rsidRPr="00627759">
        <w:rPr>
          <w:rtl/>
        </w:rPr>
        <w:instrText xml:space="preserve"> </w:instrText>
      </w:r>
      <w:r w:rsidRPr="00627759">
        <w:instrText>TITLE  \* MERGEFORMAT</w:instrText>
      </w:r>
      <w:r w:rsidRPr="00627759">
        <w:rPr>
          <w:rtl/>
        </w:rPr>
        <w:instrText xml:space="preserve"> </w:instrText>
      </w:r>
      <w:r w:rsidRPr="00627759">
        <w:rPr>
          <w:rtl/>
        </w:rPr>
        <w:fldChar w:fldCharType="separate"/>
      </w:r>
      <w:r w:rsidR="00C4373F">
        <w:rPr>
          <w:rtl/>
        </w:rPr>
        <w:t>שנות המדבר העלומות</w:t>
      </w:r>
      <w:r w:rsidRPr="00627759">
        <w:rPr>
          <w:rtl/>
        </w:rPr>
        <w:fldChar w:fldCharType="end"/>
      </w:r>
    </w:p>
    <w:p w:rsidR="00861B3A" w:rsidRPr="00627759" w:rsidRDefault="00861B3A" w:rsidP="008B6AE0">
      <w:pPr>
        <w:autoSpaceDE w:val="0"/>
        <w:autoSpaceDN w:val="0"/>
        <w:adjustRightInd w:val="0"/>
        <w:spacing w:before="240" w:line="320" w:lineRule="atLeast"/>
        <w:jc w:val="both"/>
        <w:rPr>
          <w:rFonts w:cs="David" w:hint="cs"/>
          <w:b/>
          <w:bCs/>
          <w:sz w:val="24"/>
          <w:szCs w:val="24"/>
          <w:rtl/>
          <w:lang w:val="he-IL"/>
        </w:rPr>
      </w:pPr>
      <w:r w:rsidRPr="00627759">
        <w:rPr>
          <w:rFonts w:cs="David" w:hint="eastAsia"/>
          <w:b/>
          <w:bCs/>
          <w:sz w:val="24"/>
          <w:szCs w:val="24"/>
          <w:rtl/>
          <w:lang w:val="he-IL"/>
        </w:rPr>
        <w:t>וַיָּבֹאוּ</w:t>
      </w:r>
      <w:r w:rsidRPr="00627759">
        <w:rPr>
          <w:rFonts w:cs="David"/>
          <w:b/>
          <w:bCs/>
          <w:sz w:val="24"/>
          <w:szCs w:val="24"/>
          <w:rtl/>
          <w:lang w:val="he-IL"/>
        </w:rPr>
        <w:t xml:space="preserve"> </w:t>
      </w:r>
      <w:r w:rsidRPr="00627759">
        <w:rPr>
          <w:rFonts w:cs="David" w:hint="eastAsia"/>
          <w:b/>
          <w:bCs/>
          <w:sz w:val="24"/>
          <w:szCs w:val="24"/>
          <w:rtl/>
          <w:lang w:val="he-IL"/>
        </w:rPr>
        <w:t>בְנֵי</w:t>
      </w:r>
      <w:r w:rsidRPr="00627759">
        <w:rPr>
          <w:rFonts w:cs="David"/>
          <w:b/>
          <w:bCs/>
          <w:sz w:val="24"/>
          <w:szCs w:val="24"/>
          <w:rtl/>
          <w:lang w:val="he-IL"/>
        </w:rPr>
        <w:t xml:space="preserve"> </w:t>
      </w:r>
      <w:r w:rsidRPr="00627759">
        <w:rPr>
          <w:rFonts w:cs="David" w:hint="eastAsia"/>
          <w:b/>
          <w:bCs/>
          <w:sz w:val="24"/>
          <w:szCs w:val="24"/>
          <w:rtl/>
          <w:lang w:val="he-IL"/>
        </w:rPr>
        <w:t>יִשְׂרָאֵל</w:t>
      </w:r>
      <w:r w:rsidRPr="00627759">
        <w:rPr>
          <w:rFonts w:cs="David"/>
          <w:b/>
          <w:bCs/>
          <w:sz w:val="24"/>
          <w:szCs w:val="24"/>
          <w:rtl/>
          <w:lang w:val="he-IL"/>
        </w:rPr>
        <w:t xml:space="preserve"> </w:t>
      </w:r>
      <w:r w:rsidRPr="00627759">
        <w:rPr>
          <w:rFonts w:cs="David" w:hint="eastAsia"/>
          <w:b/>
          <w:bCs/>
          <w:sz w:val="24"/>
          <w:szCs w:val="24"/>
          <w:rtl/>
          <w:lang w:val="he-IL"/>
        </w:rPr>
        <w:t>כָּל</w:t>
      </w:r>
      <w:r w:rsidRPr="00627759">
        <w:rPr>
          <w:rFonts w:cs="David"/>
          <w:b/>
          <w:bCs/>
          <w:sz w:val="24"/>
          <w:szCs w:val="24"/>
          <w:rtl/>
          <w:lang w:val="he-IL"/>
        </w:rPr>
        <w:t xml:space="preserve"> </w:t>
      </w:r>
      <w:r w:rsidRPr="00627759">
        <w:rPr>
          <w:rFonts w:cs="David" w:hint="eastAsia"/>
          <w:b/>
          <w:bCs/>
          <w:sz w:val="24"/>
          <w:szCs w:val="24"/>
          <w:rtl/>
          <w:lang w:val="he-IL"/>
        </w:rPr>
        <w:t>הָעֵדָה</w:t>
      </w:r>
      <w:r w:rsidRPr="00627759">
        <w:rPr>
          <w:rFonts w:cs="David"/>
          <w:b/>
          <w:bCs/>
          <w:sz w:val="24"/>
          <w:szCs w:val="24"/>
          <w:rtl/>
          <w:lang w:val="he-IL"/>
        </w:rPr>
        <w:t xml:space="preserve"> </w:t>
      </w:r>
      <w:r w:rsidRPr="00627759">
        <w:rPr>
          <w:rFonts w:cs="David" w:hint="eastAsia"/>
          <w:b/>
          <w:bCs/>
          <w:sz w:val="24"/>
          <w:szCs w:val="24"/>
          <w:rtl/>
          <w:lang w:val="he-IL"/>
        </w:rPr>
        <w:t>מִדְבַּר</w:t>
      </w:r>
      <w:r w:rsidRPr="00627759">
        <w:rPr>
          <w:rFonts w:cs="David"/>
          <w:b/>
          <w:bCs/>
          <w:sz w:val="24"/>
          <w:szCs w:val="24"/>
          <w:rtl/>
          <w:lang w:val="he-IL"/>
        </w:rPr>
        <w:t xml:space="preserve"> </w:t>
      </w:r>
      <w:r w:rsidRPr="00627759">
        <w:rPr>
          <w:rFonts w:cs="David" w:hint="eastAsia"/>
          <w:b/>
          <w:bCs/>
          <w:sz w:val="24"/>
          <w:szCs w:val="24"/>
          <w:rtl/>
          <w:lang w:val="he-IL"/>
        </w:rPr>
        <w:t>צִן</w:t>
      </w:r>
      <w:r w:rsidRPr="00627759">
        <w:rPr>
          <w:rFonts w:cs="David"/>
          <w:b/>
          <w:bCs/>
          <w:sz w:val="24"/>
          <w:szCs w:val="24"/>
          <w:rtl/>
          <w:lang w:val="he-IL"/>
        </w:rPr>
        <w:t xml:space="preserve"> </w:t>
      </w:r>
      <w:r w:rsidRPr="00627759">
        <w:rPr>
          <w:rFonts w:cs="David" w:hint="eastAsia"/>
          <w:b/>
          <w:bCs/>
          <w:sz w:val="24"/>
          <w:szCs w:val="24"/>
          <w:rtl/>
          <w:lang w:val="he-IL"/>
        </w:rPr>
        <w:t>בַּחֹדֶשׁ</w:t>
      </w:r>
      <w:r w:rsidRPr="00627759">
        <w:rPr>
          <w:rFonts w:cs="David"/>
          <w:b/>
          <w:bCs/>
          <w:sz w:val="24"/>
          <w:szCs w:val="24"/>
          <w:rtl/>
          <w:lang w:val="he-IL"/>
        </w:rPr>
        <w:t xml:space="preserve"> </w:t>
      </w:r>
      <w:r w:rsidRPr="00627759">
        <w:rPr>
          <w:rFonts w:cs="David" w:hint="eastAsia"/>
          <w:b/>
          <w:bCs/>
          <w:sz w:val="24"/>
          <w:szCs w:val="24"/>
          <w:rtl/>
          <w:lang w:val="he-IL"/>
        </w:rPr>
        <w:t>הָרִאשׁוֹן</w:t>
      </w:r>
      <w:r w:rsidRPr="00627759">
        <w:rPr>
          <w:rFonts w:cs="David"/>
          <w:b/>
          <w:bCs/>
          <w:sz w:val="24"/>
          <w:szCs w:val="24"/>
          <w:rtl/>
          <w:lang w:val="he-IL"/>
        </w:rPr>
        <w:t xml:space="preserve"> </w:t>
      </w:r>
      <w:r w:rsidRPr="00627759">
        <w:rPr>
          <w:rFonts w:cs="David" w:hint="eastAsia"/>
          <w:b/>
          <w:bCs/>
          <w:sz w:val="24"/>
          <w:szCs w:val="24"/>
          <w:rtl/>
          <w:lang w:val="he-IL"/>
        </w:rPr>
        <w:t>וַיֵּשֶׁב</w:t>
      </w:r>
      <w:r w:rsidRPr="00627759">
        <w:rPr>
          <w:rFonts w:cs="David"/>
          <w:b/>
          <w:bCs/>
          <w:sz w:val="24"/>
          <w:szCs w:val="24"/>
          <w:rtl/>
          <w:lang w:val="he-IL"/>
        </w:rPr>
        <w:t xml:space="preserve"> </w:t>
      </w:r>
      <w:r w:rsidRPr="00627759">
        <w:rPr>
          <w:rFonts w:cs="David" w:hint="eastAsia"/>
          <w:b/>
          <w:bCs/>
          <w:sz w:val="24"/>
          <w:szCs w:val="24"/>
          <w:rtl/>
          <w:lang w:val="he-IL"/>
        </w:rPr>
        <w:t>הָעָם</w:t>
      </w:r>
      <w:r w:rsidRPr="00627759">
        <w:rPr>
          <w:rFonts w:cs="David"/>
          <w:b/>
          <w:bCs/>
          <w:sz w:val="24"/>
          <w:szCs w:val="24"/>
          <w:rtl/>
          <w:lang w:val="he-IL"/>
        </w:rPr>
        <w:t xml:space="preserve"> </w:t>
      </w:r>
      <w:r w:rsidRPr="00627759">
        <w:rPr>
          <w:rFonts w:cs="David" w:hint="eastAsia"/>
          <w:b/>
          <w:bCs/>
          <w:sz w:val="24"/>
          <w:szCs w:val="24"/>
          <w:rtl/>
          <w:lang w:val="he-IL"/>
        </w:rPr>
        <w:t>בְּקָדֵשׁ</w:t>
      </w:r>
      <w:r w:rsidRPr="00627759">
        <w:rPr>
          <w:rFonts w:cs="David"/>
          <w:b/>
          <w:bCs/>
          <w:sz w:val="24"/>
          <w:szCs w:val="24"/>
          <w:rtl/>
          <w:lang w:val="he-IL"/>
        </w:rPr>
        <w:t xml:space="preserve"> </w:t>
      </w:r>
      <w:r w:rsidRPr="00627759">
        <w:rPr>
          <w:rFonts w:cs="David" w:hint="eastAsia"/>
          <w:b/>
          <w:bCs/>
          <w:sz w:val="24"/>
          <w:szCs w:val="24"/>
          <w:rtl/>
          <w:lang w:val="he-IL"/>
        </w:rPr>
        <w:t>וַתָּמָת</w:t>
      </w:r>
      <w:r w:rsidRPr="00627759">
        <w:rPr>
          <w:rFonts w:cs="David"/>
          <w:b/>
          <w:bCs/>
          <w:sz w:val="24"/>
          <w:szCs w:val="24"/>
          <w:rtl/>
          <w:lang w:val="he-IL"/>
        </w:rPr>
        <w:t xml:space="preserve"> </w:t>
      </w:r>
      <w:r w:rsidRPr="00627759">
        <w:rPr>
          <w:rFonts w:cs="David" w:hint="eastAsia"/>
          <w:b/>
          <w:bCs/>
          <w:sz w:val="24"/>
          <w:szCs w:val="24"/>
          <w:rtl/>
          <w:lang w:val="he-IL"/>
        </w:rPr>
        <w:t>שָׁם</w:t>
      </w:r>
      <w:r w:rsidRPr="00627759">
        <w:rPr>
          <w:rFonts w:cs="David"/>
          <w:b/>
          <w:bCs/>
          <w:sz w:val="24"/>
          <w:szCs w:val="24"/>
          <w:rtl/>
          <w:lang w:val="he-IL"/>
        </w:rPr>
        <w:t xml:space="preserve"> </w:t>
      </w:r>
      <w:r w:rsidRPr="00627759">
        <w:rPr>
          <w:rFonts w:cs="David" w:hint="eastAsia"/>
          <w:b/>
          <w:bCs/>
          <w:sz w:val="24"/>
          <w:szCs w:val="24"/>
          <w:rtl/>
          <w:lang w:val="he-IL"/>
        </w:rPr>
        <w:t>מִרְיָם</w:t>
      </w:r>
      <w:r w:rsidRPr="00627759">
        <w:rPr>
          <w:rFonts w:cs="David"/>
          <w:b/>
          <w:bCs/>
          <w:sz w:val="24"/>
          <w:szCs w:val="24"/>
          <w:rtl/>
          <w:lang w:val="he-IL"/>
        </w:rPr>
        <w:t xml:space="preserve"> </w:t>
      </w:r>
      <w:r w:rsidRPr="00627759">
        <w:rPr>
          <w:rFonts w:cs="David" w:hint="eastAsia"/>
          <w:b/>
          <w:bCs/>
          <w:sz w:val="24"/>
          <w:szCs w:val="24"/>
          <w:rtl/>
          <w:lang w:val="he-IL"/>
        </w:rPr>
        <w:t>וַתִּקָּבֵר</w:t>
      </w:r>
      <w:r w:rsidRPr="00627759">
        <w:rPr>
          <w:rFonts w:cs="David"/>
          <w:b/>
          <w:bCs/>
          <w:sz w:val="24"/>
          <w:szCs w:val="24"/>
          <w:rtl/>
          <w:lang w:val="he-IL"/>
        </w:rPr>
        <w:t xml:space="preserve"> </w:t>
      </w:r>
      <w:r w:rsidRPr="00627759">
        <w:rPr>
          <w:rFonts w:cs="David" w:hint="eastAsia"/>
          <w:b/>
          <w:bCs/>
          <w:sz w:val="24"/>
          <w:szCs w:val="24"/>
          <w:rtl/>
          <w:lang w:val="he-IL"/>
        </w:rPr>
        <w:t>שָׁם</w:t>
      </w:r>
      <w:r w:rsidR="008B6AE0">
        <w:rPr>
          <w:rFonts w:cs="David" w:hint="cs"/>
          <w:b/>
          <w:bCs/>
          <w:sz w:val="24"/>
          <w:szCs w:val="24"/>
          <w:rtl/>
          <w:lang w:val="he-IL"/>
        </w:rPr>
        <w:t>:</w:t>
      </w:r>
      <w:r w:rsidRPr="00627759">
        <w:rPr>
          <w:rFonts w:cs="David" w:hint="cs"/>
          <w:b/>
          <w:bCs/>
          <w:sz w:val="24"/>
          <w:szCs w:val="24"/>
          <w:rtl/>
          <w:lang w:val="he-IL"/>
        </w:rPr>
        <w:t xml:space="preserve"> </w:t>
      </w:r>
      <w:r w:rsidRPr="00627759">
        <w:rPr>
          <w:rFonts w:hint="cs"/>
          <w:rtl/>
          <w:lang w:val="he-IL"/>
        </w:rPr>
        <w:t>(במדבר כ א).</w:t>
      </w:r>
      <w:r w:rsidRPr="00627759">
        <w:rPr>
          <w:rStyle w:val="a5"/>
          <w:rFonts w:cs="David"/>
          <w:b/>
          <w:bCs/>
          <w:rtl/>
          <w:lang w:val="he-IL"/>
        </w:rPr>
        <w:footnoteReference w:id="1"/>
      </w:r>
    </w:p>
    <w:p w:rsidR="009F20B0" w:rsidRPr="00627759" w:rsidRDefault="009F20B0" w:rsidP="009F20B0">
      <w:pPr>
        <w:pStyle w:val="ab"/>
        <w:rPr>
          <w:rtl/>
          <w:lang w:eastAsia="en-US"/>
        </w:rPr>
      </w:pPr>
      <w:r w:rsidRPr="00627759">
        <w:rPr>
          <w:rFonts w:hint="eastAsia"/>
          <w:rtl/>
          <w:lang w:eastAsia="en-US"/>
        </w:rPr>
        <w:t>אבן</w:t>
      </w:r>
      <w:r w:rsidRPr="00627759">
        <w:rPr>
          <w:rtl/>
          <w:lang w:eastAsia="en-US"/>
        </w:rPr>
        <w:t xml:space="preserve"> </w:t>
      </w:r>
      <w:r w:rsidRPr="00627759">
        <w:rPr>
          <w:rFonts w:hint="eastAsia"/>
          <w:rtl/>
          <w:lang w:eastAsia="en-US"/>
        </w:rPr>
        <w:t>עזרא</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כ</w:t>
      </w:r>
      <w:r w:rsidRPr="00627759">
        <w:rPr>
          <w:rtl/>
          <w:lang w:eastAsia="en-US"/>
        </w:rPr>
        <w:t xml:space="preserve"> </w:t>
      </w:r>
      <w:r w:rsidRPr="00627759">
        <w:rPr>
          <w:rFonts w:hint="eastAsia"/>
          <w:rtl/>
          <w:lang w:eastAsia="en-US"/>
        </w:rPr>
        <w:t>פסוק</w:t>
      </w:r>
      <w:r w:rsidRPr="00627759">
        <w:rPr>
          <w:rtl/>
          <w:lang w:eastAsia="en-US"/>
        </w:rPr>
        <w:t xml:space="preserve"> </w:t>
      </w:r>
      <w:r w:rsidRPr="00627759">
        <w:rPr>
          <w:rFonts w:hint="eastAsia"/>
          <w:rtl/>
          <w:lang w:eastAsia="en-US"/>
        </w:rPr>
        <w:t>א</w:t>
      </w:r>
      <w:r w:rsidRPr="00627759">
        <w:rPr>
          <w:rtl/>
          <w:lang w:eastAsia="en-US"/>
        </w:rPr>
        <w:t xml:space="preserve"> </w:t>
      </w:r>
    </w:p>
    <w:p w:rsidR="009F20B0" w:rsidRPr="00627759" w:rsidRDefault="004963B1" w:rsidP="00DB2A39">
      <w:pPr>
        <w:pStyle w:val="ac"/>
        <w:rPr>
          <w:rFonts w:hint="cs"/>
          <w:sz w:val="28"/>
          <w:szCs w:val="28"/>
          <w:rtl/>
          <w:lang w:eastAsia="en-US"/>
        </w:rPr>
      </w:pPr>
      <w:r w:rsidRPr="00627759">
        <w:rPr>
          <w:rFonts w:hint="cs"/>
          <w:rtl/>
        </w:rPr>
        <w:t>"</w:t>
      </w:r>
      <w:r w:rsidR="009F20B0" w:rsidRPr="00627759">
        <w:rPr>
          <w:rFonts w:hint="eastAsia"/>
          <w:rtl/>
        </w:rPr>
        <w:t>בח</w:t>
      </w:r>
      <w:r w:rsidR="008B6AE0">
        <w:rPr>
          <w:rFonts w:hint="cs"/>
          <w:rtl/>
        </w:rPr>
        <w:t>ו</w:t>
      </w:r>
      <w:r w:rsidR="009F20B0" w:rsidRPr="00627759">
        <w:rPr>
          <w:rFonts w:hint="eastAsia"/>
          <w:rtl/>
        </w:rPr>
        <w:t>דש</w:t>
      </w:r>
      <w:r w:rsidR="009F20B0" w:rsidRPr="00627759">
        <w:rPr>
          <w:rtl/>
        </w:rPr>
        <w:t xml:space="preserve"> </w:t>
      </w:r>
      <w:r w:rsidR="009F20B0" w:rsidRPr="00627759">
        <w:rPr>
          <w:rFonts w:hint="eastAsia"/>
          <w:rtl/>
        </w:rPr>
        <w:t>הראשון</w:t>
      </w:r>
      <w:r w:rsidRPr="00627759">
        <w:rPr>
          <w:rFonts w:hint="cs"/>
          <w:rtl/>
        </w:rPr>
        <w:t>"</w:t>
      </w:r>
      <w:r w:rsidR="009F20B0" w:rsidRPr="00627759">
        <w:rPr>
          <w:rtl/>
        </w:rPr>
        <w:t xml:space="preserve"> -</w:t>
      </w:r>
      <w:r w:rsidR="009F20B0" w:rsidRPr="00627759">
        <w:rPr>
          <w:rtl/>
          <w:lang w:eastAsia="en-US"/>
        </w:rPr>
        <w:t xml:space="preserve"> </w:t>
      </w:r>
      <w:r w:rsidR="009F20B0" w:rsidRPr="00627759">
        <w:rPr>
          <w:rFonts w:hint="eastAsia"/>
          <w:rtl/>
          <w:lang w:eastAsia="en-US"/>
        </w:rPr>
        <w:t>בשנת</w:t>
      </w:r>
      <w:r w:rsidR="009F20B0" w:rsidRPr="00627759">
        <w:rPr>
          <w:rtl/>
          <w:lang w:eastAsia="en-US"/>
        </w:rPr>
        <w:t xml:space="preserve"> </w:t>
      </w:r>
      <w:r w:rsidR="009F20B0" w:rsidRPr="00627759">
        <w:rPr>
          <w:rFonts w:hint="eastAsia"/>
          <w:rtl/>
          <w:lang w:eastAsia="en-US"/>
        </w:rPr>
        <w:t>הארבעים</w:t>
      </w:r>
      <w:r w:rsidR="00DB2A39" w:rsidRPr="00627759">
        <w:rPr>
          <w:rFonts w:hint="cs"/>
          <w:rtl/>
          <w:lang w:eastAsia="en-US"/>
        </w:rPr>
        <w:t>.</w:t>
      </w:r>
      <w:r w:rsidR="009F20B0" w:rsidRPr="00627759">
        <w:rPr>
          <w:rtl/>
          <w:lang w:eastAsia="en-US"/>
        </w:rPr>
        <w:t xml:space="preserve"> </w:t>
      </w:r>
      <w:r w:rsidR="009F20B0" w:rsidRPr="00627759">
        <w:rPr>
          <w:rFonts w:hint="eastAsia"/>
          <w:rtl/>
          <w:lang w:eastAsia="en-US"/>
        </w:rPr>
        <w:t>והנה</w:t>
      </w:r>
      <w:r w:rsidR="009F20B0" w:rsidRPr="00627759">
        <w:rPr>
          <w:rtl/>
          <w:lang w:eastAsia="en-US"/>
        </w:rPr>
        <w:t xml:space="preserve"> </w:t>
      </w:r>
      <w:r w:rsidR="009F20B0" w:rsidRPr="00627759">
        <w:rPr>
          <w:rFonts w:hint="eastAsia"/>
          <w:rtl/>
          <w:lang w:eastAsia="en-US"/>
        </w:rPr>
        <w:t>אין</w:t>
      </w:r>
      <w:r w:rsidR="009F20B0" w:rsidRPr="00627759">
        <w:rPr>
          <w:rtl/>
          <w:lang w:eastAsia="en-US"/>
        </w:rPr>
        <w:t xml:space="preserve"> </w:t>
      </w:r>
      <w:r w:rsidR="009F20B0" w:rsidRPr="00627759">
        <w:rPr>
          <w:rFonts w:hint="eastAsia"/>
          <w:rtl/>
          <w:lang w:eastAsia="en-US"/>
        </w:rPr>
        <w:t>בתורה</w:t>
      </w:r>
      <w:r w:rsidR="009F20B0" w:rsidRPr="00627759">
        <w:rPr>
          <w:rtl/>
          <w:lang w:eastAsia="en-US"/>
        </w:rPr>
        <w:t xml:space="preserve"> </w:t>
      </w:r>
      <w:r w:rsidR="009F20B0" w:rsidRPr="00627759">
        <w:rPr>
          <w:rFonts w:hint="eastAsia"/>
          <w:rtl/>
          <w:lang w:eastAsia="en-US"/>
        </w:rPr>
        <w:t>כלל</w:t>
      </w:r>
      <w:r w:rsidR="009F20B0" w:rsidRPr="00627759">
        <w:rPr>
          <w:rtl/>
          <w:lang w:eastAsia="en-US"/>
        </w:rPr>
        <w:t xml:space="preserve"> </w:t>
      </w:r>
      <w:r w:rsidR="009F20B0" w:rsidRPr="00627759">
        <w:rPr>
          <w:rFonts w:hint="eastAsia"/>
          <w:rtl/>
          <w:lang w:eastAsia="en-US"/>
        </w:rPr>
        <w:t>שום</w:t>
      </w:r>
      <w:r w:rsidR="009F20B0" w:rsidRPr="00627759">
        <w:rPr>
          <w:rtl/>
          <w:lang w:eastAsia="en-US"/>
        </w:rPr>
        <w:t xml:space="preserve"> </w:t>
      </w:r>
      <w:r w:rsidR="009F20B0" w:rsidRPr="00627759">
        <w:rPr>
          <w:rFonts w:hint="eastAsia"/>
          <w:rtl/>
          <w:lang w:eastAsia="en-US"/>
        </w:rPr>
        <w:t>מעשה</w:t>
      </w:r>
      <w:r w:rsidR="009F20B0" w:rsidRPr="00627759">
        <w:rPr>
          <w:rtl/>
          <w:lang w:eastAsia="en-US"/>
        </w:rPr>
        <w:t xml:space="preserve"> </w:t>
      </w:r>
      <w:r w:rsidR="009F20B0" w:rsidRPr="00627759">
        <w:rPr>
          <w:rFonts w:hint="eastAsia"/>
          <w:rtl/>
          <w:lang w:eastAsia="en-US"/>
        </w:rPr>
        <w:t>או</w:t>
      </w:r>
      <w:r w:rsidR="009F20B0" w:rsidRPr="00627759">
        <w:rPr>
          <w:rtl/>
          <w:lang w:eastAsia="en-US"/>
        </w:rPr>
        <w:t xml:space="preserve"> </w:t>
      </w:r>
      <w:r w:rsidR="009F20B0" w:rsidRPr="00627759">
        <w:rPr>
          <w:rFonts w:hint="eastAsia"/>
          <w:rtl/>
          <w:lang w:eastAsia="en-US"/>
        </w:rPr>
        <w:t>נבואה</w:t>
      </w:r>
      <w:r w:rsidR="009F20B0" w:rsidRPr="00627759">
        <w:rPr>
          <w:rtl/>
          <w:lang w:eastAsia="en-US"/>
        </w:rPr>
        <w:t xml:space="preserve"> </w:t>
      </w:r>
      <w:r w:rsidR="009F20B0" w:rsidRPr="00627759">
        <w:rPr>
          <w:rFonts w:hint="eastAsia"/>
          <w:rtl/>
          <w:lang w:eastAsia="en-US"/>
        </w:rPr>
        <w:t>רק</w:t>
      </w:r>
      <w:r w:rsidR="009F20B0" w:rsidRPr="00627759">
        <w:rPr>
          <w:rtl/>
          <w:lang w:eastAsia="en-US"/>
        </w:rPr>
        <w:t xml:space="preserve"> </w:t>
      </w:r>
      <w:r w:rsidR="009F20B0" w:rsidRPr="00627759">
        <w:rPr>
          <w:rFonts w:hint="eastAsia"/>
          <w:rtl/>
          <w:lang w:eastAsia="en-US"/>
        </w:rPr>
        <w:t>בשנה</w:t>
      </w:r>
      <w:r w:rsidR="009F20B0" w:rsidRPr="00627759">
        <w:rPr>
          <w:rtl/>
          <w:lang w:eastAsia="en-US"/>
        </w:rPr>
        <w:t xml:space="preserve"> </w:t>
      </w:r>
      <w:r w:rsidR="009F20B0" w:rsidRPr="00627759">
        <w:rPr>
          <w:rFonts w:hint="eastAsia"/>
          <w:rtl/>
          <w:lang w:eastAsia="en-US"/>
        </w:rPr>
        <w:t>הראשונה</w:t>
      </w:r>
      <w:r w:rsidR="009F20B0" w:rsidRPr="00627759">
        <w:rPr>
          <w:rtl/>
          <w:lang w:eastAsia="en-US"/>
        </w:rPr>
        <w:t xml:space="preserve"> </w:t>
      </w:r>
      <w:r w:rsidR="009F20B0" w:rsidRPr="00627759">
        <w:rPr>
          <w:rFonts w:hint="eastAsia"/>
          <w:rtl/>
          <w:lang w:eastAsia="en-US"/>
        </w:rPr>
        <w:t>ובשנת</w:t>
      </w:r>
      <w:r w:rsidR="009F20B0" w:rsidRPr="00627759">
        <w:rPr>
          <w:rtl/>
          <w:lang w:eastAsia="en-US"/>
        </w:rPr>
        <w:t xml:space="preserve"> </w:t>
      </w:r>
      <w:r w:rsidR="009F20B0" w:rsidRPr="00627759">
        <w:rPr>
          <w:rFonts w:hint="eastAsia"/>
          <w:rtl/>
          <w:lang w:eastAsia="en-US"/>
        </w:rPr>
        <w:t>הארבעים</w:t>
      </w:r>
      <w:r w:rsidR="009F20B0" w:rsidRPr="00627759">
        <w:rPr>
          <w:rtl/>
          <w:lang w:eastAsia="en-US"/>
        </w:rPr>
        <w:t xml:space="preserve">. </w:t>
      </w:r>
      <w:r w:rsidR="009F20B0" w:rsidRPr="00627759">
        <w:rPr>
          <w:rFonts w:hint="eastAsia"/>
          <w:rtl/>
          <w:lang w:eastAsia="en-US"/>
        </w:rPr>
        <w:t>וטעם</w:t>
      </w:r>
      <w:r w:rsidR="009F20B0" w:rsidRPr="00627759">
        <w:rPr>
          <w:sz w:val="28"/>
          <w:szCs w:val="28"/>
          <w:rtl/>
          <w:lang w:eastAsia="en-US"/>
        </w:rPr>
        <w:t xml:space="preserve"> </w:t>
      </w:r>
      <w:r w:rsidR="00ED3468">
        <w:rPr>
          <w:rFonts w:hint="cs"/>
          <w:sz w:val="28"/>
          <w:szCs w:val="28"/>
          <w:rtl/>
          <w:lang w:eastAsia="en-US"/>
        </w:rPr>
        <w:t>"</w:t>
      </w:r>
      <w:r w:rsidR="009F20B0" w:rsidRPr="00627759">
        <w:rPr>
          <w:rFonts w:hint="eastAsia"/>
          <w:rtl/>
        </w:rPr>
        <w:t>ויב</w:t>
      </w:r>
      <w:r w:rsidR="00ED3468">
        <w:rPr>
          <w:rFonts w:hint="cs"/>
          <w:rtl/>
        </w:rPr>
        <w:t>ו</w:t>
      </w:r>
      <w:r w:rsidR="009F20B0" w:rsidRPr="00627759">
        <w:rPr>
          <w:rFonts w:hint="eastAsia"/>
          <w:rtl/>
        </w:rPr>
        <w:t>או</w:t>
      </w:r>
      <w:r w:rsidR="009F20B0" w:rsidRPr="00627759">
        <w:rPr>
          <w:rtl/>
        </w:rPr>
        <w:t xml:space="preserve"> </w:t>
      </w:r>
      <w:smartTag w:uri="urn:schemas-microsoft-com:office:smarttags" w:element="PersonName">
        <w:smartTagPr>
          <w:attr w:name="ProductID" w:val="בני ישראל"/>
        </w:smartTagPr>
        <w:r w:rsidR="009F20B0" w:rsidRPr="00627759">
          <w:rPr>
            <w:rFonts w:hint="eastAsia"/>
            <w:rtl/>
          </w:rPr>
          <w:t>בני</w:t>
        </w:r>
        <w:r w:rsidR="009F20B0" w:rsidRPr="00627759">
          <w:rPr>
            <w:rtl/>
          </w:rPr>
          <w:t xml:space="preserve"> </w:t>
        </w:r>
        <w:r w:rsidR="009F20B0" w:rsidRPr="00627759">
          <w:rPr>
            <w:rFonts w:hint="eastAsia"/>
            <w:rtl/>
          </w:rPr>
          <w:t>ישראל</w:t>
        </w:r>
      </w:smartTag>
      <w:r w:rsidR="009F20B0" w:rsidRPr="00627759">
        <w:rPr>
          <w:rtl/>
        </w:rPr>
        <w:t xml:space="preserve"> </w:t>
      </w:r>
      <w:r w:rsidR="009F20B0" w:rsidRPr="00627759">
        <w:rPr>
          <w:rFonts w:hint="eastAsia"/>
          <w:rtl/>
        </w:rPr>
        <w:t>כל</w:t>
      </w:r>
      <w:r w:rsidR="009F20B0" w:rsidRPr="00627759">
        <w:rPr>
          <w:rtl/>
        </w:rPr>
        <w:t xml:space="preserve"> </w:t>
      </w:r>
      <w:r w:rsidR="009F20B0" w:rsidRPr="00627759">
        <w:rPr>
          <w:rFonts w:hint="eastAsia"/>
          <w:rtl/>
        </w:rPr>
        <w:t>העדה</w:t>
      </w:r>
      <w:r w:rsidR="00ED3468">
        <w:rPr>
          <w:rFonts w:hint="cs"/>
          <w:rtl/>
        </w:rPr>
        <w:t>"</w:t>
      </w:r>
      <w:r w:rsidR="009F20B0" w:rsidRPr="00627759">
        <w:rPr>
          <w:rtl/>
        </w:rPr>
        <w:t xml:space="preserve"> -</w:t>
      </w:r>
      <w:r w:rsidR="009F20B0" w:rsidRPr="00627759">
        <w:rPr>
          <w:rtl/>
          <w:lang w:eastAsia="en-US"/>
        </w:rPr>
        <w:t xml:space="preserve"> </w:t>
      </w:r>
      <w:r w:rsidR="009F20B0" w:rsidRPr="00627759">
        <w:rPr>
          <w:rFonts w:hint="eastAsia"/>
          <w:rtl/>
          <w:lang w:eastAsia="en-US"/>
        </w:rPr>
        <w:t>בעבור</w:t>
      </w:r>
      <w:r w:rsidR="009F20B0" w:rsidRPr="00627759">
        <w:rPr>
          <w:rtl/>
          <w:lang w:eastAsia="en-US"/>
        </w:rPr>
        <w:t xml:space="preserve"> </w:t>
      </w:r>
      <w:r w:rsidR="009F20B0" w:rsidRPr="00627759">
        <w:rPr>
          <w:rFonts w:hint="eastAsia"/>
          <w:rtl/>
          <w:lang w:eastAsia="en-US"/>
        </w:rPr>
        <w:t>שמתו</w:t>
      </w:r>
      <w:r w:rsidR="009F20B0" w:rsidRPr="00627759">
        <w:rPr>
          <w:rtl/>
          <w:lang w:eastAsia="en-US"/>
        </w:rPr>
        <w:t xml:space="preserve"> </w:t>
      </w:r>
      <w:r w:rsidR="009F20B0" w:rsidRPr="00627759">
        <w:rPr>
          <w:rFonts w:hint="eastAsia"/>
          <w:rtl/>
          <w:lang w:eastAsia="en-US"/>
        </w:rPr>
        <w:t>דור</w:t>
      </w:r>
      <w:r w:rsidR="009F20B0" w:rsidRPr="00627759">
        <w:rPr>
          <w:rtl/>
          <w:lang w:eastAsia="en-US"/>
        </w:rPr>
        <w:t xml:space="preserve"> </w:t>
      </w:r>
      <w:r w:rsidR="009F20B0" w:rsidRPr="00627759">
        <w:rPr>
          <w:rFonts w:hint="eastAsia"/>
          <w:rtl/>
          <w:lang w:eastAsia="en-US"/>
        </w:rPr>
        <w:t>המדבר</w:t>
      </w:r>
      <w:r w:rsidR="009F20B0" w:rsidRPr="00627759">
        <w:rPr>
          <w:rtl/>
          <w:lang w:eastAsia="en-US"/>
        </w:rPr>
        <w:t xml:space="preserve">, </w:t>
      </w:r>
      <w:r w:rsidR="009F20B0" w:rsidRPr="00627759">
        <w:rPr>
          <w:rFonts w:hint="eastAsia"/>
          <w:rtl/>
          <w:lang w:eastAsia="en-US"/>
        </w:rPr>
        <w:t>ועתה</w:t>
      </w:r>
      <w:r w:rsidR="009F20B0" w:rsidRPr="00627759">
        <w:rPr>
          <w:rtl/>
          <w:lang w:eastAsia="en-US"/>
        </w:rPr>
        <w:t xml:space="preserve"> </w:t>
      </w:r>
      <w:r w:rsidR="009F20B0" w:rsidRPr="00627759">
        <w:rPr>
          <w:rFonts w:hint="eastAsia"/>
          <w:rtl/>
          <w:lang w:eastAsia="en-US"/>
        </w:rPr>
        <w:t>באו</w:t>
      </w:r>
      <w:r w:rsidR="009F20B0" w:rsidRPr="00627759">
        <w:rPr>
          <w:rtl/>
          <w:lang w:eastAsia="en-US"/>
        </w:rPr>
        <w:t xml:space="preserve"> </w:t>
      </w:r>
      <w:r w:rsidR="009F20B0" w:rsidRPr="00627759">
        <w:rPr>
          <w:rFonts w:hint="eastAsia"/>
          <w:rtl/>
          <w:lang w:eastAsia="en-US"/>
        </w:rPr>
        <w:t>הבאים</w:t>
      </w:r>
      <w:r w:rsidR="009F20B0" w:rsidRPr="00627759">
        <w:rPr>
          <w:rtl/>
          <w:lang w:eastAsia="en-US"/>
        </w:rPr>
        <w:t xml:space="preserve"> </w:t>
      </w:r>
      <w:r w:rsidR="009F20B0" w:rsidRPr="00627759">
        <w:rPr>
          <w:rFonts w:hint="eastAsia"/>
          <w:rtl/>
          <w:lang w:eastAsia="en-US"/>
        </w:rPr>
        <w:t>אל</w:t>
      </w:r>
      <w:r w:rsidR="009F20B0" w:rsidRPr="00627759">
        <w:rPr>
          <w:rtl/>
          <w:lang w:eastAsia="en-US"/>
        </w:rPr>
        <w:t xml:space="preserve"> </w:t>
      </w:r>
      <w:r w:rsidR="009F20B0" w:rsidRPr="00627759">
        <w:rPr>
          <w:rFonts w:hint="eastAsia"/>
          <w:rtl/>
          <w:lang w:eastAsia="en-US"/>
        </w:rPr>
        <w:t>ארץ</w:t>
      </w:r>
      <w:r w:rsidR="009F20B0" w:rsidRPr="00627759">
        <w:rPr>
          <w:rtl/>
          <w:lang w:eastAsia="en-US"/>
        </w:rPr>
        <w:t xml:space="preserve"> </w:t>
      </w:r>
      <w:r w:rsidR="009F20B0" w:rsidRPr="00627759">
        <w:rPr>
          <w:rFonts w:hint="eastAsia"/>
          <w:rtl/>
          <w:lang w:eastAsia="en-US"/>
        </w:rPr>
        <w:t>כנען</w:t>
      </w:r>
      <w:r w:rsidR="009F20B0" w:rsidRPr="00627759">
        <w:rPr>
          <w:rtl/>
          <w:lang w:eastAsia="en-US"/>
        </w:rPr>
        <w:t>.</w:t>
      </w:r>
      <w:r w:rsidR="00DB2A39" w:rsidRPr="00627759">
        <w:rPr>
          <w:rStyle w:val="a5"/>
          <w:sz w:val="28"/>
          <w:szCs w:val="28"/>
          <w:rtl/>
          <w:lang w:eastAsia="en-US"/>
        </w:rPr>
        <w:footnoteReference w:id="2"/>
      </w:r>
    </w:p>
    <w:p w:rsidR="00385C4F" w:rsidRPr="00627759" w:rsidRDefault="00385C4F" w:rsidP="008B6AE0">
      <w:pPr>
        <w:pStyle w:val="ab"/>
        <w:rPr>
          <w:rFonts w:hint="cs"/>
          <w:rtl/>
          <w:lang w:val="he-IL"/>
        </w:rPr>
      </w:pPr>
      <w:r w:rsidRPr="00627759">
        <w:rPr>
          <w:rFonts w:hint="cs"/>
          <w:rtl/>
          <w:lang w:val="he-IL"/>
        </w:rPr>
        <w:t>פירוש חזקוני על הפסוק שלנו</w:t>
      </w:r>
    </w:p>
    <w:p w:rsidR="00385C4F" w:rsidRPr="00627759" w:rsidRDefault="00385C4F" w:rsidP="00385C4F">
      <w:pPr>
        <w:pStyle w:val="ac"/>
        <w:rPr>
          <w:rFonts w:hint="cs"/>
          <w:rtl/>
          <w:lang w:val="he-IL"/>
        </w:rPr>
      </w:pPr>
      <w:r w:rsidRPr="00627759">
        <w:rPr>
          <w:rFonts w:hint="cs"/>
          <w:rtl/>
          <w:lang w:val="he-IL"/>
        </w:rPr>
        <w:t xml:space="preserve">"ויבואו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וכו' " </w:t>
      </w:r>
      <w:r w:rsidRPr="00627759">
        <w:rPr>
          <w:rtl/>
          <w:lang w:val="he-IL"/>
        </w:rPr>
        <w:t>–</w:t>
      </w:r>
      <w:r w:rsidRPr="00627759">
        <w:rPr>
          <w:rFonts w:hint="cs"/>
          <w:rtl/>
          <w:lang w:val="he-IL"/>
        </w:rPr>
        <w:t xml:space="preserve"> בשנת הארבעים. ס</w:t>
      </w:r>
      <w:r w:rsidR="00DB2A39" w:rsidRPr="00627759">
        <w:rPr>
          <w:rFonts w:hint="eastAsia"/>
          <w:rtl/>
          <w:lang w:val="he-IL"/>
        </w:rPr>
        <w:t>ָ</w:t>
      </w:r>
      <w:r w:rsidRPr="00627759">
        <w:rPr>
          <w:rFonts w:hint="cs"/>
          <w:rtl/>
          <w:lang w:val="he-IL"/>
        </w:rPr>
        <w:t>ת</w:t>
      </w:r>
      <w:r w:rsidR="00DB2A39" w:rsidRPr="00627759">
        <w:rPr>
          <w:rFonts w:hint="eastAsia"/>
          <w:rtl/>
          <w:lang w:val="he-IL"/>
        </w:rPr>
        <w:t>ָ</w:t>
      </w:r>
      <w:r w:rsidRPr="00627759">
        <w:rPr>
          <w:rFonts w:hint="cs"/>
          <w:rtl/>
          <w:lang w:val="he-IL"/>
        </w:rPr>
        <w:t xml:space="preserve">ם כאן מה שסבבו </w:t>
      </w:r>
      <w:r w:rsidR="006F3786" w:rsidRPr="00627759">
        <w:rPr>
          <w:rFonts w:hint="cs"/>
          <w:rtl/>
          <w:lang w:val="he-IL"/>
        </w:rPr>
        <w:t>את הר שעיר מקדש ברנע עד קדש מדבר צין וכללן כאן בבת אחת, והם שמונה עשרה מסעות הכתובות בפרשת מסעי מרתמה עד מדבר צין.</w:t>
      </w:r>
      <w:r w:rsidR="00DB2A39" w:rsidRPr="00627759">
        <w:rPr>
          <w:rStyle w:val="a5"/>
          <w:rtl/>
          <w:lang w:val="he-IL"/>
        </w:rPr>
        <w:footnoteReference w:id="3"/>
      </w:r>
    </w:p>
    <w:p w:rsidR="004963B1" w:rsidRPr="00627759" w:rsidRDefault="004963B1" w:rsidP="004963B1">
      <w:pPr>
        <w:pStyle w:val="ab"/>
        <w:rPr>
          <w:rtl/>
          <w:lang w:eastAsia="en-US"/>
        </w:rPr>
      </w:pPr>
      <w:r w:rsidRPr="00627759">
        <w:rPr>
          <w:rFonts w:hint="eastAsia"/>
          <w:rtl/>
          <w:lang w:eastAsia="en-US"/>
        </w:rPr>
        <w:t>רשב</w:t>
      </w:r>
      <w:r w:rsidRPr="00627759">
        <w:rPr>
          <w:rtl/>
          <w:lang w:eastAsia="en-US"/>
        </w:rPr>
        <w:t>"</w:t>
      </w:r>
      <w:r w:rsidRPr="00627759">
        <w:rPr>
          <w:rFonts w:hint="eastAsia"/>
          <w:rtl/>
          <w:lang w:eastAsia="en-US"/>
        </w:rPr>
        <w:t>ם</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כ</w:t>
      </w:r>
      <w:r w:rsidRPr="00627759">
        <w:rPr>
          <w:rtl/>
          <w:lang w:eastAsia="en-US"/>
        </w:rPr>
        <w:t xml:space="preserve"> </w:t>
      </w:r>
    </w:p>
    <w:p w:rsidR="004963B1" w:rsidRDefault="004963B1" w:rsidP="004963B1">
      <w:pPr>
        <w:pStyle w:val="ac"/>
        <w:rPr>
          <w:rFonts w:hint="cs"/>
          <w:rtl/>
          <w:lang w:val="he-IL"/>
        </w:rPr>
      </w:pPr>
      <w:r w:rsidRPr="00627759">
        <w:rPr>
          <w:rFonts w:hint="cs"/>
          <w:rtl/>
        </w:rPr>
        <w:t>"</w:t>
      </w:r>
      <w:r w:rsidRPr="00627759">
        <w:rPr>
          <w:rFonts w:hint="eastAsia"/>
          <w:rtl/>
        </w:rPr>
        <w:t>ותמת</w:t>
      </w:r>
      <w:r w:rsidRPr="00627759">
        <w:rPr>
          <w:rtl/>
        </w:rPr>
        <w:t xml:space="preserve"> </w:t>
      </w:r>
      <w:r w:rsidRPr="00627759">
        <w:rPr>
          <w:rFonts w:hint="eastAsia"/>
          <w:rtl/>
        </w:rPr>
        <w:t>שם</w:t>
      </w:r>
      <w:r w:rsidRPr="00627759">
        <w:rPr>
          <w:rtl/>
        </w:rPr>
        <w:t xml:space="preserve"> </w:t>
      </w:r>
      <w:r w:rsidRPr="00627759">
        <w:rPr>
          <w:rFonts w:hint="eastAsia"/>
          <w:rtl/>
        </w:rPr>
        <w:t>מרים</w:t>
      </w:r>
      <w:r w:rsidRPr="00627759">
        <w:rPr>
          <w:rFonts w:hint="cs"/>
          <w:rtl/>
        </w:rPr>
        <w:t>"</w:t>
      </w:r>
      <w:r w:rsidRPr="00627759">
        <w:rPr>
          <w:rtl/>
        </w:rPr>
        <w:t xml:space="preserve"> -</w:t>
      </w:r>
      <w:r w:rsidRPr="00627759">
        <w:rPr>
          <w:rtl/>
          <w:lang w:eastAsia="en-US"/>
        </w:rPr>
        <w:t xml:space="preserve"> </w:t>
      </w:r>
      <w:r w:rsidRPr="00627759">
        <w:rPr>
          <w:rFonts w:hint="eastAsia"/>
          <w:rtl/>
          <w:lang w:eastAsia="en-US"/>
        </w:rPr>
        <w:t>בח</w:t>
      </w:r>
      <w:r w:rsidR="00273E85" w:rsidRPr="00627759">
        <w:rPr>
          <w:rFonts w:hint="cs"/>
          <w:rtl/>
          <w:lang w:eastAsia="en-US"/>
        </w:rPr>
        <w:t>ו</w:t>
      </w:r>
      <w:r w:rsidRPr="00627759">
        <w:rPr>
          <w:rFonts w:hint="eastAsia"/>
          <w:rtl/>
          <w:lang w:eastAsia="en-US"/>
        </w:rPr>
        <w:t>דש</w:t>
      </w:r>
      <w:r w:rsidRPr="00627759">
        <w:rPr>
          <w:rtl/>
          <w:lang w:eastAsia="en-US"/>
        </w:rPr>
        <w:t xml:space="preserve"> </w:t>
      </w:r>
      <w:r w:rsidRPr="00627759">
        <w:rPr>
          <w:rFonts w:hint="eastAsia"/>
          <w:rtl/>
          <w:lang w:eastAsia="en-US"/>
        </w:rPr>
        <w:t>הראשון</w:t>
      </w:r>
      <w:r w:rsidRPr="00627759">
        <w:rPr>
          <w:rtl/>
          <w:lang w:eastAsia="en-US"/>
        </w:rPr>
        <w:t xml:space="preserve"> </w:t>
      </w:r>
      <w:r w:rsidRPr="00627759">
        <w:rPr>
          <w:rFonts w:hint="eastAsia"/>
          <w:rtl/>
          <w:lang w:eastAsia="en-US"/>
        </w:rPr>
        <w:t>שלסוף</w:t>
      </w:r>
      <w:r w:rsidRPr="00627759">
        <w:rPr>
          <w:rtl/>
          <w:lang w:eastAsia="en-US"/>
        </w:rPr>
        <w:t xml:space="preserve"> </w:t>
      </w:r>
      <w:r w:rsidRPr="00627759">
        <w:rPr>
          <w:rFonts w:hint="eastAsia"/>
          <w:rtl/>
          <w:lang w:eastAsia="en-US"/>
        </w:rPr>
        <w:t>ארבעים</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שהרי</w:t>
      </w:r>
      <w:r w:rsidRPr="00627759">
        <w:rPr>
          <w:rtl/>
          <w:lang w:eastAsia="en-US"/>
        </w:rPr>
        <w:t xml:space="preserve"> </w:t>
      </w:r>
      <w:r w:rsidRPr="00627759">
        <w:rPr>
          <w:rFonts w:hint="eastAsia"/>
          <w:rtl/>
          <w:lang w:eastAsia="en-US"/>
        </w:rPr>
        <w:t>מת</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אחריה</w:t>
      </w:r>
      <w:r w:rsidRPr="00627759">
        <w:rPr>
          <w:rtl/>
          <w:lang w:eastAsia="en-US"/>
        </w:rPr>
        <w:t xml:space="preserve"> </w:t>
      </w:r>
      <w:r w:rsidRPr="00627759">
        <w:rPr>
          <w:rFonts w:hint="eastAsia"/>
          <w:rtl/>
          <w:lang w:eastAsia="en-US"/>
        </w:rPr>
        <w:t>בח</w:t>
      </w:r>
      <w:r w:rsidR="00FB331F">
        <w:rPr>
          <w:rFonts w:hint="cs"/>
          <w:rtl/>
          <w:lang w:eastAsia="en-US"/>
        </w:rPr>
        <w:t>ו</w:t>
      </w:r>
      <w:r w:rsidRPr="00627759">
        <w:rPr>
          <w:rFonts w:hint="eastAsia"/>
          <w:rtl/>
          <w:lang w:eastAsia="en-US"/>
        </w:rPr>
        <w:t>דש</w:t>
      </w:r>
      <w:r w:rsidRPr="00627759">
        <w:rPr>
          <w:rtl/>
          <w:lang w:eastAsia="en-US"/>
        </w:rPr>
        <w:t xml:space="preserve"> </w:t>
      </w:r>
      <w:r w:rsidRPr="00627759">
        <w:rPr>
          <w:rFonts w:hint="eastAsia"/>
          <w:rtl/>
          <w:lang w:eastAsia="en-US"/>
        </w:rPr>
        <w:t>החמישי</w:t>
      </w:r>
      <w:r w:rsidRPr="00627759">
        <w:rPr>
          <w:rtl/>
          <w:lang w:eastAsia="en-US"/>
        </w:rPr>
        <w:t xml:space="preserve"> </w:t>
      </w:r>
      <w:r w:rsidRPr="00627759">
        <w:rPr>
          <w:rFonts w:hint="eastAsia"/>
          <w:rtl/>
          <w:lang w:eastAsia="en-US"/>
        </w:rPr>
        <w:t>בשנת</w:t>
      </w:r>
      <w:r w:rsidRPr="00627759">
        <w:rPr>
          <w:rtl/>
          <w:lang w:eastAsia="en-US"/>
        </w:rPr>
        <w:t xml:space="preserve"> </w:t>
      </w:r>
      <w:r w:rsidRPr="00627759">
        <w:rPr>
          <w:rFonts w:hint="eastAsia"/>
          <w:rtl/>
          <w:lang w:eastAsia="en-US"/>
        </w:rPr>
        <w:t>ארבעים</w:t>
      </w:r>
      <w:r w:rsidRPr="00627759">
        <w:rPr>
          <w:rtl/>
          <w:lang w:eastAsia="en-US"/>
        </w:rPr>
        <w:t xml:space="preserve"> </w:t>
      </w:r>
      <w:r w:rsidRPr="00627759">
        <w:rPr>
          <w:rFonts w:hint="eastAsia"/>
          <w:rtl/>
          <w:lang w:eastAsia="en-US"/>
        </w:rPr>
        <w:t>לצאת</w:t>
      </w:r>
      <w:r w:rsidRPr="00627759">
        <w:rPr>
          <w:rtl/>
          <w:lang w:eastAsia="en-US"/>
        </w:rPr>
        <w:t xml:space="preserve"> </w:t>
      </w:r>
      <w:r w:rsidRPr="00627759">
        <w:rPr>
          <w:rFonts w:hint="eastAsia"/>
          <w:rtl/>
          <w:lang w:eastAsia="en-US"/>
        </w:rPr>
        <w:t>בני</w:t>
      </w:r>
      <w:r w:rsidRPr="00627759">
        <w:rPr>
          <w:rtl/>
          <w:lang w:eastAsia="en-US"/>
        </w:rPr>
        <w:t xml:space="preserve"> </w:t>
      </w:r>
      <w:r w:rsidRPr="00627759">
        <w:rPr>
          <w:rFonts w:hint="eastAsia"/>
          <w:rtl/>
          <w:lang w:eastAsia="en-US"/>
        </w:rPr>
        <w:t>ישראל</w:t>
      </w:r>
      <w:r w:rsidR="00B859BA">
        <w:rPr>
          <w:rFonts w:hint="cs"/>
          <w:rtl/>
          <w:lang w:eastAsia="en-US"/>
        </w:rPr>
        <w:t>,</w:t>
      </w:r>
      <w:r w:rsidRPr="00627759">
        <w:rPr>
          <w:rtl/>
          <w:lang w:eastAsia="en-US"/>
        </w:rPr>
        <w:t xml:space="preserve"> </w:t>
      </w:r>
      <w:r w:rsidRPr="00627759">
        <w:rPr>
          <w:rFonts w:hint="eastAsia"/>
          <w:rtl/>
          <w:lang w:eastAsia="en-US"/>
        </w:rPr>
        <w:t>כדכת</w:t>
      </w:r>
      <w:r w:rsidRPr="00627759">
        <w:rPr>
          <w:rFonts w:hint="cs"/>
          <w:rtl/>
          <w:lang w:eastAsia="en-US"/>
        </w:rPr>
        <w:t>יב</w:t>
      </w:r>
      <w:r w:rsidRPr="00627759">
        <w:rPr>
          <w:rtl/>
          <w:lang w:eastAsia="en-US"/>
        </w:rPr>
        <w:t xml:space="preserve"> </w:t>
      </w:r>
      <w:r w:rsidRPr="00627759">
        <w:rPr>
          <w:rFonts w:hint="eastAsia"/>
          <w:rtl/>
          <w:lang w:eastAsia="en-US"/>
        </w:rPr>
        <w:t>בפרשת</w:t>
      </w:r>
      <w:r w:rsidRPr="00627759">
        <w:rPr>
          <w:rtl/>
          <w:lang w:eastAsia="en-US"/>
        </w:rPr>
        <w:t xml:space="preserve"> </w:t>
      </w:r>
      <w:r w:rsidRPr="00627759">
        <w:rPr>
          <w:rFonts w:hint="eastAsia"/>
          <w:rtl/>
          <w:lang w:eastAsia="en-US"/>
        </w:rPr>
        <w:t>אלה</w:t>
      </w:r>
      <w:r w:rsidRPr="00627759">
        <w:rPr>
          <w:rtl/>
          <w:lang w:eastAsia="en-US"/>
        </w:rPr>
        <w:t xml:space="preserve"> </w:t>
      </w:r>
      <w:r w:rsidRPr="00627759">
        <w:rPr>
          <w:rFonts w:hint="eastAsia"/>
          <w:rtl/>
          <w:lang w:eastAsia="en-US"/>
        </w:rPr>
        <w:t>מסעי</w:t>
      </w:r>
      <w:r w:rsidRPr="00627759">
        <w:rPr>
          <w:rFonts w:hint="cs"/>
          <w:rtl/>
          <w:lang w:eastAsia="en-US"/>
        </w:rPr>
        <w:t>.</w:t>
      </w:r>
      <w:r w:rsidRPr="00627759">
        <w:rPr>
          <w:rStyle w:val="a5"/>
          <w:rtl/>
          <w:lang w:eastAsia="en-US"/>
        </w:rPr>
        <w:footnoteReference w:id="4"/>
      </w:r>
    </w:p>
    <w:p w:rsidR="00E816A8" w:rsidRDefault="00E816A8" w:rsidP="00E816A8">
      <w:pPr>
        <w:pStyle w:val="ac"/>
        <w:spacing w:before="240"/>
        <w:rPr>
          <w:rFonts w:hint="cs"/>
          <w:rtl/>
          <w:lang w:val="he-IL"/>
        </w:rPr>
      </w:pPr>
      <w:r w:rsidRPr="00E816A8">
        <w:rPr>
          <w:b/>
          <w:bCs/>
          <w:sz w:val="24"/>
          <w:rtl/>
          <w:lang w:val="he-IL"/>
        </w:rPr>
        <w:t>וַיֹּאמֶר מֹשֶׁה לִבְנֵי־גָד וְלִבְנֵי רְאוּבֵן הַאַחֵיכֶם יָבֹאוּ לַמִּלְחָמָה וְאַתֶּם תֵּשְׁבוּ פֹה:</w:t>
      </w:r>
      <w:r w:rsidRPr="00E816A8">
        <w:rPr>
          <w:rFonts w:hint="cs"/>
          <w:b/>
          <w:bCs/>
          <w:sz w:val="24"/>
          <w:rtl/>
          <w:lang w:val="he-IL"/>
        </w:rPr>
        <w:t xml:space="preserve"> </w:t>
      </w:r>
      <w:r w:rsidRPr="00E816A8">
        <w:rPr>
          <w:b/>
          <w:bCs/>
          <w:sz w:val="24"/>
          <w:rtl/>
          <w:lang w:val="he-IL"/>
        </w:rPr>
        <w:t>וְלָמָּה תְנִיאוּן אֶת־לֵב בְּנֵי יִשְׂרָאֵל מֵעֲבֹר אֶל־הָאָרֶץ אֲשֶׁר־נָתַן לָהֶם ה':</w:t>
      </w:r>
      <w:r w:rsidRPr="00E816A8">
        <w:rPr>
          <w:rFonts w:hint="cs"/>
          <w:b/>
          <w:bCs/>
          <w:sz w:val="24"/>
          <w:rtl/>
          <w:lang w:val="he-IL"/>
        </w:rPr>
        <w:t xml:space="preserve"> </w:t>
      </w:r>
      <w:r w:rsidRPr="00E816A8">
        <w:rPr>
          <w:b/>
          <w:bCs/>
          <w:sz w:val="24"/>
          <w:rtl/>
          <w:lang w:val="he-IL"/>
        </w:rPr>
        <w:t>כֹּה עָשׂוּ אֲבֹתֵיכֶם בְּשָׁלְחִי אֹתָם מִקָּדֵשׁ בַּרְנֵעַ לִרְאוֹת אֶת־הָאָרֶץ:</w:t>
      </w:r>
      <w:r w:rsidRPr="00E816A8">
        <w:rPr>
          <w:rFonts w:hint="cs"/>
          <w:b/>
          <w:bCs/>
          <w:sz w:val="24"/>
          <w:rtl/>
          <w:lang w:val="he-IL"/>
        </w:rPr>
        <w:t xml:space="preserve"> ... </w:t>
      </w:r>
      <w:r w:rsidRPr="00E816A8">
        <w:rPr>
          <w:b/>
          <w:bCs/>
          <w:sz w:val="24"/>
          <w:rtl/>
          <w:lang w:val="he-IL"/>
        </w:rPr>
        <w:t>וַיָּנִיאוּ אֶת־לֵב בְּנֵי יִשְׂרָאֵל לְבִלְתִּי־בֹא אֶל־הָאָרֶץ אֲשֶׁר־ נָתַן לָהֶם ה':</w:t>
      </w:r>
      <w:r w:rsidRPr="00E816A8">
        <w:rPr>
          <w:rFonts w:hint="cs"/>
          <w:b/>
          <w:bCs/>
          <w:sz w:val="24"/>
          <w:rtl/>
          <w:lang w:val="he-IL"/>
        </w:rPr>
        <w:t xml:space="preserve"> </w:t>
      </w:r>
      <w:r w:rsidRPr="00E816A8">
        <w:rPr>
          <w:b/>
          <w:bCs/>
          <w:sz w:val="24"/>
          <w:rtl/>
          <w:lang w:val="he-IL"/>
        </w:rPr>
        <w:t>וַיִּחַר־אַף ה' בַּיּוֹם הַהוּא וַיִּשָּׁבַע לֵאמֹר:</w:t>
      </w:r>
      <w:r w:rsidRPr="00E816A8">
        <w:rPr>
          <w:rFonts w:hint="cs"/>
          <w:b/>
          <w:bCs/>
          <w:sz w:val="24"/>
          <w:rtl/>
          <w:lang w:val="he-IL"/>
        </w:rPr>
        <w:t xml:space="preserve"> </w:t>
      </w:r>
      <w:r w:rsidRPr="00E816A8">
        <w:rPr>
          <w:b/>
          <w:bCs/>
          <w:sz w:val="24"/>
          <w:rtl/>
          <w:lang w:val="he-IL"/>
        </w:rPr>
        <w:t>אִם־יִרְאוּ הָאֲנָשִׁים הָעֹלִים מִמִּצְרַיִם מִבֶּן עֶשְׂרִים שָׁנָה וָמַעְלָה אֵת הָאֲדָמָה אֲשֶׁר נִשְׁבַּעְתִּי לְאַבְרָהָם לְיִצְחָק וּלְיַעֲקֹב כִּי לֹא־מִלְאוּ אַחֲרָי:</w:t>
      </w:r>
      <w:r w:rsidRPr="00E816A8">
        <w:rPr>
          <w:rFonts w:hint="cs"/>
          <w:b/>
          <w:bCs/>
          <w:sz w:val="24"/>
          <w:rtl/>
          <w:lang w:val="he-IL"/>
        </w:rPr>
        <w:t xml:space="preserve"> ...</w:t>
      </w:r>
      <w:r w:rsidRPr="00E816A8">
        <w:rPr>
          <w:b/>
          <w:bCs/>
          <w:sz w:val="24"/>
          <w:rtl/>
          <w:lang w:val="he-IL"/>
        </w:rPr>
        <w:t xml:space="preserve"> וַיִּחַר־אַף ה' בְּיִשְׂרָאֵל וַיְנִעֵם בַּמִּדְבָּר אַרְבָּעִים שָׁנָה עַד־תֹּם כָּל־הַדּוֹר הָעֹשֶׂה הָרַע בְּעֵינֵי ה':</w:t>
      </w:r>
      <w:r w:rsidRPr="00E816A8">
        <w:rPr>
          <w:rFonts w:hint="cs"/>
          <w:b/>
          <w:bCs/>
          <w:sz w:val="24"/>
          <w:rtl/>
          <w:lang w:val="he-IL"/>
        </w:rPr>
        <w:t xml:space="preserve"> </w:t>
      </w:r>
      <w:r w:rsidRPr="00E816A8">
        <w:rPr>
          <w:b/>
          <w:bCs/>
          <w:sz w:val="24"/>
          <w:rtl/>
          <w:lang w:val="he-IL"/>
        </w:rPr>
        <w:lastRenderedPageBreak/>
        <w:t>וְהִנֵּה קַמְתֶּם תַּחַת אֲבֹתֵיכֶם תַּרְבּוּת אֲנָשִׁים חַטָּאִים לִסְפּוֹת עוֹד עַל חֲרוֹן אַף־ה' אֶל־ יִשְׂרָאֵל:</w:t>
      </w:r>
      <w:r w:rsidRPr="00E816A8">
        <w:rPr>
          <w:rFonts w:hint="cs"/>
          <w:b/>
          <w:bCs/>
          <w:sz w:val="24"/>
          <w:rtl/>
          <w:lang w:val="he-IL"/>
        </w:rPr>
        <w:t xml:space="preserve"> </w:t>
      </w:r>
      <w:r w:rsidRPr="00E816A8">
        <w:rPr>
          <w:b/>
          <w:bCs/>
          <w:sz w:val="24"/>
          <w:rtl/>
          <w:lang w:val="he-IL"/>
        </w:rPr>
        <w:t>כִּי תְשׁוּבֻן מֵאַחֲרָיו וְיָסַף עוֹד לְהַנִּיחוֹ בַּמִּדְבָּר וְשִׁחַתֶּם לְכָל־הָעָם הַזֶּה:</w:t>
      </w:r>
      <w:r w:rsidRPr="00E816A8">
        <w:rPr>
          <w:rtl/>
          <w:lang w:val="he-IL"/>
        </w:rPr>
        <w:t xml:space="preserve"> </w:t>
      </w:r>
      <w:r w:rsidRPr="00E816A8">
        <w:rPr>
          <w:rFonts w:cs="Narkisim" w:hint="cs"/>
          <w:szCs w:val="22"/>
          <w:rtl/>
          <w:lang w:val="he-IL"/>
        </w:rPr>
        <w:t>(במדבר לב ו-טו).</w:t>
      </w:r>
      <w:r w:rsidR="00723223">
        <w:rPr>
          <w:rStyle w:val="a5"/>
          <w:rtl/>
          <w:lang w:val="he-IL"/>
        </w:rPr>
        <w:footnoteReference w:id="5"/>
      </w:r>
    </w:p>
    <w:p w:rsidR="00301EC6" w:rsidRDefault="00E56E1D" w:rsidP="00CE6561">
      <w:pPr>
        <w:pStyle w:val="ac"/>
        <w:spacing w:before="240"/>
        <w:rPr>
          <w:rFonts w:hint="cs"/>
          <w:rtl/>
          <w:lang w:eastAsia="en-US"/>
        </w:rPr>
      </w:pPr>
      <w:r w:rsidRPr="00627759">
        <w:rPr>
          <w:rFonts w:hint="eastAsia"/>
          <w:b/>
          <w:bCs/>
          <w:rtl/>
          <w:lang w:val="he-IL"/>
        </w:rPr>
        <w:t>וְהַיָּמִים</w:t>
      </w:r>
      <w:r w:rsidRPr="00627759">
        <w:rPr>
          <w:b/>
          <w:bCs/>
          <w:rtl/>
          <w:lang w:val="he-IL"/>
        </w:rPr>
        <w:t xml:space="preserve"> </w:t>
      </w:r>
      <w:r w:rsidRPr="00627759">
        <w:rPr>
          <w:rFonts w:hint="eastAsia"/>
          <w:b/>
          <w:bCs/>
          <w:rtl/>
          <w:lang w:val="he-IL"/>
        </w:rPr>
        <w:t>אֲשֶׁר</w:t>
      </w:r>
      <w:r w:rsidRPr="00627759">
        <w:rPr>
          <w:b/>
          <w:bCs/>
          <w:rtl/>
          <w:lang w:val="he-IL"/>
        </w:rPr>
        <w:t xml:space="preserve"> </w:t>
      </w:r>
      <w:r w:rsidRPr="00627759">
        <w:rPr>
          <w:rFonts w:hint="eastAsia"/>
          <w:b/>
          <w:bCs/>
          <w:rtl/>
          <w:lang w:val="he-IL"/>
        </w:rPr>
        <w:t>הָלַכְנוּ</w:t>
      </w:r>
      <w:r w:rsidRPr="00627759">
        <w:rPr>
          <w:b/>
          <w:bCs/>
          <w:rtl/>
          <w:lang w:val="he-IL"/>
        </w:rPr>
        <w:t xml:space="preserve"> </w:t>
      </w:r>
      <w:r w:rsidRPr="00627759">
        <w:rPr>
          <w:rFonts w:hint="eastAsia"/>
          <w:b/>
          <w:bCs/>
          <w:rtl/>
          <w:lang w:val="he-IL"/>
        </w:rPr>
        <w:t>מִקָּדֵשׁ</w:t>
      </w:r>
      <w:r w:rsidRPr="00627759">
        <w:rPr>
          <w:b/>
          <w:bCs/>
          <w:rtl/>
          <w:lang w:val="he-IL"/>
        </w:rPr>
        <w:t xml:space="preserve"> </w:t>
      </w:r>
      <w:r w:rsidRPr="00627759">
        <w:rPr>
          <w:rFonts w:hint="eastAsia"/>
          <w:b/>
          <w:bCs/>
          <w:rtl/>
          <w:lang w:val="he-IL"/>
        </w:rPr>
        <w:t>בַּרְנֵעַ</w:t>
      </w:r>
      <w:r w:rsidRPr="00627759">
        <w:rPr>
          <w:b/>
          <w:bCs/>
          <w:rtl/>
          <w:lang w:val="he-IL"/>
        </w:rPr>
        <w:t xml:space="preserve"> </w:t>
      </w:r>
      <w:r w:rsidRPr="00627759">
        <w:rPr>
          <w:rFonts w:hint="eastAsia"/>
          <w:b/>
          <w:bCs/>
          <w:rtl/>
          <w:lang w:val="he-IL"/>
        </w:rPr>
        <w:t>עַד</w:t>
      </w:r>
      <w:r w:rsidRPr="00627759">
        <w:rPr>
          <w:b/>
          <w:bCs/>
          <w:rtl/>
          <w:lang w:val="he-IL"/>
        </w:rPr>
        <w:t xml:space="preserve"> </w:t>
      </w:r>
      <w:r w:rsidRPr="00627759">
        <w:rPr>
          <w:rFonts w:hint="eastAsia"/>
          <w:b/>
          <w:bCs/>
          <w:rtl/>
          <w:lang w:val="he-IL"/>
        </w:rPr>
        <w:t>אֲשֶׁר</w:t>
      </w:r>
      <w:r w:rsidRPr="00627759">
        <w:rPr>
          <w:b/>
          <w:bCs/>
          <w:rtl/>
          <w:lang w:val="he-IL"/>
        </w:rPr>
        <w:t xml:space="preserve"> </w:t>
      </w:r>
      <w:r w:rsidRPr="00627759">
        <w:rPr>
          <w:rFonts w:hint="eastAsia"/>
          <w:b/>
          <w:bCs/>
          <w:rtl/>
          <w:lang w:val="he-IL"/>
        </w:rPr>
        <w:t>עָבַרְנוּ</w:t>
      </w:r>
      <w:r w:rsidRPr="00627759">
        <w:rPr>
          <w:b/>
          <w:bCs/>
          <w:rtl/>
          <w:lang w:val="he-IL"/>
        </w:rPr>
        <w:t xml:space="preserve"> </w:t>
      </w:r>
      <w:r w:rsidRPr="00627759">
        <w:rPr>
          <w:rFonts w:hint="eastAsia"/>
          <w:b/>
          <w:bCs/>
          <w:rtl/>
          <w:lang w:val="he-IL"/>
        </w:rPr>
        <w:t>אֶת</w:t>
      </w:r>
      <w:r w:rsidRPr="00627759">
        <w:rPr>
          <w:b/>
          <w:bCs/>
          <w:rtl/>
          <w:lang w:val="he-IL"/>
        </w:rPr>
        <w:t xml:space="preserve"> </w:t>
      </w:r>
      <w:r w:rsidRPr="00627759">
        <w:rPr>
          <w:rFonts w:hint="eastAsia"/>
          <w:b/>
          <w:bCs/>
          <w:rtl/>
          <w:lang w:val="he-IL"/>
        </w:rPr>
        <w:t>נַחַל</w:t>
      </w:r>
      <w:r w:rsidRPr="00627759">
        <w:rPr>
          <w:b/>
          <w:bCs/>
          <w:rtl/>
          <w:lang w:val="he-IL"/>
        </w:rPr>
        <w:t xml:space="preserve"> </w:t>
      </w:r>
      <w:r w:rsidRPr="00627759">
        <w:rPr>
          <w:rFonts w:hint="eastAsia"/>
          <w:b/>
          <w:bCs/>
          <w:rtl/>
          <w:lang w:val="he-IL"/>
        </w:rPr>
        <w:t>זֶרֶד</w:t>
      </w:r>
      <w:r w:rsidRPr="00627759">
        <w:rPr>
          <w:b/>
          <w:bCs/>
          <w:rtl/>
          <w:lang w:val="he-IL"/>
        </w:rPr>
        <w:t xml:space="preserve"> </w:t>
      </w:r>
      <w:r w:rsidRPr="00627759">
        <w:rPr>
          <w:rFonts w:hint="eastAsia"/>
          <w:b/>
          <w:bCs/>
          <w:rtl/>
          <w:lang w:val="he-IL"/>
        </w:rPr>
        <w:t>שְׁלֹשִׁים</w:t>
      </w:r>
      <w:r w:rsidRPr="00627759">
        <w:rPr>
          <w:b/>
          <w:bCs/>
          <w:rtl/>
          <w:lang w:val="he-IL"/>
        </w:rPr>
        <w:t xml:space="preserve"> </w:t>
      </w:r>
      <w:r w:rsidRPr="00627759">
        <w:rPr>
          <w:rFonts w:hint="eastAsia"/>
          <w:b/>
          <w:bCs/>
          <w:rtl/>
          <w:lang w:val="he-IL"/>
        </w:rPr>
        <w:t>וּשְׁמֹנֶה</w:t>
      </w:r>
      <w:r w:rsidRPr="00627759">
        <w:rPr>
          <w:b/>
          <w:bCs/>
          <w:rtl/>
          <w:lang w:val="he-IL"/>
        </w:rPr>
        <w:t xml:space="preserve"> </w:t>
      </w:r>
      <w:r w:rsidRPr="00627759">
        <w:rPr>
          <w:rFonts w:hint="eastAsia"/>
          <w:b/>
          <w:bCs/>
          <w:rtl/>
          <w:lang w:val="he-IL"/>
        </w:rPr>
        <w:t>שָׁנָה</w:t>
      </w:r>
      <w:r w:rsidRPr="00627759">
        <w:rPr>
          <w:b/>
          <w:bCs/>
          <w:rtl/>
          <w:lang w:val="he-IL"/>
        </w:rPr>
        <w:t xml:space="preserve"> </w:t>
      </w:r>
      <w:r w:rsidRPr="00627759">
        <w:rPr>
          <w:rFonts w:hint="eastAsia"/>
          <w:b/>
          <w:bCs/>
          <w:rtl/>
          <w:lang w:val="he-IL"/>
        </w:rPr>
        <w:t>עַד</w:t>
      </w:r>
      <w:r w:rsidRPr="00627759">
        <w:rPr>
          <w:b/>
          <w:bCs/>
          <w:rtl/>
          <w:lang w:val="he-IL"/>
        </w:rPr>
        <w:t xml:space="preserve"> </w:t>
      </w:r>
      <w:r w:rsidRPr="00627759">
        <w:rPr>
          <w:rFonts w:hint="eastAsia"/>
          <w:b/>
          <w:bCs/>
          <w:rtl/>
          <w:lang w:val="he-IL"/>
        </w:rPr>
        <w:t>תֹּם</w:t>
      </w:r>
      <w:r w:rsidRPr="00627759">
        <w:rPr>
          <w:b/>
          <w:bCs/>
          <w:rtl/>
          <w:lang w:val="he-IL"/>
        </w:rPr>
        <w:t xml:space="preserve"> </w:t>
      </w:r>
      <w:r w:rsidRPr="00627759">
        <w:rPr>
          <w:rFonts w:hint="eastAsia"/>
          <w:b/>
          <w:bCs/>
          <w:rtl/>
          <w:lang w:val="he-IL"/>
        </w:rPr>
        <w:t>כָּל</w:t>
      </w:r>
      <w:r w:rsidRPr="00627759">
        <w:rPr>
          <w:b/>
          <w:bCs/>
          <w:rtl/>
          <w:lang w:val="he-IL"/>
        </w:rPr>
        <w:t xml:space="preserve"> </w:t>
      </w:r>
      <w:r w:rsidRPr="00627759">
        <w:rPr>
          <w:rFonts w:hint="eastAsia"/>
          <w:b/>
          <w:bCs/>
          <w:rtl/>
          <w:lang w:val="he-IL"/>
        </w:rPr>
        <w:t>הַדּוֹר</w:t>
      </w:r>
      <w:r w:rsidRPr="00627759">
        <w:rPr>
          <w:b/>
          <w:bCs/>
          <w:rtl/>
          <w:lang w:val="he-IL"/>
        </w:rPr>
        <w:t xml:space="preserve"> </w:t>
      </w:r>
      <w:r w:rsidRPr="00627759">
        <w:rPr>
          <w:rFonts w:hint="eastAsia"/>
          <w:b/>
          <w:bCs/>
          <w:rtl/>
          <w:lang w:val="he-IL"/>
        </w:rPr>
        <w:t>אַנְשֵׁי</w:t>
      </w:r>
      <w:r w:rsidRPr="00627759">
        <w:rPr>
          <w:b/>
          <w:bCs/>
          <w:rtl/>
          <w:lang w:val="he-IL"/>
        </w:rPr>
        <w:t xml:space="preserve"> </w:t>
      </w:r>
      <w:r w:rsidRPr="00627759">
        <w:rPr>
          <w:rFonts w:hint="eastAsia"/>
          <w:b/>
          <w:bCs/>
          <w:rtl/>
          <w:lang w:val="he-IL"/>
        </w:rPr>
        <w:t>הַמִּלְחָמָה</w:t>
      </w:r>
      <w:r w:rsidRPr="00627759">
        <w:rPr>
          <w:b/>
          <w:bCs/>
          <w:rtl/>
          <w:lang w:val="he-IL"/>
        </w:rPr>
        <w:t xml:space="preserve"> </w:t>
      </w:r>
      <w:r w:rsidRPr="00627759">
        <w:rPr>
          <w:rFonts w:hint="eastAsia"/>
          <w:b/>
          <w:bCs/>
          <w:rtl/>
          <w:lang w:val="he-IL"/>
        </w:rPr>
        <w:t>מִקֶּרֶב</w:t>
      </w:r>
      <w:r w:rsidRPr="00627759">
        <w:rPr>
          <w:b/>
          <w:bCs/>
          <w:rtl/>
          <w:lang w:val="he-IL"/>
        </w:rPr>
        <w:t xml:space="preserve"> </w:t>
      </w:r>
      <w:r w:rsidRPr="00627759">
        <w:rPr>
          <w:rFonts w:hint="eastAsia"/>
          <w:b/>
          <w:bCs/>
          <w:rtl/>
          <w:lang w:val="he-IL"/>
        </w:rPr>
        <w:t>הַמַּחֲנֶה</w:t>
      </w:r>
      <w:r w:rsidRPr="00627759">
        <w:rPr>
          <w:b/>
          <w:bCs/>
          <w:rtl/>
          <w:lang w:val="he-IL"/>
        </w:rPr>
        <w:t xml:space="preserve"> </w:t>
      </w:r>
      <w:r w:rsidRPr="00627759">
        <w:rPr>
          <w:rFonts w:hint="eastAsia"/>
          <w:b/>
          <w:bCs/>
          <w:rtl/>
          <w:lang w:val="he-IL"/>
        </w:rPr>
        <w:t>כַּאֲשֶׁר</w:t>
      </w:r>
      <w:r w:rsidRPr="00627759">
        <w:rPr>
          <w:b/>
          <w:bCs/>
          <w:rtl/>
          <w:lang w:val="he-IL"/>
        </w:rPr>
        <w:t xml:space="preserve"> </w:t>
      </w:r>
      <w:r w:rsidRPr="00627759">
        <w:rPr>
          <w:rFonts w:hint="eastAsia"/>
          <w:b/>
          <w:bCs/>
          <w:rtl/>
          <w:lang w:val="he-IL"/>
        </w:rPr>
        <w:t>נִשְׁבַּע</w:t>
      </w:r>
      <w:r w:rsidRPr="00627759">
        <w:rPr>
          <w:b/>
          <w:bCs/>
          <w:rtl/>
          <w:lang w:val="he-IL"/>
        </w:rPr>
        <w:t xml:space="preserve"> </w:t>
      </w:r>
      <w:r w:rsidR="00301EC6" w:rsidRPr="00627759">
        <w:rPr>
          <w:rFonts w:hint="eastAsia"/>
          <w:b/>
          <w:bCs/>
          <w:rtl/>
          <w:lang w:val="he-IL"/>
        </w:rPr>
        <w:t>ה</w:t>
      </w:r>
      <w:r w:rsidR="00301EC6" w:rsidRPr="00627759">
        <w:rPr>
          <w:b/>
          <w:bCs/>
          <w:rtl/>
          <w:lang w:val="he-IL"/>
        </w:rPr>
        <w:t>'</w:t>
      </w:r>
      <w:r w:rsidRPr="00627759">
        <w:rPr>
          <w:b/>
          <w:bCs/>
          <w:rtl/>
          <w:lang w:val="he-IL"/>
        </w:rPr>
        <w:t xml:space="preserve"> </w:t>
      </w:r>
      <w:r w:rsidRPr="00627759">
        <w:rPr>
          <w:rFonts w:hint="eastAsia"/>
          <w:b/>
          <w:bCs/>
          <w:rtl/>
          <w:lang w:val="he-IL"/>
        </w:rPr>
        <w:t>לָהֶם</w:t>
      </w:r>
      <w:r w:rsidR="008B6AE0">
        <w:rPr>
          <w:rFonts w:hint="cs"/>
          <w:b/>
          <w:bCs/>
          <w:rtl/>
          <w:lang w:val="he-IL"/>
        </w:rPr>
        <w:t>:</w:t>
      </w:r>
      <w:r w:rsidR="00301EC6" w:rsidRPr="00627759">
        <w:rPr>
          <w:rFonts w:hint="cs"/>
          <w:rtl/>
          <w:lang w:eastAsia="en-US"/>
        </w:rPr>
        <w:t xml:space="preserve"> </w:t>
      </w:r>
      <w:r w:rsidR="00301EC6" w:rsidRPr="00CE6561">
        <w:rPr>
          <w:rFonts w:cs="Narkisim" w:hint="cs"/>
          <w:szCs w:val="22"/>
          <w:rtl/>
          <w:lang w:eastAsia="en-US"/>
        </w:rPr>
        <w:t>(דברים ב יד</w:t>
      </w:r>
      <w:r w:rsidR="00CE6561">
        <w:rPr>
          <w:rFonts w:cs="Narkisim" w:hint="cs"/>
          <w:szCs w:val="22"/>
          <w:rtl/>
          <w:lang w:eastAsia="en-US"/>
        </w:rPr>
        <w:t>).</w:t>
      </w:r>
      <w:r w:rsidR="00CE6561">
        <w:rPr>
          <w:rStyle w:val="a5"/>
          <w:rFonts w:cs="Narkisim"/>
          <w:szCs w:val="22"/>
          <w:rtl/>
          <w:lang w:eastAsia="en-US"/>
        </w:rPr>
        <w:footnoteReference w:id="6"/>
      </w:r>
    </w:p>
    <w:p w:rsidR="00C4203E" w:rsidRPr="00627759" w:rsidRDefault="00C4203E" w:rsidP="00C4203E">
      <w:pPr>
        <w:pStyle w:val="ab"/>
        <w:rPr>
          <w:rtl/>
          <w:lang w:eastAsia="en-US"/>
        </w:rPr>
      </w:pPr>
      <w:r w:rsidRPr="00627759">
        <w:rPr>
          <w:rFonts w:hint="eastAsia"/>
          <w:rtl/>
          <w:lang w:eastAsia="en-US"/>
        </w:rPr>
        <w:t>סדר</w:t>
      </w:r>
      <w:r w:rsidRPr="00627759">
        <w:rPr>
          <w:rtl/>
          <w:lang w:eastAsia="en-US"/>
        </w:rPr>
        <w:t xml:space="preserve"> </w:t>
      </w:r>
      <w:r w:rsidRPr="00627759">
        <w:rPr>
          <w:rFonts w:hint="eastAsia"/>
          <w:rtl/>
          <w:lang w:eastAsia="en-US"/>
        </w:rPr>
        <w:t>עולם</w:t>
      </w:r>
      <w:r w:rsidRPr="00627759">
        <w:rPr>
          <w:rtl/>
          <w:lang w:eastAsia="en-US"/>
        </w:rPr>
        <w:t xml:space="preserve"> </w:t>
      </w:r>
      <w:r w:rsidRPr="00627759">
        <w:rPr>
          <w:rFonts w:hint="eastAsia"/>
          <w:rtl/>
          <w:lang w:eastAsia="en-US"/>
        </w:rPr>
        <w:t>רבה</w:t>
      </w:r>
      <w:r w:rsidRPr="00627759">
        <w:rPr>
          <w:rtl/>
          <w:lang w:eastAsia="en-US"/>
        </w:rPr>
        <w:t xml:space="preserve"> (</w:t>
      </w:r>
      <w:r w:rsidRPr="00627759">
        <w:rPr>
          <w:rFonts w:hint="eastAsia"/>
          <w:rtl/>
          <w:lang w:eastAsia="en-US"/>
        </w:rPr>
        <w:t>ליינר</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ח</w:t>
      </w:r>
      <w:r w:rsidRPr="00627759">
        <w:rPr>
          <w:rtl/>
          <w:lang w:eastAsia="en-US"/>
        </w:rPr>
        <w:t xml:space="preserve"> </w:t>
      </w:r>
    </w:p>
    <w:p w:rsidR="00C4203E" w:rsidRDefault="00C4203E" w:rsidP="00C4203E">
      <w:pPr>
        <w:pStyle w:val="ac"/>
        <w:rPr>
          <w:rFonts w:hint="cs"/>
          <w:rtl/>
          <w:lang w:eastAsia="en-US"/>
        </w:rPr>
      </w:pPr>
      <w:r w:rsidRPr="00627759">
        <w:rPr>
          <w:rFonts w:hint="eastAsia"/>
          <w:rtl/>
          <w:lang w:eastAsia="en-US"/>
        </w:rPr>
        <w:t>ואומר</w:t>
      </w:r>
      <w:r w:rsidRPr="00627759">
        <w:rPr>
          <w:rFonts w:hint="cs"/>
          <w:rtl/>
          <w:lang w:eastAsia="en-US"/>
        </w:rPr>
        <w:t>:</w:t>
      </w:r>
      <w:r w:rsidRPr="00627759">
        <w:rPr>
          <w:rtl/>
          <w:lang w:eastAsia="en-US"/>
        </w:rPr>
        <w:t xml:space="preserve"> </w:t>
      </w:r>
      <w:r w:rsidRPr="00627759">
        <w:rPr>
          <w:rFonts w:hint="cs"/>
          <w:rtl/>
          <w:lang w:eastAsia="en-US"/>
        </w:rPr>
        <w:t>"</w:t>
      </w:r>
      <w:r w:rsidRPr="00627759">
        <w:rPr>
          <w:rFonts w:hint="eastAsia"/>
          <w:rtl/>
          <w:lang w:eastAsia="en-US"/>
        </w:rPr>
        <w:t>והימים</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הלכנו</w:t>
      </w:r>
      <w:r w:rsidRPr="00627759">
        <w:rPr>
          <w:rtl/>
          <w:lang w:eastAsia="en-US"/>
        </w:rPr>
        <w:t xml:space="preserve"> </w:t>
      </w:r>
      <w:r w:rsidRPr="00627759">
        <w:rPr>
          <w:rFonts w:hint="eastAsia"/>
          <w:rtl/>
          <w:lang w:eastAsia="en-US"/>
        </w:rPr>
        <w:t>מקדש</w:t>
      </w:r>
      <w:r w:rsidRPr="00627759">
        <w:rPr>
          <w:rtl/>
          <w:lang w:eastAsia="en-US"/>
        </w:rPr>
        <w:t xml:space="preserve"> </w:t>
      </w:r>
      <w:r w:rsidRPr="00627759">
        <w:rPr>
          <w:rFonts w:hint="eastAsia"/>
          <w:rtl/>
          <w:lang w:eastAsia="en-US"/>
        </w:rPr>
        <w:t>ברנע</w:t>
      </w:r>
      <w:r w:rsidRPr="00627759">
        <w:rPr>
          <w:rtl/>
          <w:lang w:eastAsia="en-US"/>
        </w:rPr>
        <w:t xml:space="preserve"> </w:t>
      </w:r>
      <w:r w:rsidRPr="00627759">
        <w:rPr>
          <w:rFonts w:hint="eastAsia"/>
          <w:rtl/>
          <w:lang w:eastAsia="en-US"/>
        </w:rPr>
        <w:t>עד</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עברנו</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נחל</w:t>
      </w:r>
      <w:r w:rsidRPr="00627759">
        <w:rPr>
          <w:rtl/>
          <w:lang w:eastAsia="en-US"/>
        </w:rPr>
        <w:t xml:space="preserve"> </w:t>
      </w:r>
      <w:r w:rsidRPr="00627759">
        <w:rPr>
          <w:rFonts w:hint="eastAsia"/>
          <w:rtl/>
          <w:lang w:eastAsia="en-US"/>
        </w:rPr>
        <w:t>זרד</w:t>
      </w:r>
      <w:r w:rsidRPr="00627759">
        <w:rPr>
          <w:rtl/>
          <w:lang w:eastAsia="en-US"/>
        </w:rPr>
        <w:t xml:space="preserve"> </w:t>
      </w:r>
      <w:r w:rsidRPr="00627759">
        <w:rPr>
          <w:rFonts w:hint="eastAsia"/>
          <w:rtl/>
          <w:lang w:eastAsia="en-US"/>
        </w:rPr>
        <w:t>של</w:t>
      </w:r>
      <w:r>
        <w:rPr>
          <w:rFonts w:hint="cs"/>
          <w:rtl/>
          <w:lang w:eastAsia="en-US"/>
        </w:rPr>
        <w:t>ו</w:t>
      </w:r>
      <w:r w:rsidRPr="00627759">
        <w:rPr>
          <w:rFonts w:hint="eastAsia"/>
          <w:rtl/>
          <w:lang w:eastAsia="en-US"/>
        </w:rPr>
        <w:t>שים</w:t>
      </w:r>
      <w:r w:rsidRPr="00627759">
        <w:rPr>
          <w:rtl/>
          <w:lang w:eastAsia="en-US"/>
        </w:rPr>
        <w:t xml:space="preserve"> </w:t>
      </w:r>
      <w:r w:rsidRPr="00627759">
        <w:rPr>
          <w:rFonts w:hint="eastAsia"/>
          <w:rtl/>
          <w:lang w:eastAsia="en-US"/>
        </w:rPr>
        <w:t>ושמ</w:t>
      </w:r>
      <w:r>
        <w:rPr>
          <w:rFonts w:hint="cs"/>
          <w:rtl/>
          <w:lang w:eastAsia="en-US"/>
        </w:rPr>
        <w:t>ו</w:t>
      </w:r>
      <w:r w:rsidRPr="00627759">
        <w:rPr>
          <w:rFonts w:hint="eastAsia"/>
          <w:rtl/>
          <w:lang w:eastAsia="en-US"/>
        </w:rPr>
        <w:t>נה</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וגו</w:t>
      </w:r>
      <w:r w:rsidRPr="00627759">
        <w:rPr>
          <w:rtl/>
          <w:lang w:eastAsia="en-US"/>
        </w:rPr>
        <w:t>'</w:t>
      </w:r>
      <w:r w:rsidRPr="00627759">
        <w:rPr>
          <w:rFonts w:hint="cs"/>
          <w:rtl/>
          <w:lang w:eastAsia="en-US"/>
        </w:rPr>
        <w:t xml:space="preserve"> "</w:t>
      </w:r>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ב</w:t>
      </w:r>
      <w:r w:rsidRPr="00627759">
        <w:rPr>
          <w:rtl/>
          <w:lang w:eastAsia="en-US"/>
        </w:rPr>
        <w:t xml:space="preserve"> </w:t>
      </w:r>
      <w:r w:rsidRPr="00627759">
        <w:rPr>
          <w:rFonts w:hint="eastAsia"/>
          <w:rtl/>
          <w:lang w:eastAsia="en-US"/>
        </w:rPr>
        <w:t>יד</w:t>
      </w:r>
      <w:r w:rsidRPr="00627759">
        <w:rPr>
          <w:rtl/>
          <w:lang w:eastAsia="en-US"/>
        </w:rPr>
        <w:t>)</w:t>
      </w:r>
      <w:r w:rsidRPr="00627759">
        <w:rPr>
          <w:rFonts w:hint="cs"/>
          <w:rtl/>
          <w:lang w:eastAsia="en-US"/>
        </w:rPr>
        <w:t xml:space="preserve"> - </w:t>
      </w:r>
      <w:r w:rsidRPr="00627759">
        <w:rPr>
          <w:rFonts w:hint="eastAsia"/>
          <w:rtl/>
          <w:lang w:eastAsia="en-US"/>
        </w:rPr>
        <w:t>י</w:t>
      </w:r>
      <w:r w:rsidRPr="00627759">
        <w:rPr>
          <w:rtl/>
          <w:lang w:eastAsia="en-US"/>
        </w:rPr>
        <w:t>"</w:t>
      </w:r>
      <w:r w:rsidRPr="00627759">
        <w:rPr>
          <w:rFonts w:hint="eastAsia"/>
          <w:rtl/>
          <w:lang w:eastAsia="en-US"/>
        </w:rPr>
        <w:t>ט</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היו</w:t>
      </w:r>
      <w:r w:rsidRPr="00627759">
        <w:rPr>
          <w:rtl/>
          <w:lang w:eastAsia="en-US"/>
        </w:rPr>
        <w:t xml:space="preserve"> </w:t>
      </w:r>
      <w:r w:rsidRPr="00627759">
        <w:rPr>
          <w:rFonts w:hint="eastAsia"/>
          <w:rtl/>
          <w:lang w:eastAsia="en-US"/>
        </w:rPr>
        <w:t>חוזרין</w:t>
      </w:r>
      <w:r w:rsidRPr="00627759">
        <w:rPr>
          <w:rtl/>
          <w:lang w:eastAsia="en-US"/>
        </w:rPr>
        <w:t xml:space="preserve"> </w:t>
      </w:r>
      <w:r w:rsidRPr="00627759">
        <w:rPr>
          <w:rFonts w:hint="eastAsia"/>
          <w:rtl/>
          <w:lang w:eastAsia="en-US"/>
        </w:rPr>
        <w:t>ומטורפין</w:t>
      </w:r>
      <w:r w:rsidRPr="00627759">
        <w:rPr>
          <w:rtl/>
          <w:lang w:eastAsia="en-US"/>
        </w:rPr>
        <w:t xml:space="preserve">, </w:t>
      </w:r>
      <w:r w:rsidRPr="00627759">
        <w:rPr>
          <w:rFonts w:hint="eastAsia"/>
          <w:rtl/>
          <w:lang w:eastAsia="en-US"/>
        </w:rPr>
        <w:t>וי</w:t>
      </w:r>
      <w:r w:rsidRPr="00627759">
        <w:rPr>
          <w:rtl/>
          <w:lang w:eastAsia="en-US"/>
        </w:rPr>
        <w:t>"</w:t>
      </w:r>
      <w:r w:rsidRPr="00627759">
        <w:rPr>
          <w:rFonts w:hint="eastAsia"/>
          <w:rtl/>
          <w:lang w:eastAsia="en-US"/>
        </w:rPr>
        <w:t>ט</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ישבו</w:t>
      </w:r>
      <w:r w:rsidRPr="00627759">
        <w:rPr>
          <w:rtl/>
          <w:lang w:eastAsia="en-US"/>
        </w:rPr>
        <w:t xml:space="preserve"> </w:t>
      </w:r>
      <w:r w:rsidRPr="00627759">
        <w:rPr>
          <w:rFonts w:hint="eastAsia"/>
          <w:rtl/>
          <w:lang w:eastAsia="en-US"/>
        </w:rPr>
        <w:t>בקדש</w:t>
      </w:r>
      <w:r w:rsidRPr="00627759">
        <w:rPr>
          <w:rtl/>
          <w:lang w:eastAsia="en-US"/>
        </w:rPr>
        <w:t xml:space="preserve"> </w:t>
      </w:r>
      <w:r w:rsidRPr="00627759">
        <w:rPr>
          <w:rFonts w:hint="eastAsia"/>
          <w:rtl/>
          <w:lang w:eastAsia="en-US"/>
        </w:rPr>
        <w:t>ברנע</w:t>
      </w:r>
      <w:r w:rsidRPr="00627759">
        <w:rPr>
          <w:rtl/>
          <w:lang w:eastAsia="en-US"/>
        </w:rPr>
        <w:t xml:space="preserve">, </w:t>
      </w:r>
      <w:r w:rsidRPr="00627759">
        <w:rPr>
          <w:rFonts w:hint="eastAsia"/>
          <w:rtl/>
          <w:lang w:eastAsia="en-US"/>
        </w:rPr>
        <w:t>שנאמר</w:t>
      </w:r>
      <w:r w:rsidRPr="00627759">
        <w:rPr>
          <w:rFonts w:hint="cs"/>
          <w:rtl/>
          <w:lang w:eastAsia="en-US"/>
        </w:rPr>
        <w:t>:</w:t>
      </w:r>
      <w:r w:rsidRPr="00627759">
        <w:rPr>
          <w:rtl/>
          <w:lang w:eastAsia="en-US"/>
        </w:rPr>
        <w:t xml:space="preserve"> </w:t>
      </w:r>
      <w:r w:rsidRPr="00627759">
        <w:rPr>
          <w:rFonts w:hint="cs"/>
          <w:rtl/>
          <w:lang w:eastAsia="en-US"/>
        </w:rPr>
        <w:t>"</w:t>
      </w:r>
      <w:r w:rsidRPr="00627759">
        <w:rPr>
          <w:rFonts w:hint="eastAsia"/>
          <w:rtl/>
          <w:lang w:eastAsia="en-US"/>
        </w:rPr>
        <w:t>ותשבו</w:t>
      </w:r>
      <w:r w:rsidRPr="00627759">
        <w:rPr>
          <w:rtl/>
          <w:lang w:eastAsia="en-US"/>
        </w:rPr>
        <w:t xml:space="preserve"> </w:t>
      </w:r>
      <w:r w:rsidRPr="00627759">
        <w:rPr>
          <w:rFonts w:hint="eastAsia"/>
          <w:rtl/>
          <w:lang w:eastAsia="en-US"/>
        </w:rPr>
        <w:t>בקדש</w:t>
      </w:r>
      <w:r w:rsidRPr="00627759">
        <w:rPr>
          <w:rtl/>
          <w:lang w:eastAsia="en-US"/>
        </w:rPr>
        <w:t xml:space="preserve"> </w:t>
      </w:r>
      <w:r w:rsidRPr="00627759">
        <w:rPr>
          <w:rFonts w:hint="eastAsia"/>
          <w:rtl/>
          <w:lang w:eastAsia="en-US"/>
        </w:rPr>
        <w:t>ימים</w:t>
      </w:r>
      <w:r w:rsidRPr="00627759">
        <w:rPr>
          <w:rtl/>
          <w:lang w:eastAsia="en-US"/>
        </w:rPr>
        <w:t xml:space="preserve"> </w:t>
      </w:r>
      <w:r w:rsidRPr="00627759">
        <w:rPr>
          <w:rFonts w:hint="eastAsia"/>
          <w:rtl/>
          <w:lang w:eastAsia="en-US"/>
        </w:rPr>
        <w:t>רבים</w:t>
      </w:r>
      <w:r w:rsidRPr="00627759">
        <w:rPr>
          <w:rtl/>
          <w:lang w:eastAsia="en-US"/>
        </w:rPr>
        <w:t xml:space="preserve"> </w:t>
      </w:r>
      <w:r w:rsidRPr="00627759">
        <w:rPr>
          <w:rFonts w:hint="eastAsia"/>
          <w:rtl/>
          <w:lang w:eastAsia="en-US"/>
        </w:rPr>
        <w:t>כימים</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ישבתם</w:t>
      </w:r>
      <w:r w:rsidRPr="00627759">
        <w:rPr>
          <w:rFonts w:hint="cs"/>
          <w:rtl/>
          <w:lang w:eastAsia="en-US"/>
        </w:rPr>
        <w:t>"</w:t>
      </w:r>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א</w:t>
      </w:r>
      <w:r w:rsidRPr="00627759">
        <w:rPr>
          <w:rtl/>
          <w:lang w:eastAsia="en-US"/>
        </w:rPr>
        <w:t xml:space="preserve"> </w:t>
      </w:r>
      <w:r w:rsidRPr="00627759">
        <w:rPr>
          <w:rFonts w:hint="eastAsia"/>
          <w:rtl/>
          <w:lang w:eastAsia="en-US"/>
        </w:rPr>
        <w:t>מו</w:t>
      </w:r>
      <w:r w:rsidRPr="00627759">
        <w:rPr>
          <w:rtl/>
          <w:lang w:eastAsia="en-US"/>
        </w:rPr>
        <w:t xml:space="preserve">), </w:t>
      </w:r>
      <w:r w:rsidRPr="00627759">
        <w:rPr>
          <w:rFonts w:hint="eastAsia"/>
          <w:rtl/>
          <w:lang w:eastAsia="en-US"/>
        </w:rPr>
        <w:t>נמצאו</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המסעות</w:t>
      </w:r>
      <w:r w:rsidRPr="00627759">
        <w:rPr>
          <w:rtl/>
          <w:lang w:eastAsia="en-US"/>
        </w:rPr>
        <w:t xml:space="preserve"> </w:t>
      </w:r>
      <w:r w:rsidRPr="00627759">
        <w:rPr>
          <w:rFonts w:hint="eastAsia"/>
          <w:rtl/>
          <w:lang w:eastAsia="en-US"/>
        </w:rPr>
        <w:t>מ</w:t>
      </w:r>
      <w:r w:rsidRPr="00627759">
        <w:rPr>
          <w:rtl/>
          <w:lang w:eastAsia="en-US"/>
        </w:rPr>
        <w:t>"</w:t>
      </w:r>
      <w:r w:rsidRPr="00627759">
        <w:rPr>
          <w:rFonts w:hint="eastAsia"/>
          <w:rtl/>
          <w:lang w:eastAsia="en-US"/>
        </w:rPr>
        <w:t>ב</w:t>
      </w:r>
      <w:r w:rsidRPr="00627759">
        <w:rPr>
          <w:rtl/>
          <w:lang w:eastAsia="en-US"/>
        </w:rPr>
        <w:t xml:space="preserve"> </w:t>
      </w:r>
      <w:r w:rsidRPr="00627759">
        <w:rPr>
          <w:rFonts w:hint="eastAsia"/>
          <w:rtl/>
          <w:lang w:eastAsia="en-US"/>
        </w:rPr>
        <w:t>מסעות</w:t>
      </w:r>
      <w:r w:rsidRPr="00627759">
        <w:rPr>
          <w:rtl/>
          <w:lang w:eastAsia="en-US"/>
        </w:rPr>
        <w:t>.</w:t>
      </w:r>
      <w:r w:rsidRPr="00627759">
        <w:rPr>
          <w:rStyle w:val="a5"/>
          <w:rtl/>
          <w:lang w:eastAsia="en-US"/>
        </w:rPr>
        <w:footnoteReference w:id="7"/>
      </w:r>
    </w:p>
    <w:p w:rsidR="00B93748" w:rsidRDefault="00B93748" w:rsidP="000C2BAE">
      <w:pPr>
        <w:pStyle w:val="ac"/>
        <w:spacing w:before="240"/>
        <w:rPr>
          <w:rFonts w:cs="Narkisim" w:hint="cs"/>
          <w:rtl/>
          <w:lang w:eastAsia="en-US"/>
        </w:rPr>
      </w:pPr>
      <w:r w:rsidRPr="00FE2881">
        <w:rPr>
          <w:b/>
          <w:bCs/>
          <w:rtl/>
          <w:lang w:val="he-IL"/>
        </w:rPr>
        <w:t xml:space="preserve">וְזָכַרְתָּ אֶת־כָּל־הַדֶּרֶךְ אֲשֶׁר הוֹלִיכֲךָ </w:t>
      </w:r>
      <w:r w:rsidR="00FE2881">
        <w:rPr>
          <w:b/>
          <w:bCs/>
          <w:rtl/>
          <w:lang w:val="he-IL"/>
        </w:rPr>
        <w:t>ה'</w:t>
      </w:r>
      <w:r w:rsidRPr="00FE2881">
        <w:rPr>
          <w:b/>
          <w:bCs/>
          <w:rtl/>
          <w:lang w:val="he-IL"/>
        </w:rPr>
        <w:t xml:space="preserve"> אֱלֹהֶיךָ זֶה אַרְבָּעִים שָׁנָה בַּמִּדְבָּר לְמַעַן עַנֹּתְךָ לְנַסֹּתְךָ לָדַעַת אֶת־אֲשֶׁר בִּלְבָבְךָ הֲתִשְׁמֹר מִצְוֹתָיו אִם־לֹא:</w:t>
      </w:r>
      <w:r w:rsidR="00FE2881" w:rsidRPr="00FE2881">
        <w:rPr>
          <w:rFonts w:hint="cs"/>
          <w:b/>
          <w:bCs/>
          <w:rtl/>
          <w:lang w:val="he-IL"/>
        </w:rPr>
        <w:t xml:space="preserve"> </w:t>
      </w:r>
      <w:r w:rsidRPr="00FE2881">
        <w:rPr>
          <w:b/>
          <w:bCs/>
          <w:rtl/>
          <w:lang w:val="he-IL"/>
        </w:rPr>
        <w:t>וַיְעַנְּךָ וַיַּרְעִבֶךָ וַיַּאֲכִלְךָ אֶת־הַמָּן אֲשֶׁר לֹא־יָדַעְתָּ וְלֹא יָדְעוּן אֲבֹתֶיךָ לְמַעַן הוֹדִיעֲךָ כִּי לֹא עַל־ הַלֶּחֶם לְבַדּוֹ יִחְיֶה הָאָדָם כִּי עַל־כָּל־מוֹצָא פִי־</w:t>
      </w:r>
      <w:r w:rsidR="00FE2881">
        <w:rPr>
          <w:b/>
          <w:bCs/>
          <w:rtl/>
          <w:lang w:val="he-IL"/>
        </w:rPr>
        <w:t>ה'</w:t>
      </w:r>
      <w:r w:rsidRPr="00FE2881">
        <w:rPr>
          <w:b/>
          <w:bCs/>
          <w:rtl/>
          <w:lang w:val="he-IL"/>
        </w:rPr>
        <w:t xml:space="preserve"> יִחְיֶה הָאָדָם:</w:t>
      </w:r>
      <w:r w:rsidR="00FE2881" w:rsidRPr="00FE2881">
        <w:rPr>
          <w:rFonts w:hint="cs"/>
          <w:b/>
          <w:bCs/>
          <w:rtl/>
          <w:lang w:val="he-IL"/>
        </w:rPr>
        <w:t xml:space="preserve"> </w:t>
      </w:r>
      <w:r w:rsidRPr="00FE2881">
        <w:rPr>
          <w:b/>
          <w:bCs/>
          <w:rtl/>
          <w:lang w:val="he-IL"/>
        </w:rPr>
        <w:t>שִׂמְלָתְךָ לֹא בָלְתָה מֵעָלֶיךָ וְרַגְלְךָ לֹא בָצֵקָה זֶה אַרְבָּעִים שָׁנָה:</w:t>
      </w:r>
      <w:r w:rsidRPr="00B93748">
        <w:rPr>
          <w:rFonts w:hint="cs"/>
          <w:szCs w:val="22"/>
          <w:rtl/>
          <w:lang w:eastAsia="en-US"/>
        </w:rPr>
        <w:t xml:space="preserve"> </w:t>
      </w:r>
      <w:r w:rsidRPr="00CE6561">
        <w:rPr>
          <w:rFonts w:cs="Narkisim" w:hint="cs"/>
          <w:szCs w:val="22"/>
          <w:rtl/>
          <w:lang w:eastAsia="en-US"/>
        </w:rPr>
        <w:t xml:space="preserve">(דברים </w:t>
      </w:r>
      <w:r w:rsidR="00FE2881" w:rsidRPr="00CE6561">
        <w:rPr>
          <w:rFonts w:cs="Narkisim" w:hint="cs"/>
          <w:szCs w:val="22"/>
          <w:rtl/>
          <w:lang w:eastAsia="en-US"/>
        </w:rPr>
        <w:t xml:space="preserve">ח </w:t>
      </w:r>
      <w:r w:rsidRPr="00CE6561">
        <w:rPr>
          <w:rFonts w:cs="Narkisim" w:hint="cs"/>
          <w:szCs w:val="22"/>
          <w:rtl/>
          <w:lang w:eastAsia="en-US"/>
        </w:rPr>
        <w:t>ב</w:t>
      </w:r>
      <w:r w:rsidR="00FE2881" w:rsidRPr="00CE6561">
        <w:rPr>
          <w:rFonts w:cs="Narkisim" w:hint="cs"/>
          <w:szCs w:val="22"/>
          <w:rtl/>
          <w:lang w:eastAsia="en-US"/>
        </w:rPr>
        <w:t>-</w:t>
      </w:r>
      <w:r w:rsidRPr="00CE6561">
        <w:rPr>
          <w:rFonts w:cs="Narkisim" w:hint="cs"/>
          <w:szCs w:val="22"/>
          <w:rtl/>
          <w:lang w:eastAsia="en-US"/>
        </w:rPr>
        <w:t>ד).</w:t>
      </w:r>
      <w:r w:rsidR="00E8793D">
        <w:rPr>
          <w:rStyle w:val="a5"/>
          <w:rFonts w:cs="Narkisim"/>
          <w:rtl/>
          <w:lang w:eastAsia="en-US"/>
        </w:rPr>
        <w:footnoteReference w:id="8"/>
      </w:r>
    </w:p>
    <w:p w:rsidR="00E8793D" w:rsidRDefault="00E8793D" w:rsidP="00B06558">
      <w:pPr>
        <w:pStyle w:val="ab"/>
        <w:rPr>
          <w:rtl/>
          <w:lang w:eastAsia="en-US"/>
        </w:rPr>
      </w:pPr>
      <w:r>
        <w:rPr>
          <w:rtl/>
          <w:lang w:eastAsia="en-US"/>
        </w:rPr>
        <w:t xml:space="preserve">מדרש אגדה (בובר) דברים פרשת עקב פרק ח </w:t>
      </w:r>
    </w:p>
    <w:p w:rsidR="00C4203E" w:rsidRDefault="00E8793D" w:rsidP="00D73040">
      <w:pPr>
        <w:pStyle w:val="ac"/>
        <w:rPr>
          <w:rFonts w:cs="Narkisim" w:hint="cs"/>
          <w:rtl/>
          <w:lang w:eastAsia="en-US"/>
        </w:rPr>
      </w:pPr>
      <w:r>
        <w:rPr>
          <w:rtl/>
          <w:lang w:eastAsia="en-US"/>
        </w:rPr>
        <w:t>כל מה שעינה אותם במדבר לא עשה אלא בשביל נ</w:t>
      </w:r>
      <w:r w:rsidR="00B06558">
        <w:rPr>
          <w:rFonts w:hint="cs"/>
          <w:rtl/>
          <w:lang w:eastAsia="en-US"/>
        </w:rPr>
        <w:t>י</w:t>
      </w:r>
      <w:r>
        <w:rPr>
          <w:rtl/>
          <w:lang w:eastAsia="en-US"/>
        </w:rPr>
        <w:t>סיון להודיע לכל הבריות: את אשר בלבבך. שידעו כל העמים שאין אתם שומרים מצות בשביל טובה ונחת רוח שעשה עמכם, אלא מאהבה עשיתם כל מה שעשיתם, אעפ"י שעינה אתכם לא הנחתם מלשמור את מצותיו</w:t>
      </w:r>
      <w:r w:rsidR="00D73040">
        <w:rPr>
          <w:rFonts w:hint="cs"/>
          <w:rtl/>
          <w:lang w:eastAsia="en-US"/>
        </w:rPr>
        <w:t>.</w:t>
      </w:r>
      <w:r w:rsidR="00D73040">
        <w:rPr>
          <w:rStyle w:val="a5"/>
          <w:rFonts w:cs="Narkisim"/>
          <w:rtl/>
          <w:lang w:eastAsia="en-US"/>
        </w:rPr>
        <w:footnoteReference w:id="9"/>
      </w:r>
    </w:p>
    <w:p w:rsidR="00EB5E81" w:rsidRPr="00EB5E81" w:rsidRDefault="00EB5E81" w:rsidP="00EB5E81">
      <w:pPr>
        <w:pStyle w:val="ab"/>
        <w:rPr>
          <w:rtl/>
          <w:lang w:eastAsia="en-US"/>
        </w:rPr>
      </w:pPr>
      <w:r w:rsidRPr="00EB5E81">
        <w:rPr>
          <w:rtl/>
          <w:lang w:eastAsia="en-US"/>
        </w:rPr>
        <w:t xml:space="preserve">רמב"ן שמות פרק יב </w:t>
      </w:r>
      <w:r>
        <w:rPr>
          <w:rFonts w:hint="cs"/>
          <w:rtl/>
          <w:lang w:eastAsia="en-US"/>
        </w:rPr>
        <w:t>פסוק מב</w:t>
      </w:r>
    </w:p>
    <w:p w:rsidR="00B06558" w:rsidRDefault="00EB5E81" w:rsidP="00D73040">
      <w:pPr>
        <w:pStyle w:val="ac"/>
        <w:rPr>
          <w:rFonts w:hint="cs"/>
          <w:rtl/>
          <w:lang w:eastAsia="en-US"/>
        </w:rPr>
      </w:pPr>
      <w:r w:rsidRPr="00EB5E81">
        <w:rPr>
          <w:rtl/>
          <w:lang w:eastAsia="en-US"/>
        </w:rPr>
        <w:t>ולמה יהיה קשה על הראשונים לפרש כי נתארך גלותם על הקץ של</w:t>
      </w:r>
      <w:r w:rsidR="00B06558">
        <w:rPr>
          <w:rFonts w:hint="cs"/>
          <w:rtl/>
          <w:lang w:eastAsia="en-US"/>
        </w:rPr>
        <w:t>ו</w:t>
      </w:r>
      <w:r w:rsidRPr="00EB5E81">
        <w:rPr>
          <w:rtl/>
          <w:lang w:eastAsia="en-US"/>
        </w:rPr>
        <w:t>שים שנה</w:t>
      </w:r>
      <w:r>
        <w:rPr>
          <w:rFonts w:hint="cs"/>
          <w:rtl/>
          <w:lang w:eastAsia="en-US"/>
        </w:rPr>
        <w:t>?</w:t>
      </w:r>
      <w:r>
        <w:rPr>
          <w:rStyle w:val="a5"/>
          <w:rtl/>
          <w:lang w:eastAsia="en-US"/>
        </w:rPr>
        <w:footnoteReference w:id="10"/>
      </w:r>
      <w:r w:rsidRPr="00EB5E81">
        <w:rPr>
          <w:rtl/>
          <w:lang w:eastAsia="en-US"/>
        </w:rPr>
        <w:t xml:space="preserve"> והנה נתארך עליהם ארבעים שנה בחטא המרגלים, כי כל הארבעים שנים ההם היה להם ע</w:t>
      </w:r>
      <w:r w:rsidR="00B06558">
        <w:rPr>
          <w:rFonts w:hint="cs"/>
          <w:rtl/>
          <w:lang w:eastAsia="en-US"/>
        </w:rPr>
        <w:t>י</w:t>
      </w:r>
      <w:r w:rsidRPr="00EB5E81">
        <w:rPr>
          <w:rtl/>
          <w:lang w:eastAsia="en-US"/>
        </w:rPr>
        <w:t>נוי, כמו שאמר</w:t>
      </w:r>
      <w:r w:rsidR="00B06558">
        <w:rPr>
          <w:rFonts w:hint="cs"/>
          <w:rtl/>
          <w:lang w:eastAsia="en-US"/>
        </w:rPr>
        <w:t>:</w:t>
      </w:r>
      <w:r w:rsidRPr="00EB5E81">
        <w:rPr>
          <w:rtl/>
          <w:lang w:eastAsia="en-US"/>
        </w:rPr>
        <w:t xml:space="preserve"> </w:t>
      </w:r>
      <w:r w:rsidR="00B06558">
        <w:rPr>
          <w:rFonts w:hint="cs"/>
          <w:rtl/>
          <w:lang w:eastAsia="en-US"/>
        </w:rPr>
        <w:t>"</w:t>
      </w:r>
      <w:r w:rsidRPr="00EB5E81">
        <w:rPr>
          <w:rtl/>
          <w:lang w:eastAsia="en-US"/>
        </w:rPr>
        <w:t>וזכרת את כל הדרך אשר הוליכך ה' אלהיך זה ארבעים שנה במדבר למען ענותך</w:t>
      </w:r>
      <w:r w:rsidR="00B06558">
        <w:rPr>
          <w:rFonts w:hint="cs"/>
          <w:rtl/>
          <w:lang w:eastAsia="en-US"/>
        </w:rPr>
        <w:t xml:space="preserve">" </w:t>
      </w:r>
      <w:r w:rsidR="00B06558" w:rsidRPr="00EB5E81">
        <w:rPr>
          <w:rtl/>
          <w:lang w:eastAsia="en-US"/>
        </w:rPr>
        <w:t>(דברים ח ב)</w:t>
      </w:r>
      <w:r w:rsidRPr="00EB5E81">
        <w:rPr>
          <w:rtl/>
          <w:lang w:eastAsia="en-US"/>
        </w:rPr>
        <w:t>, וכתיב</w:t>
      </w:r>
      <w:r w:rsidR="00D73040">
        <w:rPr>
          <w:rFonts w:hint="cs"/>
          <w:rtl/>
          <w:lang w:eastAsia="en-US"/>
        </w:rPr>
        <w:t xml:space="preserve">: </w:t>
      </w:r>
      <w:r w:rsidR="00B06558">
        <w:rPr>
          <w:rFonts w:hint="cs"/>
          <w:rtl/>
          <w:lang w:eastAsia="en-US"/>
        </w:rPr>
        <w:t>"</w:t>
      </w:r>
      <w:r w:rsidRPr="00EB5E81">
        <w:rPr>
          <w:rtl/>
          <w:lang w:eastAsia="en-US"/>
        </w:rPr>
        <w:t>ויענך וירעיבך</w:t>
      </w:r>
      <w:r w:rsidR="00B06558">
        <w:rPr>
          <w:rFonts w:hint="cs"/>
          <w:rtl/>
          <w:lang w:eastAsia="en-US"/>
        </w:rPr>
        <w:t>".</w:t>
      </w:r>
      <w:r w:rsidRPr="00EB5E81">
        <w:rPr>
          <w:rtl/>
          <w:lang w:eastAsia="en-US"/>
        </w:rPr>
        <w:t xml:space="preserve"> והיה להם גלות שלימה בארץ לא להם רק לנחש שרף ועקרב</w:t>
      </w:r>
      <w:r w:rsidR="00B06558">
        <w:rPr>
          <w:rFonts w:hint="cs"/>
          <w:rtl/>
          <w:lang w:eastAsia="en-US"/>
        </w:rPr>
        <w:t>.</w:t>
      </w:r>
      <w:r w:rsidRPr="00EB5E81">
        <w:rPr>
          <w:rtl/>
          <w:lang w:eastAsia="en-US"/>
        </w:rPr>
        <w:t xml:space="preserve"> ולא נתקיים להם </w:t>
      </w:r>
      <w:r w:rsidR="00B06558">
        <w:rPr>
          <w:rFonts w:hint="cs"/>
          <w:rtl/>
          <w:lang w:eastAsia="en-US"/>
        </w:rPr>
        <w:t>"</w:t>
      </w:r>
      <w:r w:rsidRPr="00EB5E81">
        <w:rPr>
          <w:rtl/>
          <w:lang w:eastAsia="en-US"/>
        </w:rPr>
        <w:t>ודור רביעי ישובו הנה</w:t>
      </w:r>
      <w:r w:rsidR="00B06558">
        <w:rPr>
          <w:rFonts w:hint="cs"/>
          <w:rtl/>
          <w:lang w:eastAsia="en-US"/>
        </w:rPr>
        <w:t>"</w:t>
      </w:r>
      <w:r w:rsidRPr="00EB5E81">
        <w:rPr>
          <w:rtl/>
          <w:lang w:eastAsia="en-US"/>
        </w:rPr>
        <w:t>, כי בארבעים שנה נתחלף הדור ההוא בודאי שכבר נולד</w:t>
      </w:r>
      <w:r w:rsidR="00B06558">
        <w:rPr>
          <w:rFonts w:hint="cs"/>
          <w:rtl/>
          <w:lang w:eastAsia="en-US"/>
        </w:rPr>
        <w:t>.</w:t>
      </w:r>
      <w:r w:rsidRPr="00EB5E81">
        <w:rPr>
          <w:rtl/>
          <w:lang w:eastAsia="en-US"/>
        </w:rPr>
        <w:t xml:space="preserve"> אבל החטאים גרמו הכל</w:t>
      </w:r>
      <w:r w:rsidR="00B06558">
        <w:rPr>
          <w:rFonts w:hint="cs"/>
          <w:rtl/>
          <w:lang w:eastAsia="en-US"/>
        </w:rPr>
        <w:t xml:space="preserve"> ... </w:t>
      </w:r>
      <w:r w:rsidRPr="00EB5E81">
        <w:rPr>
          <w:rtl/>
          <w:lang w:eastAsia="en-US"/>
        </w:rPr>
        <w:t>והקב"ה ימחול לנו על כל חטא ושגיאה</w:t>
      </w:r>
      <w:r w:rsidR="00B06558">
        <w:rPr>
          <w:rFonts w:hint="cs"/>
          <w:rtl/>
          <w:lang w:eastAsia="en-US"/>
        </w:rPr>
        <w:t>.</w:t>
      </w:r>
      <w:r w:rsidR="00AB1C27">
        <w:rPr>
          <w:rStyle w:val="a5"/>
          <w:rtl/>
          <w:lang w:eastAsia="en-US"/>
        </w:rPr>
        <w:footnoteReference w:id="11"/>
      </w:r>
    </w:p>
    <w:p w:rsidR="00C4203E" w:rsidRDefault="00C4203E" w:rsidP="00EB5E81">
      <w:pPr>
        <w:pStyle w:val="ab"/>
        <w:rPr>
          <w:sz w:val="20"/>
          <w:rtl/>
          <w:lang w:val="he-IL"/>
        </w:rPr>
      </w:pPr>
      <w:r>
        <w:rPr>
          <w:rFonts w:hint="cs"/>
          <w:rtl/>
          <w:lang w:val="he-IL"/>
        </w:rPr>
        <w:t xml:space="preserve">איכה רבה פתיחתא לג </w:t>
      </w:r>
    </w:p>
    <w:p w:rsidR="00C4203E" w:rsidRPr="00CE6561" w:rsidRDefault="00C4203E" w:rsidP="00691434">
      <w:pPr>
        <w:pStyle w:val="ac"/>
        <w:rPr>
          <w:rFonts w:cs="Narkisim" w:hint="cs"/>
          <w:rtl/>
          <w:lang w:eastAsia="en-US"/>
        </w:rPr>
      </w:pPr>
      <w:r>
        <w:rPr>
          <w:rFonts w:hint="cs"/>
          <w:rtl/>
          <w:lang w:val="he-IL"/>
        </w:rPr>
        <w:t>ר' אבין ור'  יוחנן אמרי: יום שביטל החפר מן מתי מדבר. אמר ר' לוי: כל ערב תשעה באב היה משה מוציא כרוז בכל המחנה ואומר צאו לחפור. והיו יוצאין וחופרין קברות וישנין בהן. לשחרית היה מוציא כרוז ואומר: קומו והפרישו המתים מן החיים. והיו עומדים ומוצאין עצמן חמ</w:t>
      </w:r>
      <w:r w:rsidR="00D73040">
        <w:rPr>
          <w:rFonts w:hint="cs"/>
          <w:rtl/>
          <w:lang w:val="he-IL"/>
        </w:rPr>
        <w:t>י</w:t>
      </w:r>
      <w:r>
        <w:rPr>
          <w:rFonts w:hint="cs"/>
          <w:rtl/>
          <w:lang w:val="he-IL"/>
        </w:rPr>
        <w:t>שה עשר אלף בפרוטרוט חסרו שש מאות אלף.</w:t>
      </w:r>
      <w:r w:rsidR="00691434">
        <w:rPr>
          <w:rStyle w:val="a5"/>
          <w:rtl/>
          <w:lang w:val="he-IL"/>
        </w:rPr>
        <w:footnoteReference w:id="12"/>
      </w:r>
      <w:r>
        <w:rPr>
          <w:rFonts w:hint="cs"/>
          <w:rtl/>
          <w:lang w:val="he-IL"/>
        </w:rPr>
        <w:t xml:space="preserve"> ובשנת הארבעים האחרון עשו כן ומצאו עצמן שלמים. אמרו: דומה שטעינו בחשבון. וכן בעשור ובאחד עשר ובשנים עשר ושלשה עשר וארבע עשר. כיון דאיתמלא סיהרא</w:t>
      </w:r>
      <w:r w:rsidR="00691434">
        <w:rPr>
          <w:rStyle w:val="a5"/>
          <w:rtl/>
          <w:lang w:val="he-IL"/>
        </w:rPr>
        <w:footnoteReference w:id="13"/>
      </w:r>
      <w:r>
        <w:rPr>
          <w:rFonts w:hint="cs"/>
          <w:rtl/>
          <w:lang w:val="he-IL"/>
        </w:rPr>
        <w:t xml:space="preserve"> אמרו: דומה שהקב"ה ביטל אותה גזירה מעלינו וחזרו ועשאוהו יום טוב.</w:t>
      </w:r>
      <w:r w:rsidR="00691434">
        <w:rPr>
          <w:rStyle w:val="a5"/>
          <w:rFonts w:cs="Narkisim"/>
          <w:rtl/>
          <w:lang w:eastAsia="en-US"/>
        </w:rPr>
        <w:footnoteReference w:id="14"/>
      </w:r>
    </w:p>
    <w:p w:rsidR="00E56E1D" w:rsidRPr="00627759" w:rsidRDefault="00E56E1D" w:rsidP="0012680C">
      <w:pPr>
        <w:pStyle w:val="ab"/>
        <w:rPr>
          <w:rtl/>
          <w:lang w:eastAsia="en-US"/>
        </w:rPr>
      </w:pPr>
      <w:r w:rsidRPr="00627759">
        <w:rPr>
          <w:rFonts w:hint="eastAsia"/>
          <w:rtl/>
          <w:lang w:eastAsia="en-US"/>
        </w:rPr>
        <w:t>שיר</w:t>
      </w:r>
      <w:r w:rsidRPr="00627759">
        <w:rPr>
          <w:rtl/>
          <w:lang w:eastAsia="en-US"/>
        </w:rPr>
        <w:t xml:space="preserve"> </w:t>
      </w:r>
      <w:r w:rsidRPr="00627759">
        <w:rPr>
          <w:rFonts w:hint="eastAsia"/>
          <w:rtl/>
          <w:lang w:eastAsia="en-US"/>
        </w:rPr>
        <w:t>השירים</w:t>
      </w:r>
      <w:r w:rsidRPr="00627759">
        <w:rPr>
          <w:rtl/>
          <w:lang w:eastAsia="en-US"/>
        </w:rPr>
        <w:t xml:space="preserve"> </w:t>
      </w:r>
      <w:r w:rsidRPr="00627759">
        <w:rPr>
          <w:rFonts w:hint="eastAsia"/>
          <w:rtl/>
          <w:lang w:eastAsia="en-US"/>
        </w:rPr>
        <w:t>רבה</w:t>
      </w:r>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ב</w:t>
      </w:r>
      <w:r w:rsidR="0012680C" w:rsidRPr="00627759">
        <w:rPr>
          <w:rFonts w:hint="cs"/>
          <w:rtl/>
          <w:lang w:eastAsia="en-US"/>
        </w:rPr>
        <w:t>, דונסקי סימן כז, וילנא סימן ב</w:t>
      </w:r>
      <w:r w:rsidRPr="00627759">
        <w:rPr>
          <w:rtl/>
          <w:lang w:eastAsia="en-US"/>
        </w:rPr>
        <w:t xml:space="preserve"> </w:t>
      </w:r>
    </w:p>
    <w:p w:rsidR="002801AB" w:rsidRDefault="00DC1B16" w:rsidP="002801AB">
      <w:pPr>
        <w:pStyle w:val="ac"/>
        <w:rPr>
          <w:rFonts w:cs="Narkisim" w:hint="cs"/>
          <w:sz w:val="20"/>
          <w:szCs w:val="20"/>
          <w:rtl/>
        </w:rPr>
      </w:pPr>
      <w:r w:rsidRPr="00627759">
        <w:rPr>
          <w:rFonts w:hint="cs"/>
          <w:rtl/>
          <w:lang w:eastAsia="en-US"/>
        </w:rPr>
        <w:t>"</w:t>
      </w:r>
      <w:r w:rsidR="00E56E1D" w:rsidRPr="00627759">
        <w:rPr>
          <w:rFonts w:hint="eastAsia"/>
          <w:rtl/>
          <w:lang w:eastAsia="en-US"/>
        </w:rPr>
        <w:t>כי</w:t>
      </w:r>
      <w:r w:rsidR="00E56E1D" w:rsidRPr="00627759">
        <w:rPr>
          <w:rtl/>
          <w:lang w:eastAsia="en-US"/>
        </w:rPr>
        <w:t xml:space="preserve"> </w:t>
      </w:r>
      <w:r w:rsidR="00E56E1D" w:rsidRPr="00627759">
        <w:rPr>
          <w:rFonts w:hint="eastAsia"/>
          <w:rtl/>
          <w:lang w:eastAsia="en-US"/>
        </w:rPr>
        <w:t>הנה</w:t>
      </w:r>
      <w:r w:rsidR="00E56E1D" w:rsidRPr="00627759">
        <w:rPr>
          <w:rtl/>
          <w:lang w:eastAsia="en-US"/>
        </w:rPr>
        <w:t xml:space="preserve"> </w:t>
      </w:r>
      <w:r w:rsidR="00E56E1D" w:rsidRPr="00627759">
        <w:rPr>
          <w:rFonts w:hint="eastAsia"/>
          <w:rtl/>
          <w:lang w:eastAsia="en-US"/>
        </w:rPr>
        <w:t>הסתו</w:t>
      </w:r>
      <w:r w:rsidR="00E56E1D" w:rsidRPr="00627759">
        <w:rPr>
          <w:rtl/>
          <w:lang w:eastAsia="en-US"/>
        </w:rPr>
        <w:t xml:space="preserve"> </w:t>
      </w:r>
      <w:r w:rsidR="00E56E1D" w:rsidRPr="00627759">
        <w:rPr>
          <w:rFonts w:hint="eastAsia"/>
          <w:rtl/>
          <w:lang w:eastAsia="en-US"/>
        </w:rPr>
        <w:t>עבר</w:t>
      </w:r>
      <w:r w:rsidRPr="00627759">
        <w:rPr>
          <w:rFonts w:hint="cs"/>
          <w:rtl/>
          <w:lang w:eastAsia="en-US"/>
        </w:rPr>
        <w:t xml:space="preserve">" - </w:t>
      </w:r>
      <w:r w:rsidR="00E56E1D" w:rsidRPr="00627759">
        <w:rPr>
          <w:rFonts w:hint="eastAsia"/>
          <w:rtl/>
          <w:lang w:eastAsia="en-US"/>
        </w:rPr>
        <w:t>אלו</w:t>
      </w:r>
      <w:r w:rsidR="00E56E1D" w:rsidRPr="00627759">
        <w:rPr>
          <w:rtl/>
          <w:lang w:eastAsia="en-US"/>
        </w:rPr>
        <w:t xml:space="preserve"> </w:t>
      </w:r>
      <w:r w:rsidR="00E56E1D" w:rsidRPr="00627759">
        <w:rPr>
          <w:rFonts w:hint="eastAsia"/>
          <w:rtl/>
          <w:lang w:eastAsia="en-US"/>
        </w:rPr>
        <w:t>מ</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שעשו</w:t>
      </w:r>
      <w:r w:rsidR="00E56E1D" w:rsidRPr="00627759">
        <w:rPr>
          <w:rtl/>
          <w:lang w:eastAsia="en-US"/>
        </w:rPr>
        <w:t xml:space="preserve"> </w:t>
      </w:r>
      <w:r w:rsidR="00E56E1D" w:rsidRPr="00627759">
        <w:rPr>
          <w:rFonts w:hint="eastAsia"/>
          <w:rtl/>
          <w:lang w:eastAsia="en-US"/>
        </w:rPr>
        <w:t>ישראל</w:t>
      </w:r>
      <w:r w:rsidR="00E56E1D" w:rsidRPr="00627759">
        <w:rPr>
          <w:rtl/>
          <w:lang w:eastAsia="en-US"/>
        </w:rPr>
        <w:t xml:space="preserve"> </w:t>
      </w:r>
      <w:r w:rsidR="00E56E1D" w:rsidRPr="00627759">
        <w:rPr>
          <w:rFonts w:hint="eastAsia"/>
          <w:rtl/>
          <w:lang w:eastAsia="en-US"/>
        </w:rPr>
        <w:t>במדבר</w:t>
      </w:r>
      <w:r w:rsidRPr="00627759">
        <w:rPr>
          <w:rFonts w:hint="cs"/>
          <w:rtl/>
          <w:lang w:eastAsia="en-US"/>
        </w:rPr>
        <w:t>. "</w:t>
      </w:r>
      <w:r w:rsidR="00E56E1D" w:rsidRPr="00627759">
        <w:rPr>
          <w:rFonts w:hint="eastAsia"/>
          <w:rtl/>
          <w:lang w:eastAsia="en-US"/>
        </w:rPr>
        <w:t>הגשם</w:t>
      </w:r>
      <w:r w:rsidR="00E56E1D" w:rsidRPr="00627759">
        <w:rPr>
          <w:rtl/>
          <w:lang w:eastAsia="en-US"/>
        </w:rPr>
        <w:t xml:space="preserve"> </w:t>
      </w:r>
      <w:r w:rsidR="00E56E1D" w:rsidRPr="00627759">
        <w:rPr>
          <w:rFonts w:hint="eastAsia"/>
          <w:rtl/>
          <w:lang w:eastAsia="en-US"/>
        </w:rPr>
        <w:t>חלף</w:t>
      </w:r>
      <w:r w:rsidR="00E56E1D" w:rsidRPr="00627759">
        <w:rPr>
          <w:rtl/>
          <w:lang w:eastAsia="en-US"/>
        </w:rPr>
        <w:t xml:space="preserve"> </w:t>
      </w:r>
      <w:r w:rsidR="00E56E1D" w:rsidRPr="00627759">
        <w:rPr>
          <w:rFonts w:hint="eastAsia"/>
          <w:rtl/>
          <w:lang w:eastAsia="en-US"/>
        </w:rPr>
        <w:t>הלך</w:t>
      </w:r>
      <w:r w:rsidR="00E56E1D" w:rsidRPr="00627759">
        <w:rPr>
          <w:rtl/>
          <w:lang w:eastAsia="en-US"/>
        </w:rPr>
        <w:t xml:space="preserve"> </w:t>
      </w:r>
      <w:r w:rsidR="00E56E1D" w:rsidRPr="00627759">
        <w:rPr>
          <w:rFonts w:hint="eastAsia"/>
          <w:rtl/>
          <w:lang w:eastAsia="en-US"/>
        </w:rPr>
        <w:t>לו</w:t>
      </w:r>
      <w:r w:rsidRPr="00627759">
        <w:rPr>
          <w:rFonts w:hint="cs"/>
          <w:rtl/>
          <w:lang w:eastAsia="en-US"/>
        </w:rPr>
        <w:t xml:space="preserve">" - </w:t>
      </w:r>
      <w:r w:rsidR="00E56E1D" w:rsidRPr="00627759">
        <w:rPr>
          <w:rFonts w:hint="eastAsia"/>
          <w:rtl/>
          <w:lang w:eastAsia="en-US"/>
        </w:rPr>
        <w:t>אלו</w:t>
      </w:r>
      <w:r w:rsidR="00E56E1D" w:rsidRPr="00627759">
        <w:rPr>
          <w:rtl/>
          <w:lang w:eastAsia="en-US"/>
        </w:rPr>
        <w:t xml:space="preserve"> </w:t>
      </w:r>
      <w:r w:rsidR="00E56E1D" w:rsidRPr="00627759">
        <w:rPr>
          <w:rFonts w:hint="eastAsia"/>
          <w:rtl/>
          <w:lang w:eastAsia="en-US"/>
        </w:rPr>
        <w:t>ל</w:t>
      </w:r>
      <w:r w:rsidR="00E56E1D" w:rsidRPr="00627759">
        <w:rPr>
          <w:rtl/>
          <w:lang w:eastAsia="en-US"/>
        </w:rPr>
        <w:t>"</w:t>
      </w:r>
      <w:r w:rsidR="00E56E1D" w:rsidRPr="00627759">
        <w:rPr>
          <w:rFonts w:hint="eastAsia"/>
          <w:rtl/>
          <w:lang w:eastAsia="en-US"/>
        </w:rPr>
        <w:t>ח</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שהיו</w:t>
      </w:r>
      <w:r w:rsidR="00E56E1D" w:rsidRPr="00627759">
        <w:rPr>
          <w:rtl/>
          <w:lang w:eastAsia="en-US"/>
        </w:rPr>
        <w:t xml:space="preserve"> </w:t>
      </w:r>
      <w:r w:rsidR="00E56E1D" w:rsidRPr="00627759">
        <w:rPr>
          <w:rFonts w:hint="eastAsia"/>
          <w:rtl/>
          <w:lang w:eastAsia="en-US"/>
        </w:rPr>
        <w:t>ישראל</w:t>
      </w:r>
      <w:r w:rsidR="00E56E1D" w:rsidRPr="00627759">
        <w:rPr>
          <w:rtl/>
          <w:lang w:eastAsia="en-US"/>
        </w:rPr>
        <w:t xml:space="preserve"> </w:t>
      </w:r>
      <w:r w:rsidR="00E56E1D" w:rsidRPr="00627759">
        <w:rPr>
          <w:rFonts w:hint="eastAsia"/>
          <w:rtl/>
          <w:lang w:eastAsia="en-US"/>
        </w:rPr>
        <w:t>כמנודין</w:t>
      </w:r>
      <w:r w:rsidR="00E56E1D" w:rsidRPr="00627759">
        <w:rPr>
          <w:rtl/>
          <w:lang w:eastAsia="en-US"/>
        </w:rPr>
        <w:t xml:space="preserve"> </w:t>
      </w:r>
      <w:r w:rsidR="00E56E1D" w:rsidRPr="00627759">
        <w:rPr>
          <w:rFonts w:hint="eastAsia"/>
          <w:rtl/>
          <w:lang w:eastAsia="en-US"/>
        </w:rPr>
        <w:t>במדבר</w:t>
      </w:r>
      <w:r w:rsidR="0012680C" w:rsidRPr="00627759">
        <w:rPr>
          <w:rFonts w:hint="cs"/>
          <w:rtl/>
          <w:lang w:eastAsia="en-US"/>
        </w:rPr>
        <w:t>,</w:t>
      </w:r>
      <w:r w:rsidRPr="00627759">
        <w:rPr>
          <w:rFonts w:hint="cs"/>
          <w:rtl/>
          <w:lang w:eastAsia="en-US"/>
        </w:rPr>
        <w:t xml:space="preserve"> </w:t>
      </w:r>
      <w:r w:rsidR="00E56E1D" w:rsidRPr="00627759">
        <w:rPr>
          <w:rFonts w:hint="eastAsia"/>
          <w:rtl/>
          <w:lang w:eastAsia="en-US"/>
        </w:rPr>
        <w:t>ולא</w:t>
      </w:r>
      <w:r w:rsidR="00E56E1D" w:rsidRPr="00627759">
        <w:rPr>
          <w:rtl/>
          <w:lang w:eastAsia="en-US"/>
        </w:rPr>
        <w:t xml:space="preserve"> </w:t>
      </w:r>
      <w:r w:rsidR="00E56E1D" w:rsidRPr="00627759">
        <w:rPr>
          <w:rFonts w:hint="eastAsia"/>
          <w:rtl/>
          <w:lang w:eastAsia="en-US"/>
        </w:rPr>
        <w:t>היה</w:t>
      </w:r>
      <w:r w:rsidR="00E56E1D" w:rsidRPr="00627759">
        <w:rPr>
          <w:rtl/>
          <w:lang w:eastAsia="en-US"/>
        </w:rPr>
        <w:t xml:space="preserve"> </w:t>
      </w:r>
      <w:r w:rsidR="00E56E1D" w:rsidRPr="00627759">
        <w:rPr>
          <w:rFonts w:hint="eastAsia"/>
          <w:rtl/>
          <w:lang w:eastAsia="en-US"/>
        </w:rPr>
        <w:t>הדבור</w:t>
      </w:r>
      <w:r w:rsidR="00E56E1D" w:rsidRPr="00627759">
        <w:rPr>
          <w:rtl/>
          <w:lang w:eastAsia="en-US"/>
        </w:rPr>
        <w:t xml:space="preserve"> </w:t>
      </w:r>
      <w:r w:rsidR="00E56E1D" w:rsidRPr="00627759">
        <w:rPr>
          <w:rFonts w:hint="eastAsia"/>
          <w:rtl/>
          <w:lang w:eastAsia="en-US"/>
        </w:rPr>
        <w:t>מדבר</w:t>
      </w:r>
      <w:r w:rsidR="00E56E1D" w:rsidRPr="00627759">
        <w:rPr>
          <w:rtl/>
          <w:lang w:eastAsia="en-US"/>
        </w:rPr>
        <w:t xml:space="preserve"> </w:t>
      </w:r>
      <w:r w:rsidR="00E56E1D" w:rsidRPr="00627759">
        <w:rPr>
          <w:rFonts w:hint="eastAsia"/>
          <w:rtl/>
          <w:lang w:eastAsia="en-US"/>
        </w:rPr>
        <w:t>עם</w:t>
      </w:r>
      <w:r w:rsidR="00E56E1D" w:rsidRPr="00627759">
        <w:rPr>
          <w:rtl/>
          <w:lang w:eastAsia="en-US"/>
        </w:rPr>
        <w:t xml:space="preserve"> </w:t>
      </w:r>
      <w:r w:rsidR="00E56E1D" w:rsidRPr="00627759">
        <w:rPr>
          <w:rFonts w:hint="eastAsia"/>
          <w:rtl/>
          <w:lang w:eastAsia="en-US"/>
        </w:rPr>
        <w:t>משה</w:t>
      </w:r>
      <w:r w:rsidR="00E56E1D" w:rsidRPr="00627759">
        <w:rPr>
          <w:rtl/>
          <w:lang w:eastAsia="en-US"/>
        </w:rPr>
        <w:t xml:space="preserve"> </w:t>
      </w:r>
      <w:r w:rsidR="00E56E1D" w:rsidRPr="00627759">
        <w:rPr>
          <w:rFonts w:hint="eastAsia"/>
          <w:rtl/>
          <w:lang w:eastAsia="en-US"/>
        </w:rPr>
        <w:t>עד</w:t>
      </w:r>
      <w:r w:rsidR="00E56E1D" w:rsidRPr="00627759">
        <w:rPr>
          <w:rtl/>
          <w:lang w:eastAsia="en-US"/>
        </w:rPr>
        <w:t xml:space="preserve"> </w:t>
      </w:r>
      <w:r w:rsidR="00E56E1D" w:rsidRPr="00627759">
        <w:rPr>
          <w:rFonts w:hint="eastAsia"/>
          <w:rtl/>
          <w:lang w:eastAsia="en-US"/>
        </w:rPr>
        <w:t>שתמו</w:t>
      </w:r>
      <w:r w:rsidR="00E56E1D" w:rsidRPr="00627759">
        <w:rPr>
          <w:rtl/>
          <w:lang w:eastAsia="en-US"/>
        </w:rPr>
        <w:t xml:space="preserve"> </w:t>
      </w:r>
      <w:r w:rsidR="00E56E1D" w:rsidRPr="00627759">
        <w:rPr>
          <w:rFonts w:hint="eastAsia"/>
          <w:rtl/>
          <w:lang w:eastAsia="en-US"/>
        </w:rPr>
        <w:t>כל</w:t>
      </w:r>
      <w:r w:rsidR="00E56E1D" w:rsidRPr="00627759">
        <w:rPr>
          <w:rtl/>
          <w:lang w:eastAsia="en-US"/>
        </w:rPr>
        <w:t xml:space="preserve"> </w:t>
      </w:r>
      <w:r w:rsidR="00E56E1D" w:rsidRPr="00627759">
        <w:rPr>
          <w:rFonts w:hint="eastAsia"/>
          <w:rtl/>
          <w:lang w:eastAsia="en-US"/>
        </w:rPr>
        <w:t>אותו</w:t>
      </w:r>
      <w:r w:rsidR="00E56E1D" w:rsidRPr="00627759">
        <w:rPr>
          <w:rtl/>
          <w:lang w:eastAsia="en-US"/>
        </w:rPr>
        <w:t xml:space="preserve"> </w:t>
      </w:r>
      <w:r w:rsidR="00E56E1D" w:rsidRPr="00627759">
        <w:rPr>
          <w:rFonts w:hint="eastAsia"/>
          <w:rtl/>
          <w:lang w:eastAsia="en-US"/>
        </w:rPr>
        <w:t>הדור</w:t>
      </w:r>
      <w:r w:rsidR="0012680C" w:rsidRPr="00627759">
        <w:rPr>
          <w:rFonts w:hint="cs"/>
          <w:rtl/>
          <w:lang w:eastAsia="en-US"/>
        </w:rPr>
        <w:t>; הדא הוא דכתיב: "</w:t>
      </w:r>
      <w:r w:rsidR="00E56E1D" w:rsidRPr="00627759">
        <w:rPr>
          <w:rFonts w:hint="eastAsia"/>
          <w:rtl/>
          <w:lang w:eastAsia="en-US"/>
        </w:rPr>
        <w:t>והימים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הלכנו</w:t>
      </w:r>
      <w:r w:rsidR="00E56E1D" w:rsidRPr="00627759">
        <w:rPr>
          <w:rtl/>
          <w:lang w:eastAsia="en-US"/>
        </w:rPr>
        <w:t xml:space="preserve"> </w:t>
      </w:r>
      <w:r w:rsidR="00E56E1D" w:rsidRPr="00627759">
        <w:rPr>
          <w:rFonts w:hint="eastAsia"/>
          <w:rtl/>
          <w:lang w:eastAsia="en-US"/>
        </w:rPr>
        <w:t>מקדש</w:t>
      </w:r>
      <w:r w:rsidR="00E56E1D" w:rsidRPr="00627759">
        <w:rPr>
          <w:rtl/>
          <w:lang w:eastAsia="en-US"/>
        </w:rPr>
        <w:t xml:space="preserve"> </w:t>
      </w:r>
      <w:r w:rsidR="00E56E1D" w:rsidRPr="00627759">
        <w:rPr>
          <w:rFonts w:hint="eastAsia"/>
          <w:rtl/>
          <w:lang w:eastAsia="en-US"/>
        </w:rPr>
        <w:t>ברנע</w:t>
      </w:r>
      <w:r w:rsidR="00E56E1D" w:rsidRPr="00627759">
        <w:rPr>
          <w:rtl/>
          <w:lang w:eastAsia="en-US"/>
        </w:rPr>
        <w:t xml:space="preserve"> </w:t>
      </w:r>
      <w:r w:rsidR="0012680C" w:rsidRPr="00627759">
        <w:rPr>
          <w:rFonts w:hint="cs"/>
          <w:rtl/>
          <w:lang w:eastAsia="en-US"/>
        </w:rPr>
        <w:t xml:space="preserve">... </w:t>
      </w:r>
      <w:r w:rsidR="00E56E1D" w:rsidRPr="00627759">
        <w:rPr>
          <w:rFonts w:hint="eastAsia"/>
          <w:rtl/>
          <w:lang w:eastAsia="en-US"/>
        </w:rPr>
        <w:t>וגם</w:t>
      </w:r>
      <w:r w:rsidR="00E56E1D" w:rsidRPr="00627759">
        <w:rPr>
          <w:rtl/>
          <w:lang w:eastAsia="en-US"/>
        </w:rPr>
        <w:t xml:space="preserve"> </w:t>
      </w:r>
      <w:r w:rsidR="00E56E1D" w:rsidRPr="00627759">
        <w:rPr>
          <w:rFonts w:hint="eastAsia"/>
          <w:rtl/>
          <w:lang w:eastAsia="en-US"/>
        </w:rPr>
        <w:t>יד</w:t>
      </w:r>
      <w:r w:rsidR="00E56E1D" w:rsidRPr="00627759">
        <w:rPr>
          <w:rtl/>
          <w:lang w:eastAsia="en-US"/>
        </w:rPr>
        <w:t xml:space="preserve"> </w:t>
      </w:r>
      <w:r w:rsidR="00E56E1D" w:rsidRPr="00627759">
        <w:rPr>
          <w:rFonts w:hint="eastAsia"/>
          <w:rtl/>
          <w:lang w:eastAsia="en-US"/>
        </w:rPr>
        <w:t>ה</w:t>
      </w:r>
      <w:r w:rsidR="00E56E1D" w:rsidRPr="00627759">
        <w:rPr>
          <w:rtl/>
          <w:lang w:eastAsia="en-US"/>
        </w:rPr>
        <w:t xml:space="preserve">' </w:t>
      </w:r>
      <w:r w:rsidR="00E56E1D" w:rsidRPr="00627759">
        <w:rPr>
          <w:rFonts w:hint="eastAsia"/>
          <w:rtl/>
          <w:lang w:eastAsia="en-US"/>
        </w:rPr>
        <w:t>היתה</w:t>
      </w:r>
      <w:r w:rsidR="00E56E1D" w:rsidRPr="00627759">
        <w:rPr>
          <w:rtl/>
          <w:lang w:eastAsia="en-US"/>
        </w:rPr>
        <w:t xml:space="preserve"> </w:t>
      </w:r>
      <w:r w:rsidR="00E56E1D" w:rsidRPr="00627759">
        <w:rPr>
          <w:rFonts w:hint="eastAsia"/>
          <w:rtl/>
          <w:lang w:eastAsia="en-US"/>
        </w:rPr>
        <w:t>בם</w:t>
      </w:r>
      <w:r w:rsidR="00E56E1D" w:rsidRPr="00627759">
        <w:rPr>
          <w:rtl/>
          <w:lang w:eastAsia="en-US"/>
        </w:rPr>
        <w:t xml:space="preserve"> </w:t>
      </w:r>
      <w:r w:rsidR="002801AB" w:rsidRPr="00627759">
        <w:rPr>
          <w:rFonts w:hint="cs"/>
          <w:rtl/>
          <w:lang w:eastAsia="en-US"/>
        </w:rPr>
        <w:t xml:space="preserve">... </w:t>
      </w:r>
      <w:r w:rsidR="00E56E1D" w:rsidRPr="00627759">
        <w:rPr>
          <w:rFonts w:hint="eastAsia"/>
          <w:rtl/>
          <w:lang w:eastAsia="en-US"/>
        </w:rPr>
        <w:t>ויהי</w:t>
      </w:r>
      <w:r w:rsidR="00E56E1D" w:rsidRPr="00627759">
        <w:rPr>
          <w:rtl/>
          <w:lang w:eastAsia="en-US"/>
        </w:rPr>
        <w:t xml:space="preserve"> </w:t>
      </w:r>
      <w:r w:rsidR="00E56E1D" w:rsidRPr="00627759">
        <w:rPr>
          <w:rFonts w:hint="eastAsia"/>
          <w:rtl/>
          <w:lang w:eastAsia="en-US"/>
        </w:rPr>
        <w:t>כאשר</w:t>
      </w:r>
      <w:r w:rsidR="00E56E1D" w:rsidRPr="00627759">
        <w:rPr>
          <w:rtl/>
          <w:lang w:eastAsia="en-US"/>
        </w:rPr>
        <w:t xml:space="preserve"> </w:t>
      </w:r>
      <w:r w:rsidR="00E56E1D" w:rsidRPr="00627759">
        <w:rPr>
          <w:rFonts w:hint="eastAsia"/>
          <w:rtl/>
          <w:lang w:eastAsia="en-US"/>
        </w:rPr>
        <w:t>תמו</w:t>
      </w:r>
      <w:r w:rsidR="00E56E1D" w:rsidRPr="00627759">
        <w:rPr>
          <w:rtl/>
          <w:lang w:eastAsia="en-US"/>
        </w:rPr>
        <w:t xml:space="preserve"> </w:t>
      </w:r>
      <w:r w:rsidR="002801AB" w:rsidRPr="00627759">
        <w:rPr>
          <w:rFonts w:hint="cs"/>
          <w:rtl/>
          <w:lang w:eastAsia="en-US"/>
        </w:rPr>
        <w:t>כל אנשי המלחמה למות", מ</w:t>
      </w:r>
      <w:r w:rsidR="00E56E1D" w:rsidRPr="00627759">
        <w:rPr>
          <w:rFonts w:hint="eastAsia"/>
          <w:rtl/>
          <w:lang w:eastAsia="en-US"/>
        </w:rPr>
        <w:t>יד</w:t>
      </w:r>
      <w:r w:rsidR="002801AB" w:rsidRPr="00627759">
        <w:rPr>
          <w:rFonts w:hint="cs"/>
          <w:rtl/>
          <w:lang w:eastAsia="en-US"/>
        </w:rPr>
        <w:t>: "</w:t>
      </w:r>
      <w:r w:rsidR="00E56E1D" w:rsidRPr="00627759">
        <w:rPr>
          <w:rFonts w:hint="eastAsia"/>
          <w:rtl/>
          <w:lang w:eastAsia="en-US"/>
        </w:rPr>
        <w:t>וי</w:t>
      </w:r>
      <w:r w:rsidR="002801AB" w:rsidRPr="00627759">
        <w:rPr>
          <w:rFonts w:hint="cs"/>
          <w:rtl/>
          <w:lang w:eastAsia="en-US"/>
        </w:rPr>
        <w:t>דב</w:t>
      </w:r>
      <w:r w:rsidR="00E56E1D" w:rsidRPr="00627759">
        <w:rPr>
          <w:rFonts w:hint="eastAsia"/>
          <w:rtl/>
          <w:lang w:eastAsia="en-US"/>
        </w:rPr>
        <w:t>ר</w:t>
      </w:r>
      <w:r w:rsidR="00E56E1D" w:rsidRPr="00627759">
        <w:rPr>
          <w:rtl/>
          <w:lang w:eastAsia="en-US"/>
        </w:rPr>
        <w:t xml:space="preserve"> </w:t>
      </w:r>
      <w:r w:rsidR="00E56E1D" w:rsidRPr="00627759">
        <w:rPr>
          <w:rFonts w:hint="eastAsia"/>
          <w:rtl/>
          <w:lang w:eastAsia="en-US"/>
        </w:rPr>
        <w:t>ה</w:t>
      </w:r>
      <w:r w:rsidR="00E56E1D" w:rsidRPr="00627759">
        <w:rPr>
          <w:rtl/>
          <w:lang w:eastAsia="en-US"/>
        </w:rPr>
        <w:t xml:space="preserve">' </w:t>
      </w:r>
      <w:r w:rsidR="00E56E1D" w:rsidRPr="00627759">
        <w:rPr>
          <w:rFonts w:hint="eastAsia"/>
          <w:rtl/>
          <w:lang w:eastAsia="en-US"/>
        </w:rPr>
        <w:t>אלי</w:t>
      </w:r>
      <w:r w:rsidR="00E56E1D" w:rsidRPr="00627759">
        <w:rPr>
          <w:rtl/>
          <w:lang w:eastAsia="en-US"/>
        </w:rPr>
        <w:t xml:space="preserve"> </w:t>
      </w:r>
      <w:r w:rsidR="00E56E1D" w:rsidRPr="00627759">
        <w:rPr>
          <w:rFonts w:hint="eastAsia"/>
          <w:rtl/>
          <w:lang w:eastAsia="en-US"/>
        </w:rPr>
        <w:t>לאמר</w:t>
      </w:r>
      <w:r w:rsidR="002801AB" w:rsidRPr="00627759">
        <w:rPr>
          <w:rFonts w:hint="cs"/>
          <w:rtl/>
          <w:lang w:eastAsia="en-US"/>
        </w:rPr>
        <w:t>" (דברים ב יד-יז).</w:t>
      </w:r>
      <w:r w:rsidR="005165D3" w:rsidRPr="00627759">
        <w:rPr>
          <w:rStyle w:val="a5"/>
          <w:rtl/>
          <w:lang w:eastAsia="en-US"/>
        </w:rPr>
        <w:footnoteReference w:id="15"/>
      </w:r>
      <w:r w:rsidR="002801AB" w:rsidRPr="00627759">
        <w:rPr>
          <w:rFonts w:hint="cs"/>
          <w:rtl/>
          <w:lang w:eastAsia="en-US"/>
        </w:rPr>
        <w:t xml:space="preserve"> </w:t>
      </w:r>
    </w:p>
    <w:p w:rsidR="00E30273" w:rsidRDefault="00E30273" w:rsidP="00E30273">
      <w:pPr>
        <w:pStyle w:val="ac"/>
        <w:spacing w:before="240"/>
        <w:rPr>
          <w:rFonts w:cs="Narkisim" w:hint="cs"/>
          <w:szCs w:val="22"/>
          <w:rtl/>
        </w:rPr>
      </w:pPr>
      <w:r w:rsidRPr="00E30273">
        <w:rPr>
          <w:b/>
          <w:bCs/>
          <w:rtl/>
          <w:lang w:val="he-IL"/>
        </w:rPr>
        <w:t>יִמְצָאֵהוּ בְּאֶרֶץ מִדְבָּר וּבְתֹהוּ יְלֵל יְשִׁמֹן יְסֹבְבֶנְהוּ יְבוֹנְנֵהוּ יִצְּרֶנְהוּ כְּאִישׁוֹן עֵינוֹ:</w:t>
      </w:r>
      <w:r w:rsidRPr="00E30273">
        <w:rPr>
          <w:rFonts w:hint="cs"/>
          <w:b/>
          <w:bCs/>
          <w:rtl/>
          <w:lang w:val="he-IL"/>
        </w:rPr>
        <w:t xml:space="preserve"> </w:t>
      </w:r>
      <w:r w:rsidRPr="00E30273">
        <w:rPr>
          <w:b/>
          <w:bCs/>
          <w:rtl/>
          <w:lang w:val="he-IL"/>
        </w:rPr>
        <w:t>כְּנֶשֶׁר יָעִיר קִנּוֹ עַל־גּוֹזָלָיו יְרַחֵף יִפְרֹשׂ כְּנָפָיו יִקָּחֵהוּ יִשָּׂאֵהוּ עַל־אֶבְרָתוֹ:</w:t>
      </w:r>
      <w:r>
        <w:rPr>
          <w:rFonts w:cs="Narkisim" w:hint="cs"/>
          <w:sz w:val="20"/>
          <w:szCs w:val="20"/>
          <w:rtl/>
        </w:rPr>
        <w:t xml:space="preserve"> </w:t>
      </w:r>
      <w:r w:rsidRPr="00E30273">
        <w:rPr>
          <w:rFonts w:cs="Narkisim" w:hint="cs"/>
          <w:szCs w:val="22"/>
          <w:rtl/>
        </w:rPr>
        <w:t>(דברים לב י-יא).</w:t>
      </w:r>
      <w:r w:rsidR="007A45C7">
        <w:rPr>
          <w:rStyle w:val="a5"/>
          <w:rFonts w:cs="Narkisim"/>
          <w:szCs w:val="22"/>
          <w:rtl/>
        </w:rPr>
        <w:footnoteReference w:id="16"/>
      </w:r>
    </w:p>
    <w:p w:rsidR="00CB1753" w:rsidRDefault="00CB1753" w:rsidP="0000466F">
      <w:pPr>
        <w:autoSpaceDE w:val="0"/>
        <w:autoSpaceDN w:val="0"/>
        <w:adjustRightInd w:val="0"/>
        <w:spacing w:before="240" w:line="320" w:lineRule="atLeast"/>
        <w:jc w:val="both"/>
        <w:rPr>
          <w:rFonts w:ascii="ResponsaTTF" w:cs="David" w:hint="cs"/>
          <w:sz w:val="28"/>
          <w:szCs w:val="28"/>
          <w:rtl/>
          <w:lang w:eastAsia="en-US"/>
        </w:rPr>
      </w:pPr>
      <w:r w:rsidRPr="00627759">
        <w:rPr>
          <w:rFonts w:cs="David" w:hint="eastAsia"/>
          <w:b/>
          <w:bCs/>
          <w:szCs w:val="24"/>
          <w:rtl/>
          <w:lang w:val="he-IL"/>
        </w:rPr>
        <w:t>וְזֶה</w:t>
      </w:r>
      <w:r w:rsidRPr="00627759">
        <w:rPr>
          <w:rFonts w:cs="David"/>
          <w:b/>
          <w:bCs/>
          <w:szCs w:val="24"/>
          <w:rtl/>
          <w:lang w:val="he-IL"/>
        </w:rPr>
        <w:t xml:space="preserve"> </w:t>
      </w:r>
      <w:r w:rsidRPr="00627759">
        <w:rPr>
          <w:rFonts w:cs="David" w:hint="eastAsia"/>
          <w:b/>
          <w:bCs/>
          <w:szCs w:val="24"/>
          <w:rtl/>
          <w:lang w:val="he-IL"/>
        </w:rPr>
        <w:t>הַדָּבָר</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מָל</w:t>
      </w:r>
      <w:r w:rsidRPr="00627759">
        <w:rPr>
          <w:rFonts w:cs="David"/>
          <w:b/>
          <w:bCs/>
          <w:szCs w:val="24"/>
          <w:rtl/>
          <w:lang w:val="he-IL"/>
        </w:rPr>
        <w:t xml:space="preserve"> </w:t>
      </w:r>
      <w:r w:rsidRPr="00627759">
        <w:rPr>
          <w:rFonts w:cs="David" w:hint="eastAsia"/>
          <w:b/>
          <w:bCs/>
          <w:szCs w:val="24"/>
          <w:rtl/>
          <w:lang w:val="he-IL"/>
        </w:rPr>
        <w:t>יְהוֹשֻׁעַ</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הָעָם</w:t>
      </w:r>
      <w:r w:rsidRPr="00627759">
        <w:rPr>
          <w:rFonts w:cs="David"/>
          <w:b/>
          <w:bCs/>
          <w:szCs w:val="24"/>
          <w:rtl/>
          <w:lang w:val="he-IL"/>
        </w:rPr>
        <w:t xml:space="preserve"> </w:t>
      </w:r>
      <w:r w:rsidRPr="00627759">
        <w:rPr>
          <w:rFonts w:cs="David" w:hint="eastAsia"/>
          <w:b/>
          <w:bCs/>
          <w:szCs w:val="24"/>
          <w:rtl/>
          <w:lang w:val="he-IL"/>
        </w:rPr>
        <w:t>הַיֹּצֵא</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 xml:space="preserve"> </w:t>
      </w:r>
      <w:r w:rsidRPr="00627759">
        <w:rPr>
          <w:rFonts w:cs="David" w:hint="eastAsia"/>
          <w:b/>
          <w:bCs/>
          <w:szCs w:val="24"/>
          <w:rtl/>
          <w:lang w:val="he-IL"/>
        </w:rPr>
        <w:t>הַזְּכָרִים</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אַנְשֵׁי</w:t>
      </w:r>
      <w:r w:rsidRPr="00627759">
        <w:rPr>
          <w:rFonts w:cs="David"/>
          <w:b/>
          <w:bCs/>
          <w:szCs w:val="24"/>
          <w:rtl/>
          <w:lang w:val="he-IL"/>
        </w:rPr>
        <w:t xml:space="preserve"> </w:t>
      </w:r>
      <w:r w:rsidRPr="00627759">
        <w:rPr>
          <w:rFonts w:cs="David" w:hint="eastAsia"/>
          <w:b/>
          <w:bCs/>
          <w:szCs w:val="24"/>
          <w:rtl/>
          <w:lang w:val="he-IL"/>
        </w:rPr>
        <w:t>הַמִּלְחָמָה</w:t>
      </w:r>
      <w:r w:rsidRPr="00627759">
        <w:rPr>
          <w:rFonts w:cs="David"/>
          <w:b/>
          <w:bCs/>
          <w:szCs w:val="24"/>
          <w:rtl/>
          <w:lang w:val="he-IL"/>
        </w:rPr>
        <w:t xml:space="preserve"> </w:t>
      </w:r>
      <w:r w:rsidRPr="00627759">
        <w:rPr>
          <w:rFonts w:cs="David" w:hint="eastAsia"/>
          <w:b/>
          <w:bCs/>
          <w:szCs w:val="24"/>
          <w:rtl/>
          <w:lang w:val="he-IL"/>
        </w:rPr>
        <w:t>מֵתוּ</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בַּדֶּרֶךְ</w:t>
      </w:r>
      <w:r w:rsidRPr="00627759">
        <w:rPr>
          <w:rFonts w:cs="David"/>
          <w:b/>
          <w:bCs/>
          <w:szCs w:val="24"/>
          <w:rtl/>
          <w:lang w:val="he-IL"/>
        </w:rPr>
        <w:t xml:space="preserve"> </w:t>
      </w:r>
      <w:r w:rsidRPr="00627759">
        <w:rPr>
          <w:rFonts w:cs="David" w:hint="eastAsia"/>
          <w:b/>
          <w:bCs/>
          <w:szCs w:val="24"/>
          <w:rtl/>
          <w:lang w:val="he-IL"/>
        </w:rPr>
        <w:t>בְּצֵאתָם</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w:t>
      </w:r>
      <w:r w:rsidRPr="00627759">
        <w:rPr>
          <w:rFonts w:cs="David" w:hint="cs"/>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מֻלִים</w:t>
      </w:r>
      <w:r w:rsidRPr="00627759">
        <w:rPr>
          <w:rFonts w:cs="David"/>
          <w:b/>
          <w:bCs/>
          <w:szCs w:val="24"/>
          <w:rtl/>
          <w:lang w:val="he-IL"/>
        </w:rPr>
        <w:t xml:space="preserve"> </w:t>
      </w:r>
      <w:r w:rsidRPr="00627759">
        <w:rPr>
          <w:rFonts w:cs="David" w:hint="eastAsia"/>
          <w:b/>
          <w:bCs/>
          <w:szCs w:val="24"/>
          <w:rtl/>
          <w:lang w:val="he-IL"/>
        </w:rPr>
        <w:t>הָיוּ</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הָעָם</w:t>
      </w:r>
      <w:r w:rsidRPr="00627759">
        <w:rPr>
          <w:rFonts w:cs="David"/>
          <w:b/>
          <w:bCs/>
          <w:szCs w:val="24"/>
          <w:rtl/>
          <w:lang w:val="he-IL"/>
        </w:rPr>
        <w:t xml:space="preserve"> </w:t>
      </w:r>
      <w:r w:rsidRPr="00627759">
        <w:rPr>
          <w:rFonts w:cs="David" w:hint="eastAsia"/>
          <w:b/>
          <w:bCs/>
          <w:szCs w:val="24"/>
          <w:rtl/>
          <w:lang w:val="he-IL"/>
        </w:rPr>
        <w:t>הַיֹּצְאִים</w:t>
      </w:r>
      <w:r w:rsidRPr="00627759">
        <w:rPr>
          <w:rFonts w:cs="David"/>
          <w:b/>
          <w:bCs/>
          <w:szCs w:val="24"/>
          <w:rtl/>
          <w:lang w:val="he-IL"/>
        </w:rPr>
        <w:t xml:space="preserve"> </w:t>
      </w:r>
      <w:r w:rsidRPr="00627759">
        <w:rPr>
          <w:rFonts w:cs="David" w:hint="eastAsia"/>
          <w:b/>
          <w:bCs/>
          <w:szCs w:val="24"/>
          <w:rtl/>
          <w:lang w:val="he-IL"/>
        </w:rPr>
        <w:t>וְכָל</w:t>
      </w:r>
      <w:r w:rsidRPr="00627759">
        <w:rPr>
          <w:rFonts w:cs="David"/>
          <w:b/>
          <w:bCs/>
          <w:szCs w:val="24"/>
          <w:rtl/>
          <w:lang w:val="he-IL"/>
        </w:rPr>
        <w:t xml:space="preserve"> </w:t>
      </w:r>
      <w:r w:rsidRPr="00627759">
        <w:rPr>
          <w:rFonts w:cs="David" w:hint="eastAsia"/>
          <w:b/>
          <w:bCs/>
          <w:szCs w:val="24"/>
          <w:rtl/>
          <w:lang w:val="he-IL"/>
        </w:rPr>
        <w:t>הָעָם</w:t>
      </w:r>
      <w:r w:rsidRPr="00627759">
        <w:rPr>
          <w:rFonts w:cs="David"/>
          <w:b/>
          <w:bCs/>
          <w:szCs w:val="24"/>
          <w:rtl/>
          <w:lang w:val="he-IL"/>
        </w:rPr>
        <w:t xml:space="preserve"> </w:t>
      </w:r>
      <w:r w:rsidRPr="00627759">
        <w:rPr>
          <w:rFonts w:cs="David" w:hint="eastAsia"/>
          <w:b/>
          <w:bCs/>
          <w:szCs w:val="24"/>
          <w:rtl/>
          <w:lang w:val="he-IL"/>
        </w:rPr>
        <w:t>הַיִּלֹּדִים</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בַּדֶּרֶךְ</w:t>
      </w:r>
      <w:r w:rsidRPr="00627759">
        <w:rPr>
          <w:rFonts w:cs="David"/>
          <w:b/>
          <w:bCs/>
          <w:szCs w:val="24"/>
          <w:rtl/>
          <w:lang w:val="he-IL"/>
        </w:rPr>
        <w:t xml:space="preserve"> </w:t>
      </w:r>
      <w:r w:rsidRPr="00627759">
        <w:rPr>
          <w:rFonts w:cs="David" w:hint="eastAsia"/>
          <w:b/>
          <w:bCs/>
          <w:szCs w:val="24"/>
          <w:rtl/>
          <w:lang w:val="he-IL"/>
        </w:rPr>
        <w:t>בְּצֵאתָם</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מָלוּ</w:t>
      </w:r>
      <w:r w:rsidRPr="00627759">
        <w:rPr>
          <w:rFonts w:cs="David"/>
          <w:b/>
          <w:bCs/>
          <w:szCs w:val="24"/>
          <w:rtl/>
          <w:lang w:val="he-IL"/>
        </w:rPr>
        <w:t>:</w:t>
      </w:r>
      <w:r w:rsidRPr="00627759">
        <w:rPr>
          <w:rFonts w:cs="David" w:hint="cs"/>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אַרְבָּעִים</w:t>
      </w:r>
      <w:r w:rsidRPr="00627759">
        <w:rPr>
          <w:rFonts w:cs="David"/>
          <w:b/>
          <w:bCs/>
          <w:szCs w:val="24"/>
          <w:rtl/>
          <w:lang w:val="he-IL"/>
        </w:rPr>
        <w:t xml:space="preserve"> </w:t>
      </w:r>
      <w:r w:rsidRPr="00627759">
        <w:rPr>
          <w:rFonts w:cs="David" w:hint="eastAsia"/>
          <w:b/>
          <w:bCs/>
          <w:szCs w:val="24"/>
          <w:rtl/>
          <w:lang w:val="he-IL"/>
        </w:rPr>
        <w:t>שָׁנָה</w:t>
      </w:r>
      <w:r w:rsidRPr="00627759">
        <w:rPr>
          <w:rFonts w:cs="David"/>
          <w:b/>
          <w:bCs/>
          <w:szCs w:val="24"/>
          <w:rtl/>
          <w:lang w:val="he-IL"/>
        </w:rPr>
        <w:t xml:space="preserve"> </w:t>
      </w:r>
      <w:r w:rsidRPr="00627759">
        <w:rPr>
          <w:rFonts w:cs="David" w:hint="eastAsia"/>
          <w:b/>
          <w:bCs/>
          <w:szCs w:val="24"/>
          <w:rtl/>
          <w:lang w:val="he-IL"/>
        </w:rPr>
        <w:t>הָלְכוּ</w:t>
      </w:r>
      <w:r w:rsidRPr="00627759">
        <w:rPr>
          <w:rFonts w:cs="David"/>
          <w:b/>
          <w:bCs/>
          <w:szCs w:val="24"/>
          <w:rtl/>
          <w:lang w:val="he-IL"/>
        </w:rPr>
        <w:t xml:space="preserve"> </w:t>
      </w:r>
      <w:r w:rsidRPr="00627759">
        <w:rPr>
          <w:rFonts w:cs="David" w:hint="eastAsia"/>
          <w:b/>
          <w:bCs/>
          <w:szCs w:val="24"/>
          <w:rtl/>
          <w:lang w:val="he-IL"/>
        </w:rPr>
        <w:t>בְנֵי</w:t>
      </w:r>
      <w:r w:rsidRPr="00627759">
        <w:rPr>
          <w:rFonts w:cs="David"/>
          <w:b/>
          <w:bCs/>
          <w:szCs w:val="24"/>
          <w:rtl/>
          <w:lang w:val="he-IL"/>
        </w:rPr>
        <w:t xml:space="preserve"> </w:t>
      </w:r>
      <w:r w:rsidRPr="00627759">
        <w:rPr>
          <w:rFonts w:cs="David" w:hint="eastAsia"/>
          <w:b/>
          <w:bCs/>
          <w:szCs w:val="24"/>
          <w:rtl/>
          <w:lang w:val="he-IL"/>
        </w:rPr>
        <w:t>יִשְׂרָאֵל</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עַד</w:t>
      </w:r>
      <w:r w:rsidRPr="00627759">
        <w:rPr>
          <w:rFonts w:cs="David"/>
          <w:b/>
          <w:bCs/>
          <w:szCs w:val="24"/>
          <w:rtl/>
          <w:lang w:val="he-IL"/>
        </w:rPr>
        <w:t xml:space="preserve"> </w:t>
      </w:r>
      <w:r w:rsidRPr="00627759">
        <w:rPr>
          <w:rFonts w:cs="David" w:hint="eastAsia"/>
          <w:b/>
          <w:bCs/>
          <w:szCs w:val="24"/>
          <w:rtl/>
          <w:lang w:val="he-IL"/>
        </w:rPr>
        <w:t>תֹּם</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הַגּוֹי</w:t>
      </w:r>
      <w:r w:rsidRPr="00627759">
        <w:rPr>
          <w:rFonts w:cs="David"/>
          <w:b/>
          <w:bCs/>
          <w:szCs w:val="24"/>
          <w:rtl/>
          <w:lang w:val="he-IL"/>
        </w:rPr>
        <w:t xml:space="preserve"> </w:t>
      </w:r>
      <w:r w:rsidRPr="00627759">
        <w:rPr>
          <w:rFonts w:cs="David" w:hint="eastAsia"/>
          <w:b/>
          <w:bCs/>
          <w:szCs w:val="24"/>
          <w:rtl/>
          <w:lang w:val="he-IL"/>
        </w:rPr>
        <w:t>אַנְשֵׁי</w:t>
      </w:r>
      <w:r w:rsidRPr="00627759">
        <w:rPr>
          <w:rFonts w:cs="David"/>
          <w:b/>
          <w:bCs/>
          <w:szCs w:val="24"/>
          <w:rtl/>
          <w:lang w:val="he-IL"/>
        </w:rPr>
        <w:t xml:space="preserve"> </w:t>
      </w:r>
      <w:r w:rsidRPr="00627759">
        <w:rPr>
          <w:rFonts w:cs="David" w:hint="eastAsia"/>
          <w:b/>
          <w:bCs/>
          <w:szCs w:val="24"/>
          <w:rtl/>
          <w:lang w:val="he-IL"/>
        </w:rPr>
        <w:t>הַמִּלְחָמָה</w:t>
      </w:r>
      <w:r w:rsidRPr="00627759">
        <w:rPr>
          <w:rFonts w:cs="David"/>
          <w:b/>
          <w:bCs/>
          <w:szCs w:val="24"/>
          <w:rtl/>
          <w:lang w:val="he-IL"/>
        </w:rPr>
        <w:t xml:space="preserve"> </w:t>
      </w:r>
      <w:r w:rsidRPr="00627759">
        <w:rPr>
          <w:rFonts w:cs="David" w:hint="eastAsia"/>
          <w:b/>
          <w:bCs/>
          <w:szCs w:val="24"/>
          <w:rtl/>
          <w:lang w:val="he-IL"/>
        </w:rPr>
        <w:t>הַיֹּצְאִים</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שָׁמְעוּ</w:t>
      </w:r>
      <w:r w:rsidRPr="00627759">
        <w:rPr>
          <w:rFonts w:cs="David"/>
          <w:b/>
          <w:bCs/>
          <w:szCs w:val="24"/>
          <w:rtl/>
          <w:lang w:val="he-IL"/>
        </w:rPr>
        <w:t xml:space="preserve"> </w:t>
      </w:r>
      <w:r w:rsidRPr="00627759">
        <w:rPr>
          <w:rFonts w:cs="David" w:hint="eastAsia"/>
          <w:b/>
          <w:bCs/>
          <w:szCs w:val="24"/>
          <w:rtl/>
          <w:lang w:val="he-IL"/>
        </w:rPr>
        <w:t>בְּקוֹל</w:t>
      </w:r>
      <w:r w:rsidRPr="00627759">
        <w:rPr>
          <w:rFonts w:cs="David"/>
          <w:b/>
          <w:bCs/>
          <w:szCs w:val="24"/>
          <w:rtl/>
          <w:lang w:val="he-IL"/>
        </w:rPr>
        <w:t xml:space="preserve"> </w:t>
      </w:r>
      <w:r w:rsidR="003F32D8" w:rsidRPr="00627759">
        <w:rPr>
          <w:rFonts w:cs="David" w:hint="eastAsia"/>
          <w:b/>
          <w:bCs/>
          <w:szCs w:val="24"/>
          <w:rtl/>
          <w:lang w:val="he-IL"/>
        </w:rPr>
        <w:t>ה</w:t>
      </w:r>
      <w:r w:rsidR="003F32D8" w:rsidRPr="00627759">
        <w:rPr>
          <w:rFonts w:cs="David"/>
          <w:b/>
          <w:bCs/>
          <w:szCs w:val="24"/>
          <w:rtl/>
          <w:lang w:val="he-IL"/>
        </w:rPr>
        <w:t>'</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נִשְׁבַּע</w:t>
      </w:r>
      <w:r w:rsidRPr="00627759">
        <w:rPr>
          <w:rFonts w:cs="David"/>
          <w:b/>
          <w:bCs/>
          <w:szCs w:val="24"/>
          <w:rtl/>
          <w:lang w:val="he-IL"/>
        </w:rPr>
        <w:t xml:space="preserve"> </w:t>
      </w:r>
      <w:r w:rsidR="003F32D8" w:rsidRPr="00627759">
        <w:rPr>
          <w:rFonts w:cs="David" w:hint="eastAsia"/>
          <w:b/>
          <w:bCs/>
          <w:szCs w:val="24"/>
          <w:rtl/>
          <w:lang w:val="he-IL"/>
        </w:rPr>
        <w:t>ה</w:t>
      </w:r>
      <w:r w:rsidR="003F32D8" w:rsidRPr="00627759">
        <w:rPr>
          <w:rFonts w:cs="David"/>
          <w:b/>
          <w:bCs/>
          <w:szCs w:val="24"/>
          <w:rtl/>
          <w:lang w:val="he-IL"/>
        </w:rPr>
        <w:t>'</w:t>
      </w:r>
      <w:r w:rsidRPr="00627759">
        <w:rPr>
          <w:rFonts w:cs="David"/>
          <w:b/>
          <w:bCs/>
          <w:szCs w:val="24"/>
          <w:rtl/>
          <w:lang w:val="he-IL"/>
        </w:rPr>
        <w:t xml:space="preserve"> </w:t>
      </w:r>
      <w:r w:rsidRPr="00627759">
        <w:rPr>
          <w:rFonts w:cs="David" w:hint="eastAsia"/>
          <w:b/>
          <w:bCs/>
          <w:szCs w:val="24"/>
          <w:rtl/>
          <w:lang w:val="he-IL"/>
        </w:rPr>
        <w:t>לָהֶם</w:t>
      </w:r>
      <w:r w:rsidRPr="00627759">
        <w:rPr>
          <w:rFonts w:cs="David"/>
          <w:b/>
          <w:bCs/>
          <w:szCs w:val="24"/>
          <w:rtl/>
          <w:lang w:val="he-IL"/>
        </w:rPr>
        <w:t xml:space="preserve"> </w:t>
      </w:r>
      <w:r w:rsidRPr="00627759">
        <w:rPr>
          <w:rFonts w:cs="David" w:hint="eastAsia"/>
          <w:b/>
          <w:bCs/>
          <w:szCs w:val="24"/>
          <w:rtl/>
          <w:lang w:val="he-IL"/>
        </w:rPr>
        <w:t>לְבִלְתִּי</w:t>
      </w:r>
      <w:r w:rsidRPr="00627759">
        <w:rPr>
          <w:rFonts w:cs="David"/>
          <w:b/>
          <w:bCs/>
          <w:szCs w:val="24"/>
          <w:rtl/>
          <w:lang w:val="he-IL"/>
        </w:rPr>
        <w:t xml:space="preserve"> </w:t>
      </w:r>
      <w:r w:rsidRPr="00627759">
        <w:rPr>
          <w:rFonts w:cs="David" w:hint="eastAsia"/>
          <w:b/>
          <w:bCs/>
          <w:szCs w:val="24"/>
          <w:rtl/>
          <w:lang w:val="he-IL"/>
        </w:rPr>
        <w:t>הַרְאוֹתָם</w:t>
      </w:r>
      <w:r w:rsidRPr="00627759">
        <w:rPr>
          <w:rFonts w:cs="David"/>
          <w:b/>
          <w:bCs/>
          <w:szCs w:val="24"/>
          <w:rtl/>
          <w:lang w:val="he-IL"/>
        </w:rPr>
        <w:t xml:space="preserve"> </w:t>
      </w:r>
      <w:r w:rsidRPr="00627759">
        <w:rPr>
          <w:rFonts w:cs="David" w:hint="eastAsia"/>
          <w:b/>
          <w:bCs/>
          <w:szCs w:val="24"/>
          <w:rtl/>
          <w:lang w:val="he-IL"/>
        </w:rPr>
        <w:t>אֶת</w:t>
      </w:r>
      <w:r w:rsidRPr="00627759">
        <w:rPr>
          <w:rFonts w:cs="David"/>
          <w:b/>
          <w:bCs/>
          <w:szCs w:val="24"/>
          <w:rtl/>
          <w:lang w:val="he-IL"/>
        </w:rPr>
        <w:t xml:space="preserve"> </w:t>
      </w:r>
      <w:r w:rsidRPr="00627759">
        <w:rPr>
          <w:rFonts w:cs="David" w:hint="eastAsia"/>
          <w:b/>
          <w:bCs/>
          <w:szCs w:val="24"/>
          <w:rtl/>
          <w:lang w:val="he-IL"/>
        </w:rPr>
        <w:t>הָאָרֶץ</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נִשְׁבַּע</w:t>
      </w:r>
      <w:r w:rsidRPr="00627759">
        <w:rPr>
          <w:rFonts w:cs="David"/>
          <w:b/>
          <w:bCs/>
          <w:szCs w:val="24"/>
          <w:rtl/>
          <w:lang w:val="he-IL"/>
        </w:rPr>
        <w:t xml:space="preserve"> </w:t>
      </w:r>
      <w:r w:rsidR="003F32D8" w:rsidRPr="00627759">
        <w:rPr>
          <w:rFonts w:cs="David" w:hint="eastAsia"/>
          <w:b/>
          <w:bCs/>
          <w:szCs w:val="24"/>
          <w:rtl/>
          <w:lang w:val="he-IL"/>
        </w:rPr>
        <w:t>ה</w:t>
      </w:r>
      <w:r w:rsidR="003F32D8" w:rsidRPr="00627759">
        <w:rPr>
          <w:rFonts w:cs="David"/>
          <w:b/>
          <w:bCs/>
          <w:szCs w:val="24"/>
          <w:rtl/>
          <w:lang w:val="he-IL"/>
        </w:rPr>
        <w:t>'</w:t>
      </w:r>
      <w:r w:rsidRPr="00627759">
        <w:rPr>
          <w:rFonts w:cs="David"/>
          <w:b/>
          <w:bCs/>
          <w:szCs w:val="24"/>
          <w:rtl/>
          <w:lang w:val="he-IL"/>
        </w:rPr>
        <w:t xml:space="preserve"> </w:t>
      </w:r>
      <w:r w:rsidRPr="00627759">
        <w:rPr>
          <w:rFonts w:cs="David" w:hint="eastAsia"/>
          <w:b/>
          <w:bCs/>
          <w:szCs w:val="24"/>
          <w:rtl/>
          <w:lang w:val="he-IL"/>
        </w:rPr>
        <w:t>לַאֲבוֹתָם</w:t>
      </w:r>
      <w:r w:rsidRPr="00627759">
        <w:rPr>
          <w:rFonts w:cs="David"/>
          <w:b/>
          <w:bCs/>
          <w:szCs w:val="24"/>
          <w:rtl/>
          <w:lang w:val="he-IL"/>
        </w:rPr>
        <w:t xml:space="preserve"> </w:t>
      </w:r>
      <w:r w:rsidRPr="00627759">
        <w:rPr>
          <w:rFonts w:cs="David" w:hint="eastAsia"/>
          <w:b/>
          <w:bCs/>
          <w:szCs w:val="24"/>
          <w:rtl/>
          <w:lang w:val="he-IL"/>
        </w:rPr>
        <w:t>לָתֶת</w:t>
      </w:r>
      <w:r w:rsidRPr="00627759">
        <w:rPr>
          <w:rFonts w:cs="David"/>
          <w:b/>
          <w:bCs/>
          <w:szCs w:val="24"/>
          <w:rtl/>
          <w:lang w:val="he-IL"/>
        </w:rPr>
        <w:t xml:space="preserve"> </w:t>
      </w:r>
      <w:r w:rsidRPr="00627759">
        <w:rPr>
          <w:rFonts w:cs="David" w:hint="eastAsia"/>
          <w:b/>
          <w:bCs/>
          <w:szCs w:val="24"/>
          <w:rtl/>
          <w:lang w:val="he-IL"/>
        </w:rPr>
        <w:t>לָנוּ</w:t>
      </w:r>
      <w:r w:rsidRPr="00627759">
        <w:rPr>
          <w:rFonts w:cs="David"/>
          <w:b/>
          <w:bCs/>
          <w:szCs w:val="24"/>
          <w:rtl/>
          <w:lang w:val="he-IL"/>
        </w:rPr>
        <w:t xml:space="preserve"> </w:t>
      </w:r>
      <w:r w:rsidRPr="00627759">
        <w:rPr>
          <w:rFonts w:cs="David" w:hint="eastAsia"/>
          <w:b/>
          <w:bCs/>
          <w:szCs w:val="24"/>
          <w:rtl/>
          <w:lang w:val="he-IL"/>
        </w:rPr>
        <w:t>אֶרֶץ</w:t>
      </w:r>
      <w:r w:rsidRPr="00627759">
        <w:rPr>
          <w:rFonts w:cs="David"/>
          <w:b/>
          <w:bCs/>
          <w:szCs w:val="24"/>
          <w:rtl/>
          <w:lang w:val="he-IL"/>
        </w:rPr>
        <w:t xml:space="preserve"> </w:t>
      </w:r>
      <w:r w:rsidRPr="00627759">
        <w:rPr>
          <w:rFonts w:cs="David" w:hint="eastAsia"/>
          <w:b/>
          <w:bCs/>
          <w:szCs w:val="24"/>
          <w:rtl/>
          <w:lang w:val="he-IL"/>
        </w:rPr>
        <w:t>זָבַת</w:t>
      </w:r>
      <w:r w:rsidRPr="00627759">
        <w:rPr>
          <w:rFonts w:cs="David"/>
          <w:b/>
          <w:bCs/>
          <w:szCs w:val="24"/>
          <w:rtl/>
          <w:lang w:val="he-IL"/>
        </w:rPr>
        <w:t xml:space="preserve"> </w:t>
      </w:r>
      <w:r w:rsidRPr="00627759">
        <w:rPr>
          <w:rFonts w:cs="David" w:hint="eastAsia"/>
          <w:b/>
          <w:bCs/>
          <w:szCs w:val="24"/>
          <w:rtl/>
          <w:lang w:val="he-IL"/>
        </w:rPr>
        <w:t>חָלָב</w:t>
      </w:r>
      <w:r w:rsidRPr="00627759">
        <w:rPr>
          <w:rFonts w:cs="David"/>
          <w:b/>
          <w:bCs/>
          <w:szCs w:val="24"/>
          <w:rtl/>
          <w:lang w:val="he-IL"/>
        </w:rPr>
        <w:t xml:space="preserve"> </w:t>
      </w:r>
      <w:r w:rsidRPr="00627759">
        <w:rPr>
          <w:rFonts w:cs="David" w:hint="eastAsia"/>
          <w:b/>
          <w:bCs/>
          <w:szCs w:val="24"/>
          <w:rtl/>
          <w:lang w:val="he-IL"/>
        </w:rPr>
        <w:t>וּדְבָשׁ</w:t>
      </w:r>
      <w:r w:rsidRPr="00627759">
        <w:rPr>
          <w:rFonts w:cs="David"/>
          <w:b/>
          <w:bCs/>
          <w:szCs w:val="24"/>
          <w:rtl/>
          <w:lang w:val="he-IL"/>
        </w:rPr>
        <w:t>:</w:t>
      </w:r>
      <w:r w:rsidRPr="00627759">
        <w:rPr>
          <w:rFonts w:cs="David" w:hint="cs"/>
          <w:b/>
          <w:bCs/>
          <w:szCs w:val="24"/>
          <w:rtl/>
          <w:lang w:val="he-IL"/>
        </w:rPr>
        <w:t xml:space="preserve"> </w:t>
      </w:r>
      <w:r w:rsidRPr="00627759">
        <w:rPr>
          <w:rFonts w:cs="David" w:hint="eastAsia"/>
          <w:b/>
          <w:bCs/>
          <w:szCs w:val="24"/>
          <w:rtl/>
          <w:lang w:val="he-IL"/>
        </w:rPr>
        <w:t>וְאֶת</w:t>
      </w:r>
      <w:r w:rsidRPr="00627759">
        <w:rPr>
          <w:rFonts w:cs="David"/>
          <w:b/>
          <w:bCs/>
          <w:szCs w:val="24"/>
          <w:rtl/>
          <w:lang w:val="he-IL"/>
        </w:rPr>
        <w:t xml:space="preserve"> </w:t>
      </w:r>
      <w:r w:rsidRPr="00627759">
        <w:rPr>
          <w:rFonts w:cs="David" w:hint="eastAsia"/>
          <w:b/>
          <w:bCs/>
          <w:szCs w:val="24"/>
          <w:rtl/>
          <w:lang w:val="he-IL"/>
        </w:rPr>
        <w:t>בְּנֵיהֶם</w:t>
      </w:r>
      <w:r w:rsidRPr="00627759">
        <w:rPr>
          <w:rFonts w:cs="David"/>
          <w:b/>
          <w:bCs/>
          <w:szCs w:val="24"/>
          <w:rtl/>
          <w:lang w:val="he-IL"/>
        </w:rPr>
        <w:t xml:space="preserve"> </w:t>
      </w:r>
      <w:r w:rsidRPr="00627759">
        <w:rPr>
          <w:rFonts w:cs="David" w:hint="eastAsia"/>
          <w:b/>
          <w:bCs/>
          <w:szCs w:val="24"/>
          <w:rtl/>
          <w:lang w:val="he-IL"/>
        </w:rPr>
        <w:t>הֵקִים</w:t>
      </w:r>
      <w:r w:rsidRPr="00627759">
        <w:rPr>
          <w:rFonts w:cs="David"/>
          <w:b/>
          <w:bCs/>
          <w:szCs w:val="24"/>
          <w:rtl/>
          <w:lang w:val="he-IL"/>
        </w:rPr>
        <w:t xml:space="preserve"> </w:t>
      </w:r>
      <w:r w:rsidRPr="00627759">
        <w:rPr>
          <w:rFonts w:cs="David" w:hint="eastAsia"/>
          <w:b/>
          <w:bCs/>
          <w:szCs w:val="24"/>
          <w:rtl/>
          <w:lang w:val="he-IL"/>
        </w:rPr>
        <w:t>תַּחְתָּם</w:t>
      </w:r>
      <w:r w:rsidRPr="00627759">
        <w:rPr>
          <w:rFonts w:cs="David"/>
          <w:b/>
          <w:bCs/>
          <w:szCs w:val="24"/>
          <w:rtl/>
          <w:lang w:val="he-IL"/>
        </w:rPr>
        <w:t xml:space="preserve"> </w:t>
      </w:r>
      <w:r w:rsidRPr="00627759">
        <w:rPr>
          <w:rFonts w:cs="David" w:hint="eastAsia"/>
          <w:b/>
          <w:bCs/>
          <w:szCs w:val="24"/>
          <w:rtl/>
          <w:lang w:val="he-IL"/>
        </w:rPr>
        <w:t>אֹתָם</w:t>
      </w:r>
      <w:r w:rsidRPr="00627759">
        <w:rPr>
          <w:rFonts w:cs="David"/>
          <w:b/>
          <w:bCs/>
          <w:szCs w:val="24"/>
          <w:rtl/>
          <w:lang w:val="he-IL"/>
        </w:rPr>
        <w:t xml:space="preserve"> </w:t>
      </w:r>
      <w:r w:rsidRPr="00627759">
        <w:rPr>
          <w:rFonts w:cs="David" w:hint="eastAsia"/>
          <w:b/>
          <w:bCs/>
          <w:szCs w:val="24"/>
          <w:rtl/>
          <w:lang w:val="he-IL"/>
        </w:rPr>
        <w:t>מָל</w:t>
      </w:r>
      <w:r w:rsidRPr="00627759">
        <w:rPr>
          <w:rFonts w:cs="David"/>
          <w:b/>
          <w:bCs/>
          <w:szCs w:val="24"/>
          <w:rtl/>
          <w:lang w:val="he-IL"/>
        </w:rPr>
        <w:t xml:space="preserve"> </w:t>
      </w:r>
      <w:r w:rsidRPr="00627759">
        <w:rPr>
          <w:rFonts w:cs="David" w:hint="eastAsia"/>
          <w:b/>
          <w:bCs/>
          <w:szCs w:val="24"/>
          <w:rtl/>
          <w:lang w:val="he-IL"/>
        </w:rPr>
        <w:t>יְהוֹשֻׁעַ</w:t>
      </w:r>
      <w:r w:rsidRPr="00627759">
        <w:rPr>
          <w:rFonts w:cs="David"/>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עֲרֵלִים</w:t>
      </w:r>
      <w:r w:rsidRPr="00627759">
        <w:rPr>
          <w:rFonts w:cs="David"/>
          <w:b/>
          <w:bCs/>
          <w:szCs w:val="24"/>
          <w:rtl/>
          <w:lang w:val="he-IL"/>
        </w:rPr>
        <w:t xml:space="preserve"> </w:t>
      </w:r>
      <w:r w:rsidRPr="00627759">
        <w:rPr>
          <w:rFonts w:cs="David" w:hint="eastAsia"/>
          <w:b/>
          <w:bCs/>
          <w:szCs w:val="24"/>
          <w:rtl/>
          <w:lang w:val="he-IL"/>
        </w:rPr>
        <w:t>הָיוּ</w:t>
      </w:r>
      <w:r w:rsidRPr="00627759">
        <w:rPr>
          <w:rFonts w:cs="David"/>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מָלוּ</w:t>
      </w:r>
      <w:r w:rsidRPr="00627759">
        <w:rPr>
          <w:rFonts w:cs="David"/>
          <w:b/>
          <w:bCs/>
          <w:szCs w:val="24"/>
          <w:rtl/>
          <w:lang w:val="he-IL"/>
        </w:rPr>
        <w:t xml:space="preserve"> </w:t>
      </w:r>
      <w:r w:rsidRPr="00627759">
        <w:rPr>
          <w:rFonts w:cs="David" w:hint="eastAsia"/>
          <w:b/>
          <w:bCs/>
          <w:szCs w:val="24"/>
          <w:rtl/>
          <w:lang w:val="he-IL"/>
        </w:rPr>
        <w:t>אוֹתָם</w:t>
      </w:r>
      <w:r w:rsidRPr="00627759">
        <w:rPr>
          <w:rFonts w:cs="David"/>
          <w:b/>
          <w:bCs/>
          <w:szCs w:val="24"/>
          <w:rtl/>
          <w:lang w:val="he-IL"/>
        </w:rPr>
        <w:t xml:space="preserve"> </w:t>
      </w:r>
      <w:r w:rsidRPr="00627759">
        <w:rPr>
          <w:rFonts w:cs="David" w:hint="eastAsia"/>
          <w:b/>
          <w:bCs/>
          <w:szCs w:val="24"/>
          <w:rtl/>
          <w:lang w:val="he-IL"/>
        </w:rPr>
        <w:t>בַּדָּרֶךְ</w:t>
      </w:r>
      <w:r w:rsidR="00BC7D04">
        <w:rPr>
          <w:rFonts w:ascii="ResponsaTTF" w:cs="David" w:hint="cs"/>
          <w:sz w:val="28"/>
          <w:szCs w:val="28"/>
          <w:rtl/>
          <w:lang w:eastAsia="en-US"/>
        </w:rPr>
        <w:t>:</w:t>
      </w:r>
      <w:r w:rsidRPr="00627759">
        <w:rPr>
          <w:rFonts w:ascii="ResponsaTTF" w:cs="David" w:hint="cs"/>
          <w:sz w:val="28"/>
          <w:szCs w:val="28"/>
          <w:rtl/>
          <w:lang w:eastAsia="en-US"/>
        </w:rPr>
        <w:t xml:space="preserve"> </w:t>
      </w:r>
      <w:r w:rsidRPr="00B84418">
        <w:rPr>
          <w:rFonts w:ascii="ResponsaTTF" w:hint="cs"/>
          <w:rtl/>
          <w:lang w:eastAsia="en-US"/>
        </w:rPr>
        <w:t xml:space="preserve">(יהושע פרק </w:t>
      </w:r>
      <w:r w:rsidR="0000466F" w:rsidRPr="00B84418">
        <w:rPr>
          <w:rFonts w:ascii="ResponsaTTF" w:hint="cs"/>
          <w:rtl/>
          <w:lang w:eastAsia="en-US"/>
        </w:rPr>
        <w:t>ה</w:t>
      </w:r>
      <w:r w:rsidRPr="00B84418">
        <w:rPr>
          <w:rFonts w:ascii="ResponsaTTF" w:hint="cs"/>
          <w:rtl/>
          <w:lang w:eastAsia="en-US"/>
        </w:rPr>
        <w:t xml:space="preserve"> פסוקים ד-ז).</w:t>
      </w:r>
      <w:r w:rsidR="0010458B" w:rsidRPr="00B84418">
        <w:rPr>
          <w:rStyle w:val="a5"/>
          <w:rFonts w:ascii="ResponsaTTF"/>
          <w:rtl/>
          <w:lang w:eastAsia="en-US"/>
        </w:rPr>
        <w:footnoteReference w:id="17"/>
      </w:r>
    </w:p>
    <w:p w:rsidR="0000466F" w:rsidRDefault="0000466F" w:rsidP="0000466F">
      <w:pPr>
        <w:autoSpaceDE w:val="0"/>
        <w:autoSpaceDN w:val="0"/>
        <w:adjustRightInd w:val="0"/>
        <w:spacing w:before="240" w:line="320" w:lineRule="atLeast"/>
        <w:jc w:val="both"/>
        <w:rPr>
          <w:rFonts w:ascii="ResponsaTTF" w:cs="David" w:hint="cs"/>
          <w:sz w:val="28"/>
          <w:szCs w:val="28"/>
          <w:rtl/>
          <w:lang w:eastAsia="en-US"/>
        </w:rPr>
      </w:pPr>
      <w:r w:rsidRPr="0000466F">
        <w:rPr>
          <w:rFonts w:cs="David"/>
          <w:b/>
          <w:bCs/>
          <w:szCs w:val="24"/>
          <w:rtl/>
          <w:lang w:val="he-IL"/>
        </w:rPr>
        <w:t>וַיַּחֲנוּ בְנֵי־יִשְׂרָאֵל בַּגִּלְגָּל וַיַּעֲשׂוּ אֶת־הַפֶּסַח בְּאַרְבָּעָה עָשָׂר יוֹם לַחֹדֶשׁ בָּעֶרֶב בְּעַרְבוֹת יְרִיחוֹ:</w:t>
      </w:r>
      <w:r w:rsidRPr="0000466F">
        <w:rPr>
          <w:rFonts w:cs="David" w:hint="cs"/>
          <w:b/>
          <w:bCs/>
          <w:szCs w:val="24"/>
          <w:rtl/>
          <w:lang w:val="he-IL"/>
        </w:rPr>
        <w:t xml:space="preserve"> </w:t>
      </w:r>
      <w:r w:rsidRPr="0000466F">
        <w:rPr>
          <w:rFonts w:cs="David"/>
          <w:b/>
          <w:bCs/>
          <w:szCs w:val="24"/>
          <w:rtl/>
          <w:lang w:val="he-IL"/>
        </w:rPr>
        <w:t>וַיֹּאכְלוּ מֵעֲבוּר הָאָרֶץ מִמָּחֳרַת הַפֶּסַח מַצּוֹת וְקָלוּי בְּעֶצֶם הַיּוֹם הַזֶּה:</w:t>
      </w:r>
      <w:r w:rsidRPr="0000466F">
        <w:rPr>
          <w:rFonts w:ascii="ResponsaTTF" w:hint="cs"/>
          <w:rtl/>
          <w:lang w:eastAsia="en-US"/>
        </w:rPr>
        <w:t xml:space="preserve"> </w:t>
      </w:r>
      <w:r w:rsidRPr="00627759">
        <w:rPr>
          <w:rFonts w:ascii="ResponsaTTF" w:hint="cs"/>
          <w:rtl/>
          <w:lang w:eastAsia="en-US"/>
        </w:rPr>
        <w:t xml:space="preserve">(יהושע </w:t>
      </w:r>
      <w:r>
        <w:rPr>
          <w:rFonts w:ascii="ResponsaTTF" w:hint="cs"/>
          <w:rtl/>
          <w:lang w:eastAsia="en-US"/>
        </w:rPr>
        <w:t>ה</w:t>
      </w:r>
      <w:r w:rsidRPr="00627759">
        <w:rPr>
          <w:rFonts w:ascii="ResponsaTTF" w:hint="cs"/>
          <w:rtl/>
          <w:lang w:eastAsia="en-US"/>
        </w:rPr>
        <w:t xml:space="preserve"> </w:t>
      </w:r>
      <w:r>
        <w:rPr>
          <w:rFonts w:ascii="ResponsaTTF" w:hint="cs"/>
          <w:rtl/>
          <w:lang w:eastAsia="en-US"/>
        </w:rPr>
        <w:t>י -יא</w:t>
      </w:r>
      <w:r w:rsidRPr="00627759">
        <w:rPr>
          <w:rFonts w:ascii="ResponsaTTF" w:hint="cs"/>
          <w:rtl/>
          <w:lang w:eastAsia="en-US"/>
        </w:rPr>
        <w:t>).</w:t>
      </w:r>
      <w:r w:rsidR="00AD55A8">
        <w:rPr>
          <w:rStyle w:val="a5"/>
          <w:rFonts w:ascii="ResponsaTTF"/>
          <w:rtl/>
          <w:lang w:eastAsia="en-US"/>
        </w:rPr>
        <w:footnoteReference w:id="18"/>
      </w:r>
    </w:p>
    <w:p w:rsidR="00E56E1D" w:rsidRPr="00627759" w:rsidRDefault="00E56E1D" w:rsidP="00751448">
      <w:pPr>
        <w:pStyle w:val="ab"/>
        <w:rPr>
          <w:rFonts w:hint="cs"/>
          <w:rtl/>
          <w:lang w:eastAsia="en-US"/>
        </w:rPr>
      </w:pPr>
      <w:r w:rsidRPr="00627759">
        <w:rPr>
          <w:rFonts w:hint="eastAsia"/>
          <w:rtl/>
          <w:lang w:eastAsia="en-US"/>
        </w:rPr>
        <w:t>במדבר</w:t>
      </w:r>
      <w:r w:rsidRPr="00627759">
        <w:rPr>
          <w:rtl/>
          <w:lang w:eastAsia="en-US"/>
        </w:rPr>
        <w:t xml:space="preserve"> </w:t>
      </w:r>
      <w:r w:rsidRPr="00627759">
        <w:rPr>
          <w:rFonts w:hint="eastAsia"/>
          <w:rtl/>
          <w:lang w:eastAsia="en-US"/>
        </w:rPr>
        <w:t>רבה</w:t>
      </w:r>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יט</w:t>
      </w:r>
      <w:r w:rsidRPr="00627759">
        <w:rPr>
          <w:rtl/>
          <w:lang w:eastAsia="en-US"/>
        </w:rPr>
        <w:t xml:space="preserve"> </w:t>
      </w:r>
      <w:r w:rsidR="00751448" w:rsidRPr="00627759">
        <w:rPr>
          <w:rFonts w:hint="cs"/>
          <w:rtl/>
          <w:lang w:eastAsia="en-US"/>
        </w:rPr>
        <w:t xml:space="preserve">סימן </w:t>
      </w:r>
      <w:r w:rsidRPr="00627759">
        <w:rPr>
          <w:rFonts w:hint="eastAsia"/>
          <w:rtl/>
          <w:lang w:eastAsia="en-US"/>
        </w:rPr>
        <w:t>כד</w:t>
      </w:r>
      <w:r w:rsidRPr="00627759">
        <w:rPr>
          <w:rtl/>
          <w:lang w:eastAsia="en-US"/>
        </w:rPr>
        <w:t xml:space="preserve"> </w:t>
      </w:r>
    </w:p>
    <w:p w:rsidR="00E56E1D" w:rsidRPr="00627759" w:rsidRDefault="00751448" w:rsidP="00B04AE4">
      <w:pPr>
        <w:pStyle w:val="ac"/>
        <w:rPr>
          <w:rFonts w:hint="cs"/>
          <w:rtl/>
          <w:lang w:eastAsia="en-US"/>
        </w:rPr>
      </w:pPr>
      <w:r w:rsidRPr="00627759">
        <w:rPr>
          <w:rFonts w:hint="cs"/>
          <w:rtl/>
          <w:lang w:eastAsia="en-US"/>
        </w:rPr>
        <w:t>"</w:t>
      </w:r>
      <w:r w:rsidR="00E56E1D" w:rsidRPr="00627759">
        <w:rPr>
          <w:rFonts w:hint="eastAsia"/>
          <w:rtl/>
          <w:lang w:eastAsia="en-US"/>
        </w:rPr>
        <w:t>ויסעו</w:t>
      </w:r>
      <w:r w:rsidR="00E56E1D" w:rsidRPr="00627759">
        <w:rPr>
          <w:rtl/>
          <w:lang w:eastAsia="en-US"/>
        </w:rPr>
        <w:t xml:space="preserve"> </w:t>
      </w:r>
      <w:smartTag w:uri="urn:schemas-microsoft-com:office:smarttags" w:element="PersonName">
        <w:smartTagPr>
          <w:attr w:name="ProductID" w:val="בני ישראל"/>
        </w:smartTagPr>
        <w:r w:rsidR="00E56E1D" w:rsidRPr="00627759">
          <w:rPr>
            <w:rFonts w:hint="eastAsia"/>
            <w:rtl/>
            <w:lang w:eastAsia="en-US"/>
          </w:rPr>
          <w:t>בני</w:t>
        </w:r>
        <w:r w:rsidR="00E56E1D" w:rsidRPr="00627759">
          <w:rPr>
            <w:rtl/>
            <w:lang w:eastAsia="en-US"/>
          </w:rPr>
          <w:t xml:space="preserve"> </w:t>
        </w:r>
        <w:r w:rsidR="00E56E1D" w:rsidRPr="00627759">
          <w:rPr>
            <w:rFonts w:hint="eastAsia"/>
            <w:rtl/>
            <w:lang w:eastAsia="en-US"/>
          </w:rPr>
          <w:t>ישראל</w:t>
        </w:r>
      </w:smartTag>
      <w:r w:rsidR="00E56E1D" w:rsidRPr="00627759">
        <w:rPr>
          <w:rtl/>
          <w:lang w:eastAsia="en-US"/>
        </w:rPr>
        <w:t xml:space="preserve">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באובות</w:t>
      </w:r>
      <w:r w:rsidRPr="00627759">
        <w:rPr>
          <w:rFonts w:hint="cs"/>
          <w:rtl/>
          <w:lang w:eastAsia="en-US"/>
        </w:rPr>
        <w:t xml:space="preserve">" (במדבר כא י) - </w:t>
      </w:r>
      <w:r w:rsidR="00E56E1D" w:rsidRPr="00627759">
        <w:rPr>
          <w:rtl/>
          <w:lang w:eastAsia="en-US"/>
        </w:rPr>
        <w:t xml:space="preserve"> </w:t>
      </w:r>
      <w:r w:rsidR="00E56E1D" w:rsidRPr="00627759">
        <w:rPr>
          <w:rFonts w:hint="eastAsia"/>
          <w:rtl/>
          <w:lang w:eastAsia="en-US"/>
        </w:rPr>
        <w:t>שנעשו</w:t>
      </w:r>
      <w:r w:rsidR="00E56E1D" w:rsidRPr="00627759">
        <w:rPr>
          <w:rtl/>
          <w:lang w:eastAsia="en-US"/>
        </w:rPr>
        <w:t xml:space="preserve"> </w:t>
      </w:r>
      <w:r w:rsidR="00E56E1D" w:rsidRPr="00627759">
        <w:rPr>
          <w:rFonts w:hint="eastAsia"/>
          <w:rtl/>
          <w:lang w:eastAsia="en-US"/>
        </w:rPr>
        <w:t>אויבים</w:t>
      </w:r>
      <w:r w:rsidR="00E56E1D" w:rsidRPr="00627759">
        <w:rPr>
          <w:rtl/>
          <w:lang w:eastAsia="en-US"/>
        </w:rPr>
        <w:t xml:space="preserve"> </w:t>
      </w:r>
      <w:r w:rsidR="00E56E1D" w:rsidRPr="00627759">
        <w:rPr>
          <w:rFonts w:hint="eastAsia"/>
          <w:rtl/>
          <w:lang w:eastAsia="en-US"/>
        </w:rPr>
        <w:t>למקום</w:t>
      </w:r>
      <w:r w:rsidRPr="00627759">
        <w:rPr>
          <w:rFonts w:hint="cs"/>
          <w:rtl/>
          <w:lang w:eastAsia="en-US"/>
        </w:rPr>
        <w:t>.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בעיי</w:t>
      </w:r>
      <w:r w:rsidR="00E56E1D" w:rsidRPr="00627759">
        <w:rPr>
          <w:rtl/>
          <w:lang w:eastAsia="en-US"/>
        </w:rPr>
        <w:t xml:space="preserve"> </w:t>
      </w:r>
      <w:r w:rsidR="00E56E1D" w:rsidRPr="00627759">
        <w:rPr>
          <w:rFonts w:hint="eastAsia"/>
          <w:rtl/>
          <w:lang w:eastAsia="en-US"/>
        </w:rPr>
        <w:t>העברים</w:t>
      </w:r>
      <w:r w:rsidRPr="00627759">
        <w:rPr>
          <w:rFonts w:hint="cs"/>
          <w:rtl/>
          <w:lang w:eastAsia="en-US"/>
        </w:rPr>
        <w:t>" (שם יא) -</w:t>
      </w:r>
      <w:r w:rsidR="00E56E1D" w:rsidRPr="00627759">
        <w:rPr>
          <w:rtl/>
          <w:lang w:eastAsia="en-US"/>
        </w:rPr>
        <w:t xml:space="preserve"> </w:t>
      </w:r>
      <w:r w:rsidR="00E56E1D" w:rsidRPr="00627759">
        <w:rPr>
          <w:rFonts w:hint="eastAsia"/>
          <w:rtl/>
          <w:lang w:eastAsia="en-US"/>
        </w:rPr>
        <w:t>שהיו</w:t>
      </w:r>
      <w:r w:rsidR="00E56E1D" w:rsidRPr="00627759">
        <w:rPr>
          <w:rtl/>
          <w:lang w:eastAsia="en-US"/>
        </w:rPr>
        <w:t xml:space="preserve"> </w:t>
      </w:r>
      <w:r w:rsidR="00E56E1D" w:rsidRPr="00627759">
        <w:rPr>
          <w:rFonts w:hint="eastAsia"/>
          <w:rtl/>
          <w:lang w:eastAsia="en-US"/>
        </w:rPr>
        <w:t>מלאים</w:t>
      </w:r>
      <w:r w:rsidR="00E56E1D" w:rsidRPr="00627759">
        <w:rPr>
          <w:rtl/>
          <w:lang w:eastAsia="en-US"/>
        </w:rPr>
        <w:t xml:space="preserve"> </w:t>
      </w:r>
      <w:r w:rsidR="00E56E1D" w:rsidRPr="00627759">
        <w:rPr>
          <w:rFonts w:hint="eastAsia"/>
          <w:rtl/>
          <w:lang w:eastAsia="en-US"/>
        </w:rPr>
        <w:t>עבירה</w:t>
      </w:r>
      <w:r w:rsidRPr="00627759">
        <w:rPr>
          <w:rFonts w:hint="cs"/>
          <w:rtl/>
          <w:lang w:eastAsia="en-US"/>
        </w:rPr>
        <w:t>.</w:t>
      </w:r>
      <w:r w:rsidRPr="00627759">
        <w:rPr>
          <w:rStyle w:val="a5"/>
          <w:rtl/>
          <w:lang w:eastAsia="en-US"/>
        </w:rPr>
        <w:footnoteReference w:id="19"/>
      </w:r>
      <w:r w:rsidRPr="00627759">
        <w:rPr>
          <w:rFonts w:hint="cs"/>
          <w:rtl/>
          <w:lang w:eastAsia="en-US"/>
        </w:rPr>
        <w:t xml:space="preserve">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בנחל</w:t>
      </w:r>
      <w:r w:rsidR="00E56E1D" w:rsidRPr="00627759">
        <w:rPr>
          <w:rtl/>
          <w:lang w:eastAsia="en-US"/>
        </w:rPr>
        <w:t xml:space="preserve"> </w:t>
      </w:r>
      <w:r w:rsidR="00E56E1D" w:rsidRPr="00627759">
        <w:rPr>
          <w:rFonts w:hint="eastAsia"/>
          <w:rtl/>
          <w:lang w:eastAsia="en-US"/>
        </w:rPr>
        <w:t>זרד</w:t>
      </w:r>
      <w:r w:rsidR="00B04AE4" w:rsidRPr="00627759">
        <w:rPr>
          <w:rFonts w:hint="cs"/>
          <w:rtl/>
          <w:lang w:eastAsia="en-US"/>
        </w:rPr>
        <w:t>" (שם יב) -</w:t>
      </w:r>
      <w:r w:rsidR="00E56E1D" w:rsidRPr="00627759">
        <w:rPr>
          <w:rtl/>
          <w:lang w:eastAsia="en-US"/>
        </w:rPr>
        <w:t xml:space="preserve"> </w:t>
      </w:r>
      <w:r w:rsidR="00E56E1D" w:rsidRPr="00627759">
        <w:rPr>
          <w:rFonts w:hint="eastAsia"/>
          <w:rtl/>
          <w:lang w:eastAsia="en-US"/>
        </w:rPr>
        <w:t>שלא</w:t>
      </w:r>
      <w:r w:rsidR="00E56E1D" w:rsidRPr="00627759">
        <w:rPr>
          <w:rtl/>
          <w:lang w:eastAsia="en-US"/>
        </w:rPr>
        <w:t xml:space="preserve"> </w:t>
      </w:r>
      <w:r w:rsidR="00E56E1D" w:rsidRPr="00627759">
        <w:rPr>
          <w:rFonts w:hint="eastAsia"/>
          <w:rtl/>
          <w:lang w:eastAsia="en-US"/>
        </w:rPr>
        <w:t>היה</w:t>
      </w:r>
      <w:r w:rsidR="00E56E1D" w:rsidRPr="00627759">
        <w:rPr>
          <w:rtl/>
          <w:lang w:eastAsia="en-US"/>
        </w:rPr>
        <w:t xml:space="preserve"> </w:t>
      </w:r>
      <w:r w:rsidR="00E56E1D" w:rsidRPr="00627759">
        <w:rPr>
          <w:rFonts w:hint="eastAsia"/>
          <w:rtl/>
          <w:lang w:eastAsia="en-US"/>
        </w:rPr>
        <w:t>הנחל</w:t>
      </w:r>
      <w:r w:rsidR="00E56E1D" w:rsidRPr="00627759">
        <w:rPr>
          <w:rtl/>
          <w:lang w:eastAsia="en-US"/>
        </w:rPr>
        <w:t xml:space="preserve"> </w:t>
      </w:r>
      <w:r w:rsidR="00E56E1D" w:rsidRPr="00627759">
        <w:rPr>
          <w:rFonts w:hint="eastAsia"/>
          <w:rtl/>
          <w:lang w:eastAsia="en-US"/>
        </w:rPr>
        <w:t>אלא</w:t>
      </w:r>
      <w:r w:rsidR="00E56E1D" w:rsidRPr="00627759">
        <w:rPr>
          <w:rtl/>
          <w:lang w:eastAsia="en-US"/>
        </w:rPr>
        <w:t xml:space="preserve"> </w:t>
      </w:r>
      <w:r w:rsidR="00E56E1D" w:rsidRPr="00627759">
        <w:rPr>
          <w:rFonts w:hint="eastAsia"/>
          <w:rtl/>
          <w:lang w:eastAsia="en-US"/>
        </w:rPr>
        <w:t>מל</w:t>
      </w:r>
      <w:r w:rsidR="00B04AE4" w:rsidRPr="00627759">
        <w:rPr>
          <w:rFonts w:hint="cs"/>
          <w:rtl/>
          <w:lang w:eastAsia="en-US"/>
        </w:rPr>
        <w:t>ו</w:t>
      </w:r>
      <w:r w:rsidR="00E56E1D" w:rsidRPr="00627759">
        <w:rPr>
          <w:rFonts w:hint="eastAsia"/>
          <w:rtl/>
          <w:lang w:eastAsia="en-US"/>
        </w:rPr>
        <w:t>א</w:t>
      </w:r>
      <w:r w:rsidR="00E56E1D" w:rsidRPr="00627759">
        <w:rPr>
          <w:rtl/>
          <w:lang w:eastAsia="en-US"/>
        </w:rPr>
        <w:t xml:space="preserve"> </w:t>
      </w:r>
      <w:r w:rsidR="00E56E1D" w:rsidRPr="00627759">
        <w:rPr>
          <w:rFonts w:hint="eastAsia"/>
          <w:rtl/>
          <w:lang w:eastAsia="en-US"/>
        </w:rPr>
        <w:t>זרת</w:t>
      </w:r>
      <w:r w:rsidR="00E56E1D" w:rsidRPr="00627759">
        <w:rPr>
          <w:rtl/>
          <w:lang w:eastAsia="en-US"/>
        </w:rPr>
        <w:t xml:space="preserve"> </w:t>
      </w:r>
      <w:r w:rsidR="00E56E1D" w:rsidRPr="00627759">
        <w:rPr>
          <w:rFonts w:hint="eastAsia"/>
          <w:rtl/>
          <w:lang w:eastAsia="en-US"/>
        </w:rPr>
        <w:t>ולא</w:t>
      </w:r>
      <w:r w:rsidR="00E56E1D" w:rsidRPr="00627759">
        <w:rPr>
          <w:rtl/>
          <w:lang w:eastAsia="en-US"/>
        </w:rPr>
        <w:t xml:space="preserve"> </w:t>
      </w:r>
      <w:r w:rsidR="00E56E1D" w:rsidRPr="00627759">
        <w:rPr>
          <w:rFonts w:hint="eastAsia"/>
          <w:rtl/>
          <w:lang w:eastAsia="en-US"/>
        </w:rPr>
        <w:t>יכלו</w:t>
      </w:r>
      <w:r w:rsidR="00E56E1D" w:rsidRPr="00627759">
        <w:rPr>
          <w:rtl/>
          <w:lang w:eastAsia="en-US"/>
        </w:rPr>
        <w:t xml:space="preserve"> </w:t>
      </w:r>
      <w:r w:rsidR="00E56E1D" w:rsidRPr="00627759">
        <w:rPr>
          <w:rFonts w:hint="eastAsia"/>
          <w:rtl/>
          <w:lang w:eastAsia="en-US"/>
        </w:rPr>
        <w:t>לעוברו</w:t>
      </w:r>
      <w:r w:rsidR="00E56E1D" w:rsidRPr="00627759">
        <w:rPr>
          <w:rtl/>
          <w:lang w:eastAsia="en-US"/>
        </w:rPr>
        <w:t xml:space="preserve"> </w:t>
      </w:r>
      <w:r w:rsidR="00E56E1D" w:rsidRPr="00627759">
        <w:rPr>
          <w:rFonts w:hint="eastAsia"/>
          <w:rtl/>
          <w:lang w:eastAsia="en-US"/>
        </w:rPr>
        <w:t>ל</w:t>
      </w:r>
      <w:r w:rsidR="00E56E1D" w:rsidRPr="00627759">
        <w:rPr>
          <w:rtl/>
          <w:lang w:eastAsia="en-US"/>
        </w:rPr>
        <w:t>"</w:t>
      </w:r>
      <w:r w:rsidR="00E56E1D" w:rsidRPr="00627759">
        <w:rPr>
          <w:rFonts w:hint="eastAsia"/>
          <w:rtl/>
          <w:lang w:eastAsia="en-US"/>
        </w:rPr>
        <w:t>ח</w:t>
      </w:r>
      <w:r w:rsidR="00E56E1D" w:rsidRPr="00627759">
        <w:rPr>
          <w:rtl/>
          <w:lang w:eastAsia="en-US"/>
        </w:rPr>
        <w:t xml:space="preserve"> </w:t>
      </w:r>
      <w:r w:rsidR="00E56E1D" w:rsidRPr="00627759">
        <w:rPr>
          <w:rFonts w:hint="eastAsia"/>
          <w:rtl/>
          <w:lang w:eastAsia="en-US"/>
        </w:rPr>
        <w:t>שנה</w:t>
      </w:r>
      <w:r w:rsidR="00B04AE4" w:rsidRPr="00627759">
        <w:rPr>
          <w:rFonts w:hint="cs"/>
          <w:rtl/>
          <w:lang w:eastAsia="en-US"/>
        </w:rPr>
        <w:t>,</w:t>
      </w:r>
      <w:r w:rsidR="00E56E1D" w:rsidRPr="00627759">
        <w:rPr>
          <w:rtl/>
          <w:lang w:eastAsia="en-US"/>
        </w:rPr>
        <w:t xml:space="preserve"> </w:t>
      </w:r>
      <w:r w:rsidR="00E56E1D" w:rsidRPr="00627759">
        <w:rPr>
          <w:rFonts w:hint="eastAsia"/>
          <w:rtl/>
          <w:lang w:eastAsia="en-US"/>
        </w:rPr>
        <w:t>שנא</w:t>
      </w:r>
      <w:r w:rsidR="00B04AE4" w:rsidRPr="00627759">
        <w:rPr>
          <w:rFonts w:hint="cs"/>
          <w:rtl/>
          <w:lang w:eastAsia="en-US"/>
        </w:rPr>
        <w:t>מר: "</w:t>
      </w:r>
      <w:r w:rsidR="00E56E1D" w:rsidRPr="00627759">
        <w:rPr>
          <w:rFonts w:hint="eastAsia"/>
          <w:rtl/>
          <w:lang w:eastAsia="en-US"/>
        </w:rPr>
        <w:t>עתה</w:t>
      </w:r>
      <w:r w:rsidR="00E56E1D" w:rsidRPr="00627759">
        <w:rPr>
          <w:rtl/>
          <w:lang w:eastAsia="en-US"/>
        </w:rPr>
        <w:t xml:space="preserve"> </w:t>
      </w:r>
      <w:r w:rsidR="00E56E1D" w:rsidRPr="00627759">
        <w:rPr>
          <w:rFonts w:hint="eastAsia"/>
          <w:rtl/>
          <w:lang w:eastAsia="en-US"/>
        </w:rPr>
        <w:t>קומו</w:t>
      </w:r>
      <w:r w:rsidR="00E56E1D" w:rsidRPr="00627759">
        <w:rPr>
          <w:rtl/>
          <w:lang w:eastAsia="en-US"/>
        </w:rPr>
        <w:t xml:space="preserve"> </w:t>
      </w:r>
      <w:r w:rsidR="00E56E1D" w:rsidRPr="00627759">
        <w:rPr>
          <w:rFonts w:hint="eastAsia"/>
          <w:rtl/>
          <w:lang w:eastAsia="en-US"/>
        </w:rPr>
        <w:t>ועברו</w:t>
      </w:r>
      <w:r w:rsidR="00E56E1D" w:rsidRPr="00627759">
        <w:rPr>
          <w:rtl/>
          <w:lang w:eastAsia="en-US"/>
        </w:rPr>
        <w:t xml:space="preserve"> </w:t>
      </w:r>
      <w:r w:rsidR="00B04AE4" w:rsidRPr="00627759">
        <w:rPr>
          <w:rFonts w:hint="cs"/>
          <w:rtl/>
          <w:lang w:eastAsia="en-US"/>
        </w:rPr>
        <w:t xml:space="preserve">לכם </w:t>
      </w:r>
      <w:r w:rsidR="00E56E1D" w:rsidRPr="00627759">
        <w:rPr>
          <w:rFonts w:hint="eastAsia"/>
          <w:rtl/>
          <w:lang w:eastAsia="en-US"/>
        </w:rPr>
        <w:t>את</w:t>
      </w:r>
      <w:r w:rsidR="00E56E1D" w:rsidRPr="00627759">
        <w:rPr>
          <w:rtl/>
          <w:lang w:eastAsia="en-US"/>
        </w:rPr>
        <w:t xml:space="preserve"> </w:t>
      </w:r>
      <w:r w:rsidR="00E56E1D" w:rsidRPr="00627759">
        <w:rPr>
          <w:rFonts w:hint="eastAsia"/>
          <w:rtl/>
          <w:lang w:eastAsia="en-US"/>
        </w:rPr>
        <w:t>נחל</w:t>
      </w:r>
      <w:r w:rsidR="00E56E1D" w:rsidRPr="00627759">
        <w:rPr>
          <w:rtl/>
          <w:lang w:eastAsia="en-US"/>
        </w:rPr>
        <w:t xml:space="preserve"> </w:t>
      </w:r>
      <w:r w:rsidR="00E56E1D" w:rsidRPr="00627759">
        <w:rPr>
          <w:rFonts w:hint="eastAsia"/>
          <w:rtl/>
          <w:lang w:eastAsia="en-US"/>
        </w:rPr>
        <w:t>זרד</w:t>
      </w:r>
      <w:r w:rsidR="00B04AE4" w:rsidRPr="00627759">
        <w:rPr>
          <w:rFonts w:hint="cs"/>
          <w:rtl/>
          <w:lang w:eastAsia="en-US"/>
        </w:rPr>
        <w:t>" (דברים ב יג),</w:t>
      </w:r>
      <w:r w:rsidR="00E56E1D" w:rsidRPr="00627759">
        <w:rPr>
          <w:rtl/>
          <w:lang w:eastAsia="en-US"/>
        </w:rPr>
        <w:t xml:space="preserve"> </w:t>
      </w:r>
      <w:r w:rsidR="00E56E1D" w:rsidRPr="00627759">
        <w:rPr>
          <w:rFonts w:hint="eastAsia"/>
          <w:rtl/>
          <w:lang w:eastAsia="en-US"/>
        </w:rPr>
        <w:t>וכתיב</w:t>
      </w:r>
      <w:r w:rsidR="00B04AE4" w:rsidRPr="00627759">
        <w:rPr>
          <w:rFonts w:hint="cs"/>
          <w:rtl/>
          <w:lang w:eastAsia="en-US"/>
        </w:rPr>
        <w:t>: "</w:t>
      </w:r>
      <w:r w:rsidR="00E56E1D" w:rsidRPr="00627759">
        <w:rPr>
          <w:rFonts w:hint="eastAsia"/>
          <w:rtl/>
          <w:lang w:eastAsia="en-US"/>
        </w:rPr>
        <w:t>והימים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הלכנו</w:t>
      </w:r>
      <w:r w:rsidR="00E56E1D" w:rsidRPr="00627759">
        <w:rPr>
          <w:rtl/>
          <w:lang w:eastAsia="en-US"/>
        </w:rPr>
        <w:t xml:space="preserve"> </w:t>
      </w:r>
      <w:r w:rsidR="00E56E1D" w:rsidRPr="00627759">
        <w:rPr>
          <w:rFonts w:hint="eastAsia"/>
          <w:rtl/>
          <w:lang w:eastAsia="en-US"/>
        </w:rPr>
        <w:t>מקדש</w:t>
      </w:r>
      <w:r w:rsidR="00E56E1D" w:rsidRPr="00627759">
        <w:rPr>
          <w:rtl/>
          <w:lang w:eastAsia="en-US"/>
        </w:rPr>
        <w:t xml:space="preserve"> </w:t>
      </w:r>
      <w:r w:rsidR="00E56E1D" w:rsidRPr="00627759">
        <w:rPr>
          <w:rFonts w:hint="eastAsia"/>
          <w:rtl/>
          <w:lang w:eastAsia="en-US"/>
        </w:rPr>
        <w:t>ברנע</w:t>
      </w:r>
      <w:r w:rsidR="00E56E1D" w:rsidRPr="00627759">
        <w:rPr>
          <w:rtl/>
          <w:lang w:eastAsia="en-US"/>
        </w:rPr>
        <w:t xml:space="preserve"> </w:t>
      </w:r>
      <w:r w:rsidR="00E56E1D" w:rsidRPr="00627759">
        <w:rPr>
          <w:rFonts w:hint="eastAsia"/>
          <w:rtl/>
          <w:lang w:eastAsia="en-US"/>
        </w:rPr>
        <w:t>עד</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עברנו</w:t>
      </w:r>
      <w:r w:rsidR="00E56E1D" w:rsidRPr="00627759">
        <w:rPr>
          <w:rtl/>
          <w:lang w:eastAsia="en-US"/>
        </w:rPr>
        <w:t xml:space="preserve"> </w:t>
      </w:r>
      <w:r w:rsidR="00E56E1D" w:rsidRPr="00627759">
        <w:rPr>
          <w:rFonts w:hint="eastAsia"/>
          <w:rtl/>
          <w:lang w:eastAsia="en-US"/>
        </w:rPr>
        <w:t>את</w:t>
      </w:r>
      <w:r w:rsidR="00E56E1D" w:rsidRPr="00627759">
        <w:rPr>
          <w:rtl/>
          <w:lang w:eastAsia="en-US"/>
        </w:rPr>
        <w:t xml:space="preserve"> </w:t>
      </w:r>
      <w:r w:rsidR="00E56E1D" w:rsidRPr="00627759">
        <w:rPr>
          <w:rFonts w:hint="eastAsia"/>
          <w:rtl/>
          <w:lang w:eastAsia="en-US"/>
        </w:rPr>
        <w:t>נחל</w:t>
      </w:r>
      <w:r w:rsidR="00E56E1D" w:rsidRPr="00627759">
        <w:rPr>
          <w:rtl/>
          <w:lang w:eastAsia="en-US"/>
        </w:rPr>
        <w:t xml:space="preserve"> </w:t>
      </w:r>
      <w:r w:rsidR="00E56E1D" w:rsidRPr="00627759">
        <w:rPr>
          <w:rFonts w:hint="eastAsia"/>
          <w:rtl/>
          <w:lang w:eastAsia="en-US"/>
        </w:rPr>
        <w:t>זרד</w:t>
      </w:r>
      <w:r w:rsidR="00E56E1D" w:rsidRPr="00627759">
        <w:rPr>
          <w:rtl/>
          <w:lang w:eastAsia="en-US"/>
        </w:rPr>
        <w:t xml:space="preserve"> </w:t>
      </w:r>
      <w:r w:rsidR="00E56E1D" w:rsidRPr="00627759">
        <w:rPr>
          <w:rFonts w:hint="eastAsia"/>
          <w:rtl/>
          <w:lang w:eastAsia="en-US"/>
        </w:rPr>
        <w:t>של</w:t>
      </w:r>
      <w:r w:rsidR="00FB331F">
        <w:rPr>
          <w:rFonts w:hint="cs"/>
          <w:rtl/>
          <w:lang w:eastAsia="en-US"/>
        </w:rPr>
        <w:t>ו</w:t>
      </w:r>
      <w:r w:rsidR="00E56E1D" w:rsidRPr="00627759">
        <w:rPr>
          <w:rFonts w:hint="eastAsia"/>
          <w:rtl/>
          <w:lang w:eastAsia="en-US"/>
        </w:rPr>
        <w:t>שים</w:t>
      </w:r>
      <w:r w:rsidR="00E56E1D" w:rsidRPr="00627759">
        <w:rPr>
          <w:rtl/>
          <w:lang w:eastAsia="en-US"/>
        </w:rPr>
        <w:t xml:space="preserve"> </w:t>
      </w:r>
      <w:r w:rsidR="00E56E1D" w:rsidRPr="00627759">
        <w:rPr>
          <w:rFonts w:hint="eastAsia"/>
          <w:rtl/>
          <w:lang w:eastAsia="en-US"/>
        </w:rPr>
        <w:t>ושמונה</w:t>
      </w:r>
      <w:r w:rsidR="00E56E1D" w:rsidRPr="00627759">
        <w:rPr>
          <w:rtl/>
          <w:lang w:eastAsia="en-US"/>
        </w:rPr>
        <w:t xml:space="preserve"> </w:t>
      </w:r>
      <w:r w:rsidR="00E56E1D" w:rsidRPr="00627759">
        <w:rPr>
          <w:rFonts w:hint="eastAsia"/>
          <w:rtl/>
          <w:lang w:eastAsia="en-US"/>
        </w:rPr>
        <w:t>שנה</w:t>
      </w:r>
      <w:r w:rsidR="00B04AE4" w:rsidRPr="00627759">
        <w:rPr>
          <w:rFonts w:hint="eastAsia"/>
          <w:rtl/>
          <w:lang w:eastAsia="en-US"/>
        </w:rPr>
        <w:t xml:space="preserve"> עד</w:t>
      </w:r>
      <w:r w:rsidR="00B04AE4" w:rsidRPr="00627759">
        <w:rPr>
          <w:rtl/>
          <w:lang w:eastAsia="en-US"/>
        </w:rPr>
        <w:t xml:space="preserve"> </w:t>
      </w:r>
      <w:r w:rsidR="00B04AE4" w:rsidRPr="00627759">
        <w:rPr>
          <w:rFonts w:hint="eastAsia"/>
          <w:rtl/>
          <w:lang w:eastAsia="en-US"/>
        </w:rPr>
        <w:t>ת</w:t>
      </w:r>
      <w:r w:rsidR="005A6B01" w:rsidRPr="00627759">
        <w:rPr>
          <w:rFonts w:hint="cs"/>
          <w:rtl/>
          <w:lang w:eastAsia="en-US"/>
        </w:rPr>
        <w:t>ו</w:t>
      </w:r>
      <w:r w:rsidR="00B04AE4" w:rsidRPr="00627759">
        <w:rPr>
          <w:rFonts w:hint="eastAsia"/>
          <w:rtl/>
          <w:lang w:eastAsia="en-US"/>
        </w:rPr>
        <w:t>ם</w:t>
      </w:r>
      <w:r w:rsidR="00B04AE4" w:rsidRPr="00627759">
        <w:rPr>
          <w:rtl/>
          <w:lang w:eastAsia="en-US"/>
        </w:rPr>
        <w:t xml:space="preserve"> </w:t>
      </w:r>
      <w:r w:rsidR="00B04AE4" w:rsidRPr="00627759">
        <w:rPr>
          <w:rFonts w:hint="eastAsia"/>
          <w:rtl/>
          <w:lang w:eastAsia="en-US"/>
        </w:rPr>
        <w:t>כל</w:t>
      </w:r>
      <w:r w:rsidR="00B04AE4" w:rsidRPr="00627759">
        <w:rPr>
          <w:rtl/>
          <w:lang w:eastAsia="en-US"/>
        </w:rPr>
        <w:t xml:space="preserve"> </w:t>
      </w:r>
      <w:r w:rsidR="00B04AE4" w:rsidRPr="00627759">
        <w:rPr>
          <w:rFonts w:hint="eastAsia"/>
          <w:rtl/>
          <w:lang w:eastAsia="en-US"/>
        </w:rPr>
        <w:t>הדור</w:t>
      </w:r>
      <w:r w:rsidR="00B04AE4" w:rsidRPr="00627759">
        <w:rPr>
          <w:rFonts w:hint="cs"/>
          <w:rtl/>
          <w:lang w:eastAsia="en-US"/>
        </w:rPr>
        <w:t xml:space="preserve"> וכו'</w:t>
      </w:r>
      <w:r w:rsidR="00B04AE4" w:rsidRPr="00627759">
        <w:rPr>
          <w:rtl/>
          <w:lang w:eastAsia="en-US"/>
        </w:rPr>
        <w:t xml:space="preserve"> </w:t>
      </w:r>
      <w:r w:rsidR="00B04AE4" w:rsidRPr="00627759">
        <w:rPr>
          <w:rFonts w:hint="cs"/>
          <w:rtl/>
          <w:lang w:eastAsia="en-US"/>
        </w:rPr>
        <w:t>" (שם יד). "</w:t>
      </w:r>
      <w:r w:rsidR="00E56E1D" w:rsidRPr="00627759">
        <w:rPr>
          <w:rFonts w:hint="eastAsia"/>
          <w:rtl/>
          <w:lang w:eastAsia="en-US"/>
        </w:rPr>
        <w:t>משם</w:t>
      </w:r>
      <w:r w:rsidR="00E56E1D" w:rsidRPr="00627759">
        <w:rPr>
          <w:rtl/>
          <w:lang w:eastAsia="en-US"/>
        </w:rPr>
        <w:t xml:space="preserve"> </w:t>
      </w:r>
      <w:r w:rsidR="00E56E1D" w:rsidRPr="00627759">
        <w:rPr>
          <w:rFonts w:hint="eastAsia"/>
          <w:rtl/>
          <w:lang w:eastAsia="en-US"/>
        </w:rPr>
        <w:t>נסעו</w:t>
      </w:r>
      <w:r w:rsidR="00E56E1D" w:rsidRPr="00627759">
        <w:rPr>
          <w:rtl/>
          <w:lang w:eastAsia="en-US"/>
        </w:rPr>
        <w:t xml:space="preserve">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מעבר</w:t>
      </w:r>
      <w:r w:rsidR="00E56E1D" w:rsidRPr="00627759">
        <w:rPr>
          <w:rtl/>
          <w:lang w:eastAsia="en-US"/>
        </w:rPr>
        <w:t xml:space="preserve"> </w:t>
      </w:r>
      <w:r w:rsidR="00E56E1D" w:rsidRPr="00627759">
        <w:rPr>
          <w:rFonts w:hint="eastAsia"/>
          <w:rtl/>
          <w:lang w:eastAsia="en-US"/>
        </w:rPr>
        <w:t>ארנון</w:t>
      </w:r>
      <w:r w:rsidR="00B04AE4" w:rsidRPr="00627759">
        <w:rPr>
          <w:rFonts w:hint="cs"/>
          <w:rtl/>
          <w:lang w:eastAsia="en-US"/>
        </w:rPr>
        <w:t>" -</w:t>
      </w:r>
      <w:r w:rsidR="00E56E1D" w:rsidRPr="00627759">
        <w:rPr>
          <w:rtl/>
          <w:lang w:eastAsia="en-US"/>
        </w:rPr>
        <w:t xml:space="preserve"> </w:t>
      </w:r>
      <w:r w:rsidR="00E56E1D" w:rsidRPr="00627759">
        <w:rPr>
          <w:rFonts w:hint="eastAsia"/>
          <w:rtl/>
          <w:lang w:eastAsia="en-US"/>
        </w:rPr>
        <w:t>שנתרצה</w:t>
      </w:r>
      <w:r w:rsidR="00E56E1D" w:rsidRPr="00627759">
        <w:rPr>
          <w:rtl/>
          <w:lang w:eastAsia="en-US"/>
        </w:rPr>
        <w:t xml:space="preserve"> </w:t>
      </w:r>
      <w:r w:rsidR="00E56E1D" w:rsidRPr="00627759">
        <w:rPr>
          <w:rFonts w:hint="eastAsia"/>
          <w:rtl/>
          <w:lang w:eastAsia="en-US"/>
        </w:rPr>
        <w:t>להם</w:t>
      </w:r>
      <w:r w:rsidR="00E56E1D" w:rsidRPr="00627759">
        <w:rPr>
          <w:rtl/>
          <w:lang w:eastAsia="en-US"/>
        </w:rPr>
        <w:t xml:space="preserve"> </w:t>
      </w:r>
      <w:r w:rsidR="00E56E1D" w:rsidRPr="00627759">
        <w:rPr>
          <w:rFonts w:hint="eastAsia"/>
          <w:rtl/>
          <w:lang w:eastAsia="en-US"/>
        </w:rPr>
        <w:t>הקב</w:t>
      </w:r>
      <w:r w:rsidR="00E56E1D" w:rsidRPr="00627759">
        <w:rPr>
          <w:rtl/>
          <w:lang w:eastAsia="en-US"/>
        </w:rPr>
        <w:t>"</w:t>
      </w:r>
      <w:r w:rsidR="00E56E1D" w:rsidRPr="00627759">
        <w:rPr>
          <w:rFonts w:hint="eastAsia"/>
          <w:rtl/>
          <w:lang w:eastAsia="en-US"/>
        </w:rPr>
        <w:t>ה</w:t>
      </w:r>
      <w:r w:rsidR="00E56E1D" w:rsidRPr="00627759">
        <w:rPr>
          <w:rtl/>
          <w:lang w:eastAsia="en-US"/>
        </w:rPr>
        <w:t>.</w:t>
      </w:r>
      <w:r w:rsidR="009E7F20" w:rsidRPr="00627759">
        <w:rPr>
          <w:rStyle w:val="a5"/>
          <w:rtl/>
          <w:lang w:eastAsia="en-US"/>
        </w:rPr>
        <w:footnoteReference w:id="20"/>
      </w:r>
      <w:r w:rsidR="00E56E1D" w:rsidRPr="00627759">
        <w:rPr>
          <w:rtl/>
          <w:lang w:eastAsia="en-US"/>
        </w:rPr>
        <w:t xml:space="preserve"> </w:t>
      </w:r>
    </w:p>
    <w:p w:rsidR="00E56E1D" w:rsidRPr="00627759" w:rsidRDefault="00E56E1D" w:rsidP="009E7F20">
      <w:pPr>
        <w:pStyle w:val="ab"/>
        <w:rPr>
          <w:rtl/>
          <w:lang w:eastAsia="en-US"/>
        </w:rPr>
      </w:pPr>
      <w:r w:rsidRPr="00627759">
        <w:rPr>
          <w:rFonts w:hint="eastAsia"/>
          <w:rtl/>
          <w:lang w:eastAsia="en-US"/>
        </w:rPr>
        <w:t>מדרש</w:t>
      </w:r>
      <w:r w:rsidRPr="00627759">
        <w:rPr>
          <w:rtl/>
          <w:lang w:eastAsia="en-US"/>
        </w:rPr>
        <w:t xml:space="preserve"> </w:t>
      </w:r>
      <w:r w:rsidRPr="00627759">
        <w:rPr>
          <w:rFonts w:hint="eastAsia"/>
          <w:rtl/>
          <w:lang w:eastAsia="en-US"/>
        </w:rPr>
        <w:t>אגדה</w:t>
      </w:r>
      <w:r w:rsidRPr="00627759">
        <w:rPr>
          <w:rtl/>
          <w:lang w:eastAsia="en-US"/>
        </w:rPr>
        <w:t xml:space="preserve"> (</w:t>
      </w:r>
      <w:r w:rsidRPr="00627759">
        <w:rPr>
          <w:rFonts w:hint="eastAsia"/>
          <w:rtl/>
          <w:lang w:eastAsia="en-US"/>
        </w:rPr>
        <w:t>בובר</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יד</w:t>
      </w:r>
      <w:r w:rsidRPr="00627759">
        <w:rPr>
          <w:rtl/>
          <w:lang w:eastAsia="en-US"/>
        </w:rPr>
        <w:t xml:space="preserve"> </w:t>
      </w:r>
      <w:r w:rsidR="009E7F20" w:rsidRPr="00627759">
        <w:rPr>
          <w:rFonts w:hint="cs"/>
          <w:rtl/>
          <w:lang w:eastAsia="en-US"/>
        </w:rPr>
        <w:t xml:space="preserve">פסוק לד </w:t>
      </w:r>
      <w:r w:rsidRPr="00627759">
        <w:rPr>
          <w:rtl/>
          <w:lang w:eastAsia="en-US"/>
        </w:rPr>
        <w:t xml:space="preserve"> </w:t>
      </w:r>
    </w:p>
    <w:p w:rsidR="0004087F" w:rsidRPr="00627759" w:rsidRDefault="009E7F20" w:rsidP="0004087F">
      <w:pPr>
        <w:pStyle w:val="ac"/>
        <w:rPr>
          <w:rFonts w:hint="cs"/>
          <w:rtl/>
          <w:lang w:eastAsia="en-US"/>
        </w:rPr>
      </w:pPr>
      <w:r w:rsidRPr="00627759">
        <w:rPr>
          <w:rFonts w:hint="cs"/>
          <w:rtl/>
          <w:lang w:eastAsia="en-US"/>
        </w:rPr>
        <w:t>"</w:t>
      </w:r>
      <w:r w:rsidR="00E56E1D" w:rsidRPr="00627759">
        <w:rPr>
          <w:rFonts w:hint="eastAsia"/>
          <w:rtl/>
          <w:lang w:eastAsia="en-US"/>
        </w:rPr>
        <w:t>במספר</w:t>
      </w:r>
      <w:r w:rsidR="00E56E1D" w:rsidRPr="00627759">
        <w:rPr>
          <w:rtl/>
          <w:lang w:eastAsia="en-US"/>
        </w:rPr>
        <w:t xml:space="preserve"> </w:t>
      </w:r>
      <w:r w:rsidR="00E56E1D" w:rsidRPr="00627759">
        <w:rPr>
          <w:rFonts w:hint="eastAsia"/>
          <w:rtl/>
          <w:lang w:eastAsia="en-US"/>
        </w:rPr>
        <w:t>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תרתם</w:t>
      </w:r>
      <w:r w:rsidRPr="00627759">
        <w:rPr>
          <w:rFonts w:hint="cs"/>
          <w:rtl/>
          <w:lang w:eastAsia="en-US"/>
        </w:rPr>
        <w:t xml:space="preserve">" (במדבר </w:t>
      </w:r>
      <w:r w:rsidR="00A74369">
        <w:rPr>
          <w:rFonts w:hint="cs"/>
          <w:rtl/>
          <w:lang w:eastAsia="en-US"/>
        </w:rPr>
        <w:t xml:space="preserve">יד </w:t>
      </w:r>
      <w:r w:rsidRPr="00627759">
        <w:rPr>
          <w:rFonts w:hint="cs"/>
          <w:rtl/>
          <w:lang w:eastAsia="en-US"/>
        </w:rPr>
        <w:t xml:space="preserve">לד) - </w:t>
      </w:r>
      <w:r w:rsidR="00E56E1D" w:rsidRPr="00627759">
        <w:rPr>
          <w:rFonts w:hint="eastAsia"/>
          <w:rtl/>
          <w:lang w:eastAsia="en-US"/>
        </w:rPr>
        <w:t>והלא</w:t>
      </w:r>
      <w:r w:rsidR="00E56E1D" w:rsidRPr="00627759">
        <w:rPr>
          <w:rtl/>
          <w:lang w:eastAsia="en-US"/>
        </w:rPr>
        <w:t xml:space="preserve"> </w:t>
      </w:r>
      <w:r w:rsidR="00E56E1D" w:rsidRPr="00627759">
        <w:rPr>
          <w:rFonts w:hint="eastAsia"/>
          <w:rtl/>
          <w:lang w:eastAsia="en-US"/>
        </w:rPr>
        <w:t>בשנה</w:t>
      </w:r>
      <w:r w:rsidR="00E56E1D" w:rsidRPr="00627759">
        <w:rPr>
          <w:rtl/>
          <w:lang w:eastAsia="en-US"/>
        </w:rPr>
        <w:t xml:space="preserve"> </w:t>
      </w:r>
      <w:r w:rsidR="00E56E1D" w:rsidRPr="00627759">
        <w:rPr>
          <w:rFonts w:hint="eastAsia"/>
          <w:rtl/>
          <w:lang w:eastAsia="en-US"/>
        </w:rPr>
        <w:t>שנייה</w:t>
      </w:r>
      <w:r w:rsidR="00E56E1D" w:rsidRPr="00627759">
        <w:rPr>
          <w:rtl/>
          <w:lang w:eastAsia="en-US"/>
        </w:rPr>
        <w:t xml:space="preserve"> </w:t>
      </w:r>
      <w:r w:rsidR="00E56E1D" w:rsidRPr="00627759">
        <w:rPr>
          <w:rFonts w:hint="eastAsia"/>
          <w:rtl/>
          <w:lang w:eastAsia="en-US"/>
        </w:rPr>
        <w:t>שלח</w:t>
      </w:r>
      <w:r w:rsidR="00E56E1D" w:rsidRPr="00627759">
        <w:rPr>
          <w:rtl/>
          <w:lang w:eastAsia="en-US"/>
        </w:rPr>
        <w:t xml:space="preserve"> </w:t>
      </w:r>
      <w:r w:rsidR="00E56E1D" w:rsidRPr="00627759">
        <w:rPr>
          <w:rFonts w:hint="eastAsia"/>
          <w:rtl/>
          <w:lang w:eastAsia="en-US"/>
        </w:rPr>
        <w:t>משה</w:t>
      </w:r>
      <w:r w:rsidR="00E56E1D" w:rsidRPr="00627759">
        <w:rPr>
          <w:rtl/>
          <w:lang w:eastAsia="en-US"/>
        </w:rPr>
        <w:t xml:space="preserve"> </w:t>
      </w:r>
      <w:r w:rsidR="00E56E1D" w:rsidRPr="00627759">
        <w:rPr>
          <w:rFonts w:hint="eastAsia"/>
          <w:rtl/>
          <w:lang w:eastAsia="en-US"/>
        </w:rPr>
        <w:t>למרגלים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והיה</w:t>
      </w:r>
      <w:r w:rsidR="00E56E1D" w:rsidRPr="00627759">
        <w:rPr>
          <w:rtl/>
          <w:lang w:eastAsia="en-US"/>
        </w:rPr>
        <w:t xml:space="preserve"> </w:t>
      </w:r>
      <w:r w:rsidR="00E56E1D" w:rsidRPr="00627759">
        <w:rPr>
          <w:rFonts w:hint="eastAsia"/>
          <w:rtl/>
          <w:lang w:eastAsia="en-US"/>
        </w:rPr>
        <w:t>להם</w:t>
      </w:r>
      <w:r w:rsidR="00E56E1D" w:rsidRPr="00627759">
        <w:rPr>
          <w:rtl/>
          <w:lang w:eastAsia="en-US"/>
        </w:rPr>
        <w:t xml:space="preserve"> </w:t>
      </w:r>
      <w:r w:rsidR="00E56E1D" w:rsidRPr="00627759">
        <w:rPr>
          <w:rFonts w:hint="eastAsia"/>
          <w:rtl/>
          <w:lang w:eastAsia="en-US"/>
        </w:rPr>
        <w:t>לעמוד</w:t>
      </w:r>
      <w:r w:rsidR="00E56E1D" w:rsidRPr="00627759">
        <w:rPr>
          <w:rtl/>
          <w:lang w:eastAsia="en-US"/>
        </w:rPr>
        <w:t xml:space="preserve"> </w:t>
      </w:r>
      <w:r w:rsidR="00E56E1D" w:rsidRPr="00627759">
        <w:rPr>
          <w:rFonts w:hint="eastAsia"/>
          <w:rtl/>
          <w:lang w:eastAsia="en-US"/>
        </w:rPr>
        <w:t>במדבר</w:t>
      </w:r>
      <w:r w:rsidR="00E56E1D" w:rsidRPr="00627759">
        <w:rPr>
          <w:rtl/>
          <w:lang w:eastAsia="en-US"/>
        </w:rPr>
        <w:t xml:space="preserve"> </w:t>
      </w:r>
      <w:r w:rsidR="00E56E1D" w:rsidRPr="00627759">
        <w:rPr>
          <w:rFonts w:hint="eastAsia"/>
          <w:rtl/>
          <w:lang w:eastAsia="en-US"/>
        </w:rPr>
        <w:t>מש</w:t>
      </w:r>
      <w:r w:rsidR="0004087F" w:rsidRPr="00627759">
        <w:rPr>
          <w:rFonts w:hint="cs"/>
          <w:rtl/>
          <w:lang w:eastAsia="en-US"/>
        </w:rPr>
        <w:t>י</w:t>
      </w:r>
      <w:r w:rsidR="00E56E1D" w:rsidRPr="00627759">
        <w:rPr>
          <w:rFonts w:hint="eastAsia"/>
          <w:rtl/>
          <w:lang w:eastAsia="en-US"/>
        </w:rPr>
        <w:t>לו</w:t>
      </w:r>
      <w:r w:rsidR="00A34C39" w:rsidRPr="00627759">
        <w:rPr>
          <w:rFonts w:hint="eastAsia"/>
          <w:rtl/>
          <w:lang w:eastAsia="en-US"/>
        </w:rPr>
        <w:t>ּ</w:t>
      </w:r>
      <w:r w:rsidR="00E56E1D" w:rsidRPr="00627759">
        <w:rPr>
          <w:rFonts w:hint="eastAsia"/>
          <w:rtl/>
          <w:lang w:eastAsia="en-US"/>
        </w:rPr>
        <w:t>ח</w:t>
      </w:r>
      <w:r w:rsidR="00A34C39" w:rsidRPr="00627759">
        <w:rPr>
          <w:rFonts w:hint="eastAsia"/>
          <w:rtl/>
          <w:lang w:eastAsia="en-US"/>
        </w:rPr>
        <w:t>ַ</w:t>
      </w:r>
      <w:r w:rsidR="00E56E1D" w:rsidRPr="00627759">
        <w:rPr>
          <w:rtl/>
          <w:lang w:eastAsia="en-US"/>
        </w:rPr>
        <w:t xml:space="preserve"> </w:t>
      </w:r>
      <w:r w:rsidR="00E56E1D" w:rsidRPr="00627759">
        <w:rPr>
          <w:rFonts w:hint="eastAsia"/>
          <w:rtl/>
          <w:lang w:eastAsia="en-US"/>
        </w:rPr>
        <w:t>ואילך</w:t>
      </w:r>
      <w:r w:rsidR="00E56E1D" w:rsidRPr="00627759">
        <w:rPr>
          <w:rtl/>
          <w:lang w:eastAsia="en-US"/>
        </w:rPr>
        <w:t xml:space="preserve"> </w:t>
      </w:r>
      <w:r w:rsidR="00E56E1D" w:rsidRPr="00627759">
        <w:rPr>
          <w:rFonts w:hint="eastAsia"/>
          <w:rtl/>
          <w:lang w:eastAsia="en-US"/>
        </w:rPr>
        <w:t>ארבעים</w:t>
      </w:r>
      <w:r w:rsidR="00E56E1D" w:rsidRPr="00627759">
        <w:rPr>
          <w:rtl/>
          <w:lang w:eastAsia="en-US"/>
        </w:rPr>
        <w:t xml:space="preserve"> </w:t>
      </w:r>
      <w:r w:rsidR="00E56E1D" w:rsidRPr="00627759">
        <w:rPr>
          <w:rFonts w:hint="eastAsia"/>
          <w:rtl/>
          <w:lang w:eastAsia="en-US"/>
        </w:rPr>
        <w:t>שנה</w:t>
      </w:r>
      <w:r w:rsidR="0004087F" w:rsidRPr="00627759">
        <w:rPr>
          <w:rFonts w:hint="cs"/>
          <w:rtl/>
          <w:lang w:eastAsia="en-US"/>
        </w:rPr>
        <w:t>!</w:t>
      </w:r>
      <w:r w:rsidR="00304057">
        <w:rPr>
          <w:rStyle w:val="a5"/>
          <w:rtl/>
          <w:lang w:eastAsia="en-US"/>
        </w:rPr>
        <w:footnoteReference w:id="21"/>
      </w:r>
      <w:r w:rsidR="00E56E1D" w:rsidRPr="00627759">
        <w:rPr>
          <w:rtl/>
          <w:lang w:eastAsia="en-US"/>
        </w:rPr>
        <w:t xml:space="preserve"> </w:t>
      </w:r>
      <w:r w:rsidR="00E56E1D" w:rsidRPr="00627759">
        <w:rPr>
          <w:rFonts w:hint="eastAsia"/>
          <w:rtl/>
          <w:lang w:eastAsia="en-US"/>
        </w:rPr>
        <w:t>והם</w:t>
      </w:r>
      <w:r w:rsidR="00E56E1D" w:rsidRPr="00627759">
        <w:rPr>
          <w:rtl/>
          <w:lang w:eastAsia="en-US"/>
        </w:rPr>
        <w:t xml:space="preserve"> </w:t>
      </w:r>
      <w:r w:rsidR="00E56E1D" w:rsidRPr="00627759">
        <w:rPr>
          <w:rFonts w:hint="eastAsia"/>
          <w:rtl/>
          <w:lang w:eastAsia="en-US"/>
        </w:rPr>
        <w:t>לא</w:t>
      </w:r>
      <w:r w:rsidR="00E56E1D" w:rsidRPr="00627759">
        <w:rPr>
          <w:rtl/>
          <w:lang w:eastAsia="en-US"/>
        </w:rPr>
        <w:t xml:space="preserve"> </w:t>
      </w:r>
      <w:r w:rsidR="00E56E1D" w:rsidRPr="00627759">
        <w:rPr>
          <w:rFonts w:hint="eastAsia"/>
          <w:rtl/>
          <w:lang w:eastAsia="en-US"/>
        </w:rPr>
        <w:t>עמדו</w:t>
      </w:r>
      <w:r w:rsidR="00E56E1D" w:rsidRPr="00627759">
        <w:rPr>
          <w:rtl/>
          <w:lang w:eastAsia="en-US"/>
        </w:rPr>
        <w:t xml:space="preserve"> </w:t>
      </w:r>
      <w:r w:rsidR="00E56E1D" w:rsidRPr="00627759">
        <w:rPr>
          <w:rFonts w:hint="eastAsia"/>
          <w:rtl/>
          <w:lang w:eastAsia="en-US"/>
        </w:rPr>
        <w:t>שם</w:t>
      </w:r>
      <w:r w:rsidR="00E56E1D" w:rsidRPr="00627759">
        <w:rPr>
          <w:rtl/>
          <w:lang w:eastAsia="en-US"/>
        </w:rPr>
        <w:t xml:space="preserve"> </w:t>
      </w:r>
      <w:r w:rsidR="00E56E1D" w:rsidRPr="00627759">
        <w:rPr>
          <w:rFonts w:hint="eastAsia"/>
          <w:rtl/>
          <w:lang w:eastAsia="en-US"/>
        </w:rPr>
        <w:t>אלא</w:t>
      </w:r>
      <w:r w:rsidR="00E56E1D" w:rsidRPr="00627759">
        <w:rPr>
          <w:rtl/>
          <w:lang w:eastAsia="en-US"/>
        </w:rPr>
        <w:t xml:space="preserve"> </w:t>
      </w:r>
      <w:r w:rsidR="00E56E1D" w:rsidRPr="00627759">
        <w:rPr>
          <w:rFonts w:hint="eastAsia"/>
          <w:rtl/>
          <w:lang w:eastAsia="en-US"/>
        </w:rPr>
        <w:t>ארבעים</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מיציאת</w:t>
      </w:r>
      <w:r w:rsidR="00E56E1D" w:rsidRPr="00627759">
        <w:rPr>
          <w:rtl/>
          <w:lang w:eastAsia="en-US"/>
        </w:rPr>
        <w:t xml:space="preserve"> </w:t>
      </w:r>
      <w:r w:rsidR="00E56E1D" w:rsidRPr="00627759">
        <w:rPr>
          <w:rFonts w:hint="eastAsia"/>
          <w:rtl/>
          <w:lang w:eastAsia="en-US"/>
        </w:rPr>
        <w:t>מצרים</w:t>
      </w:r>
      <w:r w:rsidR="00E56E1D" w:rsidRPr="00627759">
        <w:rPr>
          <w:rtl/>
          <w:lang w:eastAsia="en-US"/>
        </w:rPr>
        <w:t xml:space="preserve"> </w:t>
      </w:r>
      <w:r w:rsidR="00E56E1D" w:rsidRPr="00627759">
        <w:rPr>
          <w:rFonts w:hint="eastAsia"/>
          <w:rtl/>
          <w:lang w:eastAsia="en-US"/>
        </w:rPr>
        <w:t>ואילך</w:t>
      </w:r>
      <w:r w:rsidR="00E56E1D" w:rsidRPr="00627759">
        <w:rPr>
          <w:rtl/>
          <w:lang w:eastAsia="en-US"/>
        </w:rPr>
        <w:t xml:space="preserve">, </w:t>
      </w:r>
      <w:r w:rsidR="00E56E1D" w:rsidRPr="00627759">
        <w:rPr>
          <w:rFonts w:hint="eastAsia"/>
          <w:rtl/>
          <w:lang w:eastAsia="en-US"/>
        </w:rPr>
        <w:t>שנאמר</w:t>
      </w:r>
      <w:r w:rsidR="0004087F" w:rsidRPr="00627759">
        <w:rPr>
          <w:rFonts w:hint="cs"/>
          <w:rtl/>
          <w:lang w:eastAsia="en-US"/>
        </w:rPr>
        <w:t>: "</w:t>
      </w:r>
      <w:r w:rsidR="00E56E1D" w:rsidRPr="00627759">
        <w:rPr>
          <w:rFonts w:hint="eastAsia"/>
          <w:rtl/>
          <w:lang w:eastAsia="en-US"/>
        </w:rPr>
        <w:t>והימים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הלכנו</w:t>
      </w:r>
      <w:r w:rsidR="00E56E1D" w:rsidRPr="00627759">
        <w:rPr>
          <w:rtl/>
          <w:lang w:eastAsia="en-US"/>
        </w:rPr>
        <w:t xml:space="preserve"> </w:t>
      </w:r>
      <w:r w:rsidR="00E56E1D" w:rsidRPr="00627759">
        <w:rPr>
          <w:rFonts w:hint="eastAsia"/>
          <w:rtl/>
          <w:lang w:eastAsia="en-US"/>
        </w:rPr>
        <w:t>מקדש</w:t>
      </w:r>
      <w:r w:rsidR="00E56E1D" w:rsidRPr="00627759">
        <w:rPr>
          <w:rtl/>
          <w:lang w:eastAsia="en-US"/>
        </w:rPr>
        <w:t xml:space="preserve"> </w:t>
      </w:r>
      <w:r w:rsidR="00E56E1D" w:rsidRPr="00627759">
        <w:rPr>
          <w:rFonts w:hint="eastAsia"/>
          <w:rtl/>
          <w:lang w:eastAsia="en-US"/>
        </w:rPr>
        <w:t>ברנע</w:t>
      </w:r>
      <w:r w:rsidR="0004087F" w:rsidRPr="00627759">
        <w:rPr>
          <w:rFonts w:hint="cs"/>
          <w:rtl/>
          <w:lang w:eastAsia="en-US"/>
        </w:rPr>
        <w:t xml:space="preserve"> ... שלושים ושמונה שנה</w:t>
      </w:r>
      <w:r w:rsidR="00E56E1D" w:rsidRPr="00627759">
        <w:rPr>
          <w:rtl/>
          <w:lang w:eastAsia="en-US"/>
        </w:rPr>
        <w:t xml:space="preserve"> </w:t>
      </w:r>
      <w:r w:rsidR="00E56E1D" w:rsidRPr="00627759">
        <w:rPr>
          <w:rFonts w:hint="eastAsia"/>
          <w:rtl/>
          <w:lang w:eastAsia="en-US"/>
        </w:rPr>
        <w:t>עד</w:t>
      </w:r>
      <w:r w:rsidR="00E56E1D" w:rsidRPr="00627759">
        <w:rPr>
          <w:rtl/>
          <w:lang w:eastAsia="en-US"/>
        </w:rPr>
        <w:t xml:space="preserve"> </w:t>
      </w:r>
      <w:r w:rsidR="00E56E1D" w:rsidRPr="00627759">
        <w:rPr>
          <w:rFonts w:hint="eastAsia"/>
          <w:rtl/>
          <w:lang w:eastAsia="en-US"/>
        </w:rPr>
        <w:t>תום</w:t>
      </w:r>
      <w:r w:rsidR="00E56E1D" w:rsidRPr="00627759">
        <w:rPr>
          <w:rtl/>
          <w:lang w:eastAsia="en-US"/>
        </w:rPr>
        <w:t xml:space="preserve"> </w:t>
      </w:r>
      <w:r w:rsidR="00E56E1D" w:rsidRPr="00627759">
        <w:rPr>
          <w:rFonts w:hint="eastAsia"/>
          <w:rtl/>
          <w:lang w:eastAsia="en-US"/>
        </w:rPr>
        <w:t>כל</w:t>
      </w:r>
      <w:r w:rsidR="00E56E1D" w:rsidRPr="00627759">
        <w:rPr>
          <w:rtl/>
          <w:lang w:eastAsia="en-US"/>
        </w:rPr>
        <w:t xml:space="preserve"> </w:t>
      </w:r>
      <w:r w:rsidR="00E56E1D" w:rsidRPr="00627759">
        <w:rPr>
          <w:rFonts w:hint="eastAsia"/>
          <w:rtl/>
          <w:lang w:eastAsia="en-US"/>
        </w:rPr>
        <w:t>הדור</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דברים</w:t>
      </w:r>
      <w:r w:rsidR="00E56E1D" w:rsidRPr="00627759">
        <w:rPr>
          <w:rtl/>
          <w:lang w:eastAsia="en-US"/>
        </w:rPr>
        <w:t xml:space="preserve"> </w:t>
      </w:r>
      <w:r w:rsidR="00E56E1D" w:rsidRPr="00627759">
        <w:rPr>
          <w:rFonts w:hint="eastAsia"/>
          <w:rtl/>
          <w:lang w:eastAsia="en-US"/>
        </w:rPr>
        <w:t>ב</w:t>
      </w:r>
      <w:r w:rsidR="00E56E1D" w:rsidRPr="00627759">
        <w:rPr>
          <w:rtl/>
          <w:lang w:eastAsia="en-US"/>
        </w:rPr>
        <w:t xml:space="preserve"> </w:t>
      </w:r>
      <w:r w:rsidR="00E56E1D" w:rsidRPr="00627759">
        <w:rPr>
          <w:rFonts w:hint="eastAsia"/>
          <w:rtl/>
          <w:lang w:eastAsia="en-US"/>
        </w:rPr>
        <w:t>יד</w:t>
      </w:r>
      <w:r w:rsidR="00E56E1D" w:rsidRPr="00627759">
        <w:rPr>
          <w:rtl/>
          <w:lang w:eastAsia="en-US"/>
        </w:rPr>
        <w:t xml:space="preserve">), </w:t>
      </w:r>
      <w:r w:rsidR="00E56E1D" w:rsidRPr="00627759">
        <w:rPr>
          <w:rFonts w:hint="eastAsia"/>
          <w:rtl/>
          <w:lang w:eastAsia="en-US"/>
        </w:rPr>
        <w:t>ולמה</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לפי</w:t>
      </w:r>
      <w:r w:rsidR="00E56E1D" w:rsidRPr="00627759">
        <w:rPr>
          <w:rtl/>
          <w:lang w:eastAsia="en-US"/>
        </w:rPr>
        <w:t xml:space="preserve"> </w:t>
      </w:r>
      <w:r w:rsidR="00E56E1D" w:rsidRPr="00627759">
        <w:rPr>
          <w:rFonts w:hint="eastAsia"/>
          <w:rtl/>
          <w:lang w:eastAsia="en-US"/>
        </w:rPr>
        <w:t>שכבר</w:t>
      </w:r>
      <w:r w:rsidR="00E56E1D" w:rsidRPr="00627759">
        <w:rPr>
          <w:rtl/>
          <w:lang w:eastAsia="en-US"/>
        </w:rPr>
        <w:t xml:space="preserve"> </w:t>
      </w:r>
      <w:r w:rsidR="00E56E1D" w:rsidRPr="00627759">
        <w:rPr>
          <w:rFonts w:hint="eastAsia"/>
          <w:rtl/>
          <w:lang w:eastAsia="en-US"/>
        </w:rPr>
        <w:t>הלכו</w:t>
      </w:r>
      <w:r w:rsidR="00E56E1D" w:rsidRPr="00627759">
        <w:rPr>
          <w:rtl/>
          <w:lang w:eastAsia="en-US"/>
        </w:rPr>
        <w:t xml:space="preserve"> </w:t>
      </w:r>
      <w:r w:rsidR="00E56E1D" w:rsidRPr="00627759">
        <w:rPr>
          <w:rFonts w:hint="eastAsia"/>
          <w:rtl/>
          <w:lang w:eastAsia="en-US"/>
        </w:rPr>
        <w:t>שתי</w:t>
      </w:r>
      <w:r w:rsidR="00E56E1D" w:rsidRPr="00627759">
        <w:rPr>
          <w:rtl/>
          <w:lang w:eastAsia="en-US"/>
        </w:rPr>
        <w:t xml:space="preserve"> </w:t>
      </w:r>
      <w:r w:rsidR="00E56E1D" w:rsidRPr="00627759">
        <w:rPr>
          <w:rFonts w:hint="eastAsia"/>
          <w:rtl/>
          <w:lang w:eastAsia="en-US"/>
        </w:rPr>
        <w:t>שנים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ולמה</w:t>
      </w:r>
      <w:r w:rsidR="00E56E1D" w:rsidRPr="00627759">
        <w:rPr>
          <w:rtl/>
          <w:lang w:eastAsia="en-US"/>
        </w:rPr>
        <w:t xml:space="preserve"> </w:t>
      </w:r>
      <w:r w:rsidR="00E56E1D" w:rsidRPr="00627759">
        <w:rPr>
          <w:rFonts w:hint="eastAsia"/>
          <w:rtl/>
          <w:lang w:eastAsia="en-US"/>
        </w:rPr>
        <w:t>כן</w:t>
      </w:r>
      <w:r w:rsidR="00E56E1D" w:rsidRPr="00627759">
        <w:rPr>
          <w:rtl/>
          <w:lang w:eastAsia="en-US"/>
        </w:rPr>
        <w:t xml:space="preserve"> </w:t>
      </w:r>
      <w:r w:rsidR="00E56E1D" w:rsidRPr="00627759">
        <w:rPr>
          <w:rFonts w:hint="eastAsia"/>
          <w:rtl/>
          <w:lang w:eastAsia="en-US"/>
        </w:rPr>
        <w:t>חסר</w:t>
      </w:r>
      <w:r w:rsidR="0004087F" w:rsidRPr="00627759">
        <w:rPr>
          <w:rFonts w:hint="cs"/>
          <w:rtl/>
          <w:lang w:eastAsia="en-US"/>
        </w:rPr>
        <w:t>?</w:t>
      </w:r>
      <w:r w:rsidR="0004087F" w:rsidRPr="00627759">
        <w:rPr>
          <w:rStyle w:val="a5"/>
          <w:rtl/>
          <w:lang w:eastAsia="en-US"/>
        </w:rPr>
        <w:footnoteReference w:id="22"/>
      </w:r>
      <w:r w:rsidR="00E56E1D" w:rsidRPr="00627759">
        <w:rPr>
          <w:rtl/>
          <w:lang w:eastAsia="en-US"/>
        </w:rPr>
        <w:t xml:space="preserve"> </w:t>
      </w:r>
      <w:r w:rsidR="00E56E1D" w:rsidRPr="00627759">
        <w:rPr>
          <w:rFonts w:hint="eastAsia"/>
          <w:rtl/>
          <w:lang w:eastAsia="en-US"/>
        </w:rPr>
        <w:t>מלמד</w:t>
      </w:r>
      <w:r w:rsidR="00E56E1D" w:rsidRPr="00627759">
        <w:rPr>
          <w:rtl/>
          <w:lang w:eastAsia="en-US"/>
        </w:rPr>
        <w:t xml:space="preserve"> </w:t>
      </w:r>
      <w:r w:rsidR="00E56E1D" w:rsidRPr="00627759">
        <w:rPr>
          <w:rFonts w:hint="eastAsia"/>
          <w:rtl/>
          <w:lang w:eastAsia="en-US"/>
        </w:rPr>
        <w:t>שעשה</w:t>
      </w:r>
      <w:r w:rsidR="00E56E1D" w:rsidRPr="00627759">
        <w:rPr>
          <w:rtl/>
          <w:lang w:eastAsia="en-US"/>
        </w:rPr>
        <w:t xml:space="preserve"> </w:t>
      </w:r>
      <w:r w:rsidR="00E56E1D" w:rsidRPr="00627759">
        <w:rPr>
          <w:rFonts w:hint="eastAsia"/>
          <w:rtl/>
          <w:lang w:eastAsia="en-US"/>
        </w:rPr>
        <w:t>הקב</w:t>
      </w:r>
      <w:r w:rsidR="00E56E1D" w:rsidRPr="00627759">
        <w:rPr>
          <w:rtl/>
          <w:lang w:eastAsia="en-US"/>
        </w:rPr>
        <w:t>"</w:t>
      </w:r>
      <w:r w:rsidR="00E56E1D" w:rsidRPr="00627759">
        <w:rPr>
          <w:rFonts w:hint="eastAsia"/>
          <w:rtl/>
          <w:lang w:eastAsia="en-US"/>
        </w:rPr>
        <w:t>ה</w:t>
      </w:r>
      <w:r w:rsidR="00E56E1D" w:rsidRPr="00627759">
        <w:rPr>
          <w:rtl/>
          <w:lang w:eastAsia="en-US"/>
        </w:rPr>
        <w:t xml:space="preserve"> </w:t>
      </w:r>
      <w:r w:rsidR="00E56E1D" w:rsidRPr="00627759">
        <w:rPr>
          <w:rFonts w:hint="eastAsia"/>
          <w:rtl/>
          <w:lang w:eastAsia="en-US"/>
        </w:rPr>
        <w:t>חשבון</w:t>
      </w:r>
      <w:r w:rsidR="00E56E1D" w:rsidRPr="00627759">
        <w:rPr>
          <w:rtl/>
          <w:lang w:eastAsia="en-US"/>
        </w:rPr>
        <w:t xml:space="preserve"> </w:t>
      </w:r>
      <w:r w:rsidR="00E56E1D" w:rsidRPr="00627759">
        <w:rPr>
          <w:rFonts w:hint="eastAsia"/>
          <w:rtl/>
          <w:lang w:eastAsia="en-US"/>
        </w:rPr>
        <w:t>עם</w:t>
      </w:r>
      <w:r w:rsidR="00E56E1D" w:rsidRPr="00627759">
        <w:rPr>
          <w:rtl/>
          <w:lang w:eastAsia="en-US"/>
        </w:rPr>
        <w:t xml:space="preserve"> </w:t>
      </w:r>
      <w:r w:rsidR="00E56E1D" w:rsidRPr="00627759">
        <w:rPr>
          <w:rFonts w:hint="eastAsia"/>
          <w:rtl/>
          <w:lang w:eastAsia="en-US"/>
        </w:rPr>
        <w:t>הבנים</w:t>
      </w:r>
      <w:r w:rsidR="00E56E1D" w:rsidRPr="00627759">
        <w:rPr>
          <w:rtl/>
          <w:lang w:eastAsia="en-US"/>
        </w:rPr>
        <w:t xml:space="preserve"> </w:t>
      </w:r>
      <w:r w:rsidR="00E56E1D" w:rsidRPr="00627759">
        <w:rPr>
          <w:rFonts w:hint="eastAsia"/>
          <w:rtl/>
          <w:lang w:eastAsia="en-US"/>
        </w:rPr>
        <w:t>והכניס</w:t>
      </w:r>
      <w:r w:rsidR="00E56E1D" w:rsidRPr="00627759">
        <w:rPr>
          <w:rtl/>
          <w:lang w:eastAsia="en-US"/>
        </w:rPr>
        <w:t xml:space="preserve"> </w:t>
      </w:r>
      <w:r w:rsidR="00E56E1D" w:rsidRPr="00627759">
        <w:rPr>
          <w:rFonts w:hint="eastAsia"/>
          <w:rtl/>
          <w:lang w:eastAsia="en-US"/>
        </w:rPr>
        <w:t>בחשבון</w:t>
      </w:r>
      <w:r w:rsidR="00E56E1D" w:rsidRPr="00627759">
        <w:rPr>
          <w:rtl/>
          <w:lang w:eastAsia="en-US"/>
        </w:rPr>
        <w:t xml:space="preserve"> </w:t>
      </w:r>
      <w:r w:rsidR="00E56E1D" w:rsidRPr="00627759">
        <w:rPr>
          <w:rFonts w:hint="eastAsia"/>
          <w:rtl/>
          <w:lang w:eastAsia="en-US"/>
        </w:rPr>
        <w:t>השנים</w:t>
      </w:r>
      <w:r w:rsidR="00E56E1D" w:rsidRPr="00627759">
        <w:rPr>
          <w:rtl/>
          <w:lang w:eastAsia="en-US"/>
        </w:rPr>
        <w:t xml:space="preserve"> </w:t>
      </w:r>
      <w:r w:rsidR="00E56E1D" w:rsidRPr="00627759">
        <w:rPr>
          <w:rFonts w:hint="eastAsia"/>
          <w:rtl/>
          <w:lang w:eastAsia="en-US"/>
        </w:rPr>
        <w:t>ראשונים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והיה</w:t>
      </w:r>
      <w:r w:rsidR="00E56E1D" w:rsidRPr="00627759">
        <w:rPr>
          <w:rtl/>
          <w:lang w:eastAsia="en-US"/>
        </w:rPr>
        <w:t xml:space="preserve"> </w:t>
      </w:r>
      <w:r w:rsidR="00E56E1D" w:rsidRPr="00627759">
        <w:rPr>
          <w:rFonts w:hint="eastAsia"/>
          <w:rtl/>
          <w:lang w:eastAsia="en-US"/>
        </w:rPr>
        <w:t>חרון</w:t>
      </w:r>
      <w:r w:rsidR="00E56E1D" w:rsidRPr="00627759">
        <w:rPr>
          <w:rtl/>
          <w:lang w:eastAsia="en-US"/>
        </w:rPr>
        <w:t xml:space="preserve"> </w:t>
      </w:r>
      <w:r w:rsidR="00E56E1D" w:rsidRPr="00627759">
        <w:rPr>
          <w:rFonts w:hint="eastAsia"/>
          <w:rtl/>
          <w:lang w:eastAsia="en-US"/>
        </w:rPr>
        <w:t>אף</w:t>
      </w:r>
      <w:r w:rsidR="00E56E1D" w:rsidRPr="00627759">
        <w:rPr>
          <w:rtl/>
          <w:lang w:eastAsia="en-US"/>
        </w:rPr>
        <w:t xml:space="preserve"> </w:t>
      </w:r>
      <w:r w:rsidR="00E56E1D" w:rsidRPr="00627759">
        <w:rPr>
          <w:rFonts w:hint="eastAsia"/>
          <w:rtl/>
          <w:lang w:eastAsia="en-US"/>
        </w:rPr>
        <w:t>על</w:t>
      </w:r>
      <w:r w:rsidR="00E56E1D" w:rsidRPr="00627759">
        <w:rPr>
          <w:rtl/>
          <w:lang w:eastAsia="en-US"/>
        </w:rPr>
        <w:t xml:space="preserve"> </w:t>
      </w:r>
      <w:r w:rsidR="00E56E1D" w:rsidRPr="00627759">
        <w:rPr>
          <w:rFonts w:hint="eastAsia"/>
          <w:rtl/>
          <w:lang w:eastAsia="en-US"/>
        </w:rPr>
        <w:t>האבות</w:t>
      </w:r>
      <w:r w:rsidR="00E56E1D" w:rsidRPr="00627759">
        <w:rPr>
          <w:rtl/>
          <w:lang w:eastAsia="en-US"/>
        </w:rPr>
        <w:t xml:space="preserve">, </w:t>
      </w:r>
      <w:r w:rsidR="00E56E1D" w:rsidRPr="00627759">
        <w:rPr>
          <w:rFonts w:hint="eastAsia"/>
          <w:rtl/>
          <w:lang w:eastAsia="en-US"/>
        </w:rPr>
        <w:t>לפי</w:t>
      </w:r>
      <w:r w:rsidR="00E56E1D" w:rsidRPr="00627759">
        <w:rPr>
          <w:rtl/>
          <w:lang w:eastAsia="en-US"/>
        </w:rPr>
        <w:t xml:space="preserve"> </w:t>
      </w:r>
      <w:r w:rsidR="00E56E1D" w:rsidRPr="00627759">
        <w:rPr>
          <w:rFonts w:hint="eastAsia"/>
          <w:rtl/>
          <w:lang w:eastAsia="en-US"/>
        </w:rPr>
        <w:t>שעשו</w:t>
      </w:r>
      <w:r w:rsidR="00E56E1D" w:rsidRPr="00627759">
        <w:rPr>
          <w:rtl/>
          <w:lang w:eastAsia="en-US"/>
        </w:rPr>
        <w:t xml:space="preserve"> </w:t>
      </w:r>
      <w:r w:rsidR="00E56E1D" w:rsidRPr="00627759">
        <w:rPr>
          <w:rFonts w:hint="eastAsia"/>
          <w:rtl/>
          <w:lang w:eastAsia="en-US"/>
        </w:rPr>
        <w:t>העגל</w:t>
      </w:r>
      <w:r w:rsidR="00E56E1D" w:rsidRPr="00627759">
        <w:rPr>
          <w:rtl/>
          <w:lang w:eastAsia="en-US"/>
        </w:rPr>
        <w:t xml:space="preserve"> </w:t>
      </w:r>
      <w:r w:rsidR="00E56E1D" w:rsidRPr="00627759">
        <w:rPr>
          <w:rFonts w:hint="eastAsia"/>
          <w:rtl/>
          <w:lang w:eastAsia="en-US"/>
        </w:rPr>
        <w:t>בשנה</w:t>
      </w:r>
      <w:r w:rsidR="00E56E1D" w:rsidRPr="00627759">
        <w:rPr>
          <w:rtl/>
          <w:lang w:eastAsia="en-US"/>
        </w:rPr>
        <w:t xml:space="preserve"> </w:t>
      </w:r>
      <w:r w:rsidR="00E56E1D" w:rsidRPr="00627759">
        <w:rPr>
          <w:rFonts w:hint="eastAsia"/>
          <w:rtl/>
          <w:lang w:eastAsia="en-US"/>
        </w:rPr>
        <w:t>ראשונה</w:t>
      </w:r>
      <w:r w:rsidR="00E56E1D" w:rsidRPr="00627759">
        <w:rPr>
          <w:rtl/>
          <w:lang w:eastAsia="en-US"/>
        </w:rPr>
        <w:t xml:space="preserve">, </w:t>
      </w:r>
      <w:r w:rsidR="00E56E1D" w:rsidRPr="00627759">
        <w:rPr>
          <w:rFonts w:hint="eastAsia"/>
          <w:rtl/>
          <w:lang w:eastAsia="en-US"/>
        </w:rPr>
        <w:t>ופיחת</w:t>
      </w:r>
      <w:r w:rsidR="00E56E1D" w:rsidRPr="00627759">
        <w:rPr>
          <w:rtl/>
          <w:lang w:eastAsia="en-US"/>
        </w:rPr>
        <w:t xml:space="preserve"> </w:t>
      </w:r>
      <w:r w:rsidR="00E56E1D" w:rsidRPr="00627759">
        <w:rPr>
          <w:rFonts w:hint="eastAsia"/>
          <w:rtl/>
          <w:lang w:eastAsia="en-US"/>
        </w:rPr>
        <w:t>משני</w:t>
      </w:r>
      <w:r w:rsidR="00E56E1D" w:rsidRPr="00627759">
        <w:rPr>
          <w:rtl/>
          <w:lang w:eastAsia="en-US"/>
        </w:rPr>
        <w:t xml:space="preserve"> </w:t>
      </w:r>
      <w:r w:rsidR="00E56E1D" w:rsidRPr="00627759">
        <w:rPr>
          <w:rFonts w:hint="eastAsia"/>
          <w:rtl/>
          <w:lang w:eastAsia="en-US"/>
        </w:rPr>
        <w:t>חייהם</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אחת</w:t>
      </w:r>
      <w:r w:rsidR="00E56E1D" w:rsidRPr="00627759">
        <w:rPr>
          <w:rtl/>
          <w:lang w:eastAsia="en-US"/>
        </w:rPr>
        <w:t xml:space="preserve">, </w:t>
      </w:r>
      <w:r w:rsidR="00E56E1D" w:rsidRPr="00627759">
        <w:rPr>
          <w:rFonts w:hint="eastAsia"/>
          <w:rtl/>
          <w:lang w:eastAsia="en-US"/>
        </w:rPr>
        <w:t>כי</w:t>
      </w:r>
      <w:r w:rsidR="00E56E1D" w:rsidRPr="00627759">
        <w:rPr>
          <w:rtl/>
          <w:lang w:eastAsia="en-US"/>
        </w:rPr>
        <w:t xml:space="preserve"> </w:t>
      </w:r>
      <w:r w:rsidR="00E56E1D" w:rsidRPr="00627759">
        <w:rPr>
          <w:rFonts w:hint="eastAsia"/>
          <w:rtl/>
          <w:lang w:eastAsia="en-US"/>
        </w:rPr>
        <w:t>ח</w:t>
      </w:r>
      <w:r w:rsidR="0004087F" w:rsidRPr="00627759">
        <w:rPr>
          <w:rFonts w:hint="cs"/>
          <w:rtl/>
          <w:lang w:eastAsia="en-US"/>
        </w:rPr>
        <w:t>י</w:t>
      </w:r>
      <w:r w:rsidR="00E56E1D" w:rsidRPr="00627759">
        <w:rPr>
          <w:rFonts w:hint="eastAsia"/>
          <w:rtl/>
          <w:lang w:eastAsia="en-US"/>
        </w:rPr>
        <w:t>שב</w:t>
      </w:r>
      <w:r w:rsidR="00E56E1D" w:rsidRPr="00627759">
        <w:rPr>
          <w:rtl/>
          <w:lang w:eastAsia="en-US"/>
        </w:rPr>
        <w:t xml:space="preserve"> </w:t>
      </w:r>
      <w:r w:rsidR="00E56E1D" w:rsidRPr="00627759">
        <w:rPr>
          <w:rFonts w:hint="eastAsia"/>
          <w:rtl/>
          <w:lang w:eastAsia="en-US"/>
        </w:rPr>
        <w:t>להם</w:t>
      </w:r>
      <w:r w:rsidR="00E56E1D" w:rsidRPr="00627759">
        <w:rPr>
          <w:rtl/>
          <w:lang w:eastAsia="en-US"/>
        </w:rPr>
        <w:t xml:space="preserve"> </w:t>
      </w:r>
      <w:r w:rsidR="00E56E1D" w:rsidRPr="00627759">
        <w:rPr>
          <w:rFonts w:hint="eastAsia"/>
          <w:rtl/>
          <w:lang w:eastAsia="en-US"/>
        </w:rPr>
        <w:t>אותה</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במספר</w:t>
      </w:r>
      <w:r w:rsidR="00E56E1D" w:rsidRPr="00627759">
        <w:rPr>
          <w:rtl/>
          <w:lang w:eastAsia="en-US"/>
        </w:rPr>
        <w:t xml:space="preserve"> </w:t>
      </w:r>
      <w:r w:rsidR="00E56E1D" w:rsidRPr="00627759">
        <w:rPr>
          <w:rFonts w:hint="eastAsia"/>
          <w:rtl/>
          <w:lang w:eastAsia="en-US"/>
        </w:rPr>
        <w:t>ארבעים</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שנאמר</w:t>
      </w:r>
      <w:r w:rsidR="0004087F" w:rsidRPr="00627759">
        <w:rPr>
          <w:rFonts w:hint="cs"/>
          <w:rtl/>
          <w:lang w:eastAsia="en-US"/>
        </w:rPr>
        <w:t>: "</w:t>
      </w:r>
      <w:r w:rsidR="00E56E1D" w:rsidRPr="00627759">
        <w:rPr>
          <w:rFonts w:hint="eastAsia"/>
          <w:rtl/>
          <w:lang w:eastAsia="en-US"/>
        </w:rPr>
        <w:t>וביום</w:t>
      </w:r>
      <w:r w:rsidR="00E56E1D" w:rsidRPr="00627759">
        <w:rPr>
          <w:rtl/>
          <w:lang w:eastAsia="en-US"/>
        </w:rPr>
        <w:t xml:space="preserve"> </w:t>
      </w:r>
      <w:r w:rsidR="00E56E1D" w:rsidRPr="00627759">
        <w:rPr>
          <w:rFonts w:hint="eastAsia"/>
          <w:rtl/>
          <w:lang w:eastAsia="en-US"/>
        </w:rPr>
        <w:t>פקדי</w:t>
      </w:r>
      <w:r w:rsidR="00E56E1D" w:rsidRPr="00627759">
        <w:rPr>
          <w:rtl/>
          <w:lang w:eastAsia="en-US"/>
        </w:rPr>
        <w:t xml:space="preserve"> </w:t>
      </w:r>
      <w:r w:rsidR="00E56E1D" w:rsidRPr="00627759">
        <w:rPr>
          <w:rFonts w:hint="eastAsia"/>
          <w:rtl/>
          <w:lang w:eastAsia="en-US"/>
        </w:rPr>
        <w:t>ופקדתי</w:t>
      </w:r>
      <w:r w:rsidR="00E56E1D" w:rsidRPr="00627759">
        <w:rPr>
          <w:rtl/>
          <w:lang w:eastAsia="en-US"/>
        </w:rPr>
        <w:t xml:space="preserve"> </w:t>
      </w:r>
      <w:r w:rsidR="00E56E1D" w:rsidRPr="00627759">
        <w:rPr>
          <w:rFonts w:hint="eastAsia"/>
          <w:rtl/>
          <w:lang w:eastAsia="en-US"/>
        </w:rPr>
        <w:t>עליהם</w:t>
      </w:r>
      <w:r w:rsidR="00E56E1D" w:rsidRPr="00627759">
        <w:rPr>
          <w:rtl/>
          <w:lang w:eastAsia="en-US"/>
        </w:rPr>
        <w:t xml:space="preserve"> </w:t>
      </w:r>
      <w:r w:rsidR="00E56E1D" w:rsidRPr="00627759">
        <w:rPr>
          <w:rFonts w:hint="eastAsia"/>
          <w:rtl/>
          <w:lang w:eastAsia="en-US"/>
        </w:rPr>
        <w:t>חטאתם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שמות</w:t>
      </w:r>
      <w:r w:rsidR="00E56E1D" w:rsidRPr="00627759">
        <w:rPr>
          <w:rtl/>
          <w:lang w:eastAsia="en-US"/>
        </w:rPr>
        <w:t xml:space="preserve"> </w:t>
      </w:r>
      <w:r w:rsidR="00E56E1D" w:rsidRPr="00627759">
        <w:rPr>
          <w:rFonts w:hint="eastAsia"/>
          <w:rtl/>
          <w:lang w:eastAsia="en-US"/>
        </w:rPr>
        <w:t>לב</w:t>
      </w:r>
      <w:r w:rsidR="00E56E1D" w:rsidRPr="00627759">
        <w:rPr>
          <w:rtl/>
          <w:lang w:eastAsia="en-US"/>
        </w:rPr>
        <w:t xml:space="preserve"> </w:t>
      </w:r>
      <w:r w:rsidR="00E56E1D" w:rsidRPr="00627759">
        <w:rPr>
          <w:rFonts w:hint="eastAsia"/>
          <w:rtl/>
          <w:lang w:eastAsia="en-US"/>
        </w:rPr>
        <w:t>לד</w:t>
      </w:r>
      <w:r w:rsidR="00E56E1D" w:rsidRPr="00627759">
        <w:rPr>
          <w:rtl/>
          <w:lang w:eastAsia="en-US"/>
        </w:rPr>
        <w:t>)</w:t>
      </w:r>
      <w:r w:rsidR="0004087F" w:rsidRPr="00627759">
        <w:rPr>
          <w:rFonts w:hint="cs"/>
          <w:rtl/>
          <w:lang w:eastAsia="en-US"/>
        </w:rPr>
        <w:t>.</w:t>
      </w:r>
      <w:r w:rsidR="00214600" w:rsidRPr="00627759">
        <w:rPr>
          <w:rStyle w:val="a5"/>
          <w:rtl/>
          <w:lang w:eastAsia="en-US"/>
        </w:rPr>
        <w:footnoteReference w:id="23"/>
      </w:r>
    </w:p>
    <w:p w:rsidR="004963B1" w:rsidRPr="00627759" w:rsidRDefault="004963B1" w:rsidP="004A4093">
      <w:pPr>
        <w:autoSpaceDE w:val="0"/>
        <w:autoSpaceDN w:val="0"/>
        <w:adjustRightInd w:val="0"/>
        <w:spacing w:before="240" w:line="320" w:lineRule="atLeast"/>
        <w:jc w:val="both"/>
        <w:rPr>
          <w:rFonts w:cs="David" w:hint="cs"/>
          <w:b/>
          <w:bCs/>
          <w:szCs w:val="24"/>
          <w:rtl/>
          <w:lang w:val="he-IL"/>
        </w:rPr>
      </w:pPr>
      <w:r w:rsidRPr="00627759">
        <w:rPr>
          <w:rFonts w:cs="David" w:hint="eastAsia"/>
          <w:b/>
          <w:bCs/>
          <w:szCs w:val="24"/>
          <w:rtl/>
          <w:lang w:val="he-IL"/>
        </w:rPr>
        <w:t>הָלֹךְ</w:t>
      </w:r>
      <w:r w:rsidRPr="00627759">
        <w:rPr>
          <w:rFonts w:cs="David"/>
          <w:b/>
          <w:bCs/>
          <w:szCs w:val="24"/>
          <w:rtl/>
          <w:lang w:val="he-IL"/>
        </w:rPr>
        <w:t xml:space="preserve"> </w:t>
      </w:r>
      <w:r w:rsidRPr="00627759">
        <w:rPr>
          <w:rFonts w:cs="David" w:hint="eastAsia"/>
          <w:b/>
          <w:bCs/>
          <w:szCs w:val="24"/>
          <w:rtl/>
          <w:lang w:val="he-IL"/>
        </w:rPr>
        <w:t>וְקָרָאתָ</w:t>
      </w:r>
      <w:r w:rsidRPr="00627759">
        <w:rPr>
          <w:rFonts w:cs="David"/>
          <w:b/>
          <w:bCs/>
          <w:szCs w:val="24"/>
          <w:rtl/>
          <w:lang w:val="he-IL"/>
        </w:rPr>
        <w:t xml:space="preserve"> </w:t>
      </w:r>
      <w:r w:rsidRPr="00627759">
        <w:rPr>
          <w:rFonts w:cs="David" w:hint="eastAsia"/>
          <w:b/>
          <w:bCs/>
          <w:szCs w:val="24"/>
          <w:rtl/>
          <w:lang w:val="he-IL"/>
        </w:rPr>
        <w:t>בְאָזְנֵי</w:t>
      </w:r>
      <w:r w:rsidRPr="00627759">
        <w:rPr>
          <w:rFonts w:cs="David"/>
          <w:b/>
          <w:bCs/>
          <w:szCs w:val="24"/>
          <w:rtl/>
          <w:lang w:val="he-IL"/>
        </w:rPr>
        <w:t xml:space="preserve"> </w:t>
      </w:r>
      <w:r w:rsidRPr="00627759">
        <w:rPr>
          <w:rFonts w:cs="David" w:hint="eastAsia"/>
          <w:b/>
          <w:bCs/>
          <w:szCs w:val="24"/>
          <w:rtl/>
          <w:lang w:val="he-IL"/>
        </w:rPr>
        <w:t>יְרוּשָׁלִַם</w:t>
      </w:r>
      <w:r w:rsidRPr="00627759">
        <w:rPr>
          <w:rFonts w:cs="David"/>
          <w:b/>
          <w:bCs/>
          <w:szCs w:val="24"/>
          <w:rtl/>
          <w:lang w:val="he-IL"/>
        </w:rPr>
        <w:t xml:space="preserve"> </w:t>
      </w:r>
      <w:r w:rsidRPr="00627759">
        <w:rPr>
          <w:rFonts w:cs="David" w:hint="eastAsia"/>
          <w:b/>
          <w:bCs/>
          <w:szCs w:val="24"/>
          <w:rtl/>
          <w:lang w:val="he-IL"/>
        </w:rPr>
        <w:t>לֵאמֹר</w:t>
      </w:r>
      <w:r w:rsidRPr="00627759">
        <w:rPr>
          <w:rFonts w:cs="David"/>
          <w:b/>
          <w:bCs/>
          <w:szCs w:val="24"/>
          <w:rtl/>
          <w:lang w:val="he-IL"/>
        </w:rPr>
        <w:t xml:space="preserve"> </w:t>
      </w:r>
      <w:r w:rsidRPr="00627759">
        <w:rPr>
          <w:rFonts w:cs="David" w:hint="eastAsia"/>
          <w:b/>
          <w:bCs/>
          <w:szCs w:val="24"/>
          <w:rtl/>
          <w:lang w:val="he-IL"/>
        </w:rPr>
        <w:t>כֹּה</w:t>
      </w:r>
      <w:r w:rsidRPr="00627759">
        <w:rPr>
          <w:rFonts w:cs="David"/>
          <w:b/>
          <w:bCs/>
          <w:szCs w:val="24"/>
          <w:rtl/>
          <w:lang w:val="he-IL"/>
        </w:rPr>
        <w:t xml:space="preserve"> </w:t>
      </w:r>
      <w:r w:rsidRPr="00627759">
        <w:rPr>
          <w:rFonts w:cs="David" w:hint="eastAsia"/>
          <w:b/>
          <w:bCs/>
          <w:szCs w:val="24"/>
          <w:rtl/>
          <w:lang w:val="he-IL"/>
        </w:rPr>
        <w:t>אָמַר</w:t>
      </w:r>
      <w:r w:rsidR="005528C9" w:rsidRPr="00627759">
        <w:rPr>
          <w:rFonts w:cs="David" w:hint="cs"/>
          <w:b/>
          <w:bCs/>
          <w:szCs w:val="24"/>
          <w:rtl/>
          <w:lang w:val="he-IL"/>
        </w:rPr>
        <w:t xml:space="preserve"> ה'</w:t>
      </w:r>
      <w:r w:rsidRPr="00627759">
        <w:rPr>
          <w:rFonts w:cs="David"/>
          <w:b/>
          <w:bCs/>
          <w:szCs w:val="24"/>
          <w:rtl/>
          <w:lang w:val="he-IL"/>
        </w:rPr>
        <w:t xml:space="preserve"> </w:t>
      </w:r>
      <w:r w:rsidRPr="00627759">
        <w:rPr>
          <w:rFonts w:cs="David" w:hint="eastAsia"/>
          <w:b/>
          <w:bCs/>
          <w:szCs w:val="24"/>
          <w:rtl/>
          <w:lang w:val="he-IL"/>
        </w:rPr>
        <w:t>זָכַרְתִּי</w:t>
      </w:r>
      <w:r w:rsidRPr="00627759">
        <w:rPr>
          <w:rFonts w:cs="David"/>
          <w:b/>
          <w:bCs/>
          <w:szCs w:val="24"/>
          <w:rtl/>
          <w:lang w:val="he-IL"/>
        </w:rPr>
        <w:t xml:space="preserve"> </w:t>
      </w:r>
      <w:r w:rsidRPr="00627759">
        <w:rPr>
          <w:rFonts w:cs="David" w:hint="eastAsia"/>
          <w:b/>
          <w:bCs/>
          <w:szCs w:val="24"/>
          <w:rtl/>
          <w:lang w:val="he-IL"/>
        </w:rPr>
        <w:t>לָךְ</w:t>
      </w:r>
      <w:r w:rsidRPr="00627759">
        <w:rPr>
          <w:rFonts w:cs="David"/>
          <w:b/>
          <w:bCs/>
          <w:szCs w:val="24"/>
          <w:rtl/>
          <w:lang w:val="he-IL"/>
        </w:rPr>
        <w:t xml:space="preserve"> </w:t>
      </w:r>
      <w:r w:rsidRPr="00627759">
        <w:rPr>
          <w:rFonts w:cs="David" w:hint="eastAsia"/>
          <w:b/>
          <w:bCs/>
          <w:szCs w:val="24"/>
          <w:rtl/>
          <w:lang w:val="he-IL"/>
        </w:rPr>
        <w:t>חֶסֶד</w:t>
      </w:r>
      <w:r w:rsidRPr="00627759">
        <w:rPr>
          <w:rFonts w:cs="David"/>
          <w:b/>
          <w:bCs/>
          <w:szCs w:val="24"/>
          <w:rtl/>
          <w:lang w:val="he-IL"/>
        </w:rPr>
        <w:t xml:space="preserve"> </w:t>
      </w:r>
      <w:r w:rsidRPr="00627759">
        <w:rPr>
          <w:rFonts w:cs="David" w:hint="eastAsia"/>
          <w:b/>
          <w:bCs/>
          <w:szCs w:val="24"/>
          <w:rtl/>
          <w:lang w:val="he-IL"/>
        </w:rPr>
        <w:t>נְעוּרַיִךְ</w:t>
      </w:r>
      <w:r w:rsidRPr="00627759">
        <w:rPr>
          <w:rFonts w:cs="David"/>
          <w:b/>
          <w:bCs/>
          <w:szCs w:val="24"/>
          <w:rtl/>
          <w:lang w:val="he-IL"/>
        </w:rPr>
        <w:t xml:space="preserve"> </w:t>
      </w:r>
      <w:r w:rsidRPr="00627759">
        <w:rPr>
          <w:rFonts w:cs="David" w:hint="eastAsia"/>
          <w:b/>
          <w:bCs/>
          <w:szCs w:val="24"/>
          <w:rtl/>
          <w:lang w:val="he-IL"/>
        </w:rPr>
        <w:t>אַהֲבַת</w:t>
      </w:r>
      <w:r w:rsidRPr="00627759">
        <w:rPr>
          <w:rFonts w:cs="David"/>
          <w:b/>
          <w:bCs/>
          <w:szCs w:val="24"/>
          <w:rtl/>
          <w:lang w:val="he-IL"/>
        </w:rPr>
        <w:t xml:space="preserve"> </w:t>
      </w:r>
      <w:r w:rsidRPr="00627759">
        <w:rPr>
          <w:rFonts w:cs="David" w:hint="eastAsia"/>
          <w:b/>
          <w:bCs/>
          <w:szCs w:val="24"/>
          <w:rtl/>
          <w:lang w:val="he-IL"/>
        </w:rPr>
        <w:t>כְּלוּלֹתָיִךְ</w:t>
      </w:r>
      <w:r w:rsidRPr="00627759">
        <w:rPr>
          <w:rFonts w:cs="David"/>
          <w:b/>
          <w:bCs/>
          <w:szCs w:val="24"/>
          <w:rtl/>
          <w:lang w:val="he-IL"/>
        </w:rPr>
        <w:t xml:space="preserve"> </w:t>
      </w:r>
      <w:r w:rsidRPr="00627759">
        <w:rPr>
          <w:rFonts w:cs="David" w:hint="eastAsia"/>
          <w:b/>
          <w:bCs/>
          <w:szCs w:val="24"/>
          <w:rtl/>
          <w:lang w:val="he-IL"/>
        </w:rPr>
        <w:t>לֶכְתֵּךְ</w:t>
      </w:r>
      <w:r w:rsidRPr="00627759">
        <w:rPr>
          <w:rFonts w:cs="David"/>
          <w:b/>
          <w:bCs/>
          <w:szCs w:val="24"/>
          <w:rtl/>
          <w:lang w:val="he-IL"/>
        </w:rPr>
        <w:t xml:space="preserve"> </w:t>
      </w:r>
      <w:r w:rsidRPr="00627759">
        <w:rPr>
          <w:rFonts w:cs="David" w:hint="eastAsia"/>
          <w:b/>
          <w:bCs/>
          <w:szCs w:val="24"/>
          <w:rtl/>
          <w:lang w:val="he-IL"/>
        </w:rPr>
        <w:t>אַחֲרַי</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בְּאֶרֶץ</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זְרוּעָה</w:t>
      </w:r>
      <w:r w:rsidR="004A4093">
        <w:rPr>
          <w:rFonts w:cs="David" w:hint="cs"/>
          <w:b/>
          <w:bCs/>
          <w:szCs w:val="24"/>
          <w:rtl/>
          <w:lang w:val="he-IL"/>
        </w:rPr>
        <w:t>:</w:t>
      </w:r>
      <w:r w:rsidR="005528C9" w:rsidRPr="00627759">
        <w:rPr>
          <w:rFonts w:cs="David" w:hint="cs"/>
          <w:b/>
          <w:bCs/>
          <w:szCs w:val="24"/>
          <w:rtl/>
          <w:lang w:val="he-IL"/>
        </w:rPr>
        <w:t xml:space="preserve"> </w:t>
      </w:r>
      <w:r w:rsidR="005528C9" w:rsidRPr="00627759">
        <w:rPr>
          <w:rFonts w:hint="cs"/>
          <w:rtl/>
          <w:lang w:val="he-IL"/>
        </w:rPr>
        <w:t>(ירמיהו פרק ב פסוק ב).</w:t>
      </w:r>
      <w:r w:rsidR="00CD0A9A" w:rsidRPr="004A4093">
        <w:rPr>
          <w:rStyle w:val="a5"/>
          <w:rFonts w:cs="David"/>
          <w:szCs w:val="24"/>
          <w:rtl/>
          <w:lang w:val="he-IL"/>
        </w:rPr>
        <w:footnoteReference w:id="24"/>
      </w:r>
    </w:p>
    <w:p w:rsidR="00CD0A9A" w:rsidRPr="00627759" w:rsidRDefault="001E34A8" w:rsidP="00CD0A9A">
      <w:pPr>
        <w:pStyle w:val="ab"/>
        <w:rPr>
          <w:rFonts w:hint="cs"/>
          <w:rtl/>
          <w:lang w:eastAsia="en-US"/>
        </w:rPr>
      </w:pPr>
      <w:r w:rsidRPr="00627759">
        <w:rPr>
          <w:rFonts w:hint="eastAsia"/>
          <w:rtl/>
          <w:lang w:eastAsia="en-US"/>
        </w:rPr>
        <w:t>מכילתא</w:t>
      </w:r>
      <w:r w:rsidRPr="00627759">
        <w:rPr>
          <w:rtl/>
          <w:lang w:eastAsia="en-US"/>
        </w:rPr>
        <w:t xml:space="preserve"> </w:t>
      </w:r>
      <w:r w:rsidRPr="00627759">
        <w:rPr>
          <w:rFonts w:hint="eastAsia"/>
          <w:rtl/>
          <w:lang w:eastAsia="en-US"/>
        </w:rPr>
        <w:t>דרבי</w:t>
      </w:r>
      <w:r w:rsidRPr="00627759">
        <w:rPr>
          <w:rtl/>
          <w:lang w:eastAsia="en-US"/>
        </w:rPr>
        <w:t xml:space="preserve"> </w:t>
      </w:r>
      <w:r w:rsidRPr="00627759">
        <w:rPr>
          <w:rFonts w:hint="eastAsia"/>
          <w:rtl/>
          <w:lang w:eastAsia="en-US"/>
        </w:rPr>
        <w:t>ישמעאל</w:t>
      </w:r>
      <w:r w:rsidRPr="00627759">
        <w:rPr>
          <w:rtl/>
          <w:lang w:eastAsia="en-US"/>
        </w:rPr>
        <w:t xml:space="preserve"> </w:t>
      </w:r>
      <w:r w:rsidRPr="00627759">
        <w:rPr>
          <w:rFonts w:hint="eastAsia"/>
          <w:rtl/>
          <w:lang w:eastAsia="en-US"/>
        </w:rPr>
        <w:t>בשלח</w:t>
      </w:r>
      <w:r w:rsidRPr="00627759">
        <w:rPr>
          <w:rtl/>
          <w:lang w:eastAsia="en-US"/>
        </w:rPr>
        <w:t xml:space="preserve"> - </w:t>
      </w:r>
      <w:r w:rsidRPr="00627759">
        <w:rPr>
          <w:rFonts w:hint="eastAsia"/>
          <w:rtl/>
          <w:lang w:eastAsia="en-US"/>
        </w:rPr>
        <w:t>מסכתא</w:t>
      </w:r>
      <w:r w:rsidRPr="00627759">
        <w:rPr>
          <w:rtl/>
          <w:lang w:eastAsia="en-US"/>
        </w:rPr>
        <w:t xml:space="preserve"> </w:t>
      </w:r>
      <w:r w:rsidRPr="00627759">
        <w:rPr>
          <w:rFonts w:hint="eastAsia"/>
          <w:rtl/>
          <w:lang w:eastAsia="en-US"/>
        </w:rPr>
        <w:t>דויהי</w:t>
      </w:r>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ג</w:t>
      </w:r>
    </w:p>
    <w:p w:rsidR="00CD0A9A" w:rsidRDefault="00CD0A9A" w:rsidP="00CD0A9A">
      <w:pPr>
        <w:pStyle w:val="ac"/>
        <w:rPr>
          <w:rFonts w:hint="cs"/>
          <w:rtl/>
          <w:lang w:eastAsia="en-US"/>
        </w:rPr>
      </w:pPr>
      <w:r w:rsidRPr="00627759">
        <w:rPr>
          <w:rFonts w:hint="eastAsia"/>
          <w:rtl/>
          <w:lang w:eastAsia="en-US"/>
        </w:rPr>
        <w:t>שלא</w:t>
      </w:r>
      <w:r w:rsidRPr="00627759">
        <w:rPr>
          <w:rtl/>
          <w:lang w:eastAsia="en-US"/>
        </w:rPr>
        <w:t xml:space="preserve"> </w:t>
      </w:r>
      <w:r w:rsidRPr="00627759">
        <w:rPr>
          <w:rFonts w:hint="eastAsia"/>
          <w:rtl/>
          <w:lang w:eastAsia="en-US"/>
        </w:rPr>
        <w:t>אמרו</w:t>
      </w:r>
      <w:r w:rsidRPr="00627759">
        <w:rPr>
          <w:rtl/>
          <w:lang w:eastAsia="en-US"/>
        </w:rPr>
        <w:t xml:space="preserve"> </w:t>
      </w:r>
      <w:r w:rsidRPr="00627759">
        <w:rPr>
          <w:rFonts w:hint="eastAsia"/>
          <w:rtl/>
          <w:lang w:eastAsia="en-US"/>
        </w:rPr>
        <w:t>למשה</w:t>
      </w:r>
      <w:r w:rsidRPr="00627759">
        <w:rPr>
          <w:rtl/>
          <w:lang w:eastAsia="en-US"/>
        </w:rPr>
        <w:t xml:space="preserve"> </w:t>
      </w:r>
      <w:r w:rsidRPr="00627759">
        <w:rPr>
          <w:rFonts w:hint="eastAsia"/>
          <w:rtl/>
          <w:lang w:eastAsia="en-US"/>
        </w:rPr>
        <w:t>היאך</w:t>
      </w:r>
      <w:r w:rsidRPr="00627759">
        <w:rPr>
          <w:rtl/>
          <w:lang w:eastAsia="en-US"/>
        </w:rPr>
        <w:t xml:space="preserve"> </w:t>
      </w:r>
      <w:r w:rsidRPr="00627759">
        <w:rPr>
          <w:rFonts w:hint="eastAsia"/>
          <w:rtl/>
          <w:lang w:eastAsia="en-US"/>
        </w:rPr>
        <w:t>אנו</w:t>
      </w:r>
      <w:r w:rsidRPr="00627759">
        <w:rPr>
          <w:rtl/>
          <w:lang w:eastAsia="en-US"/>
        </w:rPr>
        <w:t xml:space="preserve"> </w:t>
      </w:r>
      <w:r w:rsidRPr="00627759">
        <w:rPr>
          <w:rFonts w:hint="eastAsia"/>
          <w:rtl/>
          <w:lang w:eastAsia="en-US"/>
        </w:rPr>
        <w:t>יוצאים</w:t>
      </w:r>
      <w:r w:rsidRPr="00627759">
        <w:rPr>
          <w:rtl/>
          <w:lang w:eastAsia="en-US"/>
        </w:rPr>
        <w:t xml:space="preserve"> </w:t>
      </w:r>
      <w:r w:rsidRPr="00627759">
        <w:rPr>
          <w:rFonts w:hint="eastAsia"/>
          <w:rtl/>
          <w:lang w:eastAsia="en-US"/>
        </w:rPr>
        <w:t>למדבר</w:t>
      </w:r>
      <w:r w:rsidRPr="00627759">
        <w:rPr>
          <w:rtl/>
          <w:lang w:eastAsia="en-US"/>
        </w:rPr>
        <w:t xml:space="preserve"> </w:t>
      </w:r>
      <w:r w:rsidRPr="00627759">
        <w:rPr>
          <w:rFonts w:hint="eastAsia"/>
          <w:rtl/>
          <w:lang w:eastAsia="en-US"/>
        </w:rPr>
        <w:t>ואין</w:t>
      </w:r>
      <w:r w:rsidRPr="00627759">
        <w:rPr>
          <w:rtl/>
          <w:lang w:eastAsia="en-US"/>
        </w:rPr>
        <w:t xml:space="preserve"> </w:t>
      </w:r>
      <w:r w:rsidRPr="00627759">
        <w:rPr>
          <w:rFonts w:hint="eastAsia"/>
          <w:rtl/>
          <w:lang w:eastAsia="en-US"/>
        </w:rPr>
        <w:t>בידינו</w:t>
      </w:r>
      <w:r w:rsidRPr="00627759">
        <w:rPr>
          <w:rtl/>
          <w:lang w:eastAsia="en-US"/>
        </w:rPr>
        <w:t xml:space="preserve"> </w:t>
      </w:r>
      <w:r w:rsidRPr="00627759">
        <w:rPr>
          <w:rFonts w:hint="eastAsia"/>
          <w:rtl/>
          <w:lang w:eastAsia="en-US"/>
        </w:rPr>
        <w:t>מחיה</w:t>
      </w:r>
      <w:r w:rsidRPr="00627759">
        <w:rPr>
          <w:rtl/>
          <w:lang w:eastAsia="en-US"/>
        </w:rPr>
        <w:t xml:space="preserve"> </w:t>
      </w:r>
      <w:r w:rsidRPr="00627759">
        <w:rPr>
          <w:rFonts w:hint="eastAsia"/>
          <w:rtl/>
          <w:lang w:eastAsia="en-US"/>
        </w:rPr>
        <w:t>לדרך</w:t>
      </w:r>
      <w:r w:rsidRPr="00627759">
        <w:rPr>
          <w:rFonts w:hint="cs"/>
          <w:rtl/>
          <w:lang w:eastAsia="en-US"/>
        </w:rPr>
        <w:t>,</w:t>
      </w:r>
      <w:r w:rsidRPr="00627759">
        <w:rPr>
          <w:rtl/>
          <w:lang w:eastAsia="en-US"/>
        </w:rPr>
        <w:t xml:space="preserve"> </w:t>
      </w:r>
      <w:r w:rsidRPr="00627759">
        <w:rPr>
          <w:rFonts w:hint="eastAsia"/>
          <w:rtl/>
          <w:lang w:eastAsia="en-US"/>
        </w:rPr>
        <w:t>אלא</w:t>
      </w:r>
      <w:r w:rsidRPr="00627759">
        <w:rPr>
          <w:rtl/>
          <w:lang w:eastAsia="en-US"/>
        </w:rPr>
        <w:t xml:space="preserve"> </w:t>
      </w:r>
      <w:r w:rsidRPr="00627759">
        <w:rPr>
          <w:rFonts w:hint="eastAsia"/>
          <w:rtl/>
          <w:lang w:eastAsia="en-US"/>
        </w:rPr>
        <w:t>האמינו</w:t>
      </w:r>
      <w:r w:rsidRPr="00627759">
        <w:rPr>
          <w:rtl/>
          <w:lang w:eastAsia="en-US"/>
        </w:rPr>
        <w:t xml:space="preserve"> </w:t>
      </w:r>
      <w:r w:rsidRPr="00627759">
        <w:rPr>
          <w:rFonts w:hint="eastAsia"/>
          <w:rtl/>
          <w:lang w:eastAsia="en-US"/>
        </w:rPr>
        <w:t>והלכו</w:t>
      </w:r>
      <w:r w:rsidRPr="00627759">
        <w:rPr>
          <w:rtl/>
          <w:lang w:eastAsia="en-US"/>
        </w:rPr>
        <w:t xml:space="preserve"> </w:t>
      </w:r>
      <w:r w:rsidRPr="00627759">
        <w:rPr>
          <w:rFonts w:hint="eastAsia"/>
          <w:rtl/>
          <w:lang w:eastAsia="en-US"/>
        </w:rPr>
        <w:t>אחרי</w:t>
      </w:r>
      <w:r w:rsidRPr="00627759">
        <w:rPr>
          <w:rtl/>
          <w:lang w:eastAsia="en-US"/>
        </w:rPr>
        <w:t xml:space="preserve"> </w:t>
      </w:r>
      <w:r w:rsidRPr="00627759">
        <w:rPr>
          <w:rFonts w:hint="eastAsia"/>
          <w:rtl/>
          <w:lang w:eastAsia="en-US"/>
        </w:rPr>
        <w:t>משה</w:t>
      </w:r>
      <w:r w:rsidRPr="00627759">
        <w:rPr>
          <w:rFonts w:hint="cs"/>
          <w:rtl/>
          <w:lang w:eastAsia="en-US"/>
        </w:rPr>
        <w:t>.</w:t>
      </w:r>
      <w:r w:rsidRPr="00627759">
        <w:rPr>
          <w:rtl/>
          <w:lang w:eastAsia="en-US"/>
        </w:rPr>
        <w:t xml:space="preserve"> </w:t>
      </w:r>
      <w:r w:rsidRPr="00627759">
        <w:rPr>
          <w:rFonts w:hint="eastAsia"/>
          <w:rtl/>
          <w:lang w:eastAsia="en-US"/>
        </w:rPr>
        <w:t>עליהם</w:t>
      </w:r>
      <w:r w:rsidRPr="00627759">
        <w:rPr>
          <w:rtl/>
          <w:lang w:eastAsia="en-US"/>
        </w:rPr>
        <w:t xml:space="preserve"> </w:t>
      </w:r>
      <w:r w:rsidRPr="00627759">
        <w:rPr>
          <w:rFonts w:hint="eastAsia"/>
          <w:rtl/>
          <w:lang w:eastAsia="en-US"/>
        </w:rPr>
        <w:t>מפורש</w:t>
      </w:r>
      <w:r w:rsidRPr="00627759">
        <w:rPr>
          <w:rtl/>
          <w:lang w:eastAsia="en-US"/>
        </w:rPr>
        <w:t xml:space="preserve"> </w:t>
      </w:r>
      <w:r w:rsidRPr="00627759">
        <w:rPr>
          <w:rFonts w:hint="eastAsia"/>
          <w:rtl/>
          <w:lang w:eastAsia="en-US"/>
        </w:rPr>
        <w:t>בקבלה</w:t>
      </w:r>
      <w:r w:rsidRPr="00627759">
        <w:rPr>
          <w:rFonts w:hint="cs"/>
          <w:rtl/>
          <w:lang w:eastAsia="en-US"/>
        </w:rPr>
        <w:t>:</w:t>
      </w:r>
      <w:r w:rsidRPr="00627759">
        <w:rPr>
          <w:rtl/>
          <w:lang w:eastAsia="en-US"/>
        </w:rPr>
        <w:t xml:space="preserve"> </w:t>
      </w:r>
      <w:r w:rsidR="0000466F">
        <w:rPr>
          <w:rFonts w:hint="cs"/>
          <w:rtl/>
          <w:lang w:eastAsia="en-US"/>
        </w:rPr>
        <w:t>"</w:t>
      </w:r>
      <w:r w:rsidRPr="00627759">
        <w:rPr>
          <w:rFonts w:hint="eastAsia"/>
          <w:rtl/>
          <w:lang w:eastAsia="en-US"/>
        </w:rPr>
        <w:t>הלוך</w:t>
      </w:r>
      <w:r w:rsidRPr="00627759">
        <w:rPr>
          <w:rtl/>
          <w:lang w:eastAsia="en-US"/>
        </w:rPr>
        <w:t xml:space="preserve"> </w:t>
      </w:r>
      <w:r w:rsidRPr="00627759">
        <w:rPr>
          <w:rFonts w:hint="eastAsia"/>
          <w:rtl/>
          <w:lang w:eastAsia="en-US"/>
        </w:rPr>
        <w:t>וקראת</w:t>
      </w:r>
      <w:r w:rsidRPr="00627759">
        <w:rPr>
          <w:rtl/>
          <w:lang w:eastAsia="en-US"/>
        </w:rPr>
        <w:t xml:space="preserve"> </w:t>
      </w:r>
      <w:r w:rsidRPr="00627759">
        <w:rPr>
          <w:rFonts w:hint="eastAsia"/>
          <w:rtl/>
          <w:lang w:eastAsia="en-US"/>
        </w:rPr>
        <w:t>באזני</w:t>
      </w:r>
      <w:r w:rsidRPr="00627759">
        <w:rPr>
          <w:rtl/>
          <w:lang w:eastAsia="en-US"/>
        </w:rPr>
        <w:t xml:space="preserve"> </w:t>
      </w:r>
      <w:r w:rsidRPr="00627759">
        <w:rPr>
          <w:rFonts w:hint="eastAsia"/>
          <w:rtl/>
          <w:lang w:eastAsia="en-US"/>
        </w:rPr>
        <w:t>ירושלים</w:t>
      </w:r>
      <w:r w:rsidRPr="00627759">
        <w:rPr>
          <w:rtl/>
          <w:lang w:eastAsia="en-US"/>
        </w:rPr>
        <w:t xml:space="preserve"> </w:t>
      </w:r>
      <w:r w:rsidRPr="00627759">
        <w:rPr>
          <w:rFonts w:hint="eastAsia"/>
          <w:rtl/>
          <w:lang w:eastAsia="en-US"/>
        </w:rPr>
        <w:t>לאמר</w:t>
      </w:r>
      <w:r w:rsidRPr="00627759">
        <w:rPr>
          <w:rtl/>
          <w:lang w:eastAsia="en-US"/>
        </w:rPr>
        <w:t xml:space="preserve"> </w:t>
      </w:r>
      <w:r w:rsidRPr="00627759">
        <w:rPr>
          <w:rFonts w:hint="eastAsia"/>
          <w:rtl/>
          <w:lang w:eastAsia="en-US"/>
        </w:rPr>
        <w:t>זכרתי</w:t>
      </w:r>
      <w:r w:rsidRPr="00627759">
        <w:rPr>
          <w:rtl/>
          <w:lang w:eastAsia="en-US"/>
        </w:rPr>
        <w:t xml:space="preserve"> </w:t>
      </w:r>
      <w:r w:rsidRPr="00627759">
        <w:rPr>
          <w:rFonts w:hint="eastAsia"/>
          <w:rtl/>
          <w:lang w:eastAsia="en-US"/>
        </w:rPr>
        <w:t>לך</w:t>
      </w:r>
      <w:r w:rsidRPr="00627759">
        <w:rPr>
          <w:rtl/>
          <w:lang w:eastAsia="en-US"/>
        </w:rPr>
        <w:t xml:space="preserve"> </w:t>
      </w:r>
      <w:r w:rsidRPr="00627759">
        <w:rPr>
          <w:rFonts w:hint="eastAsia"/>
          <w:rtl/>
          <w:lang w:eastAsia="en-US"/>
        </w:rPr>
        <w:t>חסד</w:t>
      </w:r>
      <w:r w:rsidRPr="00627759">
        <w:rPr>
          <w:rtl/>
          <w:lang w:eastAsia="en-US"/>
        </w:rPr>
        <w:t xml:space="preserve"> </w:t>
      </w:r>
      <w:r w:rsidRPr="00627759">
        <w:rPr>
          <w:rFonts w:hint="eastAsia"/>
          <w:rtl/>
          <w:lang w:eastAsia="en-US"/>
        </w:rPr>
        <w:t>נעוריך</w:t>
      </w:r>
      <w:r w:rsidRPr="00627759">
        <w:rPr>
          <w:rtl/>
          <w:lang w:eastAsia="en-US"/>
        </w:rPr>
        <w:t xml:space="preserve"> </w:t>
      </w:r>
      <w:r w:rsidRPr="00627759">
        <w:rPr>
          <w:rFonts w:hint="eastAsia"/>
          <w:rtl/>
          <w:lang w:eastAsia="en-US"/>
        </w:rPr>
        <w:t>אהבת</w:t>
      </w:r>
      <w:r w:rsidRPr="00627759">
        <w:rPr>
          <w:rtl/>
          <w:lang w:eastAsia="en-US"/>
        </w:rPr>
        <w:t xml:space="preserve"> </w:t>
      </w:r>
      <w:r w:rsidRPr="00627759">
        <w:rPr>
          <w:rFonts w:hint="eastAsia"/>
          <w:rtl/>
          <w:lang w:eastAsia="en-US"/>
        </w:rPr>
        <w:t>כלולותיך</w:t>
      </w:r>
      <w:r w:rsidRPr="00627759">
        <w:rPr>
          <w:rtl/>
          <w:lang w:eastAsia="en-US"/>
        </w:rPr>
        <w:t xml:space="preserve"> </w:t>
      </w:r>
      <w:r w:rsidRPr="00627759">
        <w:rPr>
          <w:rFonts w:hint="eastAsia"/>
          <w:rtl/>
          <w:lang w:eastAsia="en-US"/>
        </w:rPr>
        <w:t>לכתך</w:t>
      </w:r>
      <w:r w:rsidRPr="00627759">
        <w:rPr>
          <w:rtl/>
          <w:lang w:eastAsia="en-US"/>
        </w:rPr>
        <w:t xml:space="preserve"> </w:t>
      </w:r>
      <w:r w:rsidRPr="00627759">
        <w:rPr>
          <w:rFonts w:hint="eastAsia"/>
          <w:rtl/>
          <w:lang w:eastAsia="en-US"/>
        </w:rPr>
        <w:t>אחרי</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בארץ</w:t>
      </w:r>
      <w:r w:rsidRPr="00627759">
        <w:rPr>
          <w:rtl/>
          <w:lang w:eastAsia="en-US"/>
        </w:rPr>
        <w:t xml:space="preserve"> </w:t>
      </w:r>
      <w:r w:rsidRPr="00627759">
        <w:rPr>
          <w:rFonts w:hint="eastAsia"/>
          <w:rtl/>
          <w:lang w:eastAsia="en-US"/>
        </w:rPr>
        <w:t>לא</w:t>
      </w:r>
      <w:r w:rsidRPr="00627759">
        <w:rPr>
          <w:rtl/>
          <w:lang w:eastAsia="en-US"/>
        </w:rPr>
        <w:t xml:space="preserve"> </w:t>
      </w:r>
      <w:r w:rsidRPr="00627759">
        <w:rPr>
          <w:rFonts w:hint="eastAsia"/>
          <w:rtl/>
          <w:lang w:eastAsia="en-US"/>
        </w:rPr>
        <w:t>זרועה</w:t>
      </w:r>
      <w:r w:rsidRPr="00627759">
        <w:rPr>
          <w:rtl/>
          <w:lang w:eastAsia="en-US"/>
        </w:rPr>
        <w:t xml:space="preserve"> (</w:t>
      </w:r>
      <w:r w:rsidRPr="00627759">
        <w:rPr>
          <w:rFonts w:hint="eastAsia"/>
          <w:rtl/>
          <w:lang w:eastAsia="en-US"/>
        </w:rPr>
        <w:t>ירמיה</w:t>
      </w:r>
      <w:r w:rsidRPr="00627759">
        <w:rPr>
          <w:rtl/>
          <w:lang w:eastAsia="en-US"/>
        </w:rPr>
        <w:t xml:space="preserve"> </w:t>
      </w:r>
      <w:r w:rsidRPr="00627759">
        <w:rPr>
          <w:rFonts w:hint="eastAsia"/>
          <w:rtl/>
          <w:lang w:eastAsia="en-US"/>
        </w:rPr>
        <w:t>ב</w:t>
      </w:r>
      <w:r w:rsidRPr="00627759">
        <w:rPr>
          <w:rtl/>
          <w:lang w:eastAsia="en-US"/>
        </w:rPr>
        <w:t xml:space="preserve"> </w:t>
      </w:r>
      <w:r w:rsidRPr="00627759">
        <w:rPr>
          <w:rFonts w:hint="eastAsia"/>
          <w:rtl/>
          <w:lang w:eastAsia="en-US"/>
        </w:rPr>
        <w:t>ב</w:t>
      </w:r>
      <w:r w:rsidRPr="00627759">
        <w:rPr>
          <w:rtl/>
          <w:lang w:eastAsia="en-US"/>
        </w:rPr>
        <w:t>)</w:t>
      </w:r>
      <w:r w:rsidRPr="00627759">
        <w:rPr>
          <w:rFonts w:hint="cs"/>
          <w:rtl/>
          <w:lang w:eastAsia="en-US"/>
        </w:rPr>
        <w:t>".</w:t>
      </w:r>
      <w:r w:rsidR="004749C8">
        <w:rPr>
          <w:rStyle w:val="a5"/>
          <w:rtl/>
          <w:lang w:eastAsia="en-US"/>
        </w:rPr>
        <w:footnoteReference w:id="25"/>
      </w:r>
      <w:r w:rsidRPr="00627759">
        <w:rPr>
          <w:rtl/>
          <w:lang w:eastAsia="en-US"/>
        </w:rPr>
        <w:t xml:space="preserve"> </w:t>
      </w:r>
    </w:p>
    <w:p w:rsidR="00131148" w:rsidRDefault="00131148" w:rsidP="00131148">
      <w:pPr>
        <w:pStyle w:val="ab"/>
        <w:rPr>
          <w:rFonts w:hint="cs"/>
          <w:rtl/>
        </w:rPr>
      </w:pPr>
      <w:r>
        <w:rPr>
          <w:rtl/>
        </w:rPr>
        <w:t xml:space="preserve">מדרש תהלים (בובר) מזמור לו </w:t>
      </w:r>
    </w:p>
    <w:p w:rsidR="00131148" w:rsidRPr="00627759" w:rsidRDefault="00131148" w:rsidP="00131148">
      <w:pPr>
        <w:pStyle w:val="ac"/>
        <w:rPr>
          <w:rFonts w:hint="cs"/>
          <w:rtl/>
          <w:lang w:eastAsia="en-US"/>
        </w:rPr>
      </w:pPr>
      <w:r>
        <w:rPr>
          <w:rFonts w:hint="cs"/>
          <w:rtl/>
        </w:rPr>
        <w:t>"</w:t>
      </w:r>
      <w:r>
        <w:rPr>
          <w:rtl/>
        </w:rPr>
        <w:t>מְשֹׁךְ חַסְדְּךָ לְיֹדְעֶיךָ וְצִדְקָתְךָ לְיִשְׁרֵי־לֵב</w:t>
      </w:r>
      <w:r>
        <w:rPr>
          <w:rFonts w:hint="cs"/>
          <w:rtl/>
        </w:rPr>
        <w:t xml:space="preserve">" - </w:t>
      </w:r>
      <w:r>
        <w:rPr>
          <w:rtl/>
        </w:rPr>
        <w:t>אמר ר' ינאי</w:t>
      </w:r>
      <w:r>
        <w:rPr>
          <w:rFonts w:hint="cs"/>
          <w:rtl/>
        </w:rPr>
        <w:t>:</w:t>
      </w:r>
      <w:r>
        <w:rPr>
          <w:rtl/>
        </w:rPr>
        <w:t xml:space="preserve"> אם מדליק אדם נר לחבירו ביום</w:t>
      </w:r>
      <w:r>
        <w:rPr>
          <w:rFonts w:hint="cs"/>
          <w:rtl/>
        </w:rPr>
        <w:t>,</w:t>
      </w:r>
      <w:r>
        <w:rPr>
          <w:rtl/>
        </w:rPr>
        <w:t xml:space="preserve"> בשעת האורה, מה הנאה יש לו</w:t>
      </w:r>
      <w:r>
        <w:rPr>
          <w:rFonts w:hint="cs"/>
          <w:rtl/>
        </w:rPr>
        <w:t>?</w:t>
      </w:r>
      <w:r>
        <w:rPr>
          <w:rtl/>
        </w:rPr>
        <w:t xml:space="preserve"> ואימתי הוא נהנה בנר</w:t>
      </w:r>
      <w:r>
        <w:rPr>
          <w:rFonts w:hint="cs"/>
          <w:rtl/>
        </w:rPr>
        <w:t>,</w:t>
      </w:r>
      <w:r>
        <w:rPr>
          <w:rtl/>
        </w:rPr>
        <w:t xml:space="preserve"> בשעה שהוא מדליק לו בלילה</w:t>
      </w:r>
      <w:r>
        <w:rPr>
          <w:rFonts w:hint="cs"/>
          <w:rtl/>
        </w:rPr>
        <w:t>,</w:t>
      </w:r>
      <w:r>
        <w:rPr>
          <w:rtl/>
        </w:rPr>
        <w:t xml:space="preserve"> בשעת האפילה</w:t>
      </w:r>
      <w:r>
        <w:rPr>
          <w:rFonts w:hint="cs"/>
          <w:rtl/>
        </w:rPr>
        <w:t>.</w:t>
      </w:r>
      <w:r>
        <w:rPr>
          <w:rtl/>
        </w:rPr>
        <w:t xml:space="preserve"> והחסד שעשו ישראל במדבר</w:t>
      </w:r>
      <w:r>
        <w:rPr>
          <w:rFonts w:hint="cs"/>
          <w:rtl/>
        </w:rPr>
        <w:t>,</w:t>
      </w:r>
      <w:r>
        <w:rPr>
          <w:rtl/>
        </w:rPr>
        <w:t xml:space="preserve"> היה להם מתוקן מאותה שעה</w:t>
      </w:r>
      <w:r>
        <w:rPr>
          <w:rFonts w:hint="cs"/>
          <w:rtl/>
        </w:rPr>
        <w:t>,</w:t>
      </w:r>
      <w:r>
        <w:rPr>
          <w:rtl/>
        </w:rPr>
        <w:t xml:space="preserve"> מימי משה</w:t>
      </w:r>
      <w:r>
        <w:rPr>
          <w:rFonts w:hint="cs"/>
          <w:rtl/>
        </w:rPr>
        <w:t>.</w:t>
      </w:r>
      <w:r>
        <w:rPr>
          <w:rtl/>
        </w:rPr>
        <w:t xml:space="preserve"> ואימתי נפרע להן</w:t>
      </w:r>
      <w:r>
        <w:rPr>
          <w:rFonts w:hint="cs"/>
          <w:rtl/>
        </w:rPr>
        <w:t>?</w:t>
      </w:r>
      <w:r>
        <w:rPr>
          <w:rtl/>
        </w:rPr>
        <w:t xml:space="preserve"> בשעת חשיכה</w:t>
      </w:r>
      <w:r>
        <w:rPr>
          <w:rFonts w:hint="cs"/>
          <w:rtl/>
        </w:rPr>
        <w:t>,</w:t>
      </w:r>
      <w:r>
        <w:rPr>
          <w:rtl/>
        </w:rPr>
        <w:t xml:space="preserve"> בימי ירמיהו, שנאמר</w:t>
      </w:r>
      <w:r>
        <w:rPr>
          <w:rFonts w:hint="cs"/>
          <w:rtl/>
        </w:rPr>
        <w:t>:</w:t>
      </w:r>
      <w:r>
        <w:rPr>
          <w:rtl/>
        </w:rPr>
        <w:t xml:space="preserve"> </w:t>
      </w:r>
      <w:r>
        <w:rPr>
          <w:rFonts w:hint="cs"/>
          <w:rtl/>
        </w:rPr>
        <w:t>"</w:t>
      </w:r>
      <w:r>
        <w:rPr>
          <w:rtl/>
        </w:rPr>
        <w:t>כה אמר ה' זכרתי לך חסד נעוריך אהבת כלולותיך לכתך אחרי במדבר בארץ לא זרועה</w:t>
      </w:r>
      <w:r>
        <w:rPr>
          <w:rFonts w:hint="cs"/>
          <w:rtl/>
        </w:rPr>
        <w:t>"</w:t>
      </w:r>
      <w:r>
        <w:rPr>
          <w:rtl/>
        </w:rPr>
        <w:t xml:space="preserve"> (ירמיה ב ב), הוי</w:t>
      </w:r>
      <w:r>
        <w:rPr>
          <w:rFonts w:hint="cs"/>
          <w:rtl/>
        </w:rPr>
        <w:t>:</w:t>
      </w:r>
      <w:r>
        <w:rPr>
          <w:rtl/>
        </w:rPr>
        <w:t xml:space="preserve"> </w:t>
      </w:r>
      <w:r>
        <w:rPr>
          <w:rFonts w:hint="cs"/>
          <w:rtl/>
        </w:rPr>
        <w:t>"</w:t>
      </w:r>
      <w:r>
        <w:rPr>
          <w:rtl/>
        </w:rPr>
        <w:t>משוך חסדך ליודעיך</w:t>
      </w:r>
      <w:r>
        <w:rPr>
          <w:rFonts w:hint="cs"/>
          <w:rtl/>
        </w:rPr>
        <w:t>"</w:t>
      </w:r>
      <w:r>
        <w:rPr>
          <w:rtl/>
        </w:rPr>
        <w:t>.</w:t>
      </w:r>
      <w:r>
        <w:rPr>
          <w:rStyle w:val="a5"/>
          <w:rtl/>
        </w:rPr>
        <w:footnoteReference w:id="26"/>
      </w:r>
    </w:p>
    <w:p w:rsidR="004963B1" w:rsidRPr="00627759" w:rsidRDefault="004963B1" w:rsidP="004963B1">
      <w:pPr>
        <w:pStyle w:val="ab"/>
        <w:rPr>
          <w:rFonts w:hint="cs"/>
          <w:rtl/>
          <w:lang w:val="he-IL"/>
        </w:rPr>
      </w:pPr>
      <w:r w:rsidRPr="00627759">
        <w:rPr>
          <w:rFonts w:hint="cs"/>
          <w:rtl/>
          <w:lang w:val="he-IL"/>
        </w:rPr>
        <w:t xml:space="preserve">ספורנו במדבר פרק לג פסוק א  </w:t>
      </w:r>
    </w:p>
    <w:p w:rsidR="004963B1" w:rsidRPr="00627759" w:rsidRDefault="004963B1" w:rsidP="004963B1">
      <w:pPr>
        <w:pStyle w:val="ac"/>
        <w:rPr>
          <w:rFonts w:hint="cs"/>
          <w:rtl/>
          <w:lang w:eastAsia="en-US"/>
        </w:rPr>
      </w:pPr>
      <w:r w:rsidRPr="00627759">
        <w:rPr>
          <w:rFonts w:hint="cs"/>
          <w:rtl/>
          <w:lang w:val="he-IL"/>
        </w:rPr>
        <w:t xml:space="preserve">"אלה מסעי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 רצה האל יתברך שייכתבו מסעי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להודיע זכותם בלכתם אחריו במדבר בארץ לא זרועה באופן שהיו ראויים להיכנס לארץ.</w:t>
      </w:r>
      <w:r w:rsidRPr="00627759">
        <w:rPr>
          <w:rStyle w:val="a5"/>
          <w:rtl/>
          <w:lang w:val="he-IL"/>
        </w:rPr>
        <w:footnoteReference w:id="27"/>
      </w:r>
    </w:p>
    <w:p w:rsidR="00D463BF" w:rsidRPr="00627759" w:rsidRDefault="00D463BF" w:rsidP="00D17AE3">
      <w:pPr>
        <w:pStyle w:val="ab"/>
        <w:rPr>
          <w:rFonts w:hint="cs"/>
          <w:rtl/>
          <w:lang w:eastAsia="en-US"/>
        </w:rPr>
      </w:pPr>
      <w:r w:rsidRPr="00627759">
        <w:rPr>
          <w:rFonts w:hint="eastAsia"/>
          <w:rtl/>
          <w:lang w:eastAsia="en-US"/>
        </w:rPr>
        <w:t>תוספתא</w:t>
      </w:r>
      <w:r w:rsidRPr="00627759">
        <w:rPr>
          <w:rtl/>
          <w:lang w:eastAsia="en-US"/>
        </w:rPr>
        <w:t xml:space="preserve"> </w:t>
      </w:r>
      <w:r w:rsidRPr="00627759">
        <w:rPr>
          <w:rFonts w:hint="eastAsia"/>
          <w:rtl/>
          <w:lang w:eastAsia="en-US"/>
        </w:rPr>
        <w:t>מסכת</w:t>
      </w:r>
      <w:r w:rsidRPr="00627759">
        <w:rPr>
          <w:rtl/>
          <w:lang w:eastAsia="en-US"/>
        </w:rPr>
        <w:t xml:space="preserve"> </w:t>
      </w:r>
      <w:r w:rsidRPr="00627759">
        <w:rPr>
          <w:rFonts w:hint="eastAsia"/>
          <w:rtl/>
          <w:lang w:eastAsia="en-US"/>
        </w:rPr>
        <w:t>סוטה</w:t>
      </w:r>
      <w:r w:rsidRPr="00627759">
        <w:rPr>
          <w:rtl/>
          <w:lang w:eastAsia="en-US"/>
        </w:rPr>
        <w:t xml:space="preserve"> (</w:t>
      </w:r>
      <w:r w:rsidRPr="00627759">
        <w:rPr>
          <w:rFonts w:hint="eastAsia"/>
          <w:rtl/>
          <w:lang w:eastAsia="en-US"/>
        </w:rPr>
        <w:t>ליברמן</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יא</w:t>
      </w:r>
      <w:r w:rsidRPr="00627759">
        <w:rPr>
          <w:rtl/>
          <w:lang w:eastAsia="en-US"/>
        </w:rPr>
        <w:t xml:space="preserve"> </w:t>
      </w:r>
      <w:r w:rsidR="004B1BD4" w:rsidRPr="00627759">
        <w:rPr>
          <w:rFonts w:hint="cs"/>
          <w:rtl/>
          <w:lang w:eastAsia="en-US"/>
        </w:rPr>
        <w:t>הלכה א</w:t>
      </w:r>
    </w:p>
    <w:p w:rsidR="00D463BF" w:rsidRDefault="00D463BF" w:rsidP="00716FDC">
      <w:pPr>
        <w:pStyle w:val="ac"/>
        <w:rPr>
          <w:rFonts w:hint="cs"/>
          <w:rtl/>
          <w:lang w:eastAsia="en-US"/>
        </w:rPr>
      </w:pPr>
      <w:r w:rsidRPr="00627759">
        <w:rPr>
          <w:rFonts w:hint="eastAsia"/>
          <w:rtl/>
          <w:lang w:eastAsia="en-US"/>
        </w:rPr>
        <w:t>כל</w:t>
      </w:r>
      <w:r w:rsidRPr="00627759">
        <w:rPr>
          <w:rtl/>
          <w:lang w:eastAsia="en-US"/>
        </w:rPr>
        <w:t xml:space="preserve"> </w:t>
      </w:r>
      <w:r w:rsidRPr="00627759">
        <w:rPr>
          <w:rFonts w:hint="eastAsia"/>
          <w:rtl/>
          <w:lang w:eastAsia="en-US"/>
        </w:rPr>
        <w:t>זמן</w:t>
      </w:r>
      <w:r w:rsidRPr="00627759">
        <w:rPr>
          <w:rtl/>
          <w:lang w:eastAsia="en-US"/>
        </w:rPr>
        <w:t xml:space="preserve"> </w:t>
      </w:r>
      <w:r w:rsidRPr="00627759">
        <w:rPr>
          <w:rFonts w:hint="eastAsia"/>
          <w:rtl/>
          <w:lang w:eastAsia="en-US"/>
        </w:rPr>
        <w:t>שהיתה</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קיימת</w:t>
      </w:r>
      <w:r w:rsidRPr="00627759">
        <w:rPr>
          <w:rtl/>
          <w:lang w:eastAsia="en-US"/>
        </w:rPr>
        <w:t xml:space="preserve"> </w:t>
      </w:r>
      <w:r w:rsidRPr="00627759">
        <w:rPr>
          <w:rFonts w:hint="eastAsia"/>
          <w:rtl/>
          <w:lang w:eastAsia="en-US"/>
        </w:rPr>
        <w:t>היתה</w:t>
      </w:r>
      <w:r w:rsidRPr="00627759">
        <w:rPr>
          <w:rtl/>
          <w:lang w:eastAsia="en-US"/>
        </w:rPr>
        <w:t xml:space="preserve"> </w:t>
      </w:r>
      <w:r w:rsidRPr="00627759">
        <w:rPr>
          <w:rFonts w:hint="eastAsia"/>
          <w:rtl/>
          <w:lang w:eastAsia="en-US"/>
        </w:rPr>
        <w:t>באר</w:t>
      </w:r>
      <w:r w:rsidRPr="00627759">
        <w:rPr>
          <w:rtl/>
          <w:lang w:eastAsia="en-US"/>
        </w:rPr>
        <w:t xml:space="preserve"> </w:t>
      </w:r>
      <w:r w:rsidRPr="00627759">
        <w:rPr>
          <w:rFonts w:hint="eastAsia"/>
          <w:rtl/>
          <w:lang w:eastAsia="en-US"/>
        </w:rPr>
        <w:t>מספקת</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ישראל</w:t>
      </w:r>
      <w:r w:rsidR="00716FDC">
        <w:rPr>
          <w:rFonts w:hint="cs"/>
          <w:rtl/>
          <w:lang w:eastAsia="en-US"/>
        </w:rPr>
        <w:t>.</w:t>
      </w:r>
      <w:r w:rsidRPr="00627759">
        <w:rPr>
          <w:rtl/>
          <w:lang w:eastAsia="en-US"/>
        </w:rPr>
        <w:t xml:space="preserve"> </w:t>
      </w:r>
      <w:r w:rsidRPr="00627759">
        <w:rPr>
          <w:rFonts w:hint="eastAsia"/>
          <w:rtl/>
          <w:lang w:eastAsia="en-US"/>
        </w:rPr>
        <w:t>משמתה</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מהו</w:t>
      </w:r>
      <w:r w:rsidRPr="00627759">
        <w:rPr>
          <w:rtl/>
          <w:lang w:eastAsia="en-US"/>
        </w:rPr>
        <w:t xml:space="preserve"> </w:t>
      </w:r>
      <w:r w:rsidRPr="00627759">
        <w:rPr>
          <w:rFonts w:hint="eastAsia"/>
          <w:rtl/>
          <w:lang w:eastAsia="en-US"/>
        </w:rPr>
        <w:t>או</w:t>
      </w:r>
      <w:r w:rsidR="00716FDC">
        <w:rPr>
          <w:rFonts w:hint="cs"/>
          <w:rtl/>
          <w:lang w:eastAsia="en-US"/>
        </w:rPr>
        <w:t>מר? "</w:t>
      </w:r>
      <w:r w:rsidRPr="00627759">
        <w:rPr>
          <w:rFonts w:hint="eastAsia"/>
          <w:rtl/>
          <w:lang w:eastAsia="en-US"/>
        </w:rPr>
        <w:t>ותמת</w:t>
      </w:r>
      <w:r w:rsidRPr="00627759">
        <w:rPr>
          <w:rtl/>
          <w:lang w:eastAsia="en-US"/>
        </w:rPr>
        <w:t xml:space="preserve"> </w:t>
      </w:r>
      <w:r w:rsidRPr="00627759">
        <w:rPr>
          <w:rFonts w:hint="eastAsia"/>
          <w:rtl/>
          <w:lang w:eastAsia="en-US"/>
        </w:rPr>
        <w:t>שם</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ולא</w:t>
      </w:r>
      <w:r w:rsidRPr="00627759">
        <w:rPr>
          <w:rtl/>
          <w:lang w:eastAsia="en-US"/>
        </w:rPr>
        <w:t xml:space="preserve"> </w:t>
      </w:r>
      <w:r w:rsidRPr="00627759">
        <w:rPr>
          <w:rFonts w:hint="eastAsia"/>
          <w:rtl/>
          <w:lang w:eastAsia="en-US"/>
        </w:rPr>
        <w:t>היה</w:t>
      </w:r>
      <w:r w:rsidRPr="00627759">
        <w:rPr>
          <w:rtl/>
          <w:lang w:eastAsia="en-US"/>
        </w:rPr>
        <w:t xml:space="preserve"> </w:t>
      </w:r>
      <w:smartTag w:uri="urn:schemas-microsoft-com:office:smarttags" w:element="PersonName">
        <w:smartTagPr>
          <w:attr w:name="ProductID" w:val="מים לעדה"/>
        </w:smartTagPr>
        <w:r w:rsidRPr="00627759">
          <w:rPr>
            <w:rFonts w:hint="eastAsia"/>
            <w:rtl/>
            <w:lang w:eastAsia="en-US"/>
          </w:rPr>
          <w:t>מים</w:t>
        </w:r>
        <w:r w:rsidRPr="00627759">
          <w:rPr>
            <w:rtl/>
            <w:lang w:eastAsia="en-US"/>
          </w:rPr>
          <w:t xml:space="preserve"> </w:t>
        </w:r>
        <w:r w:rsidRPr="00627759">
          <w:rPr>
            <w:rFonts w:hint="eastAsia"/>
            <w:rtl/>
            <w:lang w:eastAsia="en-US"/>
          </w:rPr>
          <w:t>לעדה</w:t>
        </w:r>
      </w:smartTag>
      <w:r w:rsidR="00716FDC">
        <w:rPr>
          <w:rFonts w:hint="cs"/>
          <w:rtl/>
          <w:lang w:eastAsia="en-US"/>
        </w:rPr>
        <w:t>",</w:t>
      </w:r>
      <w:r w:rsidRPr="00627759">
        <w:rPr>
          <w:rtl/>
          <w:lang w:eastAsia="en-US"/>
        </w:rPr>
        <w:t xml:space="preserve"> </w:t>
      </w:r>
      <w:r w:rsidRPr="00627759">
        <w:rPr>
          <w:rFonts w:hint="eastAsia"/>
          <w:rtl/>
          <w:lang w:eastAsia="en-US"/>
        </w:rPr>
        <w:t>שנסתלקה</w:t>
      </w:r>
      <w:r w:rsidRPr="00627759">
        <w:rPr>
          <w:rtl/>
          <w:lang w:eastAsia="en-US"/>
        </w:rPr>
        <w:t xml:space="preserve"> </w:t>
      </w:r>
      <w:r w:rsidRPr="00627759">
        <w:rPr>
          <w:rFonts w:hint="eastAsia"/>
          <w:rtl/>
          <w:lang w:eastAsia="en-US"/>
        </w:rPr>
        <w:t>הבאר</w:t>
      </w:r>
      <w:r w:rsidR="00716FDC">
        <w:rPr>
          <w:rFonts w:hint="cs"/>
          <w:rtl/>
          <w:lang w:eastAsia="en-US"/>
        </w:rPr>
        <w:t>.</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זמן</w:t>
      </w:r>
      <w:r w:rsidRPr="00627759">
        <w:rPr>
          <w:rtl/>
          <w:lang w:eastAsia="en-US"/>
        </w:rPr>
        <w:t xml:space="preserve"> </w:t>
      </w:r>
      <w:r w:rsidRPr="00627759">
        <w:rPr>
          <w:rFonts w:hint="eastAsia"/>
          <w:rtl/>
          <w:lang w:eastAsia="en-US"/>
        </w:rPr>
        <w:t>שהיה</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קיים</w:t>
      </w:r>
      <w:r w:rsidR="00716FDC">
        <w:rPr>
          <w:rFonts w:hint="cs"/>
          <w:rtl/>
          <w:lang w:eastAsia="en-US"/>
        </w:rPr>
        <w:t>,</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ענן</w:t>
      </w:r>
      <w:r w:rsidRPr="00627759">
        <w:rPr>
          <w:rtl/>
          <w:lang w:eastAsia="en-US"/>
        </w:rPr>
        <w:t xml:space="preserve"> </w:t>
      </w:r>
      <w:r w:rsidRPr="00627759">
        <w:rPr>
          <w:rFonts w:hint="eastAsia"/>
          <w:rtl/>
          <w:lang w:eastAsia="en-US"/>
        </w:rPr>
        <w:t>מנהיג</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ישראל</w:t>
      </w:r>
      <w:r w:rsidR="00716FDC">
        <w:rPr>
          <w:rFonts w:hint="cs"/>
          <w:rtl/>
          <w:lang w:eastAsia="en-US"/>
        </w:rPr>
        <w:t>.</w:t>
      </w:r>
      <w:r w:rsidRPr="00627759">
        <w:rPr>
          <w:rtl/>
          <w:lang w:eastAsia="en-US"/>
        </w:rPr>
        <w:t xml:space="preserve"> </w:t>
      </w:r>
      <w:r w:rsidRPr="00627759">
        <w:rPr>
          <w:rFonts w:hint="eastAsia"/>
          <w:rtl/>
          <w:lang w:eastAsia="en-US"/>
        </w:rPr>
        <w:t>משמת</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מהו</w:t>
      </w:r>
      <w:r w:rsidRPr="00627759">
        <w:rPr>
          <w:rtl/>
          <w:lang w:eastAsia="en-US"/>
        </w:rPr>
        <w:t xml:space="preserve"> </w:t>
      </w:r>
      <w:r w:rsidRPr="00627759">
        <w:rPr>
          <w:rFonts w:hint="eastAsia"/>
          <w:rtl/>
          <w:lang w:eastAsia="en-US"/>
        </w:rPr>
        <w:t>או</w:t>
      </w:r>
      <w:r w:rsidR="00716FDC">
        <w:rPr>
          <w:rFonts w:hint="cs"/>
          <w:rtl/>
          <w:lang w:eastAsia="en-US"/>
        </w:rPr>
        <w:t>מר? "</w:t>
      </w:r>
      <w:r w:rsidRPr="00627759">
        <w:rPr>
          <w:rFonts w:hint="eastAsia"/>
          <w:rtl/>
          <w:lang w:eastAsia="en-US"/>
        </w:rPr>
        <w:t>וישמע</w:t>
      </w:r>
      <w:r w:rsidRPr="00627759">
        <w:rPr>
          <w:rtl/>
          <w:lang w:eastAsia="en-US"/>
        </w:rPr>
        <w:t xml:space="preserve"> </w:t>
      </w:r>
      <w:r w:rsidRPr="00627759">
        <w:rPr>
          <w:rFonts w:hint="eastAsia"/>
          <w:rtl/>
          <w:lang w:eastAsia="en-US"/>
        </w:rPr>
        <w:t>הכנעני</w:t>
      </w:r>
      <w:r w:rsidRPr="00627759">
        <w:rPr>
          <w:rtl/>
          <w:lang w:eastAsia="en-US"/>
        </w:rPr>
        <w:t xml:space="preserve"> </w:t>
      </w:r>
      <w:r w:rsidRPr="00627759">
        <w:rPr>
          <w:rFonts w:hint="eastAsia"/>
          <w:rtl/>
          <w:lang w:eastAsia="en-US"/>
        </w:rPr>
        <w:t>מלך</w:t>
      </w:r>
      <w:r w:rsidRPr="00627759">
        <w:rPr>
          <w:rtl/>
          <w:lang w:eastAsia="en-US"/>
        </w:rPr>
        <w:t xml:space="preserve"> </w:t>
      </w:r>
      <w:r w:rsidRPr="00627759">
        <w:rPr>
          <w:rFonts w:hint="eastAsia"/>
          <w:rtl/>
          <w:lang w:eastAsia="en-US"/>
        </w:rPr>
        <w:t>ערד</w:t>
      </w:r>
      <w:r w:rsidRPr="00627759">
        <w:rPr>
          <w:rtl/>
          <w:lang w:eastAsia="en-US"/>
        </w:rPr>
        <w:t xml:space="preserve"> </w:t>
      </w:r>
      <w:r w:rsidRPr="00627759">
        <w:rPr>
          <w:rFonts w:hint="eastAsia"/>
          <w:rtl/>
          <w:lang w:eastAsia="en-US"/>
        </w:rPr>
        <w:t>יושב</w:t>
      </w:r>
      <w:r w:rsidRPr="00627759">
        <w:rPr>
          <w:rtl/>
          <w:lang w:eastAsia="en-US"/>
        </w:rPr>
        <w:t xml:space="preserve"> </w:t>
      </w:r>
      <w:r w:rsidRPr="00627759">
        <w:rPr>
          <w:rFonts w:hint="eastAsia"/>
          <w:rtl/>
          <w:lang w:eastAsia="en-US"/>
        </w:rPr>
        <w:t>הנגב</w:t>
      </w:r>
      <w:r w:rsidRPr="00627759">
        <w:rPr>
          <w:rtl/>
          <w:lang w:eastAsia="en-US"/>
        </w:rPr>
        <w:t xml:space="preserve"> </w:t>
      </w:r>
      <w:r w:rsidRPr="00627759">
        <w:rPr>
          <w:rFonts w:hint="eastAsia"/>
          <w:rtl/>
          <w:lang w:eastAsia="en-US"/>
        </w:rPr>
        <w:t>וגו</w:t>
      </w:r>
      <w:r w:rsidRPr="00627759">
        <w:rPr>
          <w:rtl/>
          <w:lang w:eastAsia="en-US"/>
        </w:rPr>
        <w:t>'</w:t>
      </w:r>
      <w:r w:rsidR="00716FDC">
        <w:rPr>
          <w:rFonts w:hint="cs"/>
          <w:rtl/>
          <w:lang w:eastAsia="en-US"/>
        </w:rPr>
        <w:t xml:space="preserve"> " - </w:t>
      </w:r>
      <w:r w:rsidRPr="00627759">
        <w:rPr>
          <w:rFonts w:hint="eastAsia"/>
          <w:rtl/>
          <w:lang w:eastAsia="en-US"/>
        </w:rPr>
        <w:t>נעשו</w:t>
      </w:r>
      <w:r w:rsidRPr="00627759">
        <w:rPr>
          <w:rtl/>
          <w:lang w:eastAsia="en-US"/>
        </w:rPr>
        <w:t xml:space="preserve"> </w:t>
      </w:r>
      <w:r w:rsidRPr="00627759">
        <w:rPr>
          <w:rFonts w:hint="eastAsia"/>
          <w:rtl/>
          <w:lang w:eastAsia="en-US"/>
        </w:rPr>
        <w:t>יד</w:t>
      </w:r>
      <w:r w:rsidR="00BC7D04">
        <w:rPr>
          <w:rFonts w:hint="cs"/>
          <w:rtl/>
          <w:lang w:eastAsia="en-US"/>
        </w:rPr>
        <w:t>י</w:t>
      </w:r>
      <w:r w:rsidRPr="00627759">
        <w:rPr>
          <w:rFonts w:hint="eastAsia"/>
          <w:rtl/>
          <w:lang w:eastAsia="en-US"/>
        </w:rPr>
        <w:t>ים</w:t>
      </w:r>
      <w:r w:rsidRPr="00627759">
        <w:rPr>
          <w:rtl/>
          <w:lang w:eastAsia="en-US"/>
        </w:rPr>
        <w:t xml:space="preserve"> </w:t>
      </w:r>
      <w:r w:rsidRPr="00627759">
        <w:rPr>
          <w:rFonts w:hint="eastAsia"/>
          <w:rtl/>
          <w:lang w:eastAsia="en-US"/>
        </w:rPr>
        <w:t>לאותו</w:t>
      </w:r>
      <w:r w:rsidRPr="00627759">
        <w:rPr>
          <w:rtl/>
          <w:lang w:eastAsia="en-US"/>
        </w:rPr>
        <w:t xml:space="preserve"> </w:t>
      </w:r>
      <w:r w:rsidRPr="00627759">
        <w:rPr>
          <w:rFonts w:hint="eastAsia"/>
          <w:rtl/>
          <w:lang w:eastAsia="en-US"/>
        </w:rPr>
        <w:t>רשע</w:t>
      </w:r>
      <w:r w:rsidRPr="00627759">
        <w:rPr>
          <w:rtl/>
          <w:lang w:eastAsia="en-US"/>
        </w:rPr>
        <w:t xml:space="preserve"> </w:t>
      </w:r>
      <w:r w:rsidRPr="00627759">
        <w:rPr>
          <w:rFonts w:hint="eastAsia"/>
          <w:rtl/>
          <w:lang w:eastAsia="en-US"/>
        </w:rPr>
        <w:t>ובא</w:t>
      </w:r>
      <w:r w:rsidRPr="00627759">
        <w:rPr>
          <w:rtl/>
          <w:lang w:eastAsia="en-US"/>
        </w:rPr>
        <w:t xml:space="preserve"> </w:t>
      </w:r>
      <w:r w:rsidRPr="00627759">
        <w:rPr>
          <w:rFonts w:hint="eastAsia"/>
          <w:rtl/>
          <w:lang w:eastAsia="en-US"/>
        </w:rPr>
        <w:t>ונלחם</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ישראל</w:t>
      </w:r>
      <w:r w:rsidR="00716FDC">
        <w:rPr>
          <w:rFonts w:hint="cs"/>
          <w:rtl/>
          <w:lang w:eastAsia="en-US"/>
        </w:rPr>
        <w:t>.</w:t>
      </w:r>
      <w:r w:rsidRPr="00627759">
        <w:rPr>
          <w:rtl/>
          <w:lang w:eastAsia="en-US"/>
        </w:rPr>
        <w:t xml:space="preserve"> </w:t>
      </w:r>
      <w:r w:rsidRPr="00627759">
        <w:rPr>
          <w:rFonts w:hint="eastAsia"/>
          <w:rtl/>
          <w:lang w:eastAsia="en-US"/>
        </w:rPr>
        <w:t>אמרו</w:t>
      </w:r>
      <w:r w:rsidR="00716FDC">
        <w:rPr>
          <w:rFonts w:hint="cs"/>
          <w:rtl/>
          <w:lang w:eastAsia="en-US"/>
        </w:rPr>
        <w:t>:</w:t>
      </w:r>
      <w:r w:rsidRPr="00627759">
        <w:rPr>
          <w:rtl/>
          <w:lang w:eastAsia="en-US"/>
        </w:rPr>
        <w:t xml:space="preserve"> </w:t>
      </w:r>
      <w:r w:rsidRPr="00627759">
        <w:rPr>
          <w:rFonts w:hint="eastAsia"/>
          <w:rtl/>
          <w:lang w:eastAsia="en-US"/>
        </w:rPr>
        <w:t>איה</w:t>
      </w:r>
      <w:r w:rsidRPr="00627759">
        <w:rPr>
          <w:rtl/>
          <w:lang w:eastAsia="en-US"/>
        </w:rPr>
        <w:t xml:space="preserve"> </w:t>
      </w:r>
      <w:r w:rsidRPr="00627759">
        <w:rPr>
          <w:rFonts w:hint="eastAsia"/>
          <w:rtl/>
          <w:lang w:eastAsia="en-US"/>
        </w:rPr>
        <w:t>הלך</w:t>
      </w:r>
      <w:r w:rsidRPr="00627759">
        <w:rPr>
          <w:rtl/>
          <w:lang w:eastAsia="en-US"/>
        </w:rPr>
        <w:t xml:space="preserve"> </w:t>
      </w:r>
      <w:r w:rsidRPr="00627759">
        <w:rPr>
          <w:rFonts w:hint="eastAsia"/>
          <w:rtl/>
          <w:lang w:eastAsia="en-US"/>
        </w:rPr>
        <w:t>התייר</w:t>
      </w:r>
      <w:r w:rsidRPr="00627759">
        <w:rPr>
          <w:rtl/>
          <w:lang w:eastAsia="en-US"/>
        </w:rPr>
        <w:t xml:space="preserve"> </w:t>
      </w:r>
      <w:r w:rsidRPr="00627759">
        <w:rPr>
          <w:rFonts w:hint="eastAsia"/>
          <w:rtl/>
          <w:lang w:eastAsia="en-US"/>
        </w:rPr>
        <w:t>שלהן</w:t>
      </w:r>
      <w:r w:rsidRPr="00627759">
        <w:rPr>
          <w:rtl/>
          <w:lang w:eastAsia="en-US"/>
        </w:rPr>
        <w:t xml:space="preserve"> </w:t>
      </w:r>
      <w:r w:rsidRPr="00627759">
        <w:rPr>
          <w:rFonts w:hint="eastAsia"/>
          <w:rtl/>
          <w:lang w:eastAsia="en-US"/>
        </w:rPr>
        <w:t>המכבש</w:t>
      </w:r>
      <w:r w:rsidRPr="00627759">
        <w:rPr>
          <w:rtl/>
          <w:lang w:eastAsia="en-US"/>
        </w:rPr>
        <w:t xml:space="preserve"> </w:t>
      </w:r>
      <w:r w:rsidRPr="00627759">
        <w:rPr>
          <w:rFonts w:hint="eastAsia"/>
          <w:rtl/>
          <w:lang w:eastAsia="en-US"/>
        </w:rPr>
        <w:t>להם</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הארץ</w:t>
      </w:r>
      <w:r w:rsidR="00836EAE">
        <w:rPr>
          <w:rFonts w:hint="cs"/>
          <w:rtl/>
          <w:lang w:eastAsia="en-US"/>
        </w:rPr>
        <w:t>.</w:t>
      </w:r>
      <w:r w:rsidR="00836EAE">
        <w:rPr>
          <w:rStyle w:val="a5"/>
          <w:rtl/>
          <w:lang w:eastAsia="en-US"/>
        </w:rPr>
        <w:footnoteReference w:id="28"/>
      </w:r>
    </w:p>
    <w:p w:rsidR="005D2A7F" w:rsidRPr="00627759" w:rsidRDefault="005D2A7F" w:rsidP="00B038BE">
      <w:pPr>
        <w:pStyle w:val="ad"/>
        <w:spacing w:before="120"/>
        <w:rPr>
          <w:rtl/>
        </w:rPr>
      </w:pPr>
      <w:r w:rsidRPr="00627759">
        <w:rPr>
          <w:rtl/>
        </w:rPr>
        <w:t>שבת שלום</w:t>
      </w:r>
      <w:r w:rsidR="009F45CA" w:rsidRPr="00627759">
        <w:rPr>
          <w:rFonts w:hint="cs"/>
          <w:rtl/>
        </w:rPr>
        <w:t xml:space="preserve"> </w:t>
      </w:r>
      <w:r w:rsidR="00A02577" w:rsidRPr="00627759">
        <w:rPr>
          <w:rFonts w:hint="cs"/>
          <w:rtl/>
        </w:rPr>
        <w:t>ו</w:t>
      </w:r>
      <w:r w:rsidRPr="00627759">
        <w:rPr>
          <w:rtl/>
        </w:rPr>
        <w:t>קיץ טוב</w:t>
      </w:r>
    </w:p>
    <w:p w:rsidR="005D2A7F" w:rsidRDefault="005D2A7F" w:rsidP="007E4393">
      <w:pPr>
        <w:pStyle w:val="ad"/>
        <w:rPr>
          <w:rFonts w:hint="cs"/>
          <w:rtl/>
        </w:rPr>
      </w:pPr>
      <w:r w:rsidRPr="00627759">
        <w:rPr>
          <w:rtl/>
        </w:rPr>
        <w:t>מחלקי המים</w:t>
      </w:r>
    </w:p>
    <w:p w:rsidR="004F04CD" w:rsidRDefault="00074469" w:rsidP="0024658B">
      <w:pPr>
        <w:pStyle w:val="ad"/>
        <w:spacing w:before="120"/>
        <w:rPr>
          <w:rFonts w:hint="cs"/>
          <w:b w:val="0"/>
          <w:bCs w:val="0"/>
          <w:szCs w:val="22"/>
          <w:rtl/>
        </w:rPr>
      </w:pPr>
      <w:r w:rsidRPr="00E30273">
        <w:rPr>
          <w:rFonts w:hint="cs"/>
          <w:szCs w:val="22"/>
          <w:rtl/>
        </w:rPr>
        <w:t>מים אחרונים:</w:t>
      </w:r>
      <w:r w:rsidRPr="00074469">
        <w:rPr>
          <w:rFonts w:hint="cs"/>
          <w:b w:val="0"/>
          <w:bCs w:val="0"/>
          <w:szCs w:val="22"/>
          <w:rtl/>
        </w:rPr>
        <w:t xml:space="preserve"> </w:t>
      </w:r>
      <w:r>
        <w:rPr>
          <w:rFonts w:hint="cs"/>
          <w:b w:val="0"/>
          <w:bCs w:val="0"/>
          <w:szCs w:val="22"/>
          <w:rtl/>
        </w:rPr>
        <w:t xml:space="preserve">תם הדף (באריכות יתר) ולא נשלם הנושא. ראה דברינו </w:t>
      </w:r>
      <w:hyperlink r:id="rId7" w:history="1">
        <w:r w:rsidRPr="00E30273">
          <w:rPr>
            <w:rStyle w:val="Hyperlink"/>
            <w:rFonts w:hint="cs"/>
            <w:b w:val="0"/>
            <w:bCs w:val="0"/>
            <w:szCs w:val="22"/>
            <w:rtl/>
          </w:rPr>
          <w:t>סקירות היסטוריות בתנ"ך</w:t>
        </w:r>
      </w:hyperlink>
      <w:r>
        <w:rPr>
          <w:rFonts w:hint="cs"/>
          <w:b w:val="0"/>
          <w:bCs w:val="0"/>
          <w:szCs w:val="22"/>
          <w:rtl/>
        </w:rPr>
        <w:t xml:space="preserve"> בפרשת מסעי</w:t>
      </w:r>
      <w:r w:rsidR="00E30273">
        <w:rPr>
          <w:rFonts w:hint="cs"/>
          <w:b w:val="0"/>
          <w:bCs w:val="0"/>
          <w:szCs w:val="22"/>
          <w:rtl/>
        </w:rPr>
        <w:t>,</w:t>
      </w:r>
      <w:r>
        <w:rPr>
          <w:rFonts w:hint="cs"/>
          <w:b w:val="0"/>
          <w:bCs w:val="0"/>
          <w:szCs w:val="22"/>
          <w:rtl/>
        </w:rPr>
        <w:t xml:space="preserve"> שם מנינו, פחות או יותר, </w:t>
      </w:r>
      <w:r w:rsidR="00E30273">
        <w:rPr>
          <w:rFonts w:hint="cs"/>
          <w:b w:val="0"/>
          <w:bCs w:val="0"/>
          <w:szCs w:val="22"/>
          <w:rtl/>
        </w:rPr>
        <w:t xml:space="preserve">את המקומות בהם יש תיאור של תולדות עם ישראל </w:t>
      </w:r>
      <w:r w:rsidR="0024658B">
        <w:rPr>
          <w:rFonts w:hint="cs"/>
          <w:b w:val="0"/>
          <w:bCs w:val="0"/>
          <w:szCs w:val="22"/>
          <w:rtl/>
        </w:rPr>
        <w:t>וקורותיו</w:t>
      </w:r>
      <w:r w:rsidR="00E30273">
        <w:rPr>
          <w:rFonts w:hint="cs"/>
          <w:b w:val="0"/>
          <w:bCs w:val="0"/>
          <w:szCs w:val="22"/>
          <w:rtl/>
        </w:rPr>
        <w:t xml:space="preserve">. באילו מהמקומות שמנינו שם יש התייחסות לשנות המדבר העלומות (לא ליציאת מצרים בלבד)? מעבר לספרים במדבר, דברים ויהושע שהזכרנו לעיל? </w:t>
      </w:r>
      <w:r w:rsidR="004F04CD">
        <w:rPr>
          <w:rFonts w:hint="cs"/>
          <w:b w:val="0"/>
          <w:bCs w:val="0"/>
          <w:szCs w:val="22"/>
          <w:rtl/>
        </w:rPr>
        <w:t>התשובה היא</w:t>
      </w:r>
      <w:r w:rsidR="0024658B">
        <w:rPr>
          <w:rFonts w:hint="cs"/>
          <w:b w:val="0"/>
          <w:bCs w:val="0"/>
          <w:szCs w:val="22"/>
          <w:rtl/>
        </w:rPr>
        <w:t>:</w:t>
      </w:r>
      <w:r w:rsidR="004F04CD">
        <w:rPr>
          <w:rFonts w:hint="cs"/>
          <w:b w:val="0"/>
          <w:bCs w:val="0"/>
          <w:szCs w:val="22"/>
          <w:rtl/>
        </w:rPr>
        <w:t xml:space="preserve"> </w:t>
      </w:r>
      <w:r w:rsidR="0024658B">
        <w:rPr>
          <w:rFonts w:hint="cs"/>
          <w:b w:val="0"/>
          <w:bCs w:val="0"/>
          <w:szCs w:val="22"/>
          <w:rtl/>
        </w:rPr>
        <w:t xml:space="preserve">במקצת בלבד ובהתייחסות </w:t>
      </w:r>
      <w:r w:rsidR="004F04CD">
        <w:rPr>
          <w:rFonts w:hint="cs"/>
          <w:b w:val="0"/>
          <w:bCs w:val="0"/>
          <w:szCs w:val="22"/>
          <w:rtl/>
        </w:rPr>
        <w:t>חלקית למדי. ראה יחזקאל פרק כ פסוקים טו-יז שמתייחס לנושא אבל לא בסיבת חטא המרגלים: "</w:t>
      </w:r>
      <w:r w:rsidR="004F04CD" w:rsidRPr="004F04CD">
        <w:rPr>
          <w:b w:val="0"/>
          <w:bCs w:val="0"/>
          <w:szCs w:val="22"/>
          <w:rtl/>
        </w:rPr>
        <w:t>וְגַם־אֲנִי נָשָׂאתִי יָדִי לָהֶם בַּמִּדְבָּר לְבִלְתִּי הָבִיא אוֹתָם אֶל־הָאָרֶץ אֲשֶׁר־נָתַתִּי זָבַת חָלָב וּדְבַשׁ צְבִי הִיא לְכָל־הָאֲרָצוֹת:</w:t>
      </w:r>
      <w:r w:rsidR="004F04CD">
        <w:rPr>
          <w:rFonts w:hint="cs"/>
          <w:b w:val="0"/>
          <w:bCs w:val="0"/>
          <w:szCs w:val="22"/>
          <w:rtl/>
        </w:rPr>
        <w:t xml:space="preserve"> </w:t>
      </w:r>
      <w:r w:rsidR="004F04CD" w:rsidRPr="004F04CD">
        <w:rPr>
          <w:b w:val="0"/>
          <w:bCs w:val="0"/>
          <w:szCs w:val="22"/>
          <w:rtl/>
        </w:rPr>
        <w:t>יַעַן בְּמִשְׁפָּטַי מָאָסוּ וְאֶת־חֻקּוֹתַי לֹא־הָלְכוּ בָהֶם וְאֶת־שַׁבְּתוֹתַי חִלֵּלוּ כִּי אַחֲרֵי גִלּוּלֵיהֶם לִבָּם הֹלֵךְ:</w:t>
      </w:r>
      <w:r w:rsidR="004F04CD">
        <w:rPr>
          <w:rFonts w:hint="cs"/>
          <w:b w:val="0"/>
          <w:bCs w:val="0"/>
          <w:szCs w:val="22"/>
          <w:rtl/>
        </w:rPr>
        <w:t xml:space="preserve"> </w:t>
      </w:r>
      <w:r w:rsidR="004F04CD" w:rsidRPr="004F04CD">
        <w:rPr>
          <w:b w:val="0"/>
          <w:bCs w:val="0"/>
          <w:szCs w:val="22"/>
          <w:rtl/>
        </w:rPr>
        <w:t>וַתָּחָס עֵינִי עֲלֵיהֶם מִשַּׁחֲתָם וְלֹא־עָשִׂ</w:t>
      </w:r>
      <w:r w:rsidR="004F04CD">
        <w:rPr>
          <w:b w:val="0"/>
          <w:bCs w:val="0"/>
          <w:szCs w:val="22"/>
          <w:rtl/>
        </w:rPr>
        <w:t>יתִי אוֹתָם כָּלָה בַּמִּדְבָּר</w:t>
      </w:r>
      <w:r w:rsidR="004F04CD">
        <w:rPr>
          <w:rFonts w:hint="cs"/>
          <w:b w:val="0"/>
          <w:bCs w:val="0"/>
          <w:szCs w:val="22"/>
          <w:rtl/>
        </w:rPr>
        <w:t xml:space="preserve">". בנאום יהושע בפרק כד יש התייחסות בת ארבע מילים: </w:t>
      </w:r>
      <w:r w:rsidR="004F04CD" w:rsidRPr="004F04CD">
        <w:rPr>
          <w:rFonts w:hint="cs"/>
          <w:b w:val="0"/>
          <w:bCs w:val="0"/>
          <w:szCs w:val="22"/>
          <w:rtl/>
        </w:rPr>
        <w:t>"ותשבו במדבר ימים רבים"</w:t>
      </w:r>
      <w:r w:rsidR="0024658B">
        <w:rPr>
          <w:rFonts w:hint="cs"/>
          <w:b w:val="0"/>
          <w:bCs w:val="0"/>
          <w:szCs w:val="22"/>
          <w:rtl/>
        </w:rPr>
        <w:t>.</w:t>
      </w:r>
      <w:r w:rsidR="004F04CD">
        <w:rPr>
          <w:rFonts w:hint="cs"/>
          <w:b w:val="0"/>
          <w:bCs w:val="0"/>
          <w:szCs w:val="22"/>
          <w:rtl/>
        </w:rPr>
        <w:t xml:space="preserve"> התייחסות קצרה וחלקית </w:t>
      </w:r>
      <w:r w:rsidR="0024658B">
        <w:rPr>
          <w:rFonts w:hint="cs"/>
          <w:b w:val="0"/>
          <w:bCs w:val="0"/>
          <w:szCs w:val="22"/>
          <w:rtl/>
        </w:rPr>
        <w:t xml:space="preserve">מצאנו </w:t>
      </w:r>
      <w:r w:rsidR="004F04CD">
        <w:rPr>
          <w:rFonts w:hint="cs"/>
          <w:b w:val="0"/>
          <w:bCs w:val="0"/>
          <w:szCs w:val="22"/>
          <w:rtl/>
        </w:rPr>
        <w:t xml:space="preserve">בתהלים פרק עח ופרק קו, וכמו כן בנחמיה פרק ט. בכל שאר המקורות שמנינו בדברינו </w:t>
      </w:r>
      <w:hyperlink r:id="rId8" w:history="1">
        <w:r w:rsidR="004F04CD" w:rsidRPr="00E30273">
          <w:rPr>
            <w:rStyle w:val="Hyperlink"/>
            <w:rFonts w:hint="cs"/>
            <w:b w:val="0"/>
            <w:bCs w:val="0"/>
            <w:szCs w:val="22"/>
            <w:rtl/>
          </w:rPr>
          <w:t>סקירות היסטוריות בתנ"ך</w:t>
        </w:r>
      </w:hyperlink>
      <w:r w:rsidR="004F04CD">
        <w:rPr>
          <w:rFonts w:hint="cs"/>
          <w:b w:val="0"/>
          <w:bCs w:val="0"/>
          <w:szCs w:val="22"/>
          <w:rtl/>
        </w:rPr>
        <w:t xml:space="preserve"> אין התייחסות כלל לשנות המדבר אשר נשארו עלומות.  </w:t>
      </w:r>
    </w:p>
    <w:p w:rsidR="0024658B" w:rsidRDefault="0024658B" w:rsidP="001A6E65">
      <w:pPr>
        <w:pStyle w:val="ad"/>
        <w:spacing w:before="120"/>
        <w:rPr>
          <w:rFonts w:hint="cs"/>
          <w:b w:val="0"/>
          <w:bCs w:val="0"/>
          <w:szCs w:val="22"/>
          <w:rtl/>
        </w:rPr>
      </w:pPr>
      <w:r>
        <w:rPr>
          <w:rFonts w:hint="cs"/>
          <w:b w:val="0"/>
          <w:bCs w:val="0"/>
          <w:szCs w:val="22"/>
          <w:rtl/>
        </w:rPr>
        <w:t xml:space="preserve">ובכל שבת, אנו מקבלים פני שבת המלכה במזמור </w:t>
      </w:r>
      <w:r w:rsidR="001A6E65">
        <w:rPr>
          <w:rFonts w:hint="cs"/>
          <w:b w:val="0"/>
          <w:bCs w:val="0"/>
          <w:szCs w:val="22"/>
          <w:rtl/>
        </w:rPr>
        <w:t xml:space="preserve">צה בתהלים </w:t>
      </w:r>
      <w:r>
        <w:rPr>
          <w:rFonts w:hint="cs"/>
          <w:b w:val="0"/>
          <w:bCs w:val="0"/>
          <w:szCs w:val="22"/>
          <w:rtl/>
        </w:rPr>
        <w:t>אשר נפתח בפסוקים הנאים: "</w:t>
      </w:r>
      <w:r w:rsidRPr="0024658B">
        <w:rPr>
          <w:b w:val="0"/>
          <w:bCs w:val="0"/>
          <w:szCs w:val="22"/>
          <w:rtl/>
        </w:rPr>
        <w:t>לְכוּ נְרַנְּנָה לַ</w:t>
      </w:r>
      <w:r>
        <w:rPr>
          <w:b w:val="0"/>
          <w:bCs w:val="0"/>
          <w:szCs w:val="22"/>
          <w:rtl/>
        </w:rPr>
        <w:t>ה'</w:t>
      </w:r>
      <w:r w:rsidRPr="0024658B">
        <w:rPr>
          <w:b w:val="0"/>
          <w:bCs w:val="0"/>
          <w:szCs w:val="22"/>
          <w:rtl/>
        </w:rPr>
        <w:t xml:space="preserve"> נָרִיעָה לְצוּר יִשְׁעֵנוּ:</w:t>
      </w:r>
      <w:r>
        <w:rPr>
          <w:rFonts w:hint="cs"/>
          <w:b w:val="0"/>
          <w:bCs w:val="0"/>
          <w:szCs w:val="22"/>
          <w:rtl/>
        </w:rPr>
        <w:t xml:space="preserve"> </w:t>
      </w:r>
      <w:r w:rsidRPr="0024658B">
        <w:rPr>
          <w:b w:val="0"/>
          <w:bCs w:val="0"/>
          <w:szCs w:val="22"/>
          <w:rtl/>
        </w:rPr>
        <w:t>נְקַדְּמָה פָנָיו בְּתוֹדָה בִּזְמִרוֹת נָרִיעַ לוֹ:</w:t>
      </w:r>
      <w:r>
        <w:rPr>
          <w:rFonts w:hint="cs"/>
          <w:b w:val="0"/>
          <w:bCs w:val="0"/>
          <w:szCs w:val="22"/>
          <w:rtl/>
        </w:rPr>
        <w:t xml:space="preserve"> </w:t>
      </w:r>
      <w:r w:rsidRPr="0024658B">
        <w:rPr>
          <w:b w:val="0"/>
          <w:bCs w:val="0"/>
          <w:szCs w:val="22"/>
          <w:rtl/>
        </w:rPr>
        <w:t xml:space="preserve">כִּי אֵל גָּדוֹל </w:t>
      </w:r>
      <w:r>
        <w:rPr>
          <w:b w:val="0"/>
          <w:bCs w:val="0"/>
          <w:szCs w:val="22"/>
          <w:rtl/>
        </w:rPr>
        <w:t>ה'</w:t>
      </w:r>
      <w:r w:rsidRPr="0024658B">
        <w:rPr>
          <w:b w:val="0"/>
          <w:bCs w:val="0"/>
          <w:szCs w:val="22"/>
          <w:rtl/>
        </w:rPr>
        <w:t xml:space="preserve"> וּמ</w:t>
      </w:r>
      <w:r>
        <w:rPr>
          <w:b w:val="0"/>
          <w:bCs w:val="0"/>
          <w:szCs w:val="22"/>
          <w:rtl/>
        </w:rPr>
        <w:t>ֶלֶךְ גָּדוֹל עַל־כָּל־אֱלֹהִים</w:t>
      </w:r>
      <w:r>
        <w:rPr>
          <w:rFonts w:hint="cs"/>
          <w:b w:val="0"/>
          <w:bCs w:val="0"/>
          <w:szCs w:val="22"/>
          <w:rtl/>
        </w:rPr>
        <w:t xml:space="preserve"> וכו' ". ומסיימים בפסוקים הקשים: "</w:t>
      </w:r>
      <w:r w:rsidRPr="0024658B">
        <w:rPr>
          <w:b w:val="0"/>
          <w:bCs w:val="0"/>
          <w:szCs w:val="22"/>
          <w:rtl/>
        </w:rPr>
        <w:t>אַרְבָּעִים שָׁנָה אָקוּט בְּדוֹר וָאֹמַר עַם תֹּעֵי לֵבָב הֵם וְהֵם לֹא־יָדְעוּ דְרָכָי:</w:t>
      </w:r>
      <w:r>
        <w:rPr>
          <w:rFonts w:hint="cs"/>
          <w:b w:val="0"/>
          <w:bCs w:val="0"/>
          <w:szCs w:val="22"/>
          <w:rtl/>
        </w:rPr>
        <w:t xml:space="preserve"> </w:t>
      </w:r>
      <w:r w:rsidRPr="0024658B">
        <w:rPr>
          <w:b w:val="0"/>
          <w:bCs w:val="0"/>
          <w:szCs w:val="22"/>
          <w:rtl/>
        </w:rPr>
        <w:t>אֲשֶׁר־נִשְׁבַּעְתִּי בְאַפ</w:t>
      </w:r>
      <w:r>
        <w:rPr>
          <w:b w:val="0"/>
          <w:bCs w:val="0"/>
          <w:szCs w:val="22"/>
          <w:rtl/>
        </w:rPr>
        <w:t>ִּי אִם־יְבֹאוּן אֶל־מְנוּחָתִי</w:t>
      </w:r>
      <w:r>
        <w:rPr>
          <w:rFonts w:hint="cs"/>
          <w:b w:val="0"/>
          <w:bCs w:val="0"/>
          <w:szCs w:val="22"/>
          <w:rtl/>
        </w:rPr>
        <w:t xml:space="preserve">" ואף משוררים אותם בנעימה. ראה גמרא </w:t>
      </w:r>
      <w:r w:rsidRPr="0024658B">
        <w:rPr>
          <w:b w:val="0"/>
          <w:bCs w:val="0"/>
          <w:szCs w:val="22"/>
          <w:rtl/>
        </w:rPr>
        <w:t>סנהדרין קי ע</w:t>
      </w:r>
      <w:r>
        <w:rPr>
          <w:rFonts w:hint="cs"/>
          <w:b w:val="0"/>
          <w:bCs w:val="0"/>
          <w:szCs w:val="22"/>
          <w:rtl/>
        </w:rPr>
        <w:t>"ב שמפסוקים אלה דרש רבי עקיבא: "</w:t>
      </w:r>
      <w:r w:rsidRPr="0024658B">
        <w:rPr>
          <w:b w:val="0"/>
          <w:bCs w:val="0"/>
          <w:szCs w:val="22"/>
          <w:rtl/>
        </w:rPr>
        <w:t>דור המדבר אין להם חלק לעולם הבא, שנאמר במדבר הזה יתמו ושם ימתו. יתמו - בעולם הזה, ושם ימתו - בעולם הבא. ואמר אשר נשבעתי באפי אם יבאון אל מנוחתי, דברי רבי עקיבא</w:t>
      </w:r>
      <w:r w:rsidR="001A6E65">
        <w:rPr>
          <w:rFonts w:hint="cs"/>
          <w:b w:val="0"/>
          <w:bCs w:val="0"/>
          <w:szCs w:val="22"/>
          <w:rtl/>
        </w:rPr>
        <w:t>". עד שבא ר</w:t>
      </w:r>
      <w:r w:rsidRPr="0024658B">
        <w:rPr>
          <w:b w:val="0"/>
          <w:bCs w:val="0"/>
          <w:szCs w:val="22"/>
          <w:rtl/>
        </w:rPr>
        <w:t xml:space="preserve">בי אליעזר </w:t>
      </w:r>
      <w:r w:rsidR="001A6E65">
        <w:rPr>
          <w:rFonts w:hint="cs"/>
          <w:b w:val="0"/>
          <w:bCs w:val="0"/>
          <w:szCs w:val="22"/>
          <w:rtl/>
        </w:rPr>
        <w:t>ודרש: "</w:t>
      </w:r>
      <w:r w:rsidRPr="0024658B">
        <w:rPr>
          <w:b w:val="0"/>
          <w:bCs w:val="0"/>
          <w:szCs w:val="22"/>
          <w:rtl/>
        </w:rPr>
        <w:t>באי</w:t>
      </w:r>
      <w:r w:rsidR="001A6E65">
        <w:rPr>
          <w:rFonts w:hint="cs"/>
          <w:b w:val="0"/>
          <w:bCs w:val="0"/>
          <w:szCs w:val="22"/>
          <w:rtl/>
        </w:rPr>
        <w:t>ם</w:t>
      </w:r>
      <w:r w:rsidRPr="0024658B">
        <w:rPr>
          <w:b w:val="0"/>
          <w:bCs w:val="0"/>
          <w:szCs w:val="22"/>
          <w:rtl/>
        </w:rPr>
        <w:t xml:space="preserve"> הן לעולם הבא, שנאמר</w:t>
      </w:r>
      <w:r w:rsidR="001A6E65">
        <w:rPr>
          <w:rFonts w:hint="cs"/>
          <w:b w:val="0"/>
          <w:bCs w:val="0"/>
          <w:szCs w:val="22"/>
          <w:rtl/>
        </w:rPr>
        <w:t>:</w:t>
      </w:r>
      <w:r w:rsidRPr="0024658B">
        <w:rPr>
          <w:b w:val="0"/>
          <w:bCs w:val="0"/>
          <w:szCs w:val="22"/>
          <w:rtl/>
        </w:rPr>
        <w:t xml:space="preserve"> אספו לי חסידי כ</w:t>
      </w:r>
      <w:r w:rsidR="001A6E65">
        <w:rPr>
          <w:rFonts w:hint="cs"/>
          <w:b w:val="0"/>
          <w:bCs w:val="0"/>
          <w:szCs w:val="22"/>
          <w:rtl/>
        </w:rPr>
        <w:t>ו</w:t>
      </w:r>
      <w:r w:rsidRPr="0024658B">
        <w:rPr>
          <w:b w:val="0"/>
          <w:bCs w:val="0"/>
          <w:szCs w:val="22"/>
          <w:rtl/>
        </w:rPr>
        <w:t>רתי בריתי עלי זבח</w:t>
      </w:r>
      <w:r w:rsidR="001A6E65">
        <w:rPr>
          <w:rFonts w:hint="cs"/>
          <w:b w:val="0"/>
          <w:bCs w:val="0"/>
          <w:szCs w:val="22"/>
          <w:rtl/>
        </w:rPr>
        <w:t xml:space="preserve">". </w:t>
      </w:r>
      <w:r w:rsidRPr="0024658B">
        <w:rPr>
          <w:b w:val="0"/>
          <w:bCs w:val="0"/>
          <w:szCs w:val="22"/>
          <w:rtl/>
        </w:rPr>
        <w:t>אלא מה אני מקיים</w:t>
      </w:r>
      <w:r w:rsidR="001A6E65">
        <w:rPr>
          <w:rFonts w:hint="cs"/>
          <w:b w:val="0"/>
          <w:bCs w:val="0"/>
          <w:szCs w:val="22"/>
          <w:rtl/>
        </w:rPr>
        <w:t>:</w:t>
      </w:r>
      <w:r w:rsidRPr="0024658B">
        <w:rPr>
          <w:b w:val="0"/>
          <w:bCs w:val="0"/>
          <w:szCs w:val="22"/>
          <w:rtl/>
        </w:rPr>
        <w:t xml:space="preserve"> אשר נשבעתי באפי</w:t>
      </w:r>
      <w:r w:rsidR="001A6E65">
        <w:rPr>
          <w:rFonts w:hint="cs"/>
          <w:b w:val="0"/>
          <w:bCs w:val="0"/>
          <w:szCs w:val="22"/>
          <w:rtl/>
        </w:rPr>
        <w:t>?</w:t>
      </w:r>
      <w:r w:rsidRPr="0024658B">
        <w:rPr>
          <w:b w:val="0"/>
          <w:bCs w:val="0"/>
          <w:szCs w:val="22"/>
          <w:rtl/>
        </w:rPr>
        <w:t xml:space="preserve"> - באפי נשבעתי, וחוזרני בי</w:t>
      </w:r>
      <w:r w:rsidR="001A6E65">
        <w:rPr>
          <w:rFonts w:hint="cs"/>
          <w:b w:val="0"/>
          <w:bCs w:val="0"/>
          <w:szCs w:val="22"/>
          <w:rtl/>
        </w:rPr>
        <w:t>"</w:t>
      </w:r>
      <w:r w:rsidRPr="0024658B">
        <w:rPr>
          <w:b w:val="0"/>
          <w:bCs w:val="0"/>
          <w:szCs w:val="22"/>
          <w:rtl/>
        </w:rPr>
        <w:t>.</w:t>
      </w:r>
    </w:p>
    <w:p w:rsidR="004F04CD" w:rsidRDefault="004F04CD" w:rsidP="004F04CD">
      <w:pPr>
        <w:pStyle w:val="ad"/>
        <w:spacing w:before="120"/>
        <w:rPr>
          <w:rFonts w:hint="cs"/>
          <w:b w:val="0"/>
          <w:bCs w:val="0"/>
          <w:szCs w:val="22"/>
          <w:rtl/>
        </w:rPr>
      </w:pPr>
    </w:p>
    <w:p w:rsidR="004F04CD" w:rsidRDefault="004F04CD" w:rsidP="004F04CD">
      <w:pPr>
        <w:pStyle w:val="ac"/>
      </w:pPr>
    </w:p>
    <w:p w:rsidR="004F04CD" w:rsidRPr="004F04CD" w:rsidRDefault="004F04CD" w:rsidP="004F04CD">
      <w:pPr>
        <w:pStyle w:val="ad"/>
        <w:spacing w:before="120"/>
        <w:rPr>
          <w:b w:val="0"/>
          <w:bCs w:val="0"/>
          <w:szCs w:val="22"/>
          <w:rtl/>
        </w:rPr>
      </w:pPr>
    </w:p>
    <w:sectPr w:rsidR="004F04CD" w:rsidRPr="004F04CD" w:rsidSect="00723223">
      <w:headerReference w:type="default" r:id="rId9"/>
      <w:footerReference w:type="default" r:id="rId10"/>
      <w:headerReference w:type="first" r:id="rId11"/>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13" w:rsidRDefault="00AA0713">
      <w:r>
        <w:separator/>
      </w:r>
    </w:p>
  </w:endnote>
  <w:endnote w:type="continuationSeparator" w:id="0">
    <w:p w:rsidR="00AA0713" w:rsidRDefault="00AA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E8" w:rsidRPr="00F8747C" w:rsidRDefault="00E807E8"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D7722">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D7722">
      <w:rPr>
        <w:rStyle w:val="af"/>
        <w:noProof/>
        <w:rtl/>
      </w:rPr>
      <w:t>6</w:t>
    </w:r>
    <w:r w:rsidRPr="00F8747C">
      <w:rPr>
        <w:rStyle w:val="af"/>
      </w:rPr>
      <w:fldChar w:fldCharType="end"/>
    </w:r>
  </w:p>
  <w:p w:rsidR="00E807E8" w:rsidRPr="00827984" w:rsidRDefault="00E807E8" w:rsidP="00827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13" w:rsidRDefault="00AA0713">
      <w:r>
        <w:rPr>
          <w:rFonts w:cs="Miriam"/>
        </w:rPr>
        <w:separator/>
      </w:r>
    </w:p>
  </w:footnote>
  <w:footnote w:type="continuationSeparator" w:id="0">
    <w:p w:rsidR="00AA0713" w:rsidRDefault="00AA0713">
      <w:r>
        <w:continuationSeparator/>
      </w:r>
    </w:p>
  </w:footnote>
  <w:footnote w:id="1">
    <w:p w:rsidR="00E807E8" w:rsidRPr="00627759" w:rsidRDefault="00E807E8" w:rsidP="006B1758">
      <w:pPr>
        <w:pStyle w:val="a3"/>
        <w:rPr>
          <w:rFonts w:hint="cs"/>
          <w:rtl/>
        </w:rPr>
      </w:pPr>
      <w:r w:rsidRPr="00627759">
        <w:rPr>
          <w:rStyle w:val="a5"/>
        </w:rPr>
        <w:footnoteRef/>
      </w:r>
      <w:r w:rsidRPr="00627759">
        <w:rPr>
          <w:rtl/>
        </w:rPr>
        <w:t xml:space="preserve"> </w:t>
      </w:r>
      <w:r w:rsidRPr="00627759">
        <w:rPr>
          <w:rFonts w:hint="cs"/>
          <w:rtl/>
          <w:lang w:val="he-IL"/>
        </w:rPr>
        <w:t xml:space="preserve">פרק כ בספר במדבר הוא קו פרשת המים בין דור המדבר ודור הבנים. שלושה פרקים קודם, בפרשת קרח שהיא </w:t>
      </w:r>
      <w:r w:rsidR="00625A70">
        <w:rPr>
          <w:rFonts w:hint="cs"/>
          <w:rtl/>
          <w:lang w:val="he-IL"/>
        </w:rPr>
        <w:t xml:space="preserve">בפשטות </w:t>
      </w:r>
      <w:r w:rsidRPr="00627759">
        <w:rPr>
          <w:rFonts w:hint="cs"/>
          <w:rtl/>
          <w:lang w:val="he-IL"/>
        </w:rPr>
        <w:t>המשך לפרשת שלח לך</w:t>
      </w:r>
      <w:r w:rsidR="00625A70">
        <w:rPr>
          <w:rFonts w:hint="cs"/>
          <w:rtl/>
          <w:lang w:val="he-IL"/>
        </w:rPr>
        <w:t xml:space="preserve"> (ראה דברינו </w:t>
      </w:r>
      <w:hyperlink r:id="rId1" w:history="1">
        <w:r w:rsidR="00270BE8" w:rsidRPr="00270BE8">
          <w:rPr>
            <w:rStyle w:val="Hyperlink"/>
            <w:rFonts w:hint="cs"/>
            <w:rtl/>
            <w:lang w:val="he-IL"/>
          </w:rPr>
          <w:t xml:space="preserve">טענות </w:t>
        </w:r>
        <w:r w:rsidR="00625A70" w:rsidRPr="00270BE8">
          <w:rPr>
            <w:rStyle w:val="Hyperlink"/>
            <w:rFonts w:hint="cs"/>
            <w:rtl/>
            <w:lang w:val="he-IL"/>
          </w:rPr>
          <w:t>דתן ואבירם</w:t>
        </w:r>
      </w:hyperlink>
      <w:r w:rsidR="00270BE8">
        <w:rPr>
          <w:rFonts w:hint="cs"/>
          <w:rtl/>
          <w:lang w:val="he-IL"/>
        </w:rPr>
        <w:t xml:space="preserve"> שם)</w:t>
      </w:r>
      <w:r w:rsidRPr="00627759">
        <w:rPr>
          <w:rFonts w:hint="cs"/>
          <w:rtl/>
          <w:lang w:val="he-IL"/>
        </w:rPr>
        <w:t>, אנחנו עוד עוסקים בדור האבות, דור יציאת מצרים, בשנה השנייה לצאתם ממצרים. פרק יח עוד יכול להיחשב להמשך סיפור קרח. פרק יט עושה הפסקה בחלק הסיפורי ודן בהלכות פרה אדומה. בפרק כ חוזר החלק הסיפורי, בפתיחה נייטרלית וסתמית: "</w:t>
      </w:r>
      <w:r w:rsidRPr="00627759">
        <w:rPr>
          <w:rFonts w:hint="eastAsia"/>
          <w:rtl/>
        </w:rPr>
        <w:t>וַיָּבֹאוּ</w:t>
      </w:r>
      <w:r w:rsidRPr="00627759">
        <w:rPr>
          <w:rtl/>
        </w:rPr>
        <w:t xml:space="preserve"> </w:t>
      </w:r>
      <w:r w:rsidRPr="00627759">
        <w:rPr>
          <w:rFonts w:hint="eastAsia"/>
          <w:rtl/>
        </w:rPr>
        <w:t>בְנֵי</w:t>
      </w:r>
      <w:r w:rsidRPr="00627759">
        <w:rPr>
          <w:rtl/>
        </w:rPr>
        <w:t xml:space="preserve"> </w:t>
      </w:r>
      <w:r w:rsidRPr="00627759">
        <w:rPr>
          <w:rFonts w:hint="eastAsia"/>
          <w:rtl/>
        </w:rPr>
        <w:t>יִשְׂרָאֵל</w:t>
      </w:r>
      <w:r w:rsidRPr="00627759">
        <w:rPr>
          <w:rtl/>
        </w:rPr>
        <w:t xml:space="preserve"> </w:t>
      </w:r>
      <w:r w:rsidRPr="00627759">
        <w:rPr>
          <w:rFonts w:hint="eastAsia"/>
          <w:rtl/>
        </w:rPr>
        <w:t>כָּל</w:t>
      </w:r>
      <w:r w:rsidRPr="00627759">
        <w:rPr>
          <w:rtl/>
        </w:rPr>
        <w:t xml:space="preserve"> </w:t>
      </w:r>
      <w:r w:rsidRPr="00627759">
        <w:rPr>
          <w:rFonts w:hint="eastAsia"/>
          <w:rtl/>
        </w:rPr>
        <w:t>הָעֵדָה</w:t>
      </w:r>
      <w:r w:rsidRPr="00627759">
        <w:rPr>
          <w:rtl/>
        </w:rPr>
        <w:t xml:space="preserve"> </w:t>
      </w:r>
      <w:r w:rsidRPr="00627759">
        <w:rPr>
          <w:rFonts w:hint="eastAsia"/>
          <w:rtl/>
        </w:rPr>
        <w:t>מִדְבַּר</w:t>
      </w:r>
      <w:r w:rsidRPr="00627759">
        <w:rPr>
          <w:rtl/>
        </w:rPr>
        <w:t xml:space="preserve"> </w:t>
      </w:r>
      <w:r w:rsidRPr="00627759">
        <w:rPr>
          <w:rFonts w:hint="eastAsia"/>
          <w:rtl/>
        </w:rPr>
        <w:t>צִן</w:t>
      </w:r>
      <w:r w:rsidRPr="00627759">
        <w:rPr>
          <w:rtl/>
        </w:rPr>
        <w:t xml:space="preserve"> </w:t>
      </w:r>
      <w:r w:rsidRPr="00627759">
        <w:rPr>
          <w:rFonts w:hint="eastAsia"/>
          <w:rtl/>
        </w:rPr>
        <w:t>בַּחֹדֶשׁ</w:t>
      </w:r>
      <w:r w:rsidRPr="00627759">
        <w:rPr>
          <w:rtl/>
        </w:rPr>
        <w:t xml:space="preserve"> </w:t>
      </w:r>
      <w:r w:rsidRPr="00627759">
        <w:rPr>
          <w:rFonts w:hint="eastAsia"/>
          <w:rtl/>
        </w:rPr>
        <w:t>הָרִאשׁוֹן</w:t>
      </w:r>
      <w:r w:rsidRPr="00627759">
        <w:rPr>
          <w:rFonts w:hint="cs"/>
          <w:rtl/>
        </w:rPr>
        <w:t xml:space="preserve">", בלי אפילו לציין את השנה, כאילו מדובר בעוד מסע אחד, בהמשך </w:t>
      </w:r>
      <w:r>
        <w:rPr>
          <w:rFonts w:hint="cs"/>
          <w:rtl/>
        </w:rPr>
        <w:t>ל</w:t>
      </w:r>
      <w:r w:rsidRPr="00627759">
        <w:rPr>
          <w:rFonts w:hint="cs"/>
          <w:rtl/>
        </w:rPr>
        <w:t xml:space="preserve">סיפור שנקטע בפרקים טז-יז. אלא שמסתבר, שקפצנו קפיצה קוונטית מעל תקופה ארוכה של שלושים ושמונה שנים שלגביה אין התורה טורחת, כאן לפחות, לספר לנו שום דבר מיוחד. חלפו עברו להם שלושים ושמונה שנים </w:t>
      </w:r>
      <w:r w:rsidR="00BF5D55">
        <w:rPr>
          <w:rFonts w:hint="cs"/>
          <w:rtl/>
        </w:rPr>
        <w:t xml:space="preserve">(או ארבעים) </w:t>
      </w:r>
      <w:r w:rsidR="008B6AE0">
        <w:rPr>
          <w:rFonts w:hint="cs"/>
          <w:rtl/>
        </w:rPr>
        <w:t>של "</w:t>
      </w:r>
      <w:r w:rsidRPr="00627759">
        <w:rPr>
          <w:rFonts w:hint="cs"/>
          <w:rtl/>
        </w:rPr>
        <w:t>אקוט בדור</w:t>
      </w:r>
      <w:r w:rsidR="008B6AE0">
        <w:rPr>
          <w:rFonts w:hint="cs"/>
          <w:rtl/>
        </w:rPr>
        <w:t>"</w:t>
      </w:r>
      <w:r w:rsidR="006B1758">
        <w:rPr>
          <w:rFonts w:hint="cs"/>
          <w:rtl/>
        </w:rPr>
        <w:t>,</w:t>
      </w:r>
      <w:r>
        <w:rPr>
          <w:rFonts w:hint="cs"/>
          <w:rtl/>
        </w:rPr>
        <w:t xml:space="preserve"> מה יש כאן לספר?</w:t>
      </w:r>
    </w:p>
  </w:footnote>
  <w:footnote w:id="2">
    <w:p w:rsidR="00E807E8" w:rsidRPr="00627759" w:rsidRDefault="00E807E8" w:rsidP="006B1758">
      <w:pPr>
        <w:pStyle w:val="a3"/>
        <w:rPr>
          <w:rFonts w:hint="cs"/>
          <w:rtl/>
        </w:rPr>
      </w:pPr>
      <w:r w:rsidRPr="00627759">
        <w:rPr>
          <w:rStyle w:val="a5"/>
        </w:rPr>
        <w:footnoteRef/>
      </w:r>
      <w:r w:rsidRPr="00627759">
        <w:rPr>
          <w:rtl/>
        </w:rPr>
        <w:t xml:space="preserve"> </w:t>
      </w:r>
      <w:r w:rsidRPr="00627759">
        <w:rPr>
          <w:rFonts w:hint="cs"/>
          <w:rtl/>
          <w:lang w:eastAsia="en-US"/>
        </w:rPr>
        <w:t>שתיקת התורה על כל שלושים ושמונה שנות המדבר בולטת עוד יותר על רקע תיאורים מפורטים ש</w:t>
      </w:r>
      <w:r w:rsidR="006B1758">
        <w:rPr>
          <w:rFonts w:hint="cs"/>
          <w:rtl/>
          <w:lang w:eastAsia="en-US"/>
        </w:rPr>
        <w:t xml:space="preserve">יש בה </w:t>
      </w:r>
      <w:r w:rsidRPr="00627759">
        <w:rPr>
          <w:rFonts w:hint="cs"/>
          <w:rtl/>
          <w:lang w:eastAsia="en-US"/>
        </w:rPr>
        <w:t>מה בדיוק קרה למלכי ואלופי אדום (בראשית פרק לו), מי היו כל הגויים שנפוצו אחר המבול (בראשית פרק י) וכו'. ראה מורה נבוכים חלק ג פרק נ הדן בשאלה זו. אנו מבקשים לעמת את שתיקת התורה כאן מול הפירוט הרב במקומות ותולדות של עמים אחרים. מדוע חשוב לציין שענה הוא אשר מצא את הימים במדבר כאשר רעה את החמורים של צבעון אביו (בראשית לו כד)</w:t>
      </w:r>
      <w:r w:rsidR="006B1758">
        <w:rPr>
          <w:rFonts w:hint="cs"/>
          <w:rtl/>
          <w:lang w:eastAsia="en-US"/>
        </w:rPr>
        <w:t>, ששם אשתו של הדר ממלכי עשו היה "</w:t>
      </w:r>
      <w:r w:rsidR="006B1758">
        <w:rPr>
          <w:rtl/>
          <w:lang w:eastAsia="en-US"/>
        </w:rPr>
        <w:t>מְהֵיטַבְאֵל בַּת־מַטְרֵד בַּת מֵי זָהָב</w:t>
      </w:r>
      <w:r w:rsidR="006B1758">
        <w:rPr>
          <w:rFonts w:hint="cs"/>
          <w:rtl/>
          <w:lang w:eastAsia="en-US"/>
        </w:rPr>
        <w:t>", "</w:t>
      </w:r>
      <w:r w:rsidR="006B1758">
        <w:rPr>
          <w:rtl/>
          <w:lang w:eastAsia="en-US"/>
        </w:rPr>
        <w:t>וְשֵׁם עִירוֹ פָּעוּ</w:t>
      </w:r>
      <w:r w:rsidR="006B1758">
        <w:rPr>
          <w:rFonts w:hint="cs"/>
          <w:rtl/>
          <w:lang w:eastAsia="en-US"/>
        </w:rPr>
        <w:t>"</w:t>
      </w:r>
      <w:r w:rsidR="006B1758">
        <w:rPr>
          <w:rtl/>
          <w:lang w:eastAsia="en-US"/>
        </w:rPr>
        <w:t xml:space="preserve"> </w:t>
      </w:r>
      <w:r w:rsidR="006B1758">
        <w:rPr>
          <w:rFonts w:hint="cs"/>
          <w:rtl/>
          <w:lang w:eastAsia="en-US"/>
        </w:rPr>
        <w:t>(אבל אמו של אברהם לא מוזכרת כלל בתורה ואין לה שם);</w:t>
      </w:r>
      <w:r w:rsidRPr="00627759">
        <w:rPr>
          <w:rFonts w:hint="cs"/>
          <w:rtl/>
          <w:lang w:eastAsia="en-US"/>
        </w:rPr>
        <w:t xml:space="preserve"> ואילו כאן "אין שום מעשה או נבואה" ושום אירוע הראוי לציון בכל שנות נדודי </w:t>
      </w:r>
      <w:smartTag w:uri="urn:schemas-microsoft-com:office:smarttags" w:element="PersonName">
        <w:smartTagPr>
          <w:attr w:name="ProductID" w:val="בני ישראל"/>
        </w:smartTagPr>
        <w:r w:rsidRPr="00627759">
          <w:rPr>
            <w:rFonts w:hint="cs"/>
            <w:rtl/>
            <w:lang w:eastAsia="en-US"/>
          </w:rPr>
          <w:t>בני ישראל</w:t>
        </w:r>
      </w:smartTag>
      <w:r w:rsidRPr="00627759">
        <w:rPr>
          <w:rFonts w:hint="cs"/>
          <w:rtl/>
          <w:lang w:eastAsia="en-US"/>
        </w:rPr>
        <w:t xml:space="preserve"> במדבר, להוציא השנה הראשונה, </w:t>
      </w:r>
      <w:r w:rsidR="008B6AE0" w:rsidRPr="00627759">
        <w:rPr>
          <w:rFonts w:hint="cs"/>
          <w:rtl/>
          <w:lang w:eastAsia="en-US"/>
        </w:rPr>
        <w:t>השניי</w:t>
      </w:r>
      <w:r w:rsidR="008B6AE0" w:rsidRPr="00627759">
        <w:rPr>
          <w:rFonts w:hint="eastAsia"/>
          <w:rtl/>
          <w:lang w:eastAsia="en-US"/>
        </w:rPr>
        <w:t>ה</w:t>
      </w:r>
      <w:r w:rsidRPr="00627759">
        <w:rPr>
          <w:rFonts w:hint="cs"/>
          <w:rtl/>
          <w:lang w:eastAsia="en-US"/>
        </w:rPr>
        <w:t xml:space="preserve"> (אם מותר להעיר לאבן עזרא) ושנת הארבעים שעתה אנו באים לספר את קורותיה. מדוע אין התורה טורחת לציין בפסוק שמדובר בשנת הארבעים לצאת </w:t>
      </w:r>
      <w:smartTag w:uri="urn:schemas-microsoft-com:office:smarttags" w:element="PersonName">
        <w:smartTagPr>
          <w:attr w:name="ProductID" w:val="בני ישראל"/>
        </w:smartTagPr>
        <w:r w:rsidRPr="00627759">
          <w:rPr>
            <w:rFonts w:hint="cs"/>
            <w:rtl/>
            <w:lang w:eastAsia="en-US"/>
          </w:rPr>
          <w:t>בני ישראל</w:t>
        </w:r>
      </w:smartTag>
      <w:r w:rsidRPr="00627759">
        <w:rPr>
          <w:rFonts w:hint="cs"/>
          <w:rtl/>
          <w:lang w:eastAsia="en-US"/>
        </w:rPr>
        <w:t xml:space="preserve"> ממצרים? האם בחרה התורה להעלים שנים קשות אלה?</w:t>
      </w:r>
    </w:p>
  </w:footnote>
  <w:footnote w:id="3">
    <w:p w:rsidR="00E807E8" w:rsidRPr="00627759" w:rsidRDefault="00E807E8" w:rsidP="0010178D">
      <w:pPr>
        <w:pStyle w:val="a3"/>
        <w:rPr>
          <w:rFonts w:hint="cs"/>
          <w:rtl/>
        </w:rPr>
      </w:pPr>
      <w:r w:rsidRPr="00627759">
        <w:rPr>
          <w:rStyle w:val="a5"/>
        </w:rPr>
        <w:footnoteRef/>
      </w:r>
      <w:r w:rsidRPr="00627759">
        <w:rPr>
          <w:rtl/>
        </w:rPr>
        <w:t xml:space="preserve"> </w:t>
      </w:r>
      <w:r w:rsidRPr="00627759">
        <w:rPr>
          <w:rFonts w:hint="cs"/>
          <w:rtl/>
          <w:lang w:val="he-IL"/>
        </w:rPr>
        <w:t xml:space="preserve">חזקוני ממשיך את הקו של אבן עזרא, הקו שנראה פשוט ומוסכם על כל הפרשנים עד שרבים מהם לא טורחים כלל להתעכב עליו, </w:t>
      </w:r>
      <w:r w:rsidR="0010178D">
        <w:rPr>
          <w:rFonts w:hint="cs"/>
          <w:rtl/>
          <w:lang w:val="he-IL"/>
        </w:rPr>
        <w:t xml:space="preserve">היינו, </w:t>
      </w:r>
      <w:r w:rsidRPr="00627759">
        <w:rPr>
          <w:rFonts w:hint="cs"/>
          <w:rtl/>
          <w:lang w:val="he-IL"/>
        </w:rPr>
        <w:t>ש</w:t>
      </w:r>
      <w:r w:rsidR="00B859BA">
        <w:rPr>
          <w:rFonts w:hint="cs"/>
          <w:rtl/>
          <w:lang w:val="he-IL"/>
        </w:rPr>
        <w:t xml:space="preserve">פרק כ </w:t>
      </w:r>
      <w:r w:rsidR="0010178D">
        <w:rPr>
          <w:rFonts w:hint="cs"/>
          <w:rtl/>
          <w:lang w:val="he-IL"/>
        </w:rPr>
        <w:t xml:space="preserve">פותח את </w:t>
      </w:r>
      <w:r w:rsidRPr="00627759">
        <w:rPr>
          <w:rFonts w:hint="cs"/>
          <w:rtl/>
          <w:lang w:val="he-IL"/>
        </w:rPr>
        <w:t>שנת הארבעים ליציאת מצרים ובי</w:t>
      </w:r>
      <w:r w:rsidR="0010178D">
        <w:rPr>
          <w:rFonts w:hint="cs"/>
          <w:rtl/>
          <w:lang w:val="he-IL"/>
        </w:rPr>
        <w:t>נו ובין פרקי פרשת קרח (טז-יח, פרק יט</w:t>
      </w:r>
      <w:r w:rsidRPr="00627759">
        <w:rPr>
          <w:rFonts w:hint="cs"/>
          <w:rtl/>
          <w:lang w:val="he-IL"/>
        </w:rPr>
        <w:t xml:space="preserve"> </w:t>
      </w:r>
      <w:r w:rsidR="0010178D">
        <w:rPr>
          <w:rFonts w:hint="cs"/>
          <w:rtl/>
          <w:lang w:val="he-IL"/>
        </w:rPr>
        <w:t xml:space="preserve">מוקדש למצוות פרה אדומה) </w:t>
      </w:r>
      <w:r w:rsidRPr="00627759">
        <w:rPr>
          <w:rFonts w:hint="cs"/>
          <w:rtl/>
          <w:lang w:val="he-IL"/>
        </w:rPr>
        <w:t>חולפות שלושים ושמונה שנים. חזקוני מרחיב ומקשר את פרקנו עם פרשת מסעי החותמת את ספר במדבר</w:t>
      </w:r>
      <w:r w:rsidR="00AF5E02">
        <w:rPr>
          <w:rFonts w:hint="cs"/>
          <w:rtl/>
          <w:lang w:val="he-IL"/>
        </w:rPr>
        <w:t xml:space="preserve">. </w:t>
      </w:r>
      <w:r w:rsidRPr="00627759">
        <w:rPr>
          <w:rFonts w:hint="cs"/>
          <w:rtl/>
          <w:lang w:val="he-IL"/>
        </w:rPr>
        <w:t>ב</w:t>
      </w:r>
      <w:r w:rsidR="00AF5E02">
        <w:rPr>
          <w:rFonts w:hint="cs"/>
          <w:rtl/>
          <w:lang w:val="he-IL"/>
        </w:rPr>
        <w:t xml:space="preserve">רשימת </w:t>
      </w:r>
      <w:r w:rsidRPr="00627759">
        <w:rPr>
          <w:rFonts w:hint="cs"/>
          <w:rtl/>
          <w:lang w:val="he-IL"/>
        </w:rPr>
        <w:t xml:space="preserve">המסעות </w:t>
      </w:r>
      <w:r w:rsidR="00AF5E02">
        <w:rPr>
          <w:rFonts w:hint="cs"/>
          <w:rtl/>
          <w:lang w:val="he-IL"/>
        </w:rPr>
        <w:t xml:space="preserve">בפרשה זו </w:t>
      </w:r>
      <w:r w:rsidRPr="00627759">
        <w:rPr>
          <w:rFonts w:hint="cs"/>
          <w:rtl/>
          <w:lang w:val="he-IL"/>
        </w:rPr>
        <w:t xml:space="preserve">אפשר </w:t>
      </w:r>
      <w:r w:rsidR="00AF5E02">
        <w:rPr>
          <w:rFonts w:hint="cs"/>
          <w:rtl/>
          <w:lang w:val="he-IL"/>
        </w:rPr>
        <w:t xml:space="preserve">אולי </w:t>
      </w:r>
      <w:r w:rsidRPr="00627759">
        <w:rPr>
          <w:rFonts w:hint="cs"/>
          <w:rtl/>
          <w:lang w:val="he-IL"/>
        </w:rPr>
        <w:t xml:space="preserve">למצוא קצת יותר </w:t>
      </w:r>
      <w:smartTag w:uri="urn:schemas-microsoft-com:office:smarttags" w:element="PersonName">
        <w:smartTagPr>
          <w:attr w:name="ProductID" w:val="מידע באשר"/>
        </w:smartTagPr>
        <w:r w:rsidRPr="00627759">
          <w:rPr>
            <w:rFonts w:hint="cs"/>
            <w:rtl/>
            <w:lang w:val="he-IL"/>
          </w:rPr>
          <w:t>מידע באשר</w:t>
        </w:r>
      </w:smartTag>
      <w:r w:rsidRPr="00627759">
        <w:rPr>
          <w:rFonts w:hint="cs"/>
          <w:rtl/>
          <w:lang w:val="he-IL"/>
        </w:rPr>
        <w:t xml:space="preserve"> ל"חור השחור" של שלושים ושמונה השנים העלומות במדבר. </w:t>
      </w:r>
      <w:r w:rsidRPr="00627759">
        <w:rPr>
          <w:rFonts w:hint="cs"/>
          <w:rtl/>
          <w:lang w:eastAsia="en-US"/>
        </w:rPr>
        <w:t>ראה פירוש רש"י בתחילת פרשת מסעי המ</w:t>
      </w:r>
      <w:r w:rsidR="0010178D">
        <w:rPr>
          <w:rFonts w:hint="cs"/>
          <w:rtl/>
          <w:lang w:eastAsia="en-US"/>
        </w:rPr>
        <w:t>ת</w:t>
      </w:r>
      <w:r w:rsidRPr="00627759">
        <w:rPr>
          <w:rFonts w:hint="cs"/>
          <w:rtl/>
          <w:lang w:eastAsia="en-US"/>
        </w:rPr>
        <w:t>ייחס גם הוא לשלושים ושמונה שנים אלה: "</w:t>
      </w:r>
      <w:r w:rsidRPr="00627759">
        <w:rPr>
          <w:rFonts w:hint="cs"/>
          <w:rtl/>
          <w:lang w:val="he-IL"/>
        </w:rPr>
        <w:t>אלה מסעי - למה נכתבו המסעות הללו? להודיע חסדיו של מקום, שאעפ"י שגזר עליהם לטלטלם ולהניעם במדבר, לא תאמר שהיו נעים ומטולטלים ממסע למסע כל ארבעים שנה ולא היתה להם מנוחה ... נמצא שכל שמונה ושל</w:t>
      </w:r>
      <w:r w:rsidR="006B1758">
        <w:rPr>
          <w:rFonts w:hint="cs"/>
          <w:rtl/>
          <w:lang w:val="he-IL"/>
        </w:rPr>
        <w:t>ו</w:t>
      </w:r>
      <w:r w:rsidRPr="00627759">
        <w:rPr>
          <w:rFonts w:hint="cs"/>
          <w:rtl/>
          <w:lang w:val="he-IL"/>
        </w:rPr>
        <w:t xml:space="preserve">שים שנה לא נסעו אלא עשרים מסעות". כבר הרחבנו בנושא זה בדברינו </w:t>
      </w:r>
      <w:hyperlink r:id="rId2" w:history="1">
        <w:r w:rsidRPr="00AB2918">
          <w:rPr>
            <w:rStyle w:val="Hyperlink"/>
            <w:rFonts w:hint="cs"/>
            <w:rtl/>
            <w:lang w:val="he-IL"/>
          </w:rPr>
          <w:t>אלה מסעי</w:t>
        </w:r>
      </w:hyperlink>
      <w:r w:rsidRPr="00627759">
        <w:rPr>
          <w:rFonts w:hint="cs"/>
          <w:rtl/>
          <w:lang w:val="he-IL"/>
        </w:rPr>
        <w:t xml:space="preserve"> בפרשת מסעי</w:t>
      </w:r>
      <w:r w:rsidR="00AF5E02">
        <w:rPr>
          <w:rFonts w:hint="cs"/>
          <w:rtl/>
          <w:lang w:val="he-IL"/>
        </w:rPr>
        <w:t xml:space="preserve">, אך לעניינינו כאן, נראה </w:t>
      </w:r>
      <w:r w:rsidR="000C2BAE">
        <w:rPr>
          <w:rFonts w:hint="cs"/>
          <w:rtl/>
          <w:lang w:val="he-IL"/>
        </w:rPr>
        <w:t>שמידע זה הוא מועט ביותר: רשימה של מקומות ובכל מקום שהו כש</w:t>
      </w:r>
      <w:r w:rsidR="006B1758">
        <w:rPr>
          <w:rFonts w:hint="cs"/>
          <w:rtl/>
          <w:lang w:val="he-IL"/>
        </w:rPr>
        <w:t>נ</w:t>
      </w:r>
      <w:r w:rsidR="000C2BAE">
        <w:rPr>
          <w:rFonts w:hint="cs"/>
          <w:rtl/>
          <w:lang w:val="he-IL"/>
        </w:rPr>
        <w:t xml:space="preserve">תיים: מה עשו שם? מה היו הקורות אותם? </w:t>
      </w:r>
    </w:p>
  </w:footnote>
  <w:footnote w:id="4">
    <w:p w:rsidR="00E807E8" w:rsidRPr="00627759" w:rsidRDefault="00E807E8" w:rsidP="0049402F">
      <w:pPr>
        <w:pStyle w:val="a3"/>
        <w:rPr>
          <w:rFonts w:hint="cs"/>
          <w:rtl/>
        </w:rPr>
      </w:pPr>
      <w:r w:rsidRPr="00627759">
        <w:rPr>
          <w:rStyle w:val="a5"/>
        </w:rPr>
        <w:footnoteRef/>
      </w:r>
      <w:r w:rsidRPr="00627759">
        <w:rPr>
          <w:rtl/>
        </w:rPr>
        <w:t xml:space="preserve"> </w:t>
      </w:r>
      <w:r w:rsidRPr="00627759">
        <w:rPr>
          <w:rFonts w:hint="cs"/>
          <w:rtl/>
          <w:lang w:eastAsia="en-US"/>
        </w:rPr>
        <w:t>כבר רשב"ם שקדם לחזקוני מקשר את הפסוק שלנו עם פרשת מסעי, אך כפשטן המקרא כל מטרתו היא למלא את החסר שה</w:t>
      </w:r>
      <w:r>
        <w:rPr>
          <w:rFonts w:hint="cs"/>
          <w:rtl/>
          <w:lang w:eastAsia="en-US"/>
        </w:rPr>
        <w:t>ו</w:t>
      </w:r>
      <w:r w:rsidRPr="00627759">
        <w:rPr>
          <w:rFonts w:hint="cs"/>
          <w:rtl/>
          <w:lang w:eastAsia="en-US"/>
        </w:rPr>
        <w:t xml:space="preserve">תירה התורה בכך שלא ציינה את השנה בה מדובר. חסר זה מתמלא ע"י מות אהרון שמוזכר להלן בסוף פרק כ בפרשתנו בלי תאריך, אך בפרשת מסעי מצוין שהיה בשנת הארבעים (במדבר לג לח). בכך פתרנו את בעיית התארוך ואין לנו אלא להמשיך לנושא </w:t>
      </w:r>
      <w:r w:rsidR="0010178D">
        <w:rPr>
          <w:rFonts w:hint="cs"/>
          <w:rtl/>
          <w:lang w:eastAsia="en-US"/>
        </w:rPr>
        <w:t>בו פותח פרק כ</w:t>
      </w:r>
      <w:r w:rsidRPr="00627759">
        <w:rPr>
          <w:rFonts w:hint="cs"/>
          <w:rtl/>
          <w:lang w:eastAsia="en-US"/>
        </w:rPr>
        <w:t>: מות מרים</w:t>
      </w:r>
      <w:r w:rsidR="000C2BAE">
        <w:rPr>
          <w:rFonts w:hint="cs"/>
          <w:rtl/>
          <w:lang w:eastAsia="en-US"/>
        </w:rPr>
        <w:t xml:space="preserve"> שהיה גם הוא בשנת הארבעים (ראה דברינו </w:t>
      </w:r>
      <w:hyperlink r:id="rId3" w:history="1">
        <w:r w:rsidR="000C2BAE" w:rsidRPr="000C2BAE">
          <w:rPr>
            <w:rStyle w:val="Hyperlink"/>
            <w:rFonts w:hint="cs"/>
            <w:rtl/>
            <w:lang w:eastAsia="en-US"/>
          </w:rPr>
          <w:t>בארה של מרים</w:t>
        </w:r>
      </w:hyperlink>
      <w:r w:rsidR="000C2BAE">
        <w:rPr>
          <w:rFonts w:hint="cs"/>
          <w:rtl/>
          <w:lang w:eastAsia="en-US"/>
        </w:rPr>
        <w:t xml:space="preserve"> בפרשה זו). </w:t>
      </w:r>
      <w:r w:rsidR="0010178D">
        <w:rPr>
          <w:rFonts w:hint="cs"/>
          <w:rtl/>
          <w:lang w:eastAsia="en-US"/>
        </w:rPr>
        <w:t xml:space="preserve">מות מרים, חטא מי מריבה ומות אהרון, כולם בשנת הארבעים. כולם בנוכחות דור הבנים! </w:t>
      </w:r>
      <w:r w:rsidRPr="00627759">
        <w:rPr>
          <w:rFonts w:hint="cs"/>
          <w:rtl/>
          <w:lang w:eastAsia="en-US"/>
        </w:rPr>
        <w:t>שים לב אגב ללשון רשב"ם: "בח</w:t>
      </w:r>
      <w:r w:rsidR="0010178D">
        <w:rPr>
          <w:rFonts w:hint="cs"/>
          <w:rtl/>
          <w:lang w:eastAsia="en-US"/>
        </w:rPr>
        <w:t>ו</w:t>
      </w:r>
      <w:r w:rsidRPr="00627759">
        <w:rPr>
          <w:rFonts w:hint="cs"/>
          <w:rtl/>
          <w:lang w:eastAsia="en-US"/>
        </w:rPr>
        <w:t>דש הראשון שלסוף שנת ארבעים שנה" (ואח"כ אהרון בחודש החמישי) והשווה עם לשון אבו עזרא בראש דברינו: "בשנת הארבעים". האם התחלפה השיטה שראש השנה הוא תשרי במקום ניסן ולכן ניסן הוא לקראת סוף השנה? או שמא כוונתו בחודש הראשון בתחילת שנת הארבעים שהיא שנת סוף הנדודים במדבר?</w:t>
      </w:r>
    </w:p>
  </w:footnote>
  <w:footnote w:id="5">
    <w:p w:rsidR="00723223" w:rsidRDefault="00723223">
      <w:pPr>
        <w:pStyle w:val="a3"/>
        <w:rPr>
          <w:rFonts w:hint="cs"/>
          <w:rtl/>
        </w:rPr>
      </w:pPr>
      <w:r>
        <w:rPr>
          <w:rStyle w:val="a5"/>
        </w:rPr>
        <w:footnoteRef/>
      </w:r>
      <w:r>
        <w:rPr>
          <w:rtl/>
        </w:rPr>
        <w:t xml:space="preserve"> </w:t>
      </w:r>
      <w:r>
        <w:rPr>
          <w:rFonts w:hint="cs"/>
          <w:rtl/>
          <w:lang w:val="he-IL"/>
        </w:rPr>
        <w:t>"</w:t>
      </w:r>
      <w:r w:rsidRPr="00E816A8">
        <w:rPr>
          <w:rtl/>
          <w:lang w:val="he-IL"/>
        </w:rPr>
        <w:t>דברי תורה עניים במקומן ועשירים במקום אחר</w:t>
      </w:r>
      <w:r>
        <w:rPr>
          <w:rFonts w:hint="cs"/>
          <w:rtl/>
          <w:lang w:val="he-IL"/>
        </w:rPr>
        <w:t>" (</w:t>
      </w:r>
      <w:r w:rsidRPr="00E816A8">
        <w:rPr>
          <w:rtl/>
          <w:lang w:val="he-IL"/>
        </w:rPr>
        <w:t xml:space="preserve">ירושלמי ראש השנה פרק ג </w:t>
      </w:r>
      <w:r>
        <w:rPr>
          <w:rFonts w:hint="cs"/>
          <w:rtl/>
          <w:lang w:val="he-IL"/>
        </w:rPr>
        <w:t xml:space="preserve">הלכה ד) ומה שסתמה התורה בפרשתנו, עולה במלוא העוצמה </w:t>
      </w:r>
      <w:r w:rsidR="00BF5D55">
        <w:rPr>
          <w:rFonts w:hint="cs"/>
          <w:rtl/>
          <w:lang w:val="he-IL"/>
        </w:rPr>
        <w:t xml:space="preserve">בפרשת מטות, </w:t>
      </w:r>
      <w:r>
        <w:rPr>
          <w:rFonts w:hint="cs"/>
          <w:rtl/>
          <w:lang w:val="he-IL"/>
        </w:rPr>
        <w:t xml:space="preserve">בדברי משה לבני גד ובני ראובן שמבקשים לנחול בעבר הירדן המזרחי ולא לעבור את הירדן. הכעס הוא על עצם ההצעה וההשוואה המתבקשת עם חטא המרגלים, אבל </w:t>
      </w:r>
      <w:r w:rsidR="00BF5D55">
        <w:rPr>
          <w:rFonts w:hint="cs"/>
          <w:rtl/>
          <w:lang w:val="he-IL"/>
        </w:rPr>
        <w:t xml:space="preserve">לעניינינו </w:t>
      </w:r>
      <w:r>
        <w:rPr>
          <w:rFonts w:hint="cs"/>
          <w:rtl/>
          <w:lang w:val="he-IL"/>
        </w:rPr>
        <w:t xml:space="preserve">מדברים אלה עולה בברור שארבעים שנה אלה היו קשות: שנים של נדודים וחוסר היאחזות במקום אחד: "ויניעם במדבר" וגם שנים של השחתה: "ושחתם לכל העם". וסופו של דבר שמשה התרצה, הגם שצדק לטווח הארוך. ראה דברינו הכפולים על שבטי עבר הירדן המזרחי </w:t>
      </w:r>
      <w:hyperlink r:id="rId4" w:history="1">
        <w:r w:rsidRPr="00723223">
          <w:rPr>
            <w:rStyle w:val="Hyperlink"/>
            <w:rFonts w:hint="cs"/>
            <w:rtl/>
            <w:lang w:val="he-IL"/>
          </w:rPr>
          <w:t>בפרשת מטות</w:t>
        </w:r>
      </w:hyperlink>
      <w:r>
        <w:rPr>
          <w:rFonts w:hint="cs"/>
          <w:rtl/>
          <w:lang w:val="he-IL"/>
        </w:rPr>
        <w:t>.</w:t>
      </w:r>
    </w:p>
  </w:footnote>
  <w:footnote w:id="6">
    <w:p w:rsidR="00CE6561" w:rsidRDefault="00CE6561" w:rsidP="00723223">
      <w:pPr>
        <w:pStyle w:val="a3"/>
        <w:rPr>
          <w:rFonts w:hint="cs"/>
        </w:rPr>
      </w:pPr>
      <w:r>
        <w:rPr>
          <w:rStyle w:val="a5"/>
        </w:rPr>
        <w:footnoteRef/>
      </w:r>
      <w:r>
        <w:rPr>
          <w:rtl/>
        </w:rPr>
        <w:t xml:space="preserve"> </w:t>
      </w:r>
      <w:r>
        <w:rPr>
          <w:rFonts w:hint="cs"/>
          <w:rtl/>
        </w:rPr>
        <w:t xml:space="preserve">על סיפה של ארץ ישראל, בערבות מואב, בוחר משה לפתוח את </w:t>
      </w:r>
      <w:r w:rsidRPr="00627759">
        <w:rPr>
          <w:rFonts w:hint="cs"/>
          <w:rtl/>
        </w:rPr>
        <w:t>ספר דברים</w:t>
      </w:r>
      <w:r>
        <w:rPr>
          <w:rFonts w:hint="cs"/>
          <w:rtl/>
        </w:rPr>
        <w:t xml:space="preserve"> בחטא המרגלים (חטא העגל יבוא מאוחר יותר) אשר מסביר לדור הבנים מדוע התעכבו במדבר "ימים רבים". בין הקפת ארץ אדום ומואב</w:t>
      </w:r>
      <w:r w:rsidRPr="00627759">
        <w:rPr>
          <w:rFonts w:hint="cs"/>
          <w:rtl/>
        </w:rPr>
        <w:t xml:space="preserve">, </w:t>
      </w:r>
      <w:r>
        <w:rPr>
          <w:rFonts w:hint="cs"/>
          <w:rtl/>
        </w:rPr>
        <w:t xml:space="preserve">אותם לא יירשו בני ישראל, וכיבוש ארץ סיחון ועוג אותם </w:t>
      </w:r>
      <w:r w:rsidR="00FB331F">
        <w:rPr>
          <w:rFonts w:hint="cs"/>
          <w:rtl/>
        </w:rPr>
        <w:t xml:space="preserve">כן </w:t>
      </w:r>
      <w:r>
        <w:rPr>
          <w:rFonts w:hint="cs"/>
          <w:rtl/>
        </w:rPr>
        <w:t xml:space="preserve">ירשו, מזכיר משה בפסוק אחד שהמסע מקדש ברנע, </w:t>
      </w:r>
      <w:r w:rsidRPr="00627759">
        <w:rPr>
          <w:rFonts w:hint="cs"/>
          <w:rtl/>
        </w:rPr>
        <w:t xml:space="preserve">בו </w:t>
      </w:r>
      <w:r>
        <w:rPr>
          <w:rFonts w:hint="cs"/>
          <w:rtl/>
        </w:rPr>
        <w:t xml:space="preserve">החמיצו בני ישראל את הכניסה הישירה לארץ מדרום, עד הכניסה כעת ממזרח, נמשך שלושים ושמונה שנה "עד תום כל הדור אנשי המלחמה", הם אבותיהם של השומעים. אין כאן מידע רב, </w:t>
      </w:r>
      <w:r w:rsidR="00723223">
        <w:rPr>
          <w:rFonts w:hint="cs"/>
          <w:rtl/>
        </w:rPr>
        <w:t xml:space="preserve">ויש כאן </w:t>
      </w:r>
      <w:r>
        <w:rPr>
          <w:rFonts w:hint="cs"/>
          <w:rtl/>
        </w:rPr>
        <w:t xml:space="preserve">אזכור </w:t>
      </w:r>
      <w:r w:rsidR="00723223">
        <w:rPr>
          <w:rFonts w:hint="cs"/>
          <w:rtl/>
        </w:rPr>
        <w:t xml:space="preserve">התקופה כמשתרעת על </w:t>
      </w:r>
      <w:r>
        <w:rPr>
          <w:rFonts w:hint="cs"/>
          <w:rtl/>
        </w:rPr>
        <w:t xml:space="preserve">שלושים ושמונה </w:t>
      </w:r>
      <w:r w:rsidR="00723223">
        <w:rPr>
          <w:rFonts w:hint="cs"/>
          <w:rtl/>
        </w:rPr>
        <w:t xml:space="preserve">במקום </w:t>
      </w:r>
      <w:r>
        <w:rPr>
          <w:rFonts w:hint="cs"/>
          <w:rtl/>
        </w:rPr>
        <w:t>ארבעים</w:t>
      </w:r>
      <w:r w:rsidR="00723223">
        <w:rPr>
          <w:rFonts w:hint="cs"/>
          <w:rtl/>
        </w:rPr>
        <w:t>. האם זה חשוב?</w:t>
      </w:r>
    </w:p>
  </w:footnote>
  <w:footnote w:id="7">
    <w:p w:rsidR="00C4203E" w:rsidRPr="00627759" w:rsidRDefault="00C4203E" w:rsidP="00270BE8">
      <w:pPr>
        <w:pStyle w:val="a3"/>
        <w:rPr>
          <w:rFonts w:hint="cs"/>
        </w:rPr>
      </w:pPr>
      <w:r w:rsidRPr="00627759">
        <w:rPr>
          <w:rStyle w:val="a5"/>
        </w:rPr>
        <w:footnoteRef/>
      </w:r>
      <w:r w:rsidRPr="00627759">
        <w:rPr>
          <w:rtl/>
        </w:rPr>
        <w:t xml:space="preserve"> </w:t>
      </w:r>
      <w:r w:rsidRPr="00627759">
        <w:rPr>
          <w:rFonts w:hint="cs"/>
          <w:rtl/>
          <w:lang w:eastAsia="en-US"/>
        </w:rPr>
        <w:t xml:space="preserve">סדר עולם רבה מלמדנו שתקופת שלושים ושמונה השנים נחלקה לשניים. חצי מהזמן נדדו בטירוף במדבר: חנו ונסעו, פירקו והקימו ובחצי השני ישבו במקום אחד ללא שינוי. ואין לדעת איזה חצי קשה יותר. </w:t>
      </w:r>
      <w:r>
        <w:rPr>
          <w:rFonts w:hint="cs"/>
          <w:rtl/>
          <w:lang w:eastAsia="en-US"/>
        </w:rPr>
        <w:t xml:space="preserve">שים </w:t>
      </w:r>
      <w:r w:rsidR="00270BE8">
        <w:rPr>
          <w:rFonts w:hint="cs"/>
          <w:rtl/>
          <w:lang w:eastAsia="en-US"/>
        </w:rPr>
        <w:t xml:space="preserve">לב </w:t>
      </w:r>
      <w:r>
        <w:rPr>
          <w:rFonts w:hint="cs"/>
          <w:rtl/>
          <w:lang w:eastAsia="en-US"/>
        </w:rPr>
        <w:t>אגב</w:t>
      </w:r>
      <w:r w:rsidR="00270BE8">
        <w:rPr>
          <w:rFonts w:hint="cs"/>
          <w:rtl/>
          <w:lang w:eastAsia="en-US"/>
        </w:rPr>
        <w:t xml:space="preserve"> שש</w:t>
      </w:r>
      <w:r w:rsidRPr="00627759">
        <w:rPr>
          <w:rFonts w:hint="cs"/>
          <w:rtl/>
          <w:lang w:eastAsia="en-US"/>
        </w:rPr>
        <w:t>יטת מסעות זו היא בניגוד לשיטת רש"י עפ"י התנחומא שבראשית פרשת מסעי,</w:t>
      </w:r>
      <w:r>
        <w:rPr>
          <w:rFonts w:hint="cs"/>
          <w:rtl/>
          <w:lang w:eastAsia="en-US"/>
        </w:rPr>
        <w:t xml:space="preserve"> שיטה שהבאנו בהערה 3 לעיל. ראה רש"י ראש פרשת מסעי ורמב"ן שם.</w:t>
      </w:r>
      <w:r w:rsidRPr="00627759">
        <w:rPr>
          <w:rFonts w:hint="cs"/>
          <w:rtl/>
          <w:lang w:eastAsia="en-US"/>
        </w:rPr>
        <w:t xml:space="preserve"> </w:t>
      </w:r>
    </w:p>
  </w:footnote>
  <w:footnote w:id="8">
    <w:p w:rsidR="00E8793D" w:rsidRDefault="00E8793D" w:rsidP="006B761D">
      <w:pPr>
        <w:pStyle w:val="a3"/>
        <w:rPr>
          <w:rFonts w:hint="cs"/>
          <w:rtl/>
        </w:rPr>
      </w:pPr>
      <w:r>
        <w:rPr>
          <w:rStyle w:val="a5"/>
        </w:rPr>
        <w:footnoteRef/>
      </w:r>
      <w:r>
        <w:rPr>
          <w:rtl/>
        </w:rPr>
        <w:t xml:space="preserve"> </w:t>
      </w:r>
      <w:r w:rsidR="00ED3468">
        <w:rPr>
          <w:rFonts w:hint="cs"/>
          <w:rtl/>
          <w:lang w:eastAsia="en-US"/>
        </w:rPr>
        <w:t>ובהמשך הפרק שם: "</w:t>
      </w:r>
      <w:r w:rsidR="00ED3468">
        <w:rPr>
          <w:rtl/>
          <w:lang w:eastAsia="en-US"/>
        </w:rPr>
        <w:t>הַמּוֹלִיכֲךָ בַּמִּדְבָּר הַגָּדֹל וְהַנּוֹרָא נָחָשׁ שָׂרָף וְעַקְרָב וְצִמָּאוֹן אֲשֶׁר אֵין־מָיִם הַמּוֹצִיא לְךָ מַיִם מִצּוּר הַחַלָּמִישׁ:</w:t>
      </w:r>
      <w:r w:rsidR="00ED3468">
        <w:rPr>
          <w:rFonts w:hint="cs"/>
          <w:rtl/>
          <w:lang w:eastAsia="en-US"/>
        </w:rPr>
        <w:t xml:space="preserve"> </w:t>
      </w:r>
      <w:r w:rsidR="00ED3468">
        <w:rPr>
          <w:rtl/>
          <w:lang w:eastAsia="en-US"/>
        </w:rPr>
        <w:t>הַמַּאֲכִלְךָ מָן בַּמִּדְבָּר אֲשֶׁר לֹא־יָדְעוּן אֲבֹתֶיךָ לְמַעַן עַנֹּתְךָ וּלְמַעַן נַסֹּתֶךָ לְהֵיטִבְךָ בְּאַחֲרִיתֶךָ</w:t>
      </w:r>
      <w:r w:rsidR="00ED3468">
        <w:rPr>
          <w:rFonts w:hint="cs"/>
          <w:rtl/>
          <w:lang w:eastAsia="en-US"/>
        </w:rPr>
        <w:t xml:space="preserve">". </w:t>
      </w:r>
      <w:r>
        <w:rPr>
          <w:rFonts w:hint="cs"/>
          <w:rtl/>
          <w:lang w:eastAsia="en-US"/>
        </w:rPr>
        <w:t>בפרק ח</w:t>
      </w:r>
      <w:r w:rsidR="00ED3468">
        <w:rPr>
          <w:rFonts w:hint="cs"/>
          <w:rtl/>
          <w:lang w:eastAsia="en-US"/>
        </w:rPr>
        <w:t xml:space="preserve"> של ספר דברים</w:t>
      </w:r>
      <w:r>
        <w:rPr>
          <w:rFonts w:hint="cs"/>
          <w:rtl/>
          <w:lang w:eastAsia="en-US"/>
        </w:rPr>
        <w:t>, לאחר שתיאר את מעמד הר סיני וחזר ושנה לישראל מצוות שיקיימו עם כניסתם לארץ, מרחיב משה קצת יותר בתיאור שלושים ושמונה שנות הנדודים במדבר, שנאגדו לחטיבה אחת של ארבעים שנה. מעט מבין השומעים, כל מי שהיה מתחת לגיל עשרים בחטא המרגלים (במדבר יד כט)</w:t>
      </w:r>
      <w:r w:rsidR="00971E04">
        <w:rPr>
          <w:rFonts w:hint="cs"/>
          <w:rtl/>
          <w:lang w:eastAsia="en-US"/>
        </w:rPr>
        <w:t>,</w:t>
      </w:r>
      <w:r>
        <w:rPr>
          <w:rFonts w:hint="cs"/>
          <w:rtl/>
          <w:lang w:eastAsia="en-US"/>
        </w:rPr>
        <w:t xml:space="preserve"> זכר </w:t>
      </w:r>
      <w:r w:rsidR="00971E04">
        <w:rPr>
          <w:rFonts w:hint="cs"/>
          <w:rtl/>
          <w:lang w:eastAsia="en-US"/>
        </w:rPr>
        <w:t xml:space="preserve">אולי </w:t>
      </w:r>
      <w:r>
        <w:rPr>
          <w:rFonts w:hint="cs"/>
          <w:rtl/>
          <w:lang w:eastAsia="en-US"/>
        </w:rPr>
        <w:t xml:space="preserve">עוד את יציאת מצרים, אבל </w:t>
      </w:r>
      <w:r w:rsidR="00971E04">
        <w:rPr>
          <w:rFonts w:hint="cs"/>
          <w:rtl/>
          <w:lang w:eastAsia="en-US"/>
        </w:rPr>
        <w:t>ה</w:t>
      </w:r>
      <w:r>
        <w:rPr>
          <w:rFonts w:hint="cs"/>
          <w:rtl/>
          <w:lang w:eastAsia="en-US"/>
        </w:rPr>
        <w:t>רוב נולד וגדל במדבר. שנות הנדודים במדבר מוסבר</w:t>
      </w:r>
      <w:r w:rsidR="006B761D">
        <w:rPr>
          <w:rFonts w:hint="cs"/>
          <w:rtl/>
          <w:lang w:eastAsia="en-US"/>
        </w:rPr>
        <w:t>ות</w:t>
      </w:r>
      <w:r>
        <w:rPr>
          <w:rFonts w:hint="cs"/>
          <w:rtl/>
          <w:lang w:eastAsia="en-US"/>
        </w:rPr>
        <w:t xml:space="preserve"> כאן כתקופה של עינוי, רעב וניסיון מחד גיסא; ומאידך גיסא תקופה של ניסים: "שמלתך לא בלתה מעליך ורגלך לא בצקה". העינוי הוא</w:t>
      </w:r>
      <w:r w:rsidR="00270BE8">
        <w:rPr>
          <w:rFonts w:hint="cs"/>
          <w:rtl/>
          <w:lang w:eastAsia="en-US"/>
        </w:rPr>
        <w:t>,</w:t>
      </w:r>
      <w:r>
        <w:rPr>
          <w:rFonts w:hint="cs"/>
          <w:rtl/>
          <w:lang w:eastAsia="en-US"/>
        </w:rPr>
        <w:t xml:space="preserve"> עפ"י </w:t>
      </w:r>
      <w:r>
        <w:rPr>
          <w:rtl/>
          <w:lang w:eastAsia="en-US"/>
        </w:rPr>
        <w:t xml:space="preserve">רשב"ם </w:t>
      </w:r>
      <w:r>
        <w:rPr>
          <w:rFonts w:hint="cs"/>
          <w:rtl/>
          <w:lang w:eastAsia="en-US"/>
        </w:rPr>
        <w:t xml:space="preserve">(חז"ל ואחרים) </w:t>
      </w:r>
      <w:r>
        <w:rPr>
          <w:rtl/>
          <w:lang w:eastAsia="en-US"/>
        </w:rPr>
        <w:t>–</w:t>
      </w:r>
      <w:r>
        <w:rPr>
          <w:rFonts w:hint="cs"/>
          <w:rtl/>
          <w:lang w:eastAsia="en-US"/>
        </w:rPr>
        <w:t xml:space="preserve"> המן: "</w:t>
      </w:r>
      <w:r>
        <w:rPr>
          <w:rtl/>
          <w:lang w:eastAsia="en-US"/>
        </w:rPr>
        <w:t>למען ענותך - זהו עינוי שאין פת בסלך, וחייך תלוים למרום בכל יום</w:t>
      </w:r>
      <w:r>
        <w:rPr>
          <w:rFonts w:hint="cs"/>
          <w:rtl/>
          <w:lang w:eastAsia="en-US"/>
        </w:rPr>
        <w:t xml:space="preserve">". ראה דברינו </w:t>
      </w:r>
      <w:hyperlink r:id="rId5" w:history="1">
        <w:r w:rsidRPr="006056BF">
          <w:rPr>
            <w:rStyle w:val="Hyperlink"/>
            <w:rFonts w:hint="cs"/>
            <w:rtl/>
            <w:lang w:eastAsia="en-US"/>
          </w:rPr>
          <w:t>טעם המן</w:t>
        </w:r>
      </w:hyperlink>
      <w:r>
        <w:rPr>
          <w:rFonts w:hint="cs"/>
          <w:rtl/>
          <w:lang w:eastAsia="en-US"/>
        </w:rPr>
        <w:t xml:space="preserve"> בפרשת בשלח. ועל הבגדים המופלאים שליוו את בני ישראל במדבר, ראה </w:t>
      </w:r>
      <w:r>
        <w:rPr>
          <w:rtl/>
          <w:lang w:eastAsia="en-US"/>
        </w:rPr>
        <w:t>שיר השירים רבה (וילנא) פרשה ד</w:t>
      </w:r>
      <w:r>
        <w:rPr>
          <w:rFonts w:hint="cs"/>
          <w:rtl/>
          <w:lang w:eastAsia="en-US"/>
        </w:rPr>
        <w:t xml:space="preserve"> וכן </w:t>
      </w:r>
      <w:r>
        <w:rPr>
          <w:rtl/>
          <w:lang w:eastAsia="en-US"/>
        </w:rPr>
        <w:t>פסיקתא דרב כהנא</w:t>
      </w:r>
      <w:r>
        <w:rPr>
          <w:rFonts w:hint="cs"/>
          <w:rtl/>
          <w:lang w:eastAsia="en-US"/>
        </w:rPr>
        <w:t xml:space="preserve"> </w:t>
      </w:r>
      <w:r>
        <w:rPr>
          <w:rtl/>
          <w:lang w:eastAsia="en-US"/>
        </w:rPr>
        <w:t>פיסקא יא - ויהי בשלח</w:t>
      </w:r>
      <w:r>
        <w:rPr>
          <w:rFonts w:hint="cs"/>
          <w:rtl/>
          <w:lang w:eastAsia="en-US"/>
        </w:rPr>
        <w:t xml:space="preserve"> שהיו גדלים איתם כמו חילזון ולא היו צריכים תכבוסת משום שענני הכבוד היו מכבסים ומגהצים אותם. הרי לנו תיאור דו-קוטבי, במקרא ובמדרש, של ארבעים שנות הנדודים במדבר.</w:t>
      </w:r>
    </w:p>
  </w:footnote>
  <w:footnote w:id="9">
    <w:p w:rsidR="00D73040" w:rsidRDefault="00D73040">
      <w:pPr>
        <w:pStyle w:val="a3"/>
        <w:rPr>
          <w:rFonts w:hint="cs"/>
          <w:rtl/>
        </w:rPr>
      </w:pPr>
      <w:r>
        <w:rPr>
          <w:rStyle w:val="a5"/>
        </w:rPr>
        <w:footnoteRef/>
      </w:r>
      <w:r>
        <w:rPr>
          <w:rtl/>
        </w:rPr>
        <w:t xml:space="preserve"> </w:t>
      </w:r>
      <w:r>
        <w:rPr>
          <w:rFonts w:hint="cs"/>
          <w:rtl/>
          <w:lang w:eastAsia="en-US"/>
        </w:rPr>
        <w:t>שנות הנדודים במדבר היו שנים של ניסיון. כפי שהתורה אומרת מיד בפרשת המן, בתחילת אותם שנים, עוד לפני חטא המרגלים: "</w:t>
      </w:r>
      <w:r>
        <w:rPr>
          <w:rtl/>
          <w:lang w:eastAsia="en-US"/>
        </w:rPr>
        <w:t>לְמַעַן אֲנַסֶּנּוּ הֲיֵלֵךְ בְּתוֹרָתִי אִם־לֹא</w:t>
      </w:r>
      <w:r>
        <w:rPr>
          <w:rFonts w:hint="cs"/>
          <w:rtl/>
          <w:lang w:eastAsia="en-US"/>
        </w:rPr>
        <w:t>" (</w:t>
      </w:r>
      <w:r>
        <w:rPr>
          <w:rtl/>
          <w:lang w:eastAsia="en-US"/>
        </w:rPr>
        <w:t>שמות טז ד</w:t>
      </w:r>
      <w:r>
        <w:rPr>
          <w:rFonts w:hint="cs"/>
          <w:rtl/>
          <w:lang w:eastAsia="en-US"/>
        </w:rPr>
        <w:t xml:space="preserve">). ניסיון שהוא התנסות והעלאה על נס. ראה </w:t>
      </w:r>
      <w:r>
        <w:rPr>
          <w:rtl/>
          <w:lang w:eastAsia="en-US"/>
        </w:rPr>
        <w:t>בראשית רבה (תיאודור-אלבק) פרשת וירא פרשה נה</w:t>
      </w:r>
      <w:r>
        <w:rPr>
          <w:rFonts w:hint="cs"/>
          <w:rtl/>
          <w:lang w:eastAsia="en-US"/>
        </w:rPr>
        <w:t xml:space="preserve"> </w:t>
      </w:r>
      <w:r>
        <w:rPr>
          <w:rtl/>
          <w:lang w:eastAsia="en-US"/>
        </w:rPr>
        <w:t>כב (א)</w:t>
      </w:r>
      <w:r>
        <w:rPr>
          <w:rFonts w:hint="cs"/>
          <w:rtl/>
          <w:lang w:eastAsia="en-US"/>
        </w:rPr>
        <w:t>: "</w:t>
      </w:r>
      <w:r>
        <w:rPr>
          <w:rtl/>
          <w:lang w:eastAsia="en-US"/>
        </w:rPr>
        <w:t>ויהי אחר הדברים האלה והאלהים נסה את אברהם</w:t>
      </w:r>
      <w:r>
        <w:rPr>
          <w:rFonts w:hint="cs"/>
          <w:rtl/>
          <w:lang w:eastAsia="en-US"/>
        </w:rPr>
        <w:t xml:space="preserve"> - </w:t>
      </w:r>
      <w:r>
        <w:rPr>
          <w:rtl/>
          <w:lang w:eastAsia="en-US"/>
        </w:rPr>
        <w:t>נתתה ליריאיך נס להתנוסס וגו' (תהלים ס ו) ניסיון אחר ניסיון גידלון אחר גידלון בשביל לנסותם בעולם בשביל לגדלן בעולם כנס שלספינה</w:t>
      </w:r>
      <w:r>
        <w:rPr>
          <w:rFonts w:hint="cs"/>
          <w:rtl/>
          <w:lang w:eastAsia="en-US"/>
        </w:rPr>
        <w:t xml:space="preserve">". שנים של קושי ועינוי, אך במטרה של התנסות והכשרה להיכנס לארץ מזוככים עוד יותר. אך דא עקא, שדווקא במדבר לא קיימו שתי מצוות חשובות: המילה שקשורה בברית על הארץ (בראשית פרק יז) ומצוות פסח זכר ליציאת מצרים! שתי מצוות עשה היחידות בתורה שעונשן כרת! אותו כרת שנגזר על דור יוצאי מצרים. לגבי אי קיום מילה במדבר ראה בראשית רבה מו ו וכן גמרא יבמות עב ע"א, בפרט הדעה שם "משום שנזופים היו". ולגבי הפסח, ראה </w:t>
      </w:r>
      <w:r>
        <w:rPr>
          <w:rtl/>
          <w:lang w:eastAsia="en-US"/>
        </w:rPr>
        <w:t>ספרי זוטא פרק ט</w:t>
      </w:r>
      <w:r>
        <w:rPr>
          <w:rFonts w:hint="cs"/>
          <w:rtl/>
          <w:lang w:eastAsia="en-US"/>
        </w:rPr>
        <w:t xml:space="preserve"> פסוק ד: "</w:t>
      </w:r>
      <w:r>
        <w:rPr>
          <w:rtl/>
          <w:lang w:eastAsia="en-US"/>
        </w:rPr>
        <w:t>מלמד שלא עשו ישראל פסח כל ארבעים שנה שהיו במדבר אלא בפסח הראשון בלבד</w:t>
      </w:r>
      <w:r>
        <w:rPr>
          <w:rFonts w:hint="cs"/>
          <w:rtl/>
          <w:lang w:eastAsia="en-US"/>
        </w:rPr>
        <w:t>"</w:t>
      </w:r>
      <w:r>
        <w:rPr>
          <w:rtl/>
          <w:lang w:eastAsia="en-US"/>
        </w:rPr>
        <w:t>.</w:t>
      </w:r>
    </w:p>
  </w:footnote>
  <w:footnote w:id="10">
    <w:p w:rsidR="00EB5E81" w:rsidRDefault="00EB5E81" w:rsidP="006B761D">
      <w:pPr>
        <w:pStyle w:val="a3"/>
        <w:rPr>
          <w:rFonts w:hint="cs"/>
          <w:rtl/>
        </w:rPr>
      </w:pPr>
      <w:r>
        <w:rPr>
          <w:rStyle w:val="a5"/>
        </w:rPr>
        <w:footnoteRef/>
      </w:r>
      <w:r>
        <w:rPr>
          <w:rtl/>
        </w:rPr>
        <w:t xml:space="preserve"> </w:t>
      </w:r>
      <w:r>
        <w:rPr>
          <w:rFonts w:hint="cs"/>
          <w:rtl/>
        </w:rPr>
        <w:t>רמב"ן נדרש כאן להפרש של שלושים שנה ב</w:t>
      </w:r>
      <w:r w:rsidR="00B06558">
        <w:rPr>
          <w:rFonts w:hint="cs"/>
          <w:rtl/>
        </w:rPr>
        <w:t xml:space="preserve">מניין שנות </w:t>
      </w:r>
      <w:r>
        <w:rPr>
          <w:rFonts w:hint="cs"/>
          <w:rtl/>
        </w:rPr>
        <w:t>גלות מצרים, בין "ארבע מאות שנה" שנזכרים בברית בין הבתרים</w:t>
      </w:r>
      <w:r w:rsidR="00B06558">
        <w:rPr>
          <w:rFonts w:hint="cs"/>
          <w:rtl/>
        </w:rPr>
        <w:t>,</w:t>
      </w:r>
      <w:r>
        <w:rPr>
          <w:rFonts w:hint="cs"/>
          <w:rtl/>
        </w:rPr>
        <w:t xml:space="preserve"> בראשית טו יג</w:t>
      </w:r>
      <w:r w:rsidR="00B06558">
        <w:rPr>
          <w:rFonts w:hint="cs"/>
          <w:rtl/>
        </w:rPr>
        <w:t>: "</w:t>
      </w:r>
      <w:r w:rsidR="00B06558">
        <w:rPr>
          <w:rtl/>
        </w:rPr>
        <w:t>וַיֹּאמֶר לְאַבְרָם יָדֹעַ תֵּדַע כִּי־גֵר יִהְיֶה זַרְעֲךָ בְּאֶרֶץ לֹא לָהֶם וַעֲבָדוּם וְעִנּוּ אֹתָם אַרְבַּע מֵאוֹת שָׁנָה</w:t>
      </w:r>
      <w:r w:rsidR="006B761D">
        <w:rPr>
          <w:rFonts w:hint="cs"/>
          <w:rtl/>
        </w:rPr>
        <w:t>"</w:t>
      </w:r>
      <w:r w:rsidR="00B06558">
        <w:rPr>
          <w:rFonts w:hint="cs"/>
          <w:rtl/>
        </w:rPr>
        <w:t xml:space="preserve">, </w:t>
      </w:r>
      <w:r>
        <w:rPr>
          <w:rFonts w:hint="cs"/>
          <w:rtl/>
        </w:rPr>
        <w:t>ובין המספר ארבע מאות ושלושים שנזכר בשמות יב מ: "</w:t>
      </w:r>
      <w:r w:rsidR="00B06558">
        <w:rPr>
          <w:rtl/>
        </w:rPr>
        <w:t>וּמוֹשַׁב בְּנֵי יִשְׂרָאֵל אֲשֶׁר יָשְׁבוּ בְּמִצְרָיִם שְׁלֹשִׁים שָׁנָה וְאַרְבַּע מֵאוֹת שָׁנָה</w:t>
      </w:r>
      <w:r w:rsidR="00B06558">
        <w:rPr>
          <w:rFonts w:hint="cs"/>
          <w:rtl/>
        </w:rPr>
        <w:t>". אותנו מעניין המשך דבריו ש</w:t>
      </w:r>
      <w:r w:rsidR="006B761D">
        <w:rPr>
          <w:rFonts w:hint="cs"/>
          <w:rtl/>
        </w:rPr>
        <w:t>המתייחסים ל</w:t>
      </w:r>
      <w:r w:rsidR="00B06558">
        <w:rPr>
          <w:rFonts w:hint="cs"/>
          <w:rtl/>
        </w:rPr>
        <w:t>ארבעים שנות הנדודים במדבר.</w:t>
      </w:r>
      <w:r>
        <w:rPr>
          <w:rFonts w:hint="cs"/>
          <w:rtl/>
        </w:rPr>
        <w:t xml:space="preserve"> </w:t>
      </w:r>
    </w:p>
  </w:footnote>
  <w:footnote w:id="11">
    <w:p w:rsidR="00AB1C27" w:rsidRDefault="00AB1C27">
      <w:pPr>
        <w:pStyle w:val="a3"/>
        <w:rPr>
          <w:rFonts w:hint="cs"/>
        </w:rPr>
      </w:pPr>
      <w:r>
        <w:rPr>
          <w:rStyle w:val="a5"/>
        </w:rPr>
        <w:footnoteRef/>
      </w:r>
      <w:r>
        <w:rPr>
          <w:rtl/>
        </w:rPr>
        <w:t xml:space="preserve"> </w:t>
      </w:r>
      <w:r>
        <w:rPr>
          <w:rFonts w:hint="cs"/>
          <w:rtl/>
          <w:lang w:eastAsia="en-US"/>
        </w:rPr>
        <w:t>רמב"ן לא עושה כאן שום פרכוסים ושום הנחות. ארבעים שנות "אקוט בדור" לא היו רק עינוי, "</w:t>
      </w:r>
      <w:r w:rsidRPr="00EB5E81">
        <w:rPr>
          <w:rtl/>
          <w:lang w:eastAsia="en-US"/>
        </w:rPr>
        <w:t>גלות שלימה בארץ לא להם רק לנחש שרף ועקרב</w:t>
      </w:r>
      <w:r>
        <w:rPr>
          <w:rFonts w:hint="cs"/>
          <w:rtl/>
          <w:lang w:val="he-IL"/>
        </w:rPr>
        <w:t>", אלא אי קיום ההבטחה בברית בין הבתרים לאברהם כלשונה. "החטאים גרמו הכל" כלשון רמב"ן. ובלשון חז"ל: "</w:t>
      </w:r>
      <w:r w:rsidRPr="00752357">
        <w:rPr>
          <w:rtl/>
          <w:lang w:val="he-IL"/>
        </w:rPr>
        <w:t>שמא יגרום החטא</w:t>
      </w:r>
      <w:r>
        <w:rPr>
          <w:rFonts w:hint="cs"/>
          <w:rtl/>
          <w:lang w:val="he-IL"/>
        </w:rPr>
        <w:t>" (</w:t>
      </w:r>
      <w:r w:rsidRPr="00752357">
        <w:rPr>
          <w:rtl/>
          <w:lang w:val="he-IL"/>
        </w:rPr>
        <w:t>ברכות ד ע</w:t>
      </w:r>
      <w:r>
        <w:rPr>
          <w:rFonts w:hint="cs"/>
          <w:rtl/>
          <w:lang w:val="he-IL"/>
        </w:rPr>
        <w:t xml:space="preserve">"א, ראה דברינו </w:t>
      </w:r>
      <w:hyperlink r:id="rId6" w:history="1">
        <w:r w:rsidRPr="00752357">
          <w:rPr>
            <w:rStyle w:val="Hyperlink"/>
            <w:rFonts w:hint="cs"/>
            <w:rtl/>
            <w:lang w:val="he-IL"/>
          </w:rPr>
          <w:t>אין הבטחה לצדיק</w:t>
        </w:r>
      </w:hyperlink>
      <w:r>
        <w:rPr>
          <w:rFonts w:hint="cs"/>
          <w:rtl/>
          <w:lang w:val="he-IL"/>
        </w:rPr>
        <w:t xml:space="preserve"> בפרשת ויצא), "כמה החטא גורם" (תענית כג ע"א), ושוב בברכות </w:t>
      </w:r>
      <w:r w:rsidRPr="00AB1C27">
        <w:rPr>
          <w:rtl/>
          <w:lang w:val="he-IL"/>
        </w:rPr>
        <w:t>ד ע</w:t>
      </w:r>
      <w:r>
        <w:rPr>
          <w:rFonts w:hint="cs"/>
          <w:rtl/>
          <w:lang w:val="he-IL"/>
        </w:rPr>
        <w:t>"א: "</w:t>
      </w:r>
      <w:r w:rsidRPr="00AB1C27">
        <w:rPr>
          <w:rtl/>
          <w:lang w:val="he-IL"/>
        </w:rPr>
        <w:t>ראוים היו ישראל ליעשות להם נס בימי עזרא כדרך שנעשה להם בימי יהושע בן נון, אלא שגרם החטא</w:t>
      </w:r>
      <w:r>
        <w:rPr>
          <w:rFonts w:hint="cs"/>
          <w:rtl/>
          <w:lang w:val="he-IL"/>
        </w:rPr>
        <w:t>"</w:t>
      </w:r>
      <w:r w:rsidRPr="00AB1C27">
        <w:rPr>
          <w:rtl/>
          <w:lang w:val="he-IL"/>
        </w:rPr>
        <w:t>.</w:t>
      </w:r>
      <w:r>
        <w:rPr>
          <w:rFonts w:hint="cs"/>
          <w:rtl/>
          <w:lang w:val="he-IL"/>
        </w:rPr>
        <w:t xml:space="preserve"> ארבעים שנות הנדודים במדבר היו שנים קשות, שנים של תשלום חטא, שנים של דחיית הגאולה וההבטחה לאבות ונראה שאין כל ספק שרמב"ן מדבר כאן מהמיית לבו הדואב על התארכות הגלות בימיו.</w:t>
      </w:r>
    </w:p>
  </w:footnote>
  <w:footnote w:id="12">
    <w:p w:rsidR="00691434" w:rsidRDefault="00691434">
      <w:pPr>
        <w:pStyle w:val="a3"/>
        <w:rPr>
          <w:rFonts w:hint="cs"/>
          <w:rtl/>
        </w:rPr>
      </w:pPr>
      <w:r>
        <w:rPr>
          <w:rStyle w:val="a5"/>
        </w:rPr>
        <w:footnoteRef/>
      </w:r>
      <w:r>
        <w:rPr>
          <w:rtl/>
        </w:rPr>
        <w:t xml:space="preserve"> </w:t>
      </w:r>
      <w:r>
        <w:rPr>
          <w:rFonts w:hint="cs"/>
          <w:rtl/>
        </w:rPr>
        <w:t>מנין בני ישראל בתחילת ספר במדבר הוא שש מאות אלף שלושת אלפים חמש מאות וחמישים (במדבר א מו). חלק בארבעים הרי לך חמישה עשר אלף ועוד קצת (פרוטרוט). ואולי צריכים לחלק לשלושים ותשע או לשלושים ושמונה? ומה עם הנשים?</w:t>
      </w:r>
    </w:p>
  </w:footnote>
  <w:footnote w:id="13">
    <w:p w:rsidR="00691434" w:rsidRDefault="00691434">
      <w:pPr>
        <w:pStyle w:val="a3"/>
        <w:rPr>
          <w:rFonts w:hint="cs"/>
          <w:rtl/>
        </w:rPr>
      </w:pPr>
      <w:r>
        <w:rPr>
          <w:rStyle w:val="a5"/>
        </w:rPr>
        <w:footnoteRef/>
      </w:r>
      <w:r>
        <w:rPr>
          <w:rtl/>
        </w:rPr>
        <w:t xml:space="preserve"> </w:t>
      </w:r>
      <w:r>
        <w:rPr>
          <w:rFonts w:hint="cs"/>
          <w:rtl/>
        </w:rPr>
        <w:t>התמלא הירח ואי אפשר עוד לטעות איזה יום בחודש הוא.</w:t>
      </w:r>
    </w:p>
  </w:footnote>
  <w:footnote w:id="14">
    <w:p w:rsidR="00691434" w:rsidRDefault="00691434">
      <w:pPr>
        <w:pStyle w:val="a3"/>
        <w:rPr>
          <w:rFonts w:hint="cs"/>
          <w:rtl/>
        </w:rPr>
      </w:pPr>
      <w:r>
        <w:rPr>
          <w:rStyle w:val="a5"/>
        </w:rPr>
        <w:footnoteRef/>
      </w:r>
      <w:r>
        <w:rPr>
          <w:rtl/>
        </w:rPr>
        <w:t xml:space="preserve"> </w:t>
      </w:r>
      <w:r>
        <w:rPr>
          <w:rFonts w:hint="cs"/>
          <w:rtl/>
          <w:lang w:eastAsia="en-US"/>
        </w:rPr>
        <w:t xml:space="preserve">וזה אחת מהסיבות לקביעת ט"ו באב כיום של שמחה וחג מחולות. סיבה נוספת היא יום שהותרו שבטים זה לבוא בזה בעקבות מעשיהן של בנות צלפחד. ראה דברינו </w:t>
      </w:r>
      <w:hyperlink r:id="rId7" w:history="1">
        <w:r w:rsidRPr="00691434">
          <w:rPr>
            <w:rStyle w:val="Hyperlink"/>
            <w:rFonts w:hint="cs"/>
            <w:rtl/>
            <w:lang w:eastAsia="en-US"/>
          </w:rPr>
          <w:t>יום שהותרו שבטים לבוא זה בזה</w:t>
        </w:r>
      </w:hyperlink>
      <w:r>
        <w:rPr>
          <w:rFonts w:hint="cs"/>
          <w:rtl/>
          <w:lang w:eastAsia="en-US"/>
        </w:rPr>
        <w:t xml:space="preserve"> בט"ו באב וכן </w:t>
      </w:r>
      <w:hyperlink r:id="rId8" w:history="1">
        <w:r w:rsidRPr="00691434">
          <w:rPr>
            <w:rStyle w:val="Hyperlink"/>
            <w:rFonts w:hint="cs"/>
            <w:rtl/>
            <w:lang w:eastAsia="en-US"/>
          </w:rPr>
          <w:t>בנות צלפחד</w:t>
        </w:r>
      </w:hyperlink>
      <w:r>
        <w:rPr>
          <w:rFonts w:hint="cs"/>
          <w:rtl/>
          <w:lang w:eastAsia="en-US"/>
        </w:rPr>
        <w:t xml:space="preserve"> בפרשת פנחס. ועדיין, דור וחצי אחרי השואה, התיאור של אנשים שחופרים את קבריהם ושוכבים שם ומצפים למיתתם הוא מצמרר.</w:t>
      </w:r>
    </w:p>
  </w:footnote>
  <w:footnote w:id="15">
    <w:p w:rsidR="00E807E8" w:rsidRPr="00627759" w:rsidRDefault="00E807E8" w:rsidP="00E816A8">
      <w:pPr>
        <w:pStyle w:val="a3"/>
        <w:rPr>
          <w:rFonts w:hint="cs"/>
        </w:rPr>
      </w:pPr>
      <w:r w:rsidRPr="00627759">
        <w:rPr>
          <w:rStyle w:val="a5"/>
        </w:rPr>
        <w:footnoteRef/>
      </w:r>
      <w:r w:rsidRPr="00627759">
        <w:rPr>
          <w:rtl/>
        </w:rPr>
        <w:t xml:space="preserve"> </w:t>
      </w:r>
      <w:r w:rsidRPr="00627759">
        <w:rPr>
          <w:rFonts w:hint="cs"/>
          <w:rtl/>
        </w:rPr>
        <w:t xml:space="preserve">המדרש מסיים שם </w:t>
      </w:r>
      <w:r>
        <w:rPr>
          <w:rFonts w:hint="cs"/>
          <w:rtl/>
        </w:rPr>
        <w:t xml:space="preserve">אמנם </w:t>
      </w:r>
      <w:r w:rsidRPr="00627759">
        <w:rPr>
          <w:rFonts w:hint="cs"/>
          <w:rtl/>
        </w:rPr>
        <w:t>בטוב: "</w:t>
      </w:r>
      <w:r w:rsidRPr="00627759">
        <w:rPr>
          <w:rFonts w:hint="eastAsia"/>
          <w:rtl/>
        </w:rPr>
        <w:t>הנ</w:t>
      </w:r>
      <w:r w:rsidR="00691434">
        <w:rPr>
          <w:rFonts w:hint="cs"/>
          <w:rtl/>
        </w:rPr>
        <w:t>י</w:t>
      </w:r>
      <w:r w:rsidRPr="00627759">
        <w:rPr>
          <w:rFonts w:hint="eastAsia"/>
          <w:rtl/>
        </w:rPr>
        <w:t>צנים</w:t>
      </w:r>
      <w:r w:rsidRPr="00627759">
        <w:rPr>
          <w:rtl/>
        </w:rPr>
        <w:t xml:space="preserve"> </w:t>
      </w:r>
      <w:r w:rsidRPr="00627759">
        <w:rPr>
          <w:rFonts w:hint="eastAsia"/>
          <w:rtl/>
        </w:rPr>
        <w:t>נראו</w:t>
      </w:r>
      <w:r w:rsidRPr="00627759">
        <w:rPr>
          <w:rtl/>
        </w:rPr>
        <w:t xml:space="preserve"> </w:t>
      </w:r>
      <w:r w:rsidRPr="00627759">
        <w:rPr>
          <w:rFonts w:hint="eastAsia"/>
          <w:rtl/>
        </w:rPr>
        <w:t>בארץ</w:t>
      </w:r>
      <w:r w:rsidRPr="00627759">
        <w:rPr>
          <w:rtl/>
        </w:rPr>
        <w:t xml:space="preserve">, </w:t>
      </w:r>
      <w:r w:rsidRPr="00627759">
        <w:rPr>
          <w:rFonts w:hint="eastAsia"/>
          <w:rtl/>
        </w:rPr>
        <w:t>הנצוחות</w:t>
      </w:r>
      <w:r w:rsidRPr="00627759">
        <w:rPr>
          <w:rtl/>
        </w:rPr>
        <w:t xml:space="preserve"> </w:t>
      </w:r>
      <w:r w:rsidRPr="00627759">
        <w:rPr>
          <w:rFonts w:hint="eastAsia"/>
          <w:rtl/>
        </w:rPr>
        <w:t>נראו</w:t>
      </w:r>
      <w:r w:rsidRPr="00627759">
        <w:rPr>
          <w:rtl/>
        </w:rPr>
        <w:t xml:space="preserve"> </w:t>
      </w:r>
      <w:r w:rsidRPr="00627759">
        <w:rPr>
          <w:rFonts w:hint="eastAsia"/>
          <w:rtl/>
        </w:rPr>
        <w:t>בארץ</w:t>
      </w:r>
      <w:r w:rsidRPr="00627759">
        <w:rPr>
          <w:rtl/>
        </w:rPr>
        <w:t xml:space="preserve"> </w:t>
      </w:r>
      <w:r w:rsidRPr="00627759">
        <w:rPr>
          <w:rFonts w:hint="eastAsia"/>
          <w:rtl/>
        </w:rPr>
        <w:t>אלו</w:t>
      </w:r>
      <w:r w:rsidRPr="00627759">
        <w:rPr>
          <w:rtl/>
        </w:rPr>
        <w:t xml:space="preserve"> </w:t>
      </w:r>
      <w:r w:rsidRPr="00627759">
        <w:rPr>
          <w:rFonts w:hint="eastAsia"/>
          <w:rtl/>
        </w:rPr>
        <w:t>הנשיאים</w:t>
      </w:r>
      <w:r w:rsidRPr="00627759">
        <w:rPr>
          <w:rFonts w:hint="cs"/>
          <w:rtl/>
        </w:rPr>
        <w:t xml:space="preserve"> ...</w:t>
      </w:r>
      <w:r w:rsidRPr="00627759">
        <w:rPr>
          <w:rtl/>
        </w:rPr>
        <w:t xml:space="preserve"> </w:t>
      </w:r>
      <w:r w:rsidRPr="00627759">
        <w:rPr>
          <w:rFonts w:hint="eastAsia"/>
          <w:rtl/>
        </w:rPr>
        <w:t>עת</w:t>
      </w:r>
      <w:r w:rsidRPr="00627759">
        <w:rPr>
          <w:rtl/>
        </w:rPr>
        <w:t xml:space="preserve"> </w:t>
      </w:r>
      <w:r w:rsidRPr="00627759">
        <w:rPr>
          <w:rFonts w:hint="eastAsia"/>
          <w:rtl/>
        </w:rPr>
        <w:t>הזמיר</w:t>
      </w:r>
      <w:r w:rsidRPr="00627759">
        <w:rPr>
          <w:rtl/>
        </w:rPr>
        <w:t xml:space="preserve"> </w:t>
      </w:r>
      <w:r w:rsidRPr="00627759">
        <w:rPr>
          <w:rFonts w:hint="eastAsia"/>
          <w:rtl/>
        </w:rPr>
        <w:t>הגיע</w:t>
      </w:r>
      <w:r w:rsidRPr="00627759">
        <w:rPr>
          <w:rFonts w:hint="cs"/>
          <w:rtl/>
        </w:rPr>
        <w:t xml:space="preserve"> ...</w:t>
      </w:r>
      <w:r w:rsidRPr="00627759">
        <w:rPr>
          <w:rtl/>
        </w:rPr>
        <w:t xml:space="preserve"> </w:t>
      </w:r>
      <w:r w:rsidRPr="00627759">
        <w:rPr>
          <w:rFonts w:hint="eastAsia"/>
          <w:rtl/>
        </w:rPr>
        <w:t>הגיע</w:t>
      </w:r>
      <w:r w:rsidRPr="00627759">
        <w:rPr>
          <w:rtl/>
        </w:rPr>
        <w:t xml:space="preserve"> </w:t>
      </w:r>
      <w:r w:rsidRPr="00627759">
        <w:rPr>
          <w:rFonts w:hint="eastAsia"/>
          <w:rtl/>
        </w:rPr>
        <w:t>זמנה</w:t>
      </w:r>
      <w:r w:rsidRPr="00627759">
        <w:rPr>
          <w:rtl/>
        </w:rPr>
        <w:t xml:space="preserve"> </w:t>
      </w:r>
      <w:r w:rsidRPr="00627759">
        <w:rPr>
          <w:rFonts w:hint="eastAsia"/>
          <w:rtl/>
        </w:rPr>
        <w:t>של</w:t>
      </w:r>
      <w:r w:rsidRPr="00627759">
        <w:rPr>
          <w:rtl/>
        </w:rPr>
        <w:t xml:space="preserve"> </w:t>
      </w:r>
      <w:r w:rsidRPr="00627759">
        <w:rPr>
          <w:rFonts w:hint="eastAsia"/>
          <w:rtl/>
        </w:rPr>
        <w:t>ארץ</w:t>
      </w:r>
      <w:r w:rsidRPr="00627759">
        <w:rPr>
          <w:rtl/>
        </w:rPr>
        <w:t xml:space="preserve"> </w:t>
      </w:r>
      <w:r w:rsidRPr="00627759">
        <w:rPr>
          <w:rFonts w:hint="eastAsia"/>
          <w:rtl/>
        </w:rPr>
        <w:t>ישראל</w:t>
      </w:r>
      <w:r w:rsidRPr="00627759">
        <w:rPr>
          <w:rtl/>
        </w:rPr>
        <w:t xml:space="preserve"> </w:t>
      </w:r>
      <w:r w:rsidRPr="00627759">
        <w:rPr>
          <w:rFonts w:hint="eastAsia"/>
          <w:rtl/>
        </w:rPr>
        <w:t>לה</w:t>
      </w:r>
      <w:r w:rsidRPr="00627759">
        <w:rPr>
          <w:rFonts w:hint="cs"/>
          <w:rtl/>
        </w:rPr>
        <w:t>י</w:t>
      </w:r>
      <w:r w:rsidRPr="00627759">
        <w:rPr>
          <w:rFonts w:hint="eastAsia"/>
          <w:rtl/>
        </w:rPr>
        <w:t>חלק</w:t>
      </w:r>
      <w:r w:rsidRPr="00627759">
        <w:rPr>
          <w:rtl/>
        </w:rPr>
        <w:t xml:space="preserve"> </w:t>
      </w:r>
      <w:r w:rsidRPr="00627759">
        <w:rPr>
          <w:rFonts w:hint="eastAsia"/>
          <w:rtl/>
        </w:rPr>
        <w:t>לישראל</w:t>
      </w:r>
      <w:r w:rsidRPr="00627759">
        <w:rPr>
          <w:rFonts w:hint="cs"/>
          <w:rtl/>
        </w:rPr>
        <w:t xml:space="preserve"> ...</w:t>
      </w:r>
      <w:r w:rsidRPr="00627759">
        <w:rPr>
          <w:rtl/>
        </w:rPr>
        <w:t xml:space="preserve"> </w:t>
      </w:r>
      <w:r w:rsidRPr="00627759">
        <w:rPr>
          <w:rFonts w:hint="eastAsia"/>
          <w:rtl/>
        </w:rPr>
        <w:t>וקול</w:t>
      </w:r>
      <w:r w:rsidRPr="00627759">
        <w:rPr>
          <w:rtl/>
        </w:rPr>
        <w:t xml:space="preserve"> </w:t>
      </w:r>
      <w:r w:rsidRPr="00627759">
        <w:rPr>
          <w:rFonts w:hint="eastAsia"/>
          <w:rtl/>
        </w:rPr>
        <w:t>התור</w:t>
      </w:r>
      <w:r w:rsidRPr="00627759">
        <w:rPr>
          <w:rtl/>
        </w:rPr>
        <w:t xml:space="preserve"> </w:t>
      </w:r>
      <w:r w:rsidRPr="00627759">
        <w:rPr>
          <w:rFonts w:hint="eastAsia"/>
          <w:rtl/>
        </w:rPr>
        <w:t>נשמע</w:t>
      </w:r>
      <w:r w:rsidRPr="00627759">
        <w:rPr>
          <w:rtl/>
        </w:rPr>
        <w:t xml:space="preserve"> </w:t>
      </w:r>
      <w:r w:rsidRPr="00627759">
        <w:rPr>
          <w:rFonts w:hint="eastAsia"/>
          <w:rtl/>
        </w:rPr>
        <w:t>בארצנו</w:t>
      </w:r>
      <w:r w:rsidRPr="00627759">
        <w:rPr>
          <w:rFonts w:hint="cs"/>
          <w:rtl/>
        </w:rPr>
        <w:t xml:space="preserve"> - </w:t>
      </w:r>
      <w:r w:rsidRPr="00627759">
        <w:rPr>
          <w:rFonts w:hint="eastAsia"/>
          <w:rtl/>
        </w:rPr>
        <w:t>אמר</w:t>
      </w:r>
      <w:r w:rsidRPr="00627759">
        <w:rPr>
          <w:rtl/>
        </w:rPr>
        <w:t xml:space="preserve"> </w:t>
      </w:r>
      <w:r w:rsidRPr="00627759">
        <w:rPr>
          <w:rFonts w:hint="eastAsia"/>
          <w:rtl/>
        </w:rPr>
        <w:t>רבי</w:t>
      </w:r>
      <w:r w:rsidRPr="00627759">
        <w:rPr>
          <w:rtl/>
        </w:rPr>
        <w:t xml:space="preserve"> </w:t>
      </w:r>
      <w:r w:rsidRPr="00627759">
        <w:rPr>
          <w:rFonts w:hint="eastAsia"/>
          <w:rtl/>
        </w:rPr>
        <w:t>יוחנן</w:t>
      </w:r>
      <w:r w:rsidRPr="00627759">
        <w:rPr>
          <w:rFonts w:hint="cs"/>
          <w:rtl/>
        </w:rPr>
        <w:t>:</w:t>
      </w:r>
      <w:r w:rsidRPr="00627759">
        <w:rPr>
          <w:rtl/>
        </w:rPr>
        <w:t xml:space="preserve"> </w:t>
      </w:r>
      <w:r w:rsidRPr="00627759">
        <w:rPr>
          <w:rFonts w:hint="eastAsia"/>
          <w:rtl/>
        </w:rPr>
        <w:t>קול</w:t>
      </w:r>
      <w:r w:rsidRPr="00627759">
        <w:rPr>
          <w:rtl/>
        </w:rPr>
        <w:t xml:space="preserve"> </w:t>
      </w:r>
      <w:r w:rsidRPr="00627759">
        <w:rPr>
          <w:rFonts w:hint="eastAsia"/>
          <w:rtl/>
        </w:rPr>
        <w:t>תייר</w:t>
      </w:r>
      <w:r w:rsidRPr="00627759">
        <w:rPr>
          <w:rtl/>
        </w:rPr>
        <w:t xml:space="preserve"> </w:t>
      </w:r>
      <w:r w:rsidRPr="00627759">
        <w:rPr>
          <w:rFonts w:hint="eastAsia"/>
          <w:rtl/>
        </w:rPr>
        <w:t>ט</w:t>
      </w:r>
      <w:r w:rsidRPr="00627759">
        <w:rPr>
          <w:rFonts w:hint="cs"/>
          <w:rtl/>
        </w:rPr>
        <w:t>ו</w:t>
      </w:r>
      <w:r w:rsidRPr="00627759">
        <w:rPr>
          <w:rFonts w:hint="eastAsia"/>
          <w:rtl/>
        </w:rPr>
        <w:t>ב</w:t>
      </w:r>
      <w:r w:rsidRPr="00627759">
        <w:rPr>
          <w:rtl/>
        </w:rPr>
        <w:t xml:space="preserve"> </w:t>
      </w:r>
      <w:r w:rsidRPr="00627759">
        <w:rPr>
          <w:rFonts w:hint="eastAsia"/>
          <w:rtl/>
        </w:rPr>
        <w:t>נשמע</w:t>
      </w:r>
      <w:r w:rsidRPr="00627759">
        <w:rPr>
          <w:rtl/>
        </w:rPr>
        <w:t xml:space="preserve"> </w:t>
      </w:r>
      <w:r w:rsidRPr="00627759">
        <w:rPr>
          <w:rFonts w:hint="eastAsia"/>
          <w:rtl/>
        </w:rPr>
        <w:t>בארצנו</w:t>
      </w:r>
      <w:r w:rsidRPr="00627759">
        <w:rPr>
          <w:rtl/>
        </w:rPr>
        <w:t xml:space="preserve">, </w:t>
      </w:r>
      <w:r w:rsidRPr="00627759">
        <w:rPr>
          <w:rFonts w:hint="eastAsia"/>
          <w:rtl/>
        </w:rPr>
        <w:t>זה</w:t>
      </w:r>
      <w:r w:rsidRPr="00627759">
        <w:rPr>
          <w:rtl/>
        </w:rPr>
        <w:t xml:space="preserve"> </w:t>
      </w:r>
      <w:r w:rsidRPr="00627759">
        <w:rPr>
          <w:rFonts w:hint="eastAsia"/>
          <w:rtl/>
        </w:rPr>
        <w:t>קולו</w:t>
      </w:r>
      <w:r w:rsidRPr="00627759">
        <w:rPr>
          <w:rtl/>
        </w:rPr>
        <w:t xml:space="preserve"> </w:t>
      </w:r>
      <w:r w:rsidRPr="00627759">
        <w:rPr>
          <w:rFonts w:hint="eastAsia"/>
          <w:rtl/>
        </w:rPr>
        <w:t>של</w:t>
      </w:r>
      <w:r w:rsidRPr="00627759">
        <w:rPr>
          <w:rtl/>
        </w:rPr>
        <w:t xml:space="preserve"> </w:t>
      </w:r>
      <w:r w:rsidRPr="00627759">
        <w:rPr>
          <w:rFonts w:hint="eastAsia"/>
          <w:rtl/>
        </w:rPr>
        <w:t>יהושע</w:t>
      </w:r>
      <w:r w:rsidRPr="00627759">
        <w:rPr>
          <w:rtl/>
        </w:rPr>
        <w:t xml:space="preserve"> </w:t>
      </w:r>
      <w:r w:rsidRPr="00627759">
        <w:rPr>
          <w:rFonts w:hint="eastAsia"/>
          <w:rtl/>
        </w:rPr>
        <w:t>בשעה</w:t>
      </w:r>
      <w:r w:rsidRPr="00627759">
        <w:rPr>
          <w:rtl/>
        </w:rPr>
        <w:t xml:space="preserve"> </w:t>
      </w:r>
      <w:r w:rsidRPr="00627759">
        <w:rPr>
          <w:rFonts w:hint="eastAsia"/>
          <w:rtl/>
        </w:rPr>
        <w:t>שאמר</w:t>
      </w:r>
      <w:r w:rsidRPr="00627759">
        <w:rPr>
          <w:rFonts w:hint="cs"/>
          <w:rtl/>
        </w:rPr>
        <w:t>:</w:t>
      </w:r>
      <w:r w:rsidRPr="00627759">
        <w:rPr>
          <w:rtl/>
        </w:rPr>
        <w:t xml:space="preserve"> </w:t>
      </w:r>
      <w:r w:rsidRPr="00627759">
        <w:rPr>
          <w:rFonts w:hint="cs"/>
          <w:rtl/>
        </w:rPr>
        <w:t>"</w:t>
      </w:r>
      <w:r w:rsidRPr="00627759">
        <w:rPr>
          <w:rFonts w:hint="eastAsia"/>
          <w:rtl/>
        </w:rPr>
        <w:t>עברו</w:t>
      </w:r>
      <w:r w:rsidRPr="00627759">
        <w:rPr>
          <w:rtl/>
        </w:rPr>
        <w:t xml:space="preserve"> </w:t>
      </w:r>
      <w:r w:rsidRPr="00627759">
        <w:rPr>
          <w:rFonts w:hint="eastAsia"/>
          <w:rtl/>
        </w:rPr>
        <w:t>בקרב</w:t>
      </w:r>
      <w:r w:rsidRPr="00627759">
        <w:rPr>
          <w:rtl/>
        </w:rPr>
        <w:t xml:space="preserve"> </w:t>
      </w:r>
      <w:r w:rsidRPr="00627759">
        <w:rPr>
          <w:rFonts w:hint="eastAsia"/>
          <w:rtl/>
        </w:rPr>
        <w:t>המחנה</w:t>
      </w:r>
      <w:r w:rsidRPr="00627759">
        <w:rPr>
          <w:rFonts w:hint="cs"/>
          <w:rtl/>
        </w:rPr>
        <w:t>". אבל מהקטע שהבאנו</w:t>
      </w:r>
      <w:r w:rsidR="00B84418">
        <w:rPr>
          <w:rFonts w:hint="cs"/>
          <w:rtl/>
        </w:rPr>
        <w:t>,</w:t>
      </w:r>
      <w:r w:rsidRPr="00627759">
        <w:rPr>
          <w:rFonts w:hint="cs"/>
          <w:rtl/>
        </w:rPr>
        <w:t xml:space="preserve"> שמתייחס לאותם ל"ח שנות דור המדבר</w:t>
      </w:r>
      <w:r w:rsidR="00B84418">
        <w:rPr>
          <w:rFonts w:hint="cs"/>
          <w:rtl/>
        </w:rPr>
        <w:t>,</w:t>
      </w:r>
      <w:r w:rsidRPr="00627759">
        <w:rPr>
          <w:rFonts w:hint="cs"/>
          <w:rtl/>
        </w:rPr>
        <w:t xml:space="preserve"> אנו למדים שכעס גדול היה על ישראל ולא היו אלה שנים טובות, גם לא לדיבור הקב"ה עם משה. ראה </w:t>
      </w:r>
      <w:r w:rsidRPr="00627759">
        <w:rPr>
          <w:rFonts w:hint="eastAsia"/>
          <w:rtl/>
          <w:lang w:eastAsia="en-US"/>
        </w:rPr>
        <w:t>ירושלמי</w:t>
      </w:r>
      <w:r w:rsidRPr="00627759">
        <w:rPr>
          <w:rtl/>
          <w:lang w:eastAsia="en-US"/>
        </w:rPr>
        <w:t xml:space="preserve"> </w:t>
      </w:r>
      <w:r w:rsidRPr="00627759">
        <w:rPr>
          <w:rFonts w:hint="eastAsia"/>
          <w:rtl/>
          <w:lang w:eastAsia="en-US"/>
        </w:rPr>
        <w:t>תענית</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ג</w:t>
      </w:r>
      <w:r w:rsidRPr="00627759">
        <w:rPr>
          <w:rtl/>
          <w:lang w:eastAsia="en-US"/>
        </w:rPr>
        <w:t xml:space="preserve"> </w:t>
      </w:r>
      <w:r w:rsidRPr="00627759">
        <w:rPr>
          <w:rFonts w:hint="cs"/>
          <w:rtl/>
          <w:lang w:eastAsia="en-US"/>
        </w:rPr>
        <w:t>הלכה ד: "</w:t>
      </w:r>
      <w:r w:rsidRPr="00627759">
        <w:rPr>
          <w:rFonts w:hint="eastAsia"/>
          <w:rtl/>
          <w:lang w:eastAsia="en-US"/>
        </w:rPr>
        <w:t>מה</w:t>
      </w:r>
      <w:r w:rsidRPr="00627759">
        <w:rPr>
          <w:rtl/>
          <w:lang w:eastAsia="en-US"/>
        </w:rPr>
        <w:t xml:space="preserve"> </w:t>
      </w:r>
      <w:r w:rsidRPr="00627759">
        <w:rPr>
          <w:rFonts w:hint="eastAsia"/>
          <w:rtl/>
          <w:lang w:eastAsia="en-US"/>
        </w:rPr>
        <w:t>יעשו</w:t>
      </w:r>
      <w:r w:rsidRPr="00627759">
        <w:rPr>
          <w:rtl/>
          <w:lang w:eastAsia="en-US"/>
        </w:rPr>
        <w:t xml:space="preserve"> </w:t>
      </w:r>
      <w:r w:rsidRPr="00627759">
        <w:rPr>
          <w:rFonts w:hint="eastAsia"/>
          <w:rtl/>
          <w:lang w:eastAsia="en-US"/>
        </w:rPr>
        <w:t>גדולי</w:t>
      </w:r>
      <w:r w:rsidRPr="00627759">
        <w:rPr>
          <w:rtl/>
          <w:lang w:eastAsia="en-US"/>
        </w:rPr>
        <w:t xml:space="preserve"> </w:t>
      </w:r>
      <w:r w:rsidRPr="00627759">
        <w:rPr>
          <w:rFonts w:hint="eastAsia"/>
          <w:rtl/>
          <w:lang w:eastAsia="en-US"/>
        </w:rPr>
        <w:t>הדור</w:t>
      </w:r>
      <w:r w:rsidRPr="00627759">
        <w:rPr>
          <w:rtl/>
          <w:lang w:eastAsia="en-US"/>
        </w:rPr>
        <w:t xml:space="preserve"> </w:t>
      </w:r>
      <w:r w:rsidRPr="00627759">
        <w:rPr>
          <w:rFonts w:hint="eastAsia"/>
          <w:rtl/>
          <w:lang w:eastAsia="en-US"/>
        </w:rPr>
        <w:t>ואין</w:t>
      </w:r>
      <w:r w:rsidRPr="00627759">
        <w:rPr>
          <w:rtl/>
          <w:lang w:eastAsia="en-US"/>
        </w:rPr>
        <w:t xml:space="preserve"> </w:t>
      </w:r>
      <w:r w:rsidRPr="00627759">
        <w:rPr>
          <w:rFonts w:hint="eastAsia"/>
          <w:rtl/>
          <w:lang w:eastAsia="en-US"/>
        </w:rPr>
        <w:t>הציבור</w:t>
      </w:r>
      <w:r w:rsidRPr="00627759">
        <w:rPr>
          <w:rtl/>
          <w:lang w:eastAsia="en-US"/>
        </w:rPr>
        <w:t xml:space="preserve"> </w:t>
      </w:r>
      <w:r w:rsidRPr="00627759">
        <w:rPr>
          <w:rFonts w:hint="eastAsia"/>
          <w:rtl/>
          <w:lang w:eastAsia="en-US"/>
        </w:rPr>
        <w:t>נידון</w:t>
      </w:r>
      <w:r w:rsidRPr="00627759">
        <w:rPr>
          <w:rtl/>
          <w:lang w:eastAsia="en-US"/>
        </w:rPr>
        <w:t xml:space="preserve"> </w:t>
      </w:r>
      <w:r w:rsidRPr="00627759">
        <w:rPr>
          <w:rFonts w:hint="eastAsia"/>
          <w:rtl/>
          <w:lang w:eastAsia="en-US"/>
        </w:rPr>
        <w:t>אלא</w:t>
      </w:r>
      <w:r w:rsidRPr="00627759">
        <w:rPr>
          <w:rtl/>
          <w:lang w:eastAsia="en-US"/>
        </w:rPr>
        <w:t xml:space="preserve"> </w:t>
      </w:r>
      <w:r w:rsidRPr="00627759">
        <w:rPr>
          <w:rFonts w:hint="eastAsia"/>
          <w:rtl/>
          <w:lang w:eastAsia="en-US"/>
        </w:rPr>
        <w:t>אחר</w:t>
      </w:r>
      <w:r w:rsidRPr="00627759">
        <w:rPr>
          <w:rtl/>
          <w:lang w:eastAsia="en-US"/>
        </w:rPr>
        <w:t xml:space="preserve"> </w:t>
      </w:r>
      <w:r w:rsidRPr="00627759">
        <w:rPr>
          <w:rFonts w:hint="eastAsia"/>
          <w:rtl/>
          <w:lang w:eastAsia="en-US"/>
        </w:rPr>
        <w:t>רובו</w:t>
      </w:r>
      <w:r w:rsidRPr="00627759">
        <w:rPr>
          <w:rFonts w:hint="cs"/>
          <w:rtl/>
          <w:lang w:eastAsia="en-US"/>
        </w:rPr>
        <w:t>,</w:t>
      </w:r>
      <w:r w:rsidRPr="00627759">
        <w:rPr>
          <w:rtl/>
          <w:lang w:eastAsia="en-US"/>
        </w:rPr>
        <w:t xml:space="preserve"> </w:t>
      </w:r>
      <w:r w:rsidRPr="00627759">
        <w:rPr>
          <w:rFonts w:hint="eastAsia"/>
          <w:rtl/>
          <w:lang w:eastAsia="en-US"/>
        </w:rPr>
        <w:t>שכן</w:t>
      </w:r>
      <w:r w:rsidRPr="00627759">
        <w:rPr>
          <w:rtl/>
          <w:lang w:eastAsia="en-US"/>
        </w:rPr>
        <w:t xml:space="preserve"> </w:t>
      </w:r>
      <w:r w:rsidRPr="00627759">
        <w:rPr>
          <w:rFonts w:hint="eastAsia"/>
          <w:rtl/>
          <w:lang w:eastAsia="en-US"/>
        </w:rPr>
        <w:t>מצאנו</w:t>
      </w:r>
      <w:r w:rsidRPr="00627759">
        <w:rPr>
          <w:rtl/>
          <w:lang w:eastAsia="en-US"/>
        </w:rPr>
        <w:t xml:space="preserve"> </w:t>
      </w:r>
      <w:r w:rsidRPr="00627759">
        <w:rPr>
          <w:rFonts w:hint="eastAsia"/>
          <w:rtl/>
          <w:lang w:eastAsia="en-US"/>
        </w:rPr>
        <w:t>שכל</w:t>
      </w:r>
      <w:r w:rsidRPr="00627759">
        <w:rPr>
          <w:rtl/>
          <w:lang w:eastAsia="en-US"/>
        </w:rPr>
        <w:t xml:space="preserve"> </w:t>
      </w:r>
      <w:r w:rsidRPr="00627759">
        <w:rPr>
          <w:rFonts w:hint="eastAsia"/>
          <w:rtl/>
          <w:lang w:eastAsia="en-US"/>
        </w:rPr>
        <w:t>של</w:t>
      </w:r>
      <w:r w:rsidR="00FA36CA">
        <w:rPr>
          <w:rFonts w:hint="cs"/>
          <w:rtl/>
          <w:lang w:eastAsia="en-US"/>
        </w:rPr>
        <w:t>ו</w:t>
      </w:r>
      <w:r w:rsidRPr="00627759">
        <w:rPr>
          <w:rFonts w:hint="eastAsia"/>
          <w:rtl/>
          <w:lang w:eastAsia="en-US"/>
        </w:rPr>
        <w:t>שים</w:t>
      </w:r>
      <w:r w:rsidRPr="00627759">
        <w:rPr>
          <w:rtl/>
          <w:lang w:eastAsia="en-US"/>
        </w:rPr>
        <w:t xml:space="preserve"> </w:t>
      </w:r>
      <w:r w:rsidRPr="00627759">
        <w:rPr>
          <w:rFonts w:hint="eastAsia"/>
          <w:rtl/>
          <w:lang w:eastAsia="en-US"/>
        </w:rPr>
        <w:t>ושמונה</w:t>
      </w:r>
      <w:r w:rsidRPr="00627759">
        <w:rPr>
          <w:rtl/>
          <w:lang w:eastAsia="en-US"/>
        </w:rPr>
        <w:t xml:space="preserve"> </w:t>
      </w:r>
      <w:r w:rsidRPr="00627759">
        <w:rPr>
          <w:rFonts w:hint="eastAsia"/>
          <w:rtl/>
          <w:lang w:eastAsia="en-US"/>
        </w:rPr>
        <w:t>שנים</w:t>
      </w:r>
      <w:r w:rsidRPr="00627759">
        <w:rPr>
          <w:rtl/>
          <w:lang w:eastAsia="en-US"/>
        </w:rPr>
        <w:t xml:space="preserve"> </w:t>
      </w:r>
      <w:r w:rsidRPr="00627759">
        <w:rPr>
          <w:rFonts w:hint="eastAsia"/>
          <w:rtl/>
          <w:lang w:eastAsia="en-US"/>
        </w:rPr>
        <w:t>שהיו</w:t>
      </w:r>
      <w:r w:rsidRPr="00627759">
        <w:rPr>
          <w:rtl/>
          <w:lang w:eastAsia="en-US"/>
        </w:rPr>
        <w:t xml:space="preserve"> </w:t>
      </w:r>
      <w:r w:rsidRPr="00627759">
        <w:rPr>
          <w:rFonts w:hint="eastAsia"/>
          <w:rtl/>
          <w:lang w:eastAsia="en-US"/>
        </w:rPr>
        <w:t>ישראל</w:t>
      </w:r>
      <w:r w:rsidRPr="00627759">
        <w:rPr>
          <w:rtl/>
          <w:lang w:eastAsia="en-US"/>
        </w:rPr>
        <w:t xml:space="preserve"> </w:t>
      </w:r>
      <w:r w:rsidRPr="00627759">
        <w:rPr>
          <w:rFonts w:hint="eastAsia"/>
          <w:rtl/>
          <w:lang w:eastAsia="en-US"/>
        </w:rPr>
        <w:t>כמנודים</w:t>
      </w:r>
      <w:r w:rsidRPr="00627759">
        <w:rPr>
          <w:rtl/>
          <w:lang w:eastAsia="en-US"/>
        </w:rPr>
        <w:t xml:space="preserve"> </w:t>
      </w:r>
      <w:r w:rsidRPr="00627759">
        <w:rPr>
          <w:rFonts w:hint="eastAsia"/>
          <w:rtl/>
          <w:lang w:eastAsia="en-US"/>
        </w:rPr>
        <w:t>לא</w:t>
      </w:r>
      <w:r w:rsidRPr="00627759">
        <w:rPr>
          <w:rtl/>
          <w:lang w:eastAsia="en-US"/>
        </w:rPr>
        <w:t xml:space="preserve"> </w:t>
      </w:r>
      <w:r w:rsidRPr="00627759">
        <w:rPr>
          <w:rFonts w:hint="eastAsia"/>
          <w:rtl/>
          <w:lang w:eastAsia="en-US"/>
        </w:rPr>
        <w:t>היה</w:t>
      </w:r>
      <w:r w:rsidRPr="00627759">
        <w:rPr>
          <w:rtl/>
          <w:lang w:eastAsia="en-US"/>
        </w:rPr>
        <w:t xml:space="preserve"> </w:t>
      </w:r>
      <w:r w:rsidRPr="00627759">
        <w:rPr>
          <w:rFonts w:hint="eastAsia"/>
          <w:rtl/>
          <w:lang w:eastAsia="en-US"/>
        </w:rPr>
        <w:t>מדבר</w:t>
      </w:r>
      <w:r w:rsidRPr="00627759">
        <w:rPr>
          <w:rtl/>
          <w:lang w:eastAsia="en-US"/>
        </w:rPr>
        <w:t xml:space="preserve"> </w:t>
      </w:r>
      <w:r w:rsidRPr="00627759">
        <w:rPr>
          <w:rFonts w:hint="eastAsia"/>
          <w:rtl/>
          <w:lang w:eastAsia="en-US"/>
        </w:rPr>
        <w:t>עם</w:t>
      </w:r>
      <w:r w:rsidRPr="00627759">
        <w:rPr>
          <w:rtl/>
          <w:lang w:eastAsia="en-US"/>
        </w:rPr>
        <w:t xml:space="preserve"> </w:t>
      </w:r>
      <w:r w:rsidRPr="00627759">
        <w:rPr>
          <w:rFonts w:hint="eastAsia"/>
          <w:rtl/>
          <w:lang w:eastAsia="en-US"/>
        </w:rPr>
        <w:t>משה</w:t>
      </w:r>
      <w:r w:rsidRPr="00627759">
        <w:rPr>
          <w:rFonts w:hint="cs"/>
          <w:rtl/>
          <w:lang w:eastAsia="en-US"/>
        </w:rPr>
        <w:t>,</w:t>
      </w:r>
      <w:r w:rsidRPr="00627759">
        <w:rPr>
          <w:rtl/>
          <w:lang w:eastAsia="en-US"/>
        </w:rPr>
        <w:t xml:space="preserve"> </w:t>
      </w:r>
      <w:r w:rsidRPr="00627759">
        <w:rPr>
          <w:rFonts w:hint="eastAsia"/>
          <w:rtl/>
          <w:lang w:eastAsia="en-US"/>
        </w:rPr>
        <w:t>שנאמ</w:t>
      </w:r>
      <w:r w:rsidRPr="00627759">
        <w:rPr>
          <w:rFonts w:hint="cs"/>
          <w:rtl/>
          <w:lang w:eastAsia="en-US"/>
        </w:rPr>
        <w:t>ר:</w:t>
      </w:r>
      <w:r w:rsidRPr="00627759">
        <w:rPr>
          <w:rtl/>
          <w:lang w:eastAsia="en-US"/>
        </w:rPr>
        <w:t xml:space="preserve"> </w:t>
      </w:r>
      <w:r w:rsidRPr="00627759">
        <w:rPr>
          <w:rFonts w:hint="eastAsia"/>
          <w:rtl/>
          <w:lang w:eastAsia="en-US"/>
        </w:rPr>
        <w:t>ויהי</w:t>
      </w:r>
      <w:r w:rsidRPr="00627759">
        <w:rPr>
          <w:rtl/>
          <w:lang w:eastAsia="en-US"/>
        </w:rPr>
        <w:t xml:space="preserve"> </w:t>
      </w:r>
      <w:r w:rsidRPr="00627759">
        <w:rPr>
          <w:rFonts w:hint="eastAsia"/>
          <w:rtl/>
          <w:lang w:eastAsia="en-US"/>
        </w:rPr>
        <w:t>כאשר</w:t>
      </w:r>
      <w:r w:rsidRPr="00627759">
        <w:rPr>
          <w:rtl/>
          <w:lang w:eastAsia="en-US"/>
        </w:rPr>
        <w:t xml:space="preserve"> </w:t>
      </w:r>
      <w:r w:rsidRPr="00627759">
        <w:rPr>
          <w:rFonts w:hint="eastAsia"/>
          <w:rtl/>
          <w:lang w:eastAsia="en-US"/>
        </w:rPr>
        <w:t>תמו</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אנשי</w:t>
      </w:r>
      <w:r w:rsidRPr="00627759">
        <w:rPr>
          <w:rtl/>
          <w:lang w:eastAsia="en-US"/>
        </w:rPr>
        <w:t xml:space="preserve"> </w:t>
      </w:r>
      <w:r w:rsidRPr="00627759">
        <w:rPr>
          <w:rFonts w:hint="eastAsia"/>
          <w:rtl/>
          <w:lang w:eastAsia="en-US"/>
        </w:rPr>
        <w:t>המלחמה</w:t>
      </w:r>
      <w:r w:rsidRPr="00627759">
        <w:rPr>
          <w:rtl/>
          <w:lang w:eastAsia="en-US"/>
        </w:rPr>
        <w:t xml:space="preserve"> </w:t>
      </w:r>
      <w:r w:rsidRPr="00627759">
        <w:rPr>
          <w:rFonts w:hint="eastAsia"/>
          <w:rtl/>
          <w:lang w:eastAsia="en-US"/>
        </w:rPr>
        <w:t>למות</w:t>
      </w:r>
      <w:r w:rsidRPr="00627759">
        <w:rPr>
          <w:rtl/>
          <w:lang w:eastAsia="en-US"/>
        </w:rPr>
        <w:t xml:space="preserve"> </w:t>
      </w:r>
      <w:r w:rsidRPr="00627759">
        <w:rPr>
          <w:rFonts w:hint="eastAsia"/>
          <w:rtl/>
          <w:lang w:eastAsia="en-US"/>
        </w:rPr>
        <w:t>מקרב</w:t>
      </w:r>
      <w:r w:rsidRPr="00627759">
        <w:rPr>
          <w:rtl/>
          <w:lang w:eastAsia="en-US"/>
        </w:rPr>
        <w:t xml:space="preserve"> </w:t>
      </w:r>
      <w:r w:rsidRPr="00627759">
        <w:rPr>
          <w:rFonts w:hint="eastAsia"/>
          <w:rtl/>
          <w:lang w:eastAsia="en-US"/>
        </w:rPr>
        <w:t>המחנה</w:t>
      </w:r>
      <w:r w:rsidRPr="00627759">
        <w:rPr>
          <w:rFonts w:hint="cs"/>
          <w:rtl/>
          <w:lang w:eastAsia="en-US"/>
        </w:rPr>
        <w:t>.</w:t>
      </w:r>
      <w:r w:rsidRPr="00627759">
        <w:rPr>
          <w:rtl/>
          <w:lang w:eastAsia="en-US"/>
        </w:rPr>
        <w:t xml:space="preserve"> </w:t>
      </w:r>
      <w:r w:rsidRPr="00627759">
        <w:rPr>
          <w:rFonts w:hint="eastAsia"/>
          <w:rtl/>
          <w:lang w:eastAsia="en-US"/>
        </w:rPr>
        <w:t>מה</w:t>
      </w:r>
      <w:r w:rsidRPr="00627759">
        <w:rPr>
          <w:rtl/>
          <w:lang w:eastAsia="en-US"/>
        </w:rPr>
        <w:t xml:space="preserve"> </w:t>
      </w:r>
      <w:r w:rsidRPr="00627759">
        <w:rPr>
          <w:rFonts w:hint="eastAsia"/>
          <w:rtl/>
          <w:lang w:eastAsia="en-US"/>
        </w:rPr>
        <w:t>כתיב</w:t>
      </w:r>
      <w:r w:rsidRPr="00627759">
        <w:rPr>
          <w:rtl/>
          <w:lang w:eastAsia="en-US"/>
        </w:rPr>
        <w:t xml:space="preserve"> </w:t>
      </w:r>
      <w:r w:rsidRPr="00627759">
        <w:rPr>
          <w:rFonts w:hint="eastAsia"/>
          <w:rtl/>
          <w:lang w:eastAsia="en-US"/>
        </w:rPr>
        <w:t>בתריה</w:t>
      </w:r>
      <w:r w:rsidRPr="00627759">
        <w:rPr>
          <w:rFonts w:hint="cs"/>
          <w:rtl/>
          <w:lang w:eastAsia="en-US"/>
        </w:rPr>
        <w:t>?</w:t>
      </w:r>
      <w:r w:rsidRPr="00627759">
        <w:rPr>
          <w:rtl/>
          <w:lang w:eastAsia="en-US"/>
        </w:rPr>
        <w:t xml:space="preserve"> </w:t>
      </w:r>
      <w:r w:rsidRPr="00627759">
        <w:rPr>
          <w:rFonts w:hint="eastAsia"/>
          <w:rtl/>
          <w:lang w:eastAsia="en-US"/>
        </w:rPr>
        <w:t>וידבר</w:t>
      </w:r>
      <w:r w:rsidRPr="00627759">
        <w:rPr>
          <w:rtl/>
          <w:lang w:eastAsia="en-US"/>
        </w:rPr>
        <w:t xml:space="preserve"> </w:t>
      </w:r>
      <w:r w:rsidRPr="00627759">
        <w:rPr>
          <w:rFonts w:hint="eastAsia"/>
          <w:rtl/>
          <w:lang w:eastAsia="en-US"/>
        </w:rPr>
        <w:t>יי</w:t>
      </w:r>
      <w:r w:rsidRPr="00627759">
        <w:rPr>
          <w:rtl/>
          <w:lang w:eastAsia="en-US"/>
        </w:rPr>
        <w:t xml:space="preserve">' </w:t>
      </w:r>
      <w:r w:rsidRPr="00627759">
        <w:rPr>
          <w:rFonts w:hint="eastAsia"/>
          <w:rtl/>
          <w:lang w:eastAsia="en-US"/>
        </w:rPr>
        <w:t>אלי</w:t>
      </w:r>
      <w:r w:rsidRPr="00627759">
        <w:rPr>
          <w:rtl/>
          <w:lang w:eastAsia="en-US"/>
        </w:rPr>
        <w:t xml:space="preserve"> </w:t>
      </w:r>
      <w:r w:rsidRPr="00627759">
        <w:rPr>
          <w:rFonts w:hint="eastAsia"/>
          <w:rtl/>
          <w:lang w:eastAsia="en-US"/>
        </w:rPr>
        <w:t>לאמר</w:t>
      </w:r>
      <w:r w:rsidRPr="00627759">
        <w:rPr>
          <w:rFonts w:hint="cs"/>
          <w:rtl/>
          <w:lang w:eastAsia="en-US"/>
        </w:rPr>
        <w:t>". (ראה בהמשך שם אותו כלל לחיוב</w:t>
      </w:r>
      <w:r>
        <w:rPr>
          <w:rFonts w:hint="cs"/>
          <w:rtl/>
          <w:lang w:eastAsia="en-US"/>
        </w:rPr>
        <w:t>,</w:t>
      </w:r>
      <w:r w:rsidRPr="00627759">
        <w:rPr>
          <w:rtl/>
          <w:lang w:eastAsia="en-US"/>
        </w:rPr>
        <w:t xml:space="preserve"> </w:t>
      </w:r>
      <w:r w:rsidRPr="00627759">
        <w:rPr>
          <w:rFonts w:hint="cs"/>
          <w:rtl/>
          <w:lang w:eastAsia="en-US"/>
        </w:rPr>
        <w:t>במעשה אליהו בהר הכרמל שבזכות הציבור נענה אליהו). וכן הוא ב</w:t>
      </w:r>
      <w:r w:rsidRPr="00627759">
        <w:rPr>
          <w:rFonts w:hint="eastAsia"/>
          <w:rtl/>
          <w:lang w:eastAsia="en-US"/>
        </w:rPr>
        <w:t>מכילתא</w:t>
      </w:r>
      <w:r w:rsidRPr="00627759">
        <w:rPr>
          <w:rtl/>
          <w:lang w:eastAsia="en-US"/>
        </w:rPr>
        <w:t xml:space="preserve"> </w:t>
      </w:r>
      <w:r w:rsidRPr="00627759">
        <w:rPr>
          <w:rFonts w:hint="eastAsia"/>
          <w:rtl/>
          <w:lang w:eastAsia="en-US"/>
        </w:rPr>
        <w:t>דרבי</w:t>
      </w:r>
      <w:r w:rsidRPr="00627759">
        <w:rPr>
          <w:rtl/>
          <w:lang w:eastAsia="en-US"/>
        </w:rPr>
        <w:t xml:space="preserve"> </w:t>
      </w:r>
      <w:r w:rsidRPr="00627759">
        <w:rPr>
          <w:rFonts w:hint="eastAsia"/>
          <w:rtl/>
          <w:lang w:eastAsia="en-US"/>
        </w:rPr>
        <w:t>ישמעאל</w:t>
      </w:r>
      <w:r w:rsidRPr="00627759">
        <w:rPr>
          <w:rtl/>
          <w:lang w:eastAsia="en-US"/>
        </w:rPr>
        <w:t xml:space="preserve"> </w:t>
      </w:r>
      <w:r w:rsidRPr="00627759">
        <w:rPr>
          <w:rFonts w:hint="eastAsia"/>
          <w:rtl/>
          <w:lang w:eastAsia="en-US"/>
        </w:rPr>
        <w:t>בא</w:t>
      </w:r>
      <w:r w:rsidRPr="00627759">
        <w:rPr>
          <w:rtl/>
          <w:lang w:eastAsia="en-US"/>
        </w:rPr>
        <w:t xml:space="preserve"> - </w:t>
      </w:r>
      <w:r w:rsidRPr="00627759">
        <w:rPr>
          <w:rFonts w:hint="eastAsia"/>
          <w:rtl/>
          <w:lang w:eastAsia="en-US"/>
        </w:rPr>
        <w:t>מסכתא</w:t>
      </w:r>
      <w:r w:rsidRPr="00627759">
        <w:rPr>
          <w:rtl/>
          <w:lang w:eastAsia="en-US"/>
        </w:rPr>
        <w:t xml:space="preserve"> </w:t>
      </w:r>
      <w:r w:rsidRPr="00627759">
        <w:rPr>
          <w:rFonts w:hint="eastAsia"/>
          <w:rtl/>
          <w:lang w:eastAsia="en-US"/>
        </w:rPr>
        <w:t>דפסחא</w:t>
      </w:r>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א</w:t>
      </w:r>
      <w:r w:rsidRPr="00627759">
        <w:rPr>
          <w:rFonts w:hint="cs"/>
          <w:rtl/>
          <w:lang w:eastAsia="en-US"/>
        </w:rPr>
        <w:t>: "</w:t>
      </w:r>
      <w:r w:rsidRPr="00627759">
        <w:rPr>
          <w:rFonts w:hint="eastAsia"/>
          <w:rtl/>
          <w:lang w:eastAsia="en-US"/>
        </w:rPr>
        <w:t>ר</w:t>
      </w:r>
      <w:r w:rsidRPr="00627759">
        <w:rPr>
          <w:rtl/>
          <w:lang w:eastAsia="en-US"/>
        </w:rPr>
        <w:t xml:space="preserve">' </w:t>
      </w:r>
      <w:r w:rsidRPr="00627759">
        <w:rPr>
          <w:rFonts w:hint="eastAsia"/>
          <w:rtl/>
          <w:lang w:eastAsia="en-US"/>
        </w:rPr>
        <w:t>עקיבא</w:t>
      </w:r>
      <w:r w:rsidRPr="00627759">
        <w:rPr>
          <w:rtl/>
          <w:lang w:eastAsia="en-US"/>
        </w:rPr>
        <w:t xml:space="preserve"> </w:t>
      </w:r>
      <w:r w:rsidRPr="00627759">
        <w:rPr>
          <w:rFonts w:hint="eastAsia"/>
          <w:rtl/>
          <w:lang w:eastAsia="en-US"/>
        </w:rPr>
        <w:t>אומר</w:t>
      </w:r>
      <w:r w:rsidRPr="00627759">
        <w:rPr>
          <w:rFonts w:hint="cs"/>
          <w:rtl/>
          <w:lang w:eastAsia="en-US"/>
        </w:rPr>
        <w:t>:</w:t>
      </w:r>
      <w:r w:rsidRPr="00627759">
        <w:rPr>
          <w:rtl/>
          <w:lang w:eastAsia="en-US"/>
        </w:rPr>
        <w:t xml:space="preserve"> </w:t>
      </w:r>
      <w:r w:rsidRPr="00627759">
        <w:rPr>
          <w:rFonts w:hint="eastAsia"/>
          <w:rtl/>
          <w:lang w:eastAsia="en-US"/>
        </w:rPr>
        <w:t>לאמר</w:t>
      </w:r>
      <w:r w:rsidRPr="00627759">
        <w:rPr>
          <w:rtl/>
          <w:lang w:eastAsia="en-US"/>
        </w:rPr>
        <w:t xml:space="preserve"> </w:t>
      </w:r>
      <w:r w:rsidRPr="00627759">
        <w:rPr>
          <w:rFonts w:hint="cs"/>
          <w:rtl/>
          <w:lang w:eastAsia="en-US"/>
        </w:rPr>
        <w:t xml:space="preserve">- </w:t>
      </w:r>
      <w:r w:rsidRPr="00627759">
        <w:rPr>
          <w:rFonts w:hint="eastAsia"/>
          <w:rtl/>
          <w:lang w:eastAsia="en-US"/>
        </w:rPr>
        <w:t>צא</w:t>
      </w:r>
      <w:r w:rsidRPr="00627759">
        <w:rPr>
          <w:rtl/>
          <w:lang w:eastAsia="en-US"/>
        </w:rPr>
        <w:t xml:space="preserve"> </w:t>
      </w:r>
      <w:r w:rsidRPr="00627759">
        <w:rPr>
          <w:rFonts w:hint="eastAsia"/>
          <w:rtl/>
          <w:lang w:eastAsia="en-US"/>
        </w:rPr>
        <w:t>ואמור</w:t>
      </w:r>
      <w:r w:rsidRPr="00627759">
        <w:rPr>
          <w:rtl/>
          <w:lang w:eastAsia="en-US"/>
        </w:rPr>
        <w:t xml:space="preserve"> </w:t>
      </w:r>
      <w:r w:rsidRPr="00627759">
        <w:rPr>
          <w:rFonts w:hint="eastAsia"/>
          <w:rtl/>
          <w:lang w:eastAsia="en-US"/>
        </w:rPr>
        <w:t>להם</w:t>
      </w:r>
      <w:r w:rsidRPr="00627759">
        <w:rPr>
          <w:rtl/>
          <w:lang w:eastAsia="en-US"/>
        </w:rPr>
        <w:t xml:space="preserve"> </w:t>
      </w:r>
      <w:r w:rsidRPr="00627759">
        <w:rPr>
          <w:rFonts w:hint="eastAsia"/>
          <w:rtl/>
          <w:lang w:eastAsia="en-US"/>
        </w:rPr>
        <w:t>שבזכותם</w:t>
      </w:r>
      <w:r w:rsidRPr="00627759">
        <w:rPr>
          <w:rtl/>
          <w:lang w:eastAsia="en-US"/>
        </w:rPr>
        <w:t xml:space="preserve"> </w:t>
      </w:r>
      <w:r w:rsidRPr="00627759">
        <w:rPr>
          <w:rFonts w:hint="eastAsia"/>
          <w:rtl/>
          <w:lang w:eastAsia="en-US"/>
        </w:rPr>
        <w:t>הוא</w:t>
      </w:r>
      <w:r w:rsidRPr="00627759">
        <w:rPr>
          <w:rtl/>
          <w:lang w:eastAsia="en-US"/>
        </w:rPr>
        <w:t xml:space="preserve"> </w:t>
      </w:r>
      <w:r w:rsidRPr="00627759">
        <w:rPr>
          <w:rFonts w:hint="eastAsia"/>
          <w:rtl/>
          <w:lang w:eastAsia="en-US"/>
        </w:rPr>
        <w:t>מדבר</w:t>
      </w:r>
      <w:r w:rsidRPr="00627759">
        <w:rPr>
          <w:rtl/>
          <w:lang w:eastAsia="en-US"/>
        </w:rPr>
        <w:t xml:space="preserve"> </w:t>
      </w:r>
      <w:r w:rsidRPr="00627759">
        <w:rPr>
          <w:rFonts w:hint="eastAsia"/>
          <w:rtl/>
          <w:lang w:eastAsia="en-US"/>
        </w:rPr>
        <w:t>עמי</w:t>
      </w:r>
      <w:r w:rsidRPr="00627759">
        <w:rPr>
          <w:rFonts w:hint="cs"/>
          <w:rtl/>
          <w:lang w:eastAsia="en-US"/>
        </w:rPr>
        <w:t>.</w:t>
      </w:r>
      <w:r w:rsidRPr="00627759">
        <w:rPr>
          <w:rtl/>
          <w:lang w:eastAsia="en-US"/>
        </w:rPr>
        <w:t xml:space="preserve"> </w:t>
      </w:r>
      <w:r w:rsidRPr="00627759">
        <w:rPr>
          <w:rFonts w:hint="eastAsia"/>
          <w:rtl/>
          <w:lang w:eastAsia="en-US"/>
        </w:rPr>
        <w:t>שכל</w:t>
      </w:r>
      <w:r w:rsidRPr="00627759">
        <w:rPr>
          <w:rtl/>
          <w:lang w:eastAsia="en-US"/>
        </w:rPr>
        <w:t xml:space="preserve"> </w:t>
      </w:r>
      <w:r w:rsidRPr="00627759">
        <w:rPr>
          <w:rFonts w:hint="eastAsia"/>
          <w:rtl/>
          <w:lang w:eastAsia="en-US"/>
        </w:rPr>
        <w:t>של</w:t>
      </w:r>
      <w:r w:rsidR="00FA36CA">
        <w:rPr>
          <w:rFonts w:hint="cs"/>
          <w:rtl/>
          <w:lang w:eastAsia="en-US"/>
        </w:rPr>
        <w:t>ו</w:t>
      </w:r>
      <w:r w:rsidRPr="00627759">
        <w:rPr>
          <w:rFonts w:hint="eastAsia"/>
          <w:rtl/>
          <w:lang w:eastAsia="en-US"/>
        </w:rPr>
        <w:t>שים</w:t>
      </w:r>
      <w:r w:rsidRPr="00627759">
        <w:rPr>
          <w:rtl/>
          <w:lang w:eastAsia="en-US"/>
        </w:rPr>
        <w:t xml:space="preserve"> </w:t>
      </w:r>
      <w:r w:rsidRPr="00627759">
        <w:rPr>
          <w:rFonts w:hint="eastAsia"/>
          <w:rtl/>
          <w:lang w:eastAsia="en-US"/>
        </w:rPr>
        <w:t>ושמונה</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שהיה</w:t>
      </w:r>
      <w:r w:rsidRPr="00627759">
        <w:rPr>
          <w:rtl/>
          <w:lang w:eastAsia="en-US"/>
        </w:rPr>
        <w:t xml:space="preserve"> </w:t>
      </w:r>
      <w:r w:rsidRPr="00627759">
        <w:rPr>
          <w:rFonts w:hint="eastAsia"/>
          <w:rtl/>
          <w:lang w:eastAsia="en-US"/>
        </w:rPr>
        <w:t>כועס</w:t>
      </w:r>
      <w:r w:rsidRPr="00627759">
        <w:rPr>
          <w:rtl/>
          <w:lang w:eastAsia="en-US"/>
        </w:rPr>
        <w:t xml:space="preserve"> </w:t>
      </w:r>
      <w:r w:rsidRPr="00627759">
        <w:rPr>
          <w:rFonts w:hint="eastAsia"/>
          <w:rtl/>
          <w:lang w:eastAsia="en-US"/>
        </w:rPr>
        <w:t>על</w:t>
      </w:r>
      <w:r w:rsidRPr="00627759">
        <w:rPr>
          <w:rtl/>
          <w:lang w:eastAsia="en-US"/>
        </w:rPr>
        <w:t xml:space="preserve"> </w:t>
      </w:r>
      <w:r w:rsidRPr="00627759">
        <w:rPr>
          <w:rFonts w:hint="eastAsia"/>
          <w:rtl/>
          <w:lang w:eastAsia="en-US"/>
        </w:rPr>
        <w:t>ישראל</w:t>
      </w:r>
      <w:r w:rsidRPr="00627759">
        <w:rPr>
          <w:rFonts w:hint="cs"/>
          <w:rtl/>
          <w:lang w:eastAsia="en-US"/>
        </w:rPr>
        <w:t>,</w:t>
      </w:r>
      <w:r w:rsidRPr="00627759">
        <w:rPr>
          <w:rtl/>
          <w:lang w:eastAsia="en-US"/>
        </w:rPr>
        <w:t xml:space="preserve"> </w:t>
      </w:r>
      <w:r w:rsidRPr="00627759">
        <w:rPr>
          <w:rFonts w:hint="eastAsia"/>
          <w:rtl/>
          <w:lang w:eastAsia="en-US"/>
        </w:rPr>
        <w:t>לא</w:t>
      </w:r>
      <w:r w:rsidRPr="00627759">
        <w:rPr>
          <w:rtl/>
          <w:lang w:eastAsia="en-US"/>
        </w:rPr>
        <w:t xml:space="preserve"> </w:t>
      </w:r>
      <w:r w:rsidRPr="00627759">
        <w:rPr>
          <w:rFonts w:hint="eastAsia"/>
          <w:rtl/>
          <w:lang w:eastAsia="en-US"/>
        </w:rPr>
        <w:t>היה</w:t>
      </w:r>
      <w:r w:rsidRPr="00627759">
        <w:rPr>
          <w:rtl/>
          <w:lang w:eastAsia="en-US"/>
        </w:rPr>
        <w:t xml:space="preserve"> </w:t>
      </w:r>
      <w:r w:rsidRPr="00627759">
        <w:rPr>
          <w:rFonts w:hint="eastAsia"/>
          <w:rtl/>
          <w:lang w:eastAsia="en-US"/>
        </w:rPr>
        <w:t>מדבר</w:t>
      </w:r>
      <w:r w:rsidRPr="00627759">
        <w:rPr>
          <w:rtl/>
          <w:lang w:eastAsia="en-US"/>
        </w:rPr>
        <w:t xml:space="preserve"> </w:t>
      </w:r>
      <w:r w:rsidRPr="00627759">
        <w:rPr>
          <w:rFonts w:hint="eastAsia"/>
          <w:rtl/>
          <w:lang w:eastAsia="en-US"/>
        </w:rPr>
        <w:t>עמו</w:t>
      </w:r>
      <w:r w:rsidRPr="00627759">
        <w:rPr>
          <w:rFonts w:hint="cs"/>
          <w:rtl/>
          <w:lang w:eastAsia="en-US"/>
        </w:rPr>
        <w:t>,</w:t>
      </w:r>
      <w:r w:rsidRPr="00627759">
        <w:rPr>
          <w:rtl/>
          <w:lang w:eastAsia="en-US"/>
        </w:rPr>
        <w:t xml:space="preserve"> </w:t>
      </w:r>
      <w:r w:rsidRPr="00627759">
        <w:rPr>
          <w:rFonts w:hint="eastAsia"/>
          <w:rtl/>
          <w:lang w:eastAsia="en-US"/>
        </w:rPr>
        <w:t>שנא</w:t>
      </w:r>
      <w:r w:rsidRPr="00627759">
        <w:rPr>
          <w:rFonts w:hint="cs"/>
          <w:rtl/>
          <w:lang w:eastAsia="en-US"/>
        </w:rPr>
        <w:t xml:space="preserve">מר: </w:t>
      </w:r>
      <w:r w:rsidRPr="00627759">
        <w:rPr>
          <w:rFonts w:hint="eastAsia"/>
          <w:rtl/>
          <w:lang w:eastAsia="en-US"/>
        </w:rPr>
        <w:t>ויהי</w:t>
      </w:r>
      <w:r w:rsidRPr="00627759">
        <w:rPr>
          <w:rtl/>
          <w:lang w:eastAsia="en-US"/>
        </w:rPr>
        <w:t xml:space="preserve"> </w:t>
      </w:r>
      <w:r w:rsidRPr="00627759">
        <w:rPr>
          <w:rFonts w:hint="eastAsia"/>
          <w:rtl/>
          <w:lang w:eastAsia="en-US"/>
        </w:rPr>
        <w:t>כאשר</w:t>
      </w:r>
      <w:r w:rsidRPr="00627759">
        <w:rPr>
          <w:rtl/>
          <w:lang w:eastAsia="en-US"/>
        </w:rPr>
        <w:t xml:space="preserve"> </w:t>
      </w:r>
      <w:r w:rsidRPr="00627759">
        <w:rPr>
          <w:rFonts w:hint="eastAsia"/>
          <w:rtl/>
          <w:lang w:eastAsia="en-US"/>
        </w:rPr>
        <w:t>תמו</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אנשי</w:t>
      </w:r>
      <w:r w:rsidRPr="00627759">
        <w:rPr>
          <w:rtl/>
          <w:lang w:eastAsia="en-US"/>
        </w:rPr>
        <w:t xml:space="preserve"> </w:t>
      </w:r>
      <w:r w:rsidRPr="00627759">
        <w:rPr>
          <w:rFonts w:hint="eastAsia"/>
          <w:rtl/>
          <w:lang w:eastAsia="en-US"/>
        </w:rPr>
        <w:t>המלחמה</w:t>
      </w:r>
      <w:r w:rsidRPr="00627759">
        <w:rPr>
          <w:rtl/>
          <w:lang w:eastAsia="en-US"/>
        </w:rPr>
        <w:t xml:space="preserve"> </w:t>
      </w:r>
      <w:r w:rsidRPr="00627759">
        <w:rPr>
          <w:rFonts w:hint="eastAsia"/>
          <w:rtl/>
          <w:lang w:eastAsia="en-US"/>
        </w:rPr>
        <w:t>למות</w:t>
      </w:r>
      <w:r w:rsidRPr="00627759">
        <w:rPr>
          <w:rtl/>
          <w:lang w:eastAsia="en-US"/>
        </w:rPr>
        <w:t xml:space="preserve"> </w:t>
      </w:r>
      <w:r w:rsidRPr="00627759">
        <w:rPr>
          <w:rFonts w:hint="eastAsia"/>
          <w:rtl/>
          <w:lang w:eastAsia="en-US"/>
        </w:rPr>
        <w:t>מקרב</w:t>
      </w:r>
      <w:r w:rsidRPr="00627759">
        <w:rPr>
          <w:rtl/>
          <w:lang w:eastAsia="en-US"/>
        </w:rPr>
        <w:t xml:space="preserve"> </w:t>
      </w:r>
      <w:r w:rsidRPr="00627759">
        <w:rPr>
          <w:rFonts w:hint="eastAsia"/>
          <w:rtl/>
          <w:lang w:eastAsia="en-US"/>
        </w:rPr>
        <w:t>המחנה</w:t>
      </w:r>
      <w:r w:rsidRPr="00627759">
        <w:rPr>
          <w:rtl/>
          <w:lang w:eastAsia="en-US"/>
        </w:rPr>
        <w:t xml:space="preserve"> </w:t>
      </w:r>
      <w:r w:rsidRPr="00627759">
        <w:rPr>
          <w:rFonts w:hint="eastAsia"/>
          <w:rtl/>
          <w:lang w:eastAsia="en-US"/>
        </w:rPr>
        <w:t>וידבר</w:t>
      </w:r>
      <w:r w:rsidRPr="00627759">
        <w:rPr>
          <w:rtl/>
          <w:lang w:eastAsia="en-US"/>
        </w:rPr>
        <w:t xml:space="preserve"> </w:t>
      </w:r>
      <w:r w:rsidRPr="00627759">
        <w:rPr>
          <w:rFonts w:hint="eastAsia"/>
          <w:rtl/>
          <w:lang w:eastAsia="en-US"/>
        </w:rPr>
        <w:t>ה</w:t>
      </w:r>
      <w:r w:rsidRPr="00627759">
        <w:rPr>
          <w:rtl/>
          <w:lang w:eastAsia="en-US"/>
        </w:rPr>
        <w:t xml:space="preserve">' </w:t>
      </w:r>
      <w:r w:rsidRPr="00627759">
        <w:rPr>
          <w:rFonts w:hint="eastAsia"/>
          <w:rtl/>
          <w:lang w:eastAsia="en-US"/>
        </w:rPr>
        <w:t>אלי</w:t>
      </w:r>
      <w:r w:rsidRPr="00627759">
        <w:rPr>
          <w:rtl/>
          <w:lang w:eastAsia="en-US"/>
        </w:rPr>
        <w:t xml:space="preserve"> </w:t>
      </w:r>
      <w:r w:rsidRPr="00627759">
        <w:rPr>
          <w:rFonts w:hint="eastAsia"/>
          <w:rtl/>
          <w:lang w:eastAsia="en-US"/>
        </w:rPr>
        <w:t>לאמר</w:t>
      </w:r>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ב</w:t>
      </w:r>
      <w:r w:rsidRPr="00627759">
        <w:rPr>
          <w:rtl/>
          <w:lang w:eastAsia="en-US"/>
        </w:rPr>
        <w:t xml:space="preserve"> </w:t>
      </w:r>
      <w:r w:rsidRPr="00627759">
        <w:rPr>
          <w:rFonts w:hint="eastAsia"/>
          <w:rtl/>
          <w:lang w:eastAsia="en-US"/>
        </w:rPr>
        <w:t>טז</w:t>
      </w:r>
      <w:r w:rsidRPr="00627759">
        <w:rPr>
          <w:rtl/>
          <w:lang w:eastAsia="en-US"/>
        </w:rPr>
        <w:t xml:space="preserve"> - </w:t>
      </w:r>
      <w:r w:rsidRPr="00627759">
        <w:rPr>
          <w:rFonts w:hint="eastAsia"/>
          <w:rtl/>
          <w:lang w:eastAsia="en-US"/>
        </w:rPr>
        <w:t>יז</w:t>
      </w:r>
      <w:r w:rsidRPr="00627759">
        <w:rPr>
          <w:rtl/>
          <w:lang w:eastAsia="en-US"/>
        </w:rPr>
        <w:t>)</w:t>
      </w:r>
      <w:r w:rsidRPr="00627759">
        <w:rPr>
          <w:rFonts w:hint="cs"/>
          <w:rtl/>
          <w:lang w:eastAsia="en-US"/>
        </w:rPr>
        <w:t>"</w:t>
      </w:r>
      <w:r w:rsidRPr="00627759">
        <w:rPr>
          <w:rtl/>
          <w:lang w:eastAsia="en-US"/>
        </w:rPr>
        <w:t>.</w:t>
      </w:r>
      <w:r w:rsidRPr="00627759">
        <w:rPr>
          <w:rFonts w:hint="cs"/>
          <w:rtl/>
        </w:rPr>
        <w:t xml:space="preserve"> </w:t>
      </w:r>
      <w:r w:rsidR="00B84418">
        <w:rPr>
          <w:rFonts w:hint="cs"/>
          <w:rtl/>
        </w:rPr>
        <w:t>ספר דברים לא היה יכול להיכתב אלא בתום שנ</w:t>
      </w:r>
      <w:r w:rsidRPr="00627759">
        <w:rPr>
          <w:rFonts w:hint="cs"/>
          <w:rtl/>
        </w:rPr>
        <w:t>ו</w:t>
      </w:r>
      <w:r w:rsidR="00B84418">
        <w:rPr>
          <w:rFonts w:hint="cs"/>
          <w:rtl/>
        </w:rPr>
        <w:t>ת הנדודים במדבר! כביכול, גם משה היה מנודה. ו</w:t>
      </w:r>
      <w:r w:rsidRPr="00627759">
        <w:rPr>
          <w:rFonts w:hint="cs"/>
          <w:rtl/>
        </w:rPr>
        <w:t>אם נשוב לשיר השירים רבה</w:t>
      </w:r>
      <w:r w:rsidR="00B84418">
        <w:rPr>
          <w:rFonts w:hint="cs"/>
          <w:rtl/>
        </w:rPr>
        <w:t xml:space="preserve"> לעיל</w:t>
      </w:r>
      <w:r w:rsidRPr="00627759">
        <w:rPr>
          <w:rFonts w:hint="cs"/>
          <w:rtl/>
        </w:rPr>
        <w:t xml:space="preserve">, שים לב למספר ארבעים </w:t>
      </w:r>
      <w:r w:rsidRPr="00627759">
        <w:rPr>
          <w:rFonts w:hint="cs"/>
          <w:rtl/>
          <w:lang w:eastAsia="en-US"/>
        </w:rPr>
        <w:t>שנה "</w:t>
      </w:r>
      <w:r w:rsidRPr="00627759">
        <w:rPr>
          <w:rFonts w:hint="eastAsia"/>
          <w:rtl/>
          <w:lang w:eastAsia="en-US"/>
        </w:rPr>
        <w:t>שעשו</w:t>
      </w:r>
      <w:r w:rsidRPr="00627759">
        <w:rPr>
          <w:rtl/>
          <w:lang w:eastAsia="en-US"/>
        </w:rPr>
        <w:t xml:space="preserve"> </w:t>
      </w:r>
      <w:r w:rsidRPr="00627759">
        <w:rPr>
          <w:rFonts w:hint="eastAsia"/>
          <w:rtl/>
          <w:lang w:eastAsia="en-US"/>
        </w:rPr>
        <w:t>ישראל</w:t>
      </w:r>
      <w:r w:rsidRPr="00627759">
        <w:rPr>
          <w:rtl/>
          <w:lang w:eastAsia="en-US"/>
        </w:rPr>
        <w:t xml:space="preserve"> </w:t>
      </w:r>
      <w:r w:rsidRPr="00627759">
        <w:rPr>
          <w:rFonts w:hint="eastAsia"/>
          <w:rtl/>
          <w:lang w:eastAsia="en-US"/>
        </w:rPr>
        <w:t>במדבר</w:t>
      </w:r>
      <w:r w:rsidRPr="00627759">
        <w:rPr>
          <w:rFonts w:hint="cs"/>
          <w:rtl/>
        </w:rPr>
        <w:t>" כנגד שלושים ושמונה שנה "</w:t>
      </w:r>
      <w:r w:rsidRPr="00627759">
        <w:rPr>
          <w:rFonts w:hint="eastAsia"/>
          <w:rtl/>
          <w:lang w:eastAsia="en-US"/>
        </w:rPr>
        <w:t>שהיו</w:t>
      </w:r>
      <w:r w:rsidRPr="00627759">
        <w:rPr>
          <w:rtl/>
          <w:lang w:eastAsia="en-US"/>
        </w:rPr>
        <w:t xml:space="preserve"> </w:t>
      </w:r>
      <w:r w:rsidRPr="00627759">
        <w:rPr>
          <w:rFonts w:hint="cs"/>
          <w:rtl/>
          <w:lang w:eastAsia="en-US"/>
        </w:rPr>
        <w:t>כ</w:t>
      </w:r>
      <w:r w:rsidRPr="00627759">
        <w:rPr>
          <w:rFonts w:hint="eastAsia"/>
          <w:rtl/>
          <w:lang w:eastAsia="en-US"/>
        </w:rPr>
        <w:t>מנודין</w:t>
      </w:r>
      <w:r w:rsidRPr="00627759">
        <w:rPr>
          <w:rFonts w:hint="cs"/>
          <w:rtl/>
          <w:lang w:eastAsia="en-US"/>
        </w:rPr>
        <w:t xml:space="preserve">". </w:t>
      </w:r>
      <w:r w:rsidR="00E816A8">
        <w:rPr>
          <w:rFonts w:hint="cs"/>
          <w:rtl/>
          <w:lang w:eastAsia="en-US"/>
        </w:rPr>
        <w:t xml:space="preserve">כמה היו 'שנות המדבר העלומות'? שלושים ושמונה או ארבעים? להלן, </w:t>
      </w:r>
      <w:r w:rsidRPr="00627759">
        <w:rPr>
          <w:rFonts w:hint="cs"/>
          <w:rtl/>
          <w:lang w:eastAsia="en-US"/>
        </w:rPr>
        <w:t>עוד נשוב לשני מספרים אלה</w:t>
      </w:r>
      <w:r w:rsidRPr="00627759">
        <w:rPr>
          <w:rFonts w:hint="cs"/>
          <w:rtl/>
        </w:rPr>
        <w:t xml:space="preserve">. </w:t>
      </w:r>
    </w:p>
  </w:footnote>
  <w:footnote w:id="16">
    <w:p w:rsidR="007A45C7" w:rsidRDefault="007A45C7">
      <w:pPr>
        <w:pStyle w:val="a3"/>
        <w:rPr>
          <w:rFonts w:hint="cs"/>
          <w:rtl/>
        </w:rPr>
      </w:pPr>
      <w:r>
        <w:rPr>
          <w:rStyle w:val="a5"/>
        </w:rPr>
        <w:footnoteRef/>
      </w:r>
      <w:r>
        <w:rPr>
          <w:rtl/>
        </w:rPr>
        <w:t xml:space="preserve"> </w:t>
      </w:r>
      <w:r>
        <w:rPr>
          <w:rFonts w:hint="cs"/>
          <w:rtl/>
        </w:rPr>
        <w:t xml:space="preserve">לפני שניפרד מספר דברים ונעבור לספר יהושע, נבחן פסוקים אלה משירת האזינו. התיאור כאן מלא אהבה וחמלה. כנגד "ויענך וירעיבך", "ענותך לנסותך" עומדים כאן: "יסובבנהו, יבוננהו, יצרנהו, יקחהו, ישאהו". הקב"ה מוצא את ישראל במדבר. מה מצא שם? עם חדש? עם שלקה ארבעים מלקות ונרצה חטאו? ראה דברי </w:t>
      </w:r>
      <w:r>
        <w:rPr>
          <w:rtl/>
        </w:rPr>
        <w:t>ירמיהו לא א</w:t>
      </w:r>
      <w:r>
        <w:rPr>
          <w:rFonts w:hint="cs"/>
          <w:rtl/>
        </w:rPr>
        <w:t xml:space="preserve"> (הפטרת יום ב של ראש השנה</w:t>
      </w:r>
      <w:r>
        <w:rPr>
          <w:rtl/>
        </w:rPr>
        <w:t>)</w:t>
      </w:r>
      <w:r>
        <w:rPr>
          <w:rFonts w:hint="cs"/>
          <w:rtl/>
        </w:rPr>
        <w:t>:</w:t>
      </w:r>
      <w:r>
        <w:rPr>
          <w:rtl/>
        </w:rPr>
        <w:t xml:space="preserve"> </w:t>
      </w:r>
      <w:r>
        <w:rPr>
          <w:rFonts w:hint="cs"/>
          <w:rtl/>
        </w:rPr>
        <w:t>"</w:t>
      </w:r>
      <w:r>
        <w:rPr>
          <w:rtl/>
        </w:rPr>
        <w:t xml:space="preserve">כֹּה אָמַר </w:t>
      </w:r>
      <w:r>
        <w:rPr>
          <w:rFonts w:hint="cs"/>
          <w:rtl/>
        </w:rPr>
        <w:t>ה'</w:t>
      </w:r>
      <w:r>
        <w:rPr>
          <w:rtl/>
        </w:rPr>
        <w:t xml:space="preserve"> מָצָא חֵן בַּמִּדְבָּר עַם שְׂרִידֵי חָרֶב הָלוֹךְ לְהַרְגִּיעוֹ יִשְׂרָאֵל</w:t>
      </w:r>
      <w:r>
        <w:rPr>
          <w:rFonts w:hint="cs"/>
          <w:rtl/>
        </w:rPr>
        <w:t>". וכך מוצא גם הושע אשר לא יכול שלא גם להוכיחם בהזדמנות זו</w:t>
      </w:r>
      <w:r>
        <w:rPr>
          <w:rtl/>
        </w:rPr>
        <w:t>:</w:t>
      </w:r>
      <w:r w:rsidRPr="004B1CFB">
        <w:rPr>
          <w:rtl/>
        </w:rPr>
        <w:t xml:space="preserve"> </w:t>
      </w:r>
      <w:r>
        <w:rPr>
          <w:rFonts w:hint="cs"/>
          <w:rtl/>
        </w:rPr>
        <w:t>"</w:t>
      </w:r>
      <w:r>
        <w:rPr>
          <w:rtl/>
        </w:rPr>
        <w:t>כַּעֲנָבִים בַּמִּדְבָּר מָצָאתִי יִשְׂרָאֵל כְּבִכּוּרָה בִתְאֵנָה בְּרֵאשִׁיתָהּ רָאִיתִי אֲבוֹתֵיכֶם הֵמָּה בָּאוּ בַעַל־ פְּעוֹר וַיִּנָּזְרוּ לַבֹּשֶׁת וַיִּהְיוּ שִׁקּוּצִים כְּאָהֳבָם</w:t>
      </w:r>
      <w:r>
        <w:rPr>
          <w:rFonts w:hint="cs"/>
          <w:rtl/>
        </w:rPr>
        <w:t>". (הו</w:t>
      </w:r>
      <w:r>
        <w:rPr>
          <w:rtl/>
        </w:rPr>
        <w:t>שע ט י)</w:t>
      </w:r>
      <w:r>
        <w:rPr>
          <w:rFonts w:hint="cs"/>
          <w:rtl/>
        </w:rPr>
        <w:t>.</w:t>
      </w:r>
      <w:r>
        <w:rPr>
          <w:rtl/>
        </w:rPr>
        <w:t xml:space="preserve"> </w:t>
      </w:r>
      <w:r>
        <w:rPr>
          <w:rFonts w:hint="cs"/>
          <w:rtl/>
        </w:rPr>
        <w:t xml:space="preserve">ראה דברינו </w:t>
      </w:r>
      <w:hyperlink r:id="rId9" w:history="1">
        <w:r w:rsidRPr="00412F48">
          <w:rPr>
            <w:rStyle w:val="Hyperlink"/>
            <w:rFonts w:hint="cs"/>
            <w:rtl/>
          </w:rPr>
          <w:t>כנשר יעיר קינו</w:t>
        </w:r>
      </w:hyperlink>
      <w:r>
        <w:rPr>
          <w:rFonts w:hint="cs"/>
          <w:rtl/>
        </w:rPr>
        <w:t xml:space="preserve"> בפרשת האזינו.</w:t>
      </w:r>
    </w:p>
  </w:footnote>
  <w:footnote w:id="17">
    <w:p w:rsidR="00E807E8" w:rsidRPr="00627759" w:rsidRDefault="00E807E8" w:rsidP="00BE443A">
      <w:pPr>
        <w:pStyle w:val="a3"/>
        <w:rPr>
          <w:rFonts w:hint="cs"/>
          <w:rtl/>
        </w:rPr>
      </w:pPr>
      <w:r w:rsidRPr="00627759">
        <w:rPr>
          <w:rStyle w:val="a5"/>
        </w:rPr>
        <w:footnoteRef/>
      </w:r>
      <w:r w:rsidRPr="00627759">
        <w:rPr>
          <w:rtl/>
        </w:rPr>
        <w:t xml:space="preserve"> </w:t>
      </w:r>
      <w:r w:rsidRPr="00627759">
        <w:rPr>
          <w:rFonts w:hint="cs"/>
          <w:rtl/>
          <w:lang w:eastAsia="en-US"/>
        </w:rPr>
        <w:t>קיצרה וסתמה התורה בפרשתנו, הרחיבה מעט בספר דברים ובאו נביאים והרחיבו עוד (והכי הרבה מרחיב המדרש המלווה אותנו כל העת). עניין זה ש</w:t>
      </w:r>
      <w:smartTag w:uri="urn:schemas-microsoft-com:office:smarttags" w:element="PersonName">
        <w:smartTagPr>
          <w:attr w:name="ProductID" w:val="בני ישראל"/>
        </w:smartTagPr>
        <w:r w:rsidRPr="00627759">
          <w:rPr>
            <w:rFonts w:hint="cs"/>
            <w:rtl/>
            <w:lang w:eastAsia="en-US"/>
          </w:rPr>
          <w:t>בני ישראל</w:t>
        </w:r>
      </w:smartTag>
      <w:r w:rsidRPr="00627759">
        <w:rPr>
          <w:rFonts w:hint="cs"/>
          <w:rtl/>
          <w:lang w:eastAsia="en-US"/>
        </w:rPr>
        <w:t xml:space="preserve"> לא מלו בשנותיהם במדבר נדון בגמרא במסכת יבמות עב ע"א אשר נותנת לכך שתי סיבות אפשריות, שתיהן בריאותיות-רפואיות: "משום חולשא דאורחא" (חולשת הדרך), או משום "שלא נשבה להם רוח צפונית" הנחוצה לריפוי המילה. ומדוע באמת לא נשבה להם רוח צפונית? הסבר אחד הוא שלא יתפזרו ענני הכבוד והשני, משום שהיו נזופים בעקבות חטא המרגלים. </w:t>
      </w:r>
      <w:r w:rsidR="00BE443A">
        <w:rPr>
          <w:rFonts w:hint="cs"/>
          <w:rtl/>
          <w:lang w:eastAsia="en-US"/>
        </w:rPr>
        <w:t xml:space="preserve">בחיבור כל השיטות (דרשה שלנו) נקבל שמשום שהיו מנודים או </w:t>
      </w:r>
      <w:r w:rsidRPr="00627759">
        <w:rPr>
          <w:rFonts w:hint="cs"/>
          <w:rtl/>
          <w:lang w:eastAsia="en-US"/>
        </w:rPr>
        <w:t xml:space="preserve">נזופים </w:t>
      </w:r>
      <w:r w:rsidR="00BE443A">
        <w:rPr>
          <w:rFonts w:hint="cs"/>
          <w:rtl/>
          <w:lang w:eastAsia="en-US"/>
        </w:rPr>
        <w:t xml:space="preserve">למקום (בשל חטא המרגלים ולהלן אולי כבר מחטא העגל) לא נשבה להם רוח צפונית. ומשום שלא נשבה להם רוח צפונית, או משום חולשת הדרך </w:t>
      </w:r>
      <w:r w:rsidR="00AD55A8">
        <w:rPr>
          <w:rFonts w:hint="cs"/>
          <w:rtl/>
          <w:lang w:eastAsia="en-US"/>
        </w:rPr>
        <w:t>וטלטוליה</w:t>
      </w:r>
      <w:r w:rsidR="00BE443A">
        <w:rPr>
          <w:rFonts w:hint="cs"/>
          <w:rtl/>
          <w:lang w:eastAsia="en-US"/>
        </w:rPr>
        <w:t xml:space="preserve"> (שנגזרה עליהם בשל חטאם) לא מלו. דור האבות נימולו ביציאת מצרים. דור הבנים נולד ערל במדבר! </w:t>
      </w:r>
      <w:r w:rsidR="00AD55A8" w:rsidRPr="00627759">
        <w:rPr>
          <w:rFonts w:hint="cs"/>
          <w:rtl/>
          <w:lang w:eastAsia="en-US"/>
        </w:rPr>
        <w:t xml:space="preserve">ועוד צריכים להבין שם את ארבעים השנה (משום חולשת הדרך ומשום ענני הכבוד), מול אולי שלושים ושמונה שנה (משום נזופים), אבל ביהושע כתוב </w:t>
      </w:r>
      <w:r w:rsidR="00AD55A8">
        <w:rPr>
          <w:rFonts w:hint="cs"/>
          <w:rtl/>
          <w:lang w:eastAsia="en-US"/>
        </w:rPr>
        <w:t xml:space="preserve">רק </w:t>
      </w:r>
      <w:r w:rsidR="00AD55A8" w:rsidRPr="00627759">
        <w:rPr>
          <w:rFonts w:hint="cs"/>
          <w:rtl/>
          <w:lang w:eastAsia="en-US"/>
        </w:rPr>
        <w:t>ארבעים שנה. והרוצה להרחיב ולעיין בנושא מרתק זה יעיין בגמרא שם ובמפרשיה.</w:t>
      </w:r>
    </w:p>
  </w:footnote>
  <w:footnote w:id="18">
    <w:p w:rsidR="00AD55A8" w:rsidRDefault="00AD55A8" w:rsidP="00513FD5">
      <w:pPr>
        <w:pStyle w:val="a3"/>
        <w:rPr>
          <w:rFonts w:hint="cs"/>
        </w:rPr>
      </w:pPr>
      <w:r>
        <w:rPr>
          <w:rStyle w:val="a5"/>
        </w:rPr>
        <w:footnoteRef/>
      </w:r>
      <w:r>
        <w:rPr>
          <w:rtl/>
        </w:rPr>
        <w:t xml:space="preserve"> </w:t>
      </w:r>
      <w:r>
        <w:rPr>
          <w:rFonts w:hint="cs"/>
          <w:rtl/>
          <w:lang w:eastAsia="en-US"/>
        </w:rPr>
        <w:t>ומש</w:t>
      </w:r>
      <w:r w:rsidR="006B761D">
        <w:rPr>
          <w:rFonts w:hint="cs"/>
          <w:rtl/>
          <w:lang w:eastAsia="en-US"/>
        </w:rPr>
        <w:t>ום ש</w:t>
      </w:r>
      <w:r>
        <w:rPr>
          <w:rFonts w:hint="cs"/>
          <w:rtl/>
          <w:lang w:eastAsia="en-US"/>
        </w:rPr>
        <w:t xml:space="preserve">לא מלו גם לא עשו את הפסח שלושים ושמונה שנים במדבר. גם האבות המולים לא קיימו את הפסח המשפחתי ולא קיימו </w:t>
      </w:r>
      <w:r w:rsidRPr="00627759">
        <w:rPr>
          <w:rFonts w:hint="cs"/>
          <w:rtl/>
          <w:lang w:eastAsia="en-US"/>
        </w:rPr>
        <w:t>"זכר ליציאת מצרים" (</w:t>
      </w:r>
      <w:r>
        <w:rPr>
          <w:rFonts w:hint="cs"/>
          <w:rtl/>
          <w:lang w:eastAsia="en-US"/>
        </w:rPr>
        <w:t>וש</w:t>
      </w:r>
      <w:r w:rsidRPr="00627759">
        <w:rPr>
          <w:rFonts w:hint="cs"/>
          <w:rtl/>
          <w:lang w:eastAsia="en-US"/>
        </w:rPr>
        <w:t>אר מצוות שבתורה ש</w:t>
      </w:r>
      <w:r>
        <w:rPr>
          <w:rFonts w:hint="cs"/>
          <w:rtl/>
          <w:lang w:eastAsia="en-US"/>
        </w:rPr>
        <w:t>הן "זכר ליציאת מצרים"?</w:t>
      </w:r>
      <w:r w:rsidRPr="00627759">
        <w:rPr>
          <w:rFonts w:hint="cs"/>
          <w:rtl/>
          <w:lang w:eastAsia="en-US"/>
        </w:rPr>
        <w:t>)</w:t>
      </w:r>
      <w:r>
        <w:rPr>
          <w:rFonts w:hint="cs"/>
          <w:rtl/>
          <w:lang w:eastAsia="en-US"/>
        </w:rPr>
        <w:t>, אולי משום שבניהם היו ערלים (מה שאינו עפ"י ההלכה). ואם נחפש בכ"ז נקודה חיובית, נאמר שאחרי כל זאת, ענני הכבוד סוככו אותם, מולים וערלים</w:t>
      </w:r>
      <w:r w:rsidR="00513FD5">
        <w:rPr>
          <w:rFonts w:hint="cs"/>
          <w:rtl/>
          <w:lang w:eastAsia="en-US"/>
        </w:rPr>
        <w:t xml:space="preserve"> גם יחד</w:t>
      </w:r>
      <w:r>
        <w:rPr>
          <w:rFonts w:hint="cs"/>
          <w:rtl/>
          <w:lang w:eastAsia="en-US"/>
        </w:rPr>
        <w:t xml:space="preserve">. אותה רוח צפונית שלא נשבה משום שהיו נזופים, גם לא נשבה על מנת שלא לפזר את ענני הכבוד שסוככו עליהם. עד שבא ספר יהושע. משה אישית זכה לחידוש הדיבור ורוח הקודש מיד בתום שנת הארבעים. על מנת שיוכל להיפרד מהעם ולומר את "אלה הדברים" </w:t>
      </w:r>
      <w:r>
        <w:rPr>
          <w:rtl/>
          <w:lang w:eastAsia="en-US"/>
        </w:rPr>
        <w:t>–</w:t>
      </w:r>
      <w:r>
        <w:rPr>
          <w:rFonts w:hint="cs"/>
          <w:rtl/>
          <w:lang w:eastAsia="en-US"/>
        </w:rPr>
        <w:t xml:space="preserve"> ספר משנה תורה. אבל תום הנידוי והנזיפה לעם הוא בתקופת המנהיג החדש </w:t>
      </w:r>
      <w:r>
        <w:rPr>
          <w:rtl/>
          <w:lang w:eastAsia="en-US"/>
        </w:rPr>
        <w:t>–</w:t>
      </w:r>
      <w:r>
        <w:rPr>
          <w:rFonts w:hint="cs"/>
          <w:rtl/>
          <w:lang w:eastAsia="en-US"/>
        </w:rPr>
        <w:t xml:space="preserve"> יהושע. פסח האמיתי בו ניתן לומר "עבדים היינו" וברית מילה השלימה (כולל מצוות פריעה) קשורים בכניסה לארץ ישראל.</w:t>
      </w:r>
    </w:p>
  </w:footnote>
  <w:footnote w:id="19">
    <w:p w:rsidR="00E807E8" w:rsidRPr="00627759" w:rsidRDefault="00E807E8">
      <w:pPr>
        <w:pStyle w:val="a3"/>
        <w:rPr>
          <w:rFonts w:hint="cs"/>
        </w:rPr>
      </w:pPr>
      <w:r w:rsidRPr="00627759">
        <w:rPr>
          <w:rStyle w:val="a5"/>
        </w:rPr>
        <w:footnoteRef/>
      </w:r>
      <w:r w:rsidRPr="00627759">
        <w:rPr>
          <w:rtl/>
        </w:rPr>
        <w:t xml:space="preserve"> </w:t>
      </w:r>
      <w:r w:rsidRPr="00627759">
        <w:rPr>
          <w:rFonts w:hint="cs"/>
          <w:rtl/>
        </w:rPr>
        <w:t>ובנוסחאות אחרות: ע</w:t>
      </w:r>
      <w:r w:rsidRPr="00627759">
        <w:rPr>
          <w:rFonts w:hint="eastAsia"/>
          <w:rtl/>
        </w:rPr>
        <w:t>ֶ</w:t>
      </w:r>
      <w:r w:rsidRPr="00627759">
        <w:rPr>
          <w:rFonts w:hint="cs"/>
          <w:rtl/>
        </w:rPr>
        <w:t>ב</w:t>
      </w:r>
      <w:r w:rsidRPr="00627759">
        <w:rPr>
          <w:rFonts w:hint="eastAsia"/>
          <w:rtl/>
        </w:rPr>
        <w:t>ְ</w:t>
      </w:r>
      <w:r w:rsidRPr="00627759">
        <w:rPr>
          <w:rFonts w:hint="cs"/>
          <w:rtl/>
        </w:rPr>
        <w:t>ר</w:t>
      </w:r>
      <w:r w:rsidRPr="00627759">
        <w:rPr>
          <w:rFonts w:hint="eastAsia"/>
          <w:rtl/>
        </w:rPr>
        <w:t>ָ</w:t>
      </w:r>
      <w:r w:rsidRPr="00627759">
        <w:rPr>
          <w:rFonts w:hint="cs"/>
          <w:rtl/>
        </w:rPr>
        <w:t xml:space="preserve">ה </w:t>
      </w:r>
      <w:r w:rsidRPr="00627759">
        <w:rPr>
          <w:rtl/>
        </w:rPr>
        <w:t>–</w:t>
      </w:r>
      <w:r w:rsidRPr="00627759">
        <w:rPr>
          <w:rFonts w:hint="cs"/>
          <w:rtl/>
        </w:rPr>
        <w:t xml:space="preserve"> כעס.</w:t>
      </w:r>
    </w:p>
  </w:footnote>
  <w:footnote w:id="20">
    <w:p w:rsidR="00E807E8" w:rsidRPr="00627759" w:rsidRDefault="00E807E8" w:rsidP="00691434">
      <w:pPr>
        <w:pStyle w:val="a3"/>
        <w:rPr>
          <w:rFonts w:hint="cs"/>
          <w:rtl/>
        </w:rPr>
      </w:pPr>
      <w:r w:rsidRPr="00627759">
        <w:rPr>
          <w:rStyle w:val="a5"/>
        </w:rPr>
        <w:footnoteRef/>
      </w:r>
      <w:r w:rsidRPr="00627759">
        <w:rPr>
          <w:rtl/>
        </w:rPr>
        <w:t xml:space="preserve"> </w:t>
      </w:r>
      <w:r w:rsidRPr="00627759">
        <w:rPr>
          <w:rFonts w:hint="cs"/>
          <w:rtl/>
          <w:lang w:eastAsia="en-US"/>
        </w:rPr>
        <w:t xml:space="preserve">וכן הוא במדרש תנחומא בפרשתנו סימן מו כמעט בלשון זהה. מדרשים אלה מזיזים את קו פרשת המים שבין דור המדבר ודור הבנים, קו תום ארבעים (שלושים ושמונה) שנות הנדודים, מפרק כ בפרשתנו לאי שם באמצע פרק כא, לאחר פרשת נחש הנחושת, לפני או אחרי שירת הבאר. מקור שיטה זו איננו ספר במדבר בו </w:t>
      </w:r>
      <w:r w:rsidR="00691434">
        <w:rPr>
          <w:rFonts w:hint="cs"/>
          <w:rtl/>
          <w:lang w:eastAsia="en-US"/>
        </w:rPr>
        <w:t xml:space="preserve">אנו </w:t>
      </w:r>
      <w:r w:rsidRPr="00627759">
        <w:rPr>
          <w:rFonts w:hint="cs"/>
          <w:rtl/>
          <w:lang w:eastAsia="en-US"/>
        </w:rPr>
        <w:t>עומדים, אלא עפ"י המסופר בספר דברים פרק ב. משם יש להשליך לפרשתנו ולמצוא את קו פרשת המים אי שם בפרק כא כאמור. אך נראה שפרשני המקרא התעלמו משיטה זו, אולי שמשום שהדרשה משלבת פסוקים מפרשתנו ומפרשת דברים באופן קצת מורכב</w:t>
      </w:r>
      <w:r>
        <w:rPr>
          <w:rFonts w:hint="cs"/>
          <w:rtl/>
          <w:lang w:eastAsia="en-US"/>
        </w:rPr>
        <w:t xml:space="preserve">. רוב הפרשנים </w:t>
      </w:r>
      <w:r w:rsidRPr="00627759">
        <w:rPr>
          <w:rFonts w:hint="cs"/>
          <w:rtl/>
          <w:lang w:eastAsia="en-US"/>
        </w:rPr>
        <w:t>מציבים את קו המעבר בין הדורות בתחילת פרק כ ובהקשר עם מות מרים</w:t>
      </w:r>
      <w:r w:rsidR="00691434">
        <w:rPr>
          <w:rFonts w:hint="cs"/>
          <w:rtl/>
          <w:lang w:eastAsia="en-US"/>
        </w:rPr>
        <w:t xml:space="preserve"> כפי שהבאנו בראש דברינו</w:t>
      </w:r>
      <w:r w:rsidRPr="00627759">
        <w:rPr>
          <w:rFonts w:hint="cs"/>
          <w:rtl/>
          <w:lang w:eastAsia="en-US"/>
        </w:rPr>
        <w:t>.</w:t>
      </w:r>
    </w:p>
  </w:footnote>
  <w:footnote w:id="21">
    <w:p w:rsidR="00304057" w:rsidRDefault="00304057" w:rsidP="00304057">
      <w:pPr>
        <w:pStyle w:val="a3"/>
        <w:rPr>
          <w:rFonts w:hint="cs"/>
          <w:rtl/>
        </w:rPr>
      </w:pPr>
      <w:r>
        <w:rPr>
          <w:rStyle w:val="a5"/>
        </w:rPr>
        <w:footnoteRef/>
      </w:r>
      <w:r>
        <w:rPr>
          <w:rtl/>
        </w:rPr>
        <w:t xml:space="preserve"> </w:t>
      </w:r>
      <w:r>
        <w:rPr>
          <w:rFonts w:hint="cs"/>
          <w:rtl/>
        </w:rPr>
        <w:t>ראה הפסוק המלא שהוא דורש: "</w:t>
      </w:r>
      <w:r>
        <w:rPr>
          <w:rtl/>
        </w:rPr>
        <w:t>בְּמִסְפַּר הַיָּמִים אֲשֶׁר־תַּרְתֶּם אֶת־הָאָרֶץ אַרְבָּעִים יוֹם יוֹם לַשָּׁנָה יוֹם לַשָּׁנָה תִּשְׂאוּ אֶת־ עֲוֹנֹתֵיכֶם אַרְבָּעִים שָׁנָה וִידַעְתֶּם אֶת־תְּנוּאָתִי</w:t>
      </w:r>
      <w:r>
        <w:rPr>
          <w:rFonts w:hint="cs"/>
          <w:rtl/>
        </w:rPr>
        <w:t>".</w:t>
      </w:r>
    </w:p>
  </w:footnote>
  <w:footnote w:id="22">
    <w:p w:rsidR="00E807E8" w:rsidRPr="00627759" w:rsidRDefault="00E807E8">
      <w:pPr>
        <w:pStyle w:val="a3"/>
        <w:rPr>
          <w:rFonts w:hint="cs"/>
          <w:rtl/>
        </w:rPr>
      </w:pPr>
      <w:r w:rsidRPr="00627759">
        <w:rPr>
          <w:rStyle w:val="a5"/>
        </w:rPr>
        <w:footnoteRef/>
      </w:r>
      <w:r w:rsidRPr="00627759">
        <w:rPr>
          <w:rtl/>
        </w:rPr>
        <w:t xml:space="preserve"> </w:t>
      </w:r>
      <w:r w:rsidRPr="00627759">
        <w:rPr>
          <w:rFonts w:hint="cs"/>
          <w:rtl/>
        </w:rPr>
        <w:t>למה קבלו הנחה של שנתיים ולא השלימו ארבעים שנה מחטא המרגלים?</w:t>
      </w:r>
    </w:p>
  </w:footnote>
  <w:footnote w:id="23">
    <w:p w:rsidR="00E807E8" w:rsidRPr="00627759" w:rsidRDefault="00E807E8" w:rsidP="00131148">
      <w:pPr>
        <w:pStyle w:val="a3"/>
        <w:rPr>
          <w:rFonts w:hint="cs"/>
        </w:rPr>
      </w:pPr>
      <w:r w:rsidRPr="00627759">
        <w:rPr>
          <w:rStyle w:val="a5"/>
        </w:rPr>
        <w:footnoteRef/>
      </w:r>
      <w:r w:rsidRPr="00627759">
        <w:rPr>
          <w:rtl/>
        </w:rPr>
        <w:t xml:space="preserve"> </w:t>
      </w:r>
      <w:r w:rsidRPr="00627759">
        <w:rPr>
          <w:rFonts w:hint="cs"/>
          <w:rtl/>
          <w:lang w:eastAsia="en-US"/>
        </w:rPr>
        <w:t>וכן מביא רש"י בפירושו על הפסוק בפרשת שלח לך</w:t>
      </w:r>
      <w:r w:rsidR="00A74369">
        <w:rPr>
          <w:rFonts w:hint="cs"/>
          <w:rtl/>
          <w:lang w:eastAsia="en-US"/>
        </w:rPr>
        <w:t>: "לא מת אחד מהם פחות משישים. לכך נגזר ארבעים שנה כדי שיהיו אותם של בני עשרים (במועד חטא העגל, הוספה שלנו) מגיעים לכלל שישים</w:t>
      </w:r>
      <w:r w:rsidR="00304057">
        <w:rPr>
          <w:rFonts w:hint="cs"/>
          <w:rtl/>
          <w:lang w:eastAsia="en-US"/>
        </w:rPr>
        <w:t>"</w:t>
      </w:r>
      <w:r w:rsidRPr="00627759">
        <w:rPr>
          <w:rFonts w:hint="cs"/>
          <w:rtl/>
          <w:lang w:eastAsia="en-US"/>
        </w:rPr>
        <w:t>. ולפי חשבון זה יוצא שמי שהיה בן עשרים ואף עשרים ואחד בחטא המרגלים</w:t>
      </w:r>
      <w:r w:rsidR="00A74369">
        <w:rPr>
          <w:rFonts w:hint="cs"/>
          <w:rtl/>
          <w:lang w:eastAsia="en-US"/>
        </w:rPr>
        <w:t xml:space="preserve"> (מתחת לגיל עשרים בחטא העגל)</w:t>
      </w:r>
      <w:r w:rsidRPr="00627759">
        <w:rPr>
          <w:rFonts w:hint="cs"/>
          <w:rtl/>
          <w:lang w:eastAsia="en-US"/>
        </w:rPr>
        <w:t xml:space="preserve">, כן זכה להיכנס לארץ. </w:t>
      </w:r>
      <w:r w:rsidR="00A74369">
        <w:rPr>
          <w:rFonts w:hint="cs"/>
          <w:rtl/>
          <w:lang w:eastAsia="en-US"/>
        </w:rPr>
        <w:t xml:space="preserve">הכל מבוסס על כך שבניסן של שנת הארבעים ליציאת מצרים נכנסו לארץ. </w:t>
      </w:r>
      <w:r w:rsidR="00304057">
        <w:rPr>
          <w:rFonts w:hint="cs"/>
          <w:rtl/>
          <w:lang w:eastAsia="en-US"/>
        </w:rPr>
        <w:t>ה</w:t>
      </w:r>
      <w:r w:rsidRPr="00627759">
        <w:rPr>
          <w:rFonts w:hint="cs"/>
          <w:rtl/>
          <w:lang w:eastAsia="en-US"/>
        </w:rPr>
        <w:t>מדרש מתחיל בניסיון לגשר בין המספר שלושים ושמונה ובין המספר ארבעים, בין הגזרה כפי שכתובה בפרשת שלח לך</w:t>
      </w:r>
      <w:r w:rsidR="00A74369">
        <w:rPr>
          <w:rFonts w:hint="cs"/>
          <w:rtl/>
          <w:lang w:eastAsia="en-US"/>
        </w:rPr>
        <w:t>: "במספר הימים אשר תרתם את הארץ</w:t>
      </w:r>
      <w:r w:rsidRPr="00627759">
        <w:rPr>
          <w:rFonts w:hint="cs"/>
          <w:rtl/>
          <w:lang w:eastAsia="en-US"/>
        </w:rPr>
        <w:t xml:space="preserve"> </w:t>
      </w:r>
      <w:r w:rsidR="00304057">
        <w:rPr>
          <w:rFonts w:hint="cs"/>
          <w:rtl/>
          <w:lang w:eastAsia="en-US"/>
        </w:rPr>
        <w:t xml:space="preserve">ארבעים יום, יום לשנה יום לשנה" </w:t>
      </w:r>
      <w:r w:rsidRPr="00627759">
        <w:rPr>
          <w:rFonts w:hint="cs"/>
          <w:rtl/>
          <w:lang w:eastAsia="en-US"/>
        </w:rPr>
        <w:t xml:space="preserve">ובין הפסוק בפרשת דברים שקובע שרק שלושים ושמונה שנים הלכו "עד תום אנשי המלחמה"; </w:t>
      </w:r>
      <w:r w:rsidR="00304057">
        <w:rPr>
          <w:rFonts w:hint="cs"/>
          <w:rtl/>
          <w:lang w:eastAsia="en-US"/>
        </w:rPr>
        <w:t xml:space="preserve">וסופו </w:t>
      </w:r>
      <w:r w:rsidRPr="00627759">
        <w:rPr>
          <w:rFonts w:hint="cs"/>
          <w:rtl/>
          <w:lang w:eastAsia="en-US"/>
        </w:rPr>
        <w:t>בקישור בין חטא המרגלים וחטא העגל, מוטיב שכבר ראינו מספר פעמים (ראה המדרשים על "סלחתי כדברך" בפרשת כי תשא</w:t>
      </w:r>
      <w:r w:rsidR="00304057">
        <w:rPr>
          <w:rFonts w:hint="cs"/>
          <w:rtl/>
          <w:lang w:eastAsia="en-US"/>
        </w:rPr>
        <w:t xml:space="preserve">, דברינו </w:t>
      </w:r>
      <w:hyperlink r:id="rId10" w:history="1">
        <w:r w:rsidR="00304057" w:rsidRPr="00131148">
          <w:rPr>
            <w:rStyle w:val="Hyperlink"/>
            <w:rFonts w:hint="cs"/>
            <w:rtl/>
            <w:lang w:eastAsia="en-US"/>
          </w:rPr>
          <w:t>סלחתי כדברך ואולם</w:t>
        </w:r>
      </w:hyperlink>
      <w:r w:rsidR="00304057">
        <w:rPr>
          <w:rFonts w:hint="cs"/>
          <w:rtl/>
          <w:lang w:eastAsia="en-US"/>
        </w:rPr>
        <w:t xml:space="preserve"> בפרשת שלח לך). </w:t>
      </w:r>
      <w:r w:rsidRPr="00627759">
        <w:rPr>
          <w:rFonts w:hint="cs"/>
          <w:rtl/>
          <w:lang w:eastAsia="en-US"/>
        </w:rPr>
        <w:t xml:space="preserve">חטא העגל </w:t>
      </w:r>
      <w:r w:rsidR="00304057">
        <w:rPr>
          <w:rFonts w:hint="cs"/>
          <w:rtl/>
          <w:lang w:eastAsia="en-US"/>
        </w:rPr>
        <w:t xml:space="preserve">הוא </w:t>
      </w:r>
      <w:r w:rsidRPr="00627759">
        <w:rPr>
          <w:rFonts w:hint="cs"/>
          <w:rtl/>
          <w:lang w:eastAsia="en-US"/>
        </w:rPr>
        <w:t xml:space="preserve">השורש של חטא המרגלים </w:t>
      </w:r>
      <w:r w:rsidR="00304057">
        <w:rPr>
          <w:rFonts w:hint="cs"/>
          <w:rtl/>
        </w:rPr>
        <w:t xml:space="preserve">וזו </w:t>
      </w:r>
      <w:r w:rsidRPr="00627759">
        <w:rPr>
          <w:rFonts w:hint="cs"/>
          <w:rtl/>
          <w:lang w:eastAsia="en-US"/>
        </w:rPr>
        <w:t xml:space="preserve">משמעות </w:t>
      </w:r>
      <w:r w:rsidR="00304057">
        <w:rPr>
          <w:rFonts w:hint="cs"/>
          <w:rtl/>
          <w:lang w:eastAsia="en-US"/>
        </w:rPr>
        <w:t>ה</w:t>
      </w:r>
      <w:r w:rsidRPr="00627759">
        <w:rPr>
          <w:rFonts w:hint="cs"/>
          <w:rtl/>
          <w:lang w:eastAsia="en-US"/>
        </w:rPr>
        <w:t xml:space="preserve">פסוק בחטא העגל: "וביום פקדי ופקדתי". </w:t>
      </w:r>
      <w:r w:rsidR="00131148">
        <w:rPr>
          <w:rFonts w:hint="cs"/>
          <w:rtl/>
          <w:lang w:eastAsia="en-US"/>
        </w:rPr>
        <w:t>יש כאן ה</w:t>
      </w:r>
      <w:r w:rsidRPr="00627759">
        <w:rPr>
          <w:rFonts w:hint="cs"/>
          <w:rtl/>
          <w:lang w:eastAsia="en-US"/>
        </w:rPr>
        <w:t>נחה של שנתיים</w:t>
      </w:r>
      <w:r w:rsidR="00131148">
        <w:rPr>
          <w:rFonts w:hint="cs"/>
          <w:rtl/>
          <w:lang w:eastAsia="en-US"/>
        </w:rPr>
        <w:t xml:space="preserve"> לדור המדבר (לדור הבנים) אבל "במחיר" של חיבור חטא העגל עם חטא המרגלים. ראה </w:t>
      </w:r>
      <w:r w:rsidR="00131148" w:rsidRPr="00627759">
        <w:rPr>
          <w:rFonts w:hint="eastAsia"/>
          <w:rtl/>
        </w:rPr>
        <w:t>איכה</w:t>
      </w:r>
      <w:r w:rsidR="00131148" w:rsidRPr="00627759">
        <w:rPr>
          <w:rtl/>
        </w:rPr>
        <w:t xml:space="preserve"> </w:t>
      </w:r>
      <w:r w:rsidR="00131148" w:rsidRPr="00627759">
        <w:rPr>
          <w:rFonts w:hint="eastAsia"/>
          <w:rtl/>
        </w:rPr>
        <w:t>רבה</w:t>
      </w:r>
      <w:r w:rsidR="00131148" w:rsidRPr="00627759">
        <w:rPr>
          <w:rtl/>
        </w:rPr>
        <w:t xml:space="preserve"> </w:t>
      </w:r>
      <w:r w:rsidR="00131148" w:rsidRPr="00627759">
        <w:rPr>
          <w:rFonts w:hint="eastAsia"/>
          <w:rtl/>
        </w:rPr>
        <w:t>א</w:t>
      </w:r>
      <w:r w:rsidR="00131148" w:rsidRPr="00627759">
        <w:rPr>
          <w:rFonts w:hint="cs"/>
          <w:rtl/>
        </w:rPr>
        <w:t xml:space="preserve"> כז</w:t>
      </w:r>
      <w:r w:rsidR="00131148">
        <w:rPr>
          <w:rFonts w:hint="cs"/>
          <w:rtl/>
        </w:rPr>
        <w:t xml:space="preserve">: </w:t>
      </w:r>
      <w:r w:rsidR="00131148" w:rsidRPr="00627759">
        <w:rPr>
          <w:rFonts w:hint="cs"/>
          <w:rtl/>
          <w:lang w:eastAsia="en-US"/>
        </w:rPr>
        <w:t>"</w:t>
      </w:r>
      <w:r w:rsidR="00131148" w:rsidRPr="00627759">
        <w:rPr>
          <w:rFonts w:hint="eastAsia"/>
          <w:rtl/>
          <w:lang w:eastAsia="en-US"/>
        </w:rPr>
        <w:t>אין</w:t>
      </w:r>
      <w:r w:rsidR="00131148" w:rsidRPr="00627759">
        <w:rPr>
          <w:rtl/>
          <w:lang w:eastAsia="en-US"/>
        </w:rPr>
        <w:t xml:space="preserve"> </w:t>
      </w:r>
      <w:r w:rsidR="00131148" w:rsidRPr="00627759">
        <w:rPr>
          <w:rFonts w:hint="eastAsia"/>
          <w:rtl/>
          <w:lang w:eastAsia="en-US"/>
        </w:rPr>
        <w:t>לך</w:t>
      </w:r>
      <w:r w:rsidR="00131148" w:rsidRPr="00627759">
        <w:rPr>
          <w:rtl/>
          <w:lang w:eastAsia="en-US"/>
        </w:rPr>
        <w:t xml:space="preserve"> </w:t>
      </w:r>
      <w:r w:rsidR="00131148" w:rsidRPr="00627759">
        <w:rPr>
          <w:rFonts w:hint="eastAsia"/>
          <w:rtl/>
          <w:lang w:eastAsia="en-US"/>
        </w:rPr>
        <w:t>דור</w:t>
      </w:r>
      <w:r w:rsidR="00131148" w:rsidRPr="00627759">
        <w:rPr>
          <w:rtl/>
          <w:lang w:eastAsia="en-US"/>
        </w:rPr>
        <w:t xml:space="preserve"> </w:t>
      </w:r>
      <w:r w:rsidR="00131148" w:rsidRPr="00627759">
        <w:rPr>
          <w:rFonts w:hint="eastAsia"/>
          <w:rtl/>
          <w:lang w:eastAsia="en-US"/>
        </w:rPr>
        <w:t>ודור</w:t>
      </w:r>
      <w:r w:rsidR="00131148" w:rsidRPr="00627759">
        <w:rPr>
          <w:rtl/>
          <w:lang w:eastAsia="en-US"/>
        </w:rPr>
        <w:t xml:space="preserve"> </w:t>
      </w:r>
      <w:r w:rsidR="00131148" w:rsidRPr="00627759">
        <w:rPr>
          <w:rFonts w:hint="eastAsia"/>
          <w:rtl/>
          <w:lang w:eastAsia="en-US"/>
        </w:rPr>
        <w:t>שאינו</w:t>
      </w:r>
      <w:r w:rsidR="00131148" w:rsidRPr="00627759">
        <w:rPr>
          <w:rtl/>
          <w:lang w:eastAsia="en-US"/>
        </w:rPr>
        <w:t xml:space="preserve"> </w:t>
      </w:r>
      <w:r w:rsidR="00131148" w:rsidRPr="00627759">
        <w:rPr>
          <w:rFonts w:hint="eastAsia"/>
          <w:rtl/>
          <w:lang w:eastAsia="en-US"/>
        </w:rPr>
        <w:t>נוטל</w:t>
      </w:r>
      <w:r w:rsidR="00131148" w:rsidRPr="00627759">
        <w:rPr>
          <w:rtl/>
          <w:lang w:eastAsia="en-US"/>
        </w:rPr>
        <w:t xml:space="preserve"> </w:t>
      </w:r>
      <w:r w:rsidR="00131148" w:rsidRPr="00627759">
        <w:rPr>
          <w:rFonts w:hint="eastAsia"/>
          <w:rtl/>
          <w:lang w:eastAsia="en-US"/>
        </w:rPr>
        <w:t>מחטאו</w:t>
      </w:r>
      <w:r w:rsidR="00131148" w:rsidRPr="00627759">
        <w:rPr>
          <w:rtl/>
          <w:lang w:eastAsia="en-US"/>
        </w:rPr>
        <w:t xml:space="preserve"> </w:t>
      </w:r>
      <w:r w:rsidR="00131148" w:rsidRPr="00627759">
        <w:rPr>
          <w:rFonts w:hint="eastAsia"/>
          <w:rtl/>
          <w:lang w:eastAsia="en-US"/>
        </w:rPr>
        <w:t>של</w:t>
      </w:r>
      <w:r w:rsidR="00131148" w:rsidRPr="00627759">
        <w:rPr>
          <w:rtl/>
          <w:lang w:eastAsia="en-US"/>
        </w:rPr>
        <w:t xml:space="preserve"> </w:t>
      </w:r>
      <w:r w:rsidR="00131148" w:rsidRPr="00627759">
        <w:rPr>
          <w:rFonts w:hint="eastAsia"/>
          <w:rtl/>
          <w:lang w:eastAsia="en-US"/>
        </w:rPr>
        <w:t>עגל</w:t>
      </w:r>
      <w:r w:rsidR="00131148" w:rsidRPr="00627759">
        <w:rPr>
          <w:rFonts w:hint="cs"/>
          <w:rtl/>
          <w:lang w:eastAsia="en-US"/>
        </w:rPr>
        <w:t>"</w:t>
      </w:r>
      <w:r w:rsidR="00131148">
        <w:rPr>
          <w:rFonts w:hint="cs"/>
          <w:rtl/>
          <w:lang w:eastAsia="en-US"/>
        </w:rPr>
        <w:t>.</w:t>
      </w:r>
      <w:r w:rsidR="00131148">
        <w:rPr>
          <w:rFonts w:hint="cs"/>
          <w:rtl/>
        </w:rPr>
        <w:t xml:space="preserve"> חטא עבודה זרה וחטא מאיסת ארץ ישראל כרוכים יחדיו.</w:t>
      </w:r>
    </w:p>
  </w:footnote>
  <w:footnote w:id="24">
    <w:p w:rsidR="00E807E8" w:rsidRPr="00627759" w:rsidRDefault="00E807E8" w:rsidP="00131148">
      <w:pPr>
        <w:pStyle w:val="a3"/>
        <w:rPr>
          <w:rFonts w:hint="cs"/>
          <w:rtl/>
        </w:rPr>
      </w:pPr>
      <w:r w:rsidRPr="00627759">
        <w:rPr>
          <w:rStyle w:val="a5"/>
        </w:rPr>
        <w:footnoteRef/>
      </w:r>
      <w:r w:rsidRPr="00627759">
        <w:rPr>
          <w:rtl/>
        </w:rPr>
        <w:t xml:space="preserve"> </w:t>
      </w:r>
      <w:r w:rsidRPr="00627759">
        <w:rPr>
          <w:rFonts w:hint="cs"/>
          <w:rtl/>
          <w:lang w:val="he-IL"/>
        </w:rPr>
        <w:t xml:space="preserve">אנו מתגלגלים ובאים מספר במדבר לספר דברים ומשם ליהושע וכעת לפסוקי הנחמה הנפלאים של ירמיהו שאנו קוראים בפסוקי זכרונות של תפילת מוסף בראש השנה. </w:t>
      </w:r>
      <w:r w:rsidR="004A4093">
        <w:rPr>
          <w:rFonts w:hint="cs"/>
          <w:rtl/>
        </w:rPr>
        <w:t xml:space="preserve">ראה דברינו </w:t>
      </w:r>
      <w:hyperlink r:id="rId11" w:history="1">
        <w:r w:rsidR="004A4093" w:rsidRPr="0000466F">
          <w:rPr>
            <w:rStyle w:val="Hyperlink"/>
            <w:rFonts w:hint="cs"/>
            <w:rtl/>
          </w:rPr>
          <w:t>זכרונות</w:t>
        </w:r>
      </w:hyperlink>
      <w:r w:rsidR="004A4093">
        <w:rPr>
          <w:rFonts w:hint="cs"/>
          <w:rtl/>
        </w:rPr>
        <w:t xml:space="preserve"> בראש השנה</w:t>
      </w:r>
      <w:r w:rsidR="00131148">
        <w:rPr>
          <w:rFonts w:hint="cs"/>
          <w:rtl/>
        </w:rPr>
        <w:t xml:space="preserve">, </w:t>
      </w:r>
      <w:hyperlink r:id="rId12" w:history="1">
        <w:r w:rsidR="004A4093" w:rsidRPr="0000466F">
          <w:rPr>
            <w:rStyle w:val="Hyperlink"/>
            <w:rFonts w:hint="cs"/>
            <w:rtl/>
          </w:rPr>
          <w:t>חסד נעורים</w:t>
        </w:r>
      </w:hyperlink>
      <w:r w:rsidR="004A4093">
        <w:rPr>
          <w:rFonts w:hint="cs"/>
          <w:rtl/>
        </w:rPr>
        <w:t xml:space="preserve"> בפרשת מטות</w:t>
      </w:r>
      <w:r w:rsidR="00131148">
        <w:rPr>
          <w:rFonts w:hint="cs"/>
          <w:rtl/>
        </w:rPr>
        <w:t xml:space="preserve"> וכן </w:t>
      </w:r>
      <w:hyperlink r:id="rId13" w:history="1">
        <w:r w:rsidR="00131148" w:rsidRPr="00131148">
          <w:rPr>
            <w:rStyle w:val="Hyperlink"/>
            <w:rFonts w:hint="cs"/>
            <w:rtl/>
          </w:rPr>
          <w:t>הנביא ירמיהו</w:t>
        </w:r>
      </w:hyperlink>
      <w:r w:rsidR="00131148">
        <w:rPr>
          <w:rFonts w:hint="cs"/>
          <w:rtl/>
        </w:rPr>
        <w:t xml:space="preserve"> בפרשת מסעי</w:t>
      </w:r>
      <w:r w:rsidR="00BC7D04">
        <w:rPr>
          <w:rFonts w:hint="cs"/>
          <w:rtl/>
        </w:rPr>
        <w:t>.</w:t>
      </w:r>
      <w:r w:rsidR="00131148">
        <w:rPr>
          <w:rFonts w:hint="cs"/>
          <w:rtl/>
        </w:rPr>
        <w:t xml:space="preserve"> ישעיהו הוא אולי המנחם הגדול לעתיד, אבל ירמיהו הוא שמפנה את המבט אחורה, לחסד ולטוב של העבר, כמודה על הטובה ומייחל שממנה תצמח גם הטובה לעתיד. שהרי יש בסיס לבנות עליו ולצפות.</w:t>
      </w:r>
    </w:p>
  </w:footnote>
  <w:footnote w:id="25">
    <w:p w:rsidR="00E807E8" w:rsidRDefault="00E807E8">
      <w:pPr>
        <w:pStyle w:val="a3"/>
        <w:rPr>
          <w:rFonts w:hint="cs"/>
        </w:rPr>
      </w:pPr>
      <w:r>
        <w:rPr>
          <w:rStyle w:val="a5"/>
        </w:rPr>
        <w:footnoteRef/>
      </w:r>
      <w:r>
        <w:rPr>
          <w:rtl/>
        </w:rPr>
        <w:t xml:space="preserve"> </w:t>
      </w:r>
      <w:r w:rsidRPr="00627759">
        <w:rPr>
          <w:rFonts w:hint="cs"/>
          <w:rtl/>
          <w:lang w:eastAsia="en-US"/>
        </w:rPr>
        <w:t xml:space="preserve">עפ"י מדרש זה, לא כל ארבעים או שלושים ושמונה השנים היו "לכתך אחרי במדבר", רק רגע היציאה למדבר, רק האקט הראשון, הקפיצה הנחשונית. וכן הוא במדרש </w:t>
      </w:r>
      <w:r w:rsidRPr="00627759">
        <w:rPr>
          <w:rFonts w:hint="cs"/>
          <w:rtl/>
          <w:lang w:val="he-IL"/>
        </w:rPr>
        <w:t xml:space="preserve">תנחומא (בובר) פרשת בשלח סימן טז </w:t>
      </w:r>
      <w:r>
        <w:rPr>
          <w:rFonts w:hint="cs"/>
          <w:rtl/>
          <w:lang w:val="he-IL"/>
        </w:rPr>
        <w:t xml:space="preserve">אשר מדגיש גם הוא את </w:t>
      </w:r>
      <w:r w:rsidRPr="00627759">
        <w:rPr>
          <w:rFonts w:hint="cs"/>
          <w:rtl/>
          <w:lang w:val="he-IL"/>
        </w:rPr>
        <w:t xml:space="preserve">הצעד הראשון שעשו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ביציאתם ממצרים, בעצם הנכונות לעזוב מקום ישוב ולצאת למדבר: "מהו ויסע משה? בשעה שאמר להם שיסעו, לא אמרו לו להיכן אנו נוסעין למדבר, שמא אין בו כלום, אלא עמדו ונסעו להם, על פי אמנה. אמר ירמיה: הלוך וקראת באזני ירושלים לאמר כה אמר ה' זכרתי לך חסד נעוריך וגו' לכתך אחרי במדבר בארץ לא זרועה (ירמיה ב ב)". </w:t>
      </w:r>
      <w:r>
        <w:rPr>
          <w:rFonts w:hint="cs"/>
          <w:rtl/>
          <w:lang w:val="he-IL"/>
        </w:rPr>
        <w:t>אבל בהמשך ה</w:t>
      </w:r>
      <w:r w:rsidRPr="00627759">
        <w:rPr>
          <w:rFonts w:hint="cs"/>
          <w:rtl/>
          <w:lang w:val="he-IL"/>
        </w:rPr>
        <w:t>מדרש שם</w:t>
      </w:r>
      <w:r>
        <w:rPr>
          <w:rFonts w:hint="cs"/>
          <w:rtl/>
          <w:lang w:val="he-IL"/>
        </w:rPr>
        <w:t xml:space="preserve">, </w:t>
      </w:r>
      <w:r w:rsidRPr="00627759">
        <w:rPr>
          <w:rFonts w:hint="cs"/>
          <w:rtl/>
          <w:lang w:val="he-IL"/>
        </w:rPr>
        <w:t>לאחר קריעת ים סוף</w:t>
      </w:r>
      <w:r>
        <w:rPr>
          <w:rFonts w:hint="cs"/>
          <w:rtl/>
          <w:lang w:val="he-IL"/>
        </w:rPr>
        <w:t>,</w:t>
      </w:r>
      <w:r w:rsidRPr="00627759">
        <w:rPr>
          <w:rFonts w:hint="cs"/>
          <w:rtl/>
          <w:lang w:val="he-IL"/>
        </w:rPr>
        <w:t xml:space="preserve"> כבר לא היו הדברים כה חלקים ופשוטים והיה קשה למשה להזיז את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משם: "אמר להם: מה אתם סבורים, שבכל יום הים מעלה לכם אבנים טובות ומרגליות?"</w:t>
      </w:r>
      <w:r>
        <w:rPr>
          <w:rFonts w:hint="cs"/>
          <w:rtl/>
          <w:lang w:val="he-IL"/>
        </w:rPr>
        <w:t>.</w:t>
      </w:r>
    </w:p>
  </w:footnote>
  <w:footnote w:id="26">
    <w:p w:rsidR="00131148" w:rsidRDefault="00131148" w:rsidP="00131148">
      <w:pPr>
        <w:pStyle w:val="a3"/>
        <w:rPr>
          <w:rFonts w:hint="cs"/>
          <w:rtl/>
        </w:rPr>
      </w:pPr>
      <w:r>
        <w:rPr>
          <w:rStyle w:val="a5"/>
        </w:rPr>
        <w:footnoteRef/>
      </w:r>
      <w:r>
        <w:rPr>
          <w:rtl/>
        </w:rPr>
        <w:t xml:space="preserve"> </w:t>
      </w:r>
      <w:r>
        <w:rPr>
          <w:rFonts w:hint="cs"/>
          <w:rtl/>
        </w:rPr>
        <w:t>יתרונם של מדרשים מאוחרים הוא שהם מפתחים רעיון שנמצא כבר במדרשים הקדומים והולכים צעד נוסף. אין ספק שמדרש תהלים זה, הדורש את הפסוק: "משוך חסדך ליודעיך", מבוסס על המכילתא לעיל, אבל הוא מוסיף את המשל הנאה על הנר והחשיכה. אורו של הנר שבני ישראל הדליקו לפני הקב"ה במדבר, שמור להם לימי החשיכה של דורו של ירמיהו, דור החורבן. זאת ועוד, שים לב שמדרש זה כבר לא מזכיר הצעד הראשון של היציאה למדבר, אלא את ההליכה הארוכה בארץ לא זרועה שנים רבות. שללא ספק זה פשט הפסוק.</w:t>
      </w:r>
    </w:p>
  </w:footnote>
  <w:footnote w:id="27">
    <w:p w:rsidR="00E807E8" w:rsidRPr="00627759" w:rsidRDefault="00E807E8" w:rsidP="00E816A8">
      <w:pPr>
        <w:pStyle w:val="a3"/>
        <w:rPr>
          <w:rFonts w:hint="cs"/>
          <w:rtl/>
        </w:rPr>
      </w:pPr>
      <w:r w:rsidRPr="00627759">
        <w:rPr>
          <w:rStyle w:val="a5"/>
          <w:rtl/>
        </w:rPr>
        <w:footnoteRef/>
      </w:r>
      <w:r w:rsidRPr="00627759">
        <w:t xml:space="preserve"> </w:t>
      </w:r>
      <w:r w:rsidR="00131148">
        <w:rPr>
          <w:rFonts w:hint="cs"/>
          <w:rtl/>
          <w:lang w:eastAsia="en-US"/>
        </w:rPr>
        <w:t xml:space="preserve">וכמדרשים גם פרשני המקרא ובחרנו בספורנו ששוב מחזיר אותנו לאלה מסעי. </w:t>
      </w:r>
      <w:r w:rsidR="00E816A8">
        <w:rPr>
          <w:rFonts w:hint="cs"/>
          <w:rtl/>
          <w:lang w:eastAsia="en-US"/>
        </w:rPr>
        <w:t xml:space="preserve">זאת, </w:t>
      </w:r>
      <w:r>
        <w:rPr>
          <w:rFonts w:hint="cs"/>
          <w:rtl/>
          <w:lang w:eastAsia="en-US"/>
        </w:rPr>
        <w:t>בניגוד לפרשנים אחרים כגון אור החיים שמציין</w:t>
      </w:r>
      <w:r w:rsidRPr="00627759">
        <w:rPr>
          <w:rFonts w:hint="cs"/>
          <w:rtl/>
          <w:lang w:val="he-IL"/>
        </w:rPr>
        <w:t>: "שלא היו המסעות לשבח ולואי שלא היו בעולם כי רובם היו ליסורין של חטא המרגלים"</w:t>
      </w:r>
      <w:r w:rsidRPr="00627759">
        <w:rPr>
          <w:rFonts w:hint="cs"/>
          <w:rtl/>
          <w:lang w:eastAsia="en-US"/>
        </w:rPr>
        <w:t>, מדגיש ספורנו שכל ארבעים השנה כלולים בדברי הנביא ירמיהו: "זכרתי לך חסד נעוריך ... לכתך אחרי במדבר וכו'</w:t>
      </w:r>
      <w:r w:rsidR="00E816A8">
        <w:rPr>
          <w:rFonts w:hint="cs"/>
          <w:rtl/>
          <w:lang w:eastAsia="en-US"/>
        </w:rPr>
        <w:t xml:space="preserve"> </w:t>
      </w:r>
      <w:r w:rsidRPr="00627759">
        <w:rPr>
          <w:rFonts w:hint="cs"/>
          <w:rtl/>
          <w:lang w:eastAsia="en-US"/>
        </w:rPr>
        <w:t xml:space="preserve">", לא רק היציאה הראשונה למדבר, לא רק יציאת מצרים והמסע בים סוף. </w:t>
      </w:r>
      <w:r w:rsidRPr="00627759">
        <w:rPr>
          <w:rFonts w:hint="cs"/>
          <w:rtl/>
          <w:lang w:val="he-IL"/>
        </w:rPr>
        <w:t>על כל ארבעים השנים של המסעות והנדודים במדבר, בין לפני ובין אחרי חטא העגל, יש לומר את הפסוק של ירמיהו "זכרתי לך חסד נעוריך אהבת כלולותיך לכתך אחרי במדבר בארץ לא זרועה" ובזכות זו היו ראויים להיכנס לארץ</w:t>
      </w:r>
      <w:r w:rsidR="00E816A8">
        <w:rPr>
          <w:rFonts w:hint="cs"/>
          <w:rtl/>
          <w:lang w:val="he-IL"/>
        </w:rPr>
        <w:t>, וכדבריו: "</w:t>
      </w:r>
      <w:r w:rsidR="00E816A8" w:rsidRPr="00627759">
        <w:rPr>
          <w:rFonts w:hint="cs"/>
          <w:rtl/>
          <w:lang w:val="he-IL"/>
        </w:rPr>
        <w:t>באופן שהיו ראויים להיכנס לארץ</w:t>
      </w:r>
      <w:r w:rsidR="00E816A8">
        <w:rPr>
          <w:rFonts w:hint="cs"/>
          <w:rtl/>
          <w:lang w:val="he-IL"/>
        </w:rPr>
        <w:t>".</w:t>
      </w:r>
      <w:r w:rsidRPr="00627759">
        <w:rPr>
          <w:rFonts w:hint="cs"/>
          <w:rtl/>
          <w:lang w:val="he-IL"/>
        </w:rPr>
        <w:t xml:space="preserve"> </w:t>
      </w:r>
      <w:r w:rsidR="0000466F">
        <w:rPr>
          <w:rFonts w:hint="cs"/>
          <w:rtl/>
          <w:lang w:val="he-IL"/>
        </w:rPr>
        <w:t>ו</w:t>
      </w:r>
      <w:r w:rsidRPr="00627759">
        <w:rPr>
          <w:rFonts w:hint="cs"/>
          <w:rtl/>
          <w:lang w:eastAsia="en-US"/>
        </w:rPr>
        <w:t xml:space="preserve">כבר הארכנו כאמור לדון בנושא </w:t>
      </w:r>
      <w:r w:rsidR="00E816A8">
        <w:rPr>
          <w:rFonts w:hint="cs"/>
          <w:rtl/>
          <w:lang w:eastAsia="en-US"/>
        </w:rPr>
        <w:t xml:space="preserve">לכתך אחרי במדבר </w:t>
      </w:r>
      <w:r w:rsidRPr="00627759">
        <w:rPr>
          <w:rFonts w:hint="cs"/>
          <w:rtl/>
          <w:lang w:val="he-IL"/>
        </w:rPr>
        <w:t xml:space="preserve">בדברינו </w:t>
      </w:r>
      <w:hyperlink r:id="rId14" w:history="1">
        <w:r w:rsidRPr="00AB2918">
          <w:rPr>
            <w:rStyle w:val="Hyperlink"/>
            <w:rFonts w:hint="cs"/>
            <w:rtl/>
            <w:lang w:val="he-IL"/>
          </w:rPr>
          <w:t>אלה מסעי</w:t>
        </w:r>
      </w:hyperlink>
      <w:r w:rsidRPr="00627759">
        <w:rPr>
          <w:rFonts w:hint="cs"/>
          <w:rtl/>
          <w:lang w:val="he-IL"/>
        </w:rPr>
        <w:t xml:space="preserve"> </w:t>
      </w:r>
      <w:r w:rsidRPr="00627759">
        <w:rPr>
          <w:rFonts w:hint="cs"/>
          <w:rtl/>
          <w:lang w:eastAsia="en-US"/>
        </w:rPr>
        <w:t>ב</w:t>
      </w:r>
      <w:r>
        <w:rPr>
          <w:rFonts w:hint="cs"/>
          <w:rtl/>
          <w:lang w:eastAsia="en-US"/>
        </w:rPr>
        <w:t xml:space="preserve">פרשת </w:t>
      </w:r>
      <w:r w:rsidRPr="00627759">
        <w:rPr>
          <w:rFonts w:hint="cs"/>
          <w:rtl/>
          <w:lang w:eastAsia="en-US"/>
        </w:rPr>
        <w:t xml:space="preserve">מסעי וכן </w:t>
      </w:r>
      <w:r w:rsidR="0000466F">
        <w:rPr>
          <w:rFonts w:hint="cs"/>
          <w:rtl/>
        </w:rPr>
        <w:t xml:space="preserve">בדברינו </w:t>
      </w:r>
      <w:hyperlink r:id="rId15" w:history="1">
        <w:r w:rsidR="0000466F" w:rsidRPr="0000466F">
          <w:rPr>
            <w:rStyle w:val="Hyperlink"/>
            <w:rFonts w:hint="cs"/>
            <w:rtl/>
          </w:rPr>
          <w:t>זכרונות</w:t>
        </w:r>
      </w:hyperlink>
      <w:r w:rsidR="0000466F">
        <w:rPr>
          <w:rFonts w:hint="cs"/>
          <w:rtl/>
        </w:rPr>
        <w:t xml:space="preserve"> בראש השנה ו</w:t>
      </w:r>
      <w:hyperlink r:id="rId16" w:history="1">
        <w:r w:rsidR="0000466F" w:rsidRPr="0000466F">
          <w:rPr>
            <w:rStyle w:val="Hyperlink"/>
            <w:rFonts w:hint="cs"/>
            <w:rtl/>
          </w:rPr>
          <w:t>חסד נעורים</w:t>
        </w:r>
      </w:hyperlink>
      <w:r w:rsidR="0000466F">
        <w:rPr>
          <w:rFonts w:hint="cs"/>
          <w:rtl/>
        </w:rPr>
        <w:t xml:space="preserve"> בפרשת מטות. ראה גם </w:t>
      </w:r>
      <w:r w:rsidRPr="00627759">
        <w:rPr>
          <w:rFonts w:hint="cs"/>
          <w:rtl/>
          <w:lang w:eastAsia="en-US"/>
        </w:rPr>
        <w:t xml:space="preserve">דברינו </w:t>
      </w:r>
      <w:hyperlink r:id="rId17" w:history="1">
        <w:r w:rsidRPr="000A3FA3">
          <w:rPr>
            <w:rStyle w:val="Hyperlink"/>
            <w:rFonts w:hint="cs"/>
            <w:rtl/>
            <w:lang w:eastAsia="en-US"/>
          </w:rPr>
          <w:t>דור המדבר וחלקו לעול</w:t>
        </w:r>
        <w:r w:rsidRPr="000A3FA3">
          <w:rPr>
            <w:rStyle w:val="Hyperlink"/>
            <w:rFonts w:hint="cs"/>
            <w:rtl/>
            <w:lang w:eastAsia="en-US"/>
          </w:rPr>
          <w:t>ם</w:t>
        </w:r>
        <w:r w:rsidRPr="000A3FA3">
          <w:rPr>
            <w:rStyle w:val="Hyperlink"/>
            <w:rFonts w:hint="cs"/>
            <w:rtl/>
            <w:lang w:eastAsia="en-US"/>
          </w:rPr>
          <w:t xml:space="preserve"> הבא</w:t>
        </w:r>
      </w:hyperlink>
      <w:r>
        <w:rPr>
          <w:rFonts w:hint="cs"/>
          <w:rtl/>
          <w:lang w:eastAsia="en-US"/>
        </w:rPr>
        <w:t>, בפרשת שלח לך</w:t>
      </w:r>
      <w:r w:rsidRPr="00627759">
        <w:rPr>
          <w:rFonts w:hint="cs"/>
          <w:rtl/>
          <w:lang w:eastAsia="en-US"/>
        </w:rPr>
        <w:t xml:space="preserve">. </w:t>
      </w:r>
      <w:r w:rsidR="0000466F">
        <w:rPr>
          <w:rFonts w:hint="cs"/>
          <w:rtl/>
          <w:lang w:eastAsia="en-US"/>
        </w:rPr>
        <w:t>לנו נראה שבפסוקים הנ"ל מ</w:t>
      </w:r>
      <w:r w:rsidRPr="00627759">
        <w:rPr>
          <w:rFonts w:hint="cs"/>
          <w:rtl/>
          <w:lang w:eastAsia="en-US"/>
        </w:rPr>
        <w:t xml:space="preserve">ירמיהו ניתן לראות פתרון מה לסתימת התורה את שנות המדבר בפרשתנו. </w:t>
      </w:r>
      <w:r w:rsidRPr="00627759">
        <w:rPr>
          <w:rFonts w:hint="cs"/>
          <w:rtl/>
          <w:lang w:val="he-IL"/>
        </w:rPr>
        <w:t xml:space="preserve"> </w:t>
      </w:r>
    </w:p>
  </w:footnote>
  <w:footnote w:id="28">
    <w:p w:rsidR="00E807E8" w:rsidRDefault="00E807E8" w:rsidP="00ED3468">
      <w:pPr>
        <w:pStyle w:val="a3"/>
        <w:rPr>
          <w:rFonts w:hint="cs"/>
        </w:rPr>
      </w:pPr>
      <w:r>
        <w:rPr>
          <w:rStyle w:val="a5"/>
        </w:rPr>
        <w:footnoteRef/>
      </w:r>
      <w:r>
        <w:rPr>
          <w:rtl/>
        </w:rPr>
        <w:t xml:space="preserve"> </w:t>
      </w:r>
      <w:r w:rsidRPr="00627759">
        <w:rPr>
          <w:rFonts w:hint="cs"/>
          <w:rtl/>
          <w:lang w:eastAsia="en-US"/>
        </w:rPr>
        <w:t>ו</w:t>
      </w:r>
      <w:r>
        <w:rPr>
          <w:rFonts w:hint="cs"/>
          <w:rtl/>
          <w:lang w:eastAsia="en-US"/>
        </w:rPr>
        <w:t xml:space="preserve">כן הוא </w:t>
      </w:r>
      <w:r w:rsidRPr="00627759">
        <w:rPr>
          <w:rFonts w:hint="cs"/>
          <w:rtl/>
          <w:lang w:eastAsia="en-US"/>
        </w:rPr>
        <w:t>בהלכה ח שם:</w:t>
      </w:r>
      <w:r>
        <w:rPr>
          <w:rFonts w:hint="cs"/>
          <w:rtl/>
          <w:lang w:eastAsia="en-US"/>
        </w:rPr>
        <w:t xml:space="preserve"> "</w:t>
      </w:r>
      <w:r w:rsidRPr="00627759">
        <w:rPr>
          <w:rFonts w:hint="eastAsia"/>
          <w:rtl/>
          <w:lang w:eastAsia="en-US"/>
        </w:rPr>
        <w:t>ר</w:t>
      </w:r>
      <w:r w:rsidRPr="00627759">
        <w:rPr>
          <w:rtl/>
          <w:lang w:eastAsia="en-US"/>
        </w:rPr>
        <w:t xml:space="preserve">' </w:t>
      </w:r>
      <w:r w:rsidRPr="00627759">
        <w:rPr>
          <w:rFonts w:hint="eastAsia"/>
          <w:rtl/>
          <w:lang w:eastAsia="en-US"/>
        </w:rPr>
        <w:t>יוסה</w:t>
      </w:r>
      <w:r w:rsidRPr="00627759">
        <w:rPr>
          <w:rtl/>
          <w:lang w:eastAsia="en-US"/>
        </w:rPr>
        <w:t xml:space="preserve"> </w:t>
      </w:r>
      <w:r w:rsidRPr="00627759">
        <w:rPr>
          <w:rFonts w:hint="eastAsia"/>
          <w:rtl/>
          <w:lang w:eastAsia="en-US"/>
        </w:rPr>
        <w:t>בר</w:t>
      </w:r>
      <w:r w:rsidRPr="00627759">
        <w:rPr>
          <w:rtl/>
          <w:lang w:eastAsia="en-US"/>
        </w:rPr>
        <w:t xml:space="preserve">' </w:t>
      </w:r>
      <w:r w:rsidRPr="00627759">
        <w:rPr>
          <w:rFonts w:hint="eastAsia"/>
          <w:rtl/>
          <w:lang w:eastAsia="en-US"/>
        </w:rPr>
        <w:t>יהודה</w:t>
      </w:r>
      <w:r w:rsidRPr="00627759">
        <w:rPr>
          <w:rtl/>
          <w:lang w:eastAsia="en-US"/>
        </w:rPr>
        <w:t xml:space="preserve"> </w:t>
      </w:r>
      <w:r w:rsidRPr="00627759">
        <w:rPr>
          <w:rFonts w:hint="eastAsia"/>
          <w:rtl/>
          <w:lang w:eastAsia="en-US"/>
        </w:rPr>
        <w:t>אומ</w:t>
      </w:r>
      <w:r>
        <w:rPr>
          <w:rFonts w:hint="cs"/>
          <w:rtl/>
          <w:lang w:eastAsia="en-US"/>
        </w:rPr>
        <w:t xml:space="preserve">ר: </w:t>
      </w:r>
      <w:r w:rsidRPr="00627759">
        <w:rPr>
          <w:rFonts w:hint="eastAsia"/>
          <w:rtl/>
          <w:lang w:eastAsia="en-US"/>
        </w:rPr>
        <w:t>כיון</w:t>
      </w:r>
      <w:r w:rsidRPr="00627759">
        <w:rPr>
          <w:rtl/>
          <w:lang w:eastAsia="en-US"/>
        </w:rPr>
        <w:t xml:space="preserve"> </w:t>
      </w:r>
      <w:r w:rsidRPr="00627759">
        <w:rPr>
          <w:rFonts w:hint="eastAsia"/>
          <w:rtl/>
          <w:lang w:eastAsia="en-US"/>
        </w:rPr>
        <w:t>שיצאו</w:t>
      </w:r>
      <w:r w:rsidRPr="00627759">
        <w:rPr>
          <w:rtl/>
          <w:lang w:eastAsia="en-US"/>
        </w:rPr>
        <w:t xml:space="preserve"> </w:t>
      </w:r>
      <w:r w:rsidRPr="00627759">
        <w:rPr>
          <w:rFonts w:hint="eastAsia"/>
          <w:rtl/>
          <w:lang w:eastAsia="en-US"/>
        </w:rPr>
        <w:t>ישראל</w:t>
      </w:r>
      <w:r w:rsidRPr="00627759">
        <w:rPr>
          <w:rtl/>
          <w:lang w:eastAsia="en-US"/>
        </w:rPr>
        <w:t xml:space="preserve"> </w:t>
      </w:r>
      <w:r w:rsidRPr="00627759">
        <w:rPr>
          <w:rFonts w:hint="eastAsia"/>
          <w:rtl/>
          <w:lang w:eastAsia="en-US"/>
        </w:rPr>
        <w:t>ממצרים</w:t>
      </w:r>
      <w:r w:rsidRPr="00627759">
        <w:rPr>
          <w:rtl/>
          <w:lang w:eastAsia="en-US"/>
        </w:rPr>
        <w:t xml:space="preserve"> </w:t>
      </w:r>
      <w:r w:rsidRPr="00627759">
        <w:rPr>
          <w:rFonts w:hint="eastAsia"/>
          <w:rtl/>
          <w:lang w:eastAsia="en-US"/>
        </w:rPr>
        <w:t>נתמנו</w:t>
      </w:r>
      <w:r w:rsidRPr="00627759">
        <w:rPr>
          <w:rtl/>
          <w:lang w:eastAsia="en-US"/>
        </w:rPr>
        <w:t xml:space="preserve"> </w:t>
      </w:r>
      <w:r w:rsidRPr="00627759">
        <w:rPr>
          <w:rFonts w:hint="eastAsia"/>
          <w:rtl/>
          <w:lang w:eastAsia="en-US"/>
        </w:rPr>
        <w:t>להן</w:t>
      </w:r>
      <w:r w:rsidRPr="00627759">
        <w:rPr>
          <w:rtl/>
          <w:lang w:eastAsia="en-US"/>
        </w:rPr>
        <w:t xml:space="preserve"> </w:t>
      </w:r>
      <w:r w:rsidRPr="00627759">
        <w:rPr>
          <w:rFonts w:hint="eastAsia"/>
          <w:rtl/>
          <w:lang w:eastAsia="en-US"/>
        </w:rPr>
        <w:t>שלשה</w:t>
      </w:r>
      <w:r w:rsidRPr="00627759">
        <w:rPr>
          <w:rtl/>
          <w:lang w:eastAsia="en-US"/>
        </w:rPr>
        <w:t xml:space="preserve"> </w:t>
      </w:r>
      <w:r w:rsidRPr="00627759">
        <w:rPr>
          <w:rFonts w:hint="eastAsia"/>
          <w:rtl/>
          <w:lang w:eastAsia="en-US"/>
        </w:rPr>
        <w:t>פרנסין</w:t>
      </w:r>
      <w:r w:rsidRPr="00627759">
        <w:rPr>
          <w:rtl/>
          <w:lang w:eastAsia="en-US"/>
        </w:rPr>
        <w:t xml:space="preserve"> </w:t>
      </w:r>
      <w:r w:rsidRPr="00627759">
        <w:rPr>
          <w:rFonts w:hint="eastAsia"/>
          <w:rtl/>
          <w:lang w:eastAsia="en-US"/>
        </w:rPr>
        <w:t>טובין</w:t>
      </w:r>
      <w:r>
        <w:rPr>
          <w:rFonts w:hint="cs"/>
          <w:rtl/>
          <w:lang w:eastAsia="en-US"/>
        </w:rPr>
        <w:t>.</w:t>
      </w:r>
      <w:r w:rsidRPr="00627759">
        <w:rPr>
          <w:rtl/>
          <w:lang w:eastAsia="en-US"/>
        </w:rPr>
        <w:t xml:space="preserve"> </w:t>
      </w:r>
      <w:r w:rsidRPr="00627759">
        <w:rPr>
          <w:rFonts w:hint="eastAsia"/>
          <w:rtl/>
          <w:lang w:eastAsia="en-US"/>
        </w:rPr>
        <w:t>אילו</w:t>
      </w:r>
      <w:r w:rsidRPr="00627759">
        <w:rPr>
          <w:rtl/>
          <w:lang w:eastAsia="en-US"/>
        </w:rPr>
        <w:t xml:space="preserve"> </w:t>
      </w:r>
      <w:r w:rsidRPr="00627759">
        <w:rPr>
          <w:rFonts w:hint="eastAsia"/>
          <w:rtl/>
          <w:lang w:eastAsia="en-US"/>
        </w:rPr>
        <w:t>הן</w:t>
      </w:r>
      <w:r>
        <w:rPr>
          <w:rFonts w:hint="cs"/>
          <w:rtl/>
          <w:lang w:eastAsia="en-US"/>
        </w:rPr>
        <w:t>:</w:t>
      </w:r>
      <w:r w:rsidRPr="00627759">
        <w:rPr>
          <w:rtl/>
          <w:lang w:eastAsia="en-US"/>
        </w:rPr>
        <w:t xml:space="preserve"> </w:t>
      </w:r>
      <w:r w:rsidRPr="00627759">
        <w:rPr>
          <w:rFonts w:hint="eastAsia"/>
          <w:rtl/>
          <w:lang w:eastAsia="en-US"/>
        </w:rPr>
        <w:t>משה</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ומרים</w:t>
      </w:r>
      <w:r>
        <w:rPr>
          <w:rFonts w:hint="cs"/>
          <w:rtl/>
          <w:lang w:eastAsia="en-US"/>
        </w:rPr>
        <w:t>.</w:t>
      </w:r>
      <w:r w:rsidRPr="00627759">
        <w:rPr>
          <w:rtl/>
          <w:lang w:eastAsia="en-US"/>
        </w:rPr>
        <w:t xml:space="preserve"> </w:t>
      </w:r>
      <w:r w:rsidRPr="00627759">
        <w:rPr>
          <w:rFonts w:hint="eastAsia"/>
          <w:rtl/>
          <w:lang w:eastAsia="en-US"/>
        </w:rPr>
        <w:t>בזכותן</w:t>
      </w:r>
      <w:r w:rsidRPr="00627759">
        <w:rPr>
          <w:rtl/>
          <w:lang w:eastAsia="en-US"/>
        </w:rPr>
        <w:t xml:space="preserve"> </w:t>
      </w:r>
      <w:r w:rsidRPr="00627759">
        <w:rPr>
          <w:rFonts w:hint="eastAsia"/>
          <w:rtl/>
          <w:lang w:eastAsia="en-US"/>
        </w:rPr>
        <w:t>נתנו</w:t>
      </w:r>
      <w:r w:rsidRPr="00627759">
        <w:rPr>
          <w:rtl/>
          <w:lang w:eastAsia="en-US"/>
        </w:rPr>
        <w:t xml:space="preserve"> </w:t>
      </w:r>
      <w:r w:rsidRPr="00627759">
        <w:rPr>
          <w:rFonts w:hint="eastAsia"/>
          <w:rtl/>
          <w:lang w:eastAsia="en-US"/>
        </w:rPr>
        <w:t>להן</w:t>
      </w:r>
      <w:r w:rsidRPr="00627759">
        <w:rPr>
          <w:rtl/>
          <w:lang w:eastAsia="en-US"/>
        </w:rPr>
        <w:t xml:space="preserve"> </w:t>
      </w:r>
      <w:r w:rsidRPr="00627759">
        <w:rPr>
          <w:rFonts w:hint="eastAsia"/>
          <w:rtl/>
          <w:lang w:eastAsia="en-US"/>
        </w:rPr>
        <w:t>שלש</w:t>
      </w:r>
      <w:r w:rsidRPr="00627759">
        <w:rPr>
          <w:rtl/>
          <w:lang w:eastAsia="en-US"/>
        </w:rPr>
        <w:t xml:space="preserve"> </w:t>
      </w:r>
      <w:r w:rsidRPr="00627759">
        <w:rPr>
          <w:rFonts w:hint="eastAsia"/>
          <w:rtl/>
          <w:lang w:eastAsia="en-US"/>
        </w:rPr>
        <w:t>מתנות</w:t>
      </w:r>
      <w:r>
        <w:rPr>
          <w:rFonts w:hint="cs"/>
          <w:rtl/>
          <w:lang w:eastAsia="en-US"/>
        </w:rPr>
        <w:t>:</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הענן</w:t>
      </w:r>
      <w:r w:rsidRPr="00627759">
        <w:rPr>
          <w:rtl/>
          <w:lang w:eastAsia="en-US"/>
        </w:rPr>
        <w:t xml:space="preserve"> </w:t>
      </w:r>
      <w:r w:rsidRPr="00627759">
        <w:rPr>
          <w:rFonts w:hint="eastAsia"/>
          <w:rtl/>
          <w:lang w:eastAsia="en-US"/>
        </w:rPr>
        <w:t>ומן</w:t>
      </w:r>
      <w:r w:rsidRPr="00627759">
        <w:rPr>
          <w:rtl/>
          <w:lang w:eastAsia="en-US"/>
        </w:rPr>
        <w:t xml:space="preserve"> </w:t>
      </w:r>
      <w:r w:rsidRPr="00627759">
        <w:rPr>
          <w:rFonts w:hint="eastAsia"/>
          <w:rtl/>
          <w:lang w:eastAsia="en-US"/>
        </w:rPr>
        <w:t>ובאר</w:t>
      </w:r>
      <w:r>
        <w:rPr>
          <w:rFonts w:hint="cs"/>
          <w:rtl/>
          <w:lang w:eastAsia="en-US"/>
        </w:rPr>
        <w:t>.</w:t>
      </w:r>
      <w:r w:rsidRPr="00627759">
        <w:rPr>
          <w:rtl/>
          <w:lang w:eastAsia="en-US"/>
        </w:rPr>
        <w:t xml:space="preserve"> </w:t>
      </w:r>
      <w:smartTag w:uri="urn:schemas-microsoft-com:office:smarttags" w:element="PersonName">
        <w:smartTagPr>
          <w:attr w:name="ProductID" w:val="באר בזכות מרים"/>
        </w:smartTagPr>
        <w:r w:rsidRPr="00627759">
          <w:rPr>
            <w:rFonts w:hint="eastAsia"/>
            <w:rtl/>
            <w:lang w:eastAsia="en-US"/>
          </w:rPr>
          <w:t>באר</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מרים</w:t>
        </w:r>
      </w:smartTag>
      <w:r>
        <w:rPr>
          <w:rFonts w:hint="cs"/>
          <w:rtl/>
          <w:lang w:eastAsia="en-US"/>
        </w:rPr>
        <w:t>,</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ענן</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אהרן</w:t>
      </w:r>
      <w:r>
        <w:rPr>
          <w:rFonts w:hint="cs"/>
          <w:rtl/>
          <w:lang w:eastAsia="en-US"/>
        </w:rPr>
        <w:t>,</w:t>
      </w:r>
      <w:r w:rsidRPr="00627759">
        <w:rPr>
          <w:rtl/>
          <w:lang w:eastAsia="en-US"/>
        </w:rPr>
        <w:t xml:space="preserve"> </w:t>
      </w:r>
      <w:r w:rsidRPr="00627759">
        <w:rPr>
          <w:rFonts w:hint="eastAsia"/>
          <w:rtl/>
          <w:lang w:eastAsia="en-US"/>
        </w:rPr>
        <w:t>מן</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משה</w:t>
      </w:r>
      <w:r>
        <w:rPr>
          <w:rFonts w:hint="cs"/>
          <w:rtl/>
          <w:lang w:eastAsia="en-US"/>
        </w:rPr>
        <w:t>.</w:t>
      </w:r>
      <w:r w:rsidRPr="00627759">
        <w:rPr>
          <w:rtl/>
          <w:lang w:eastAsia="en-US"/>
        </w:rPr>
        <w:t xml:space="preserve"> </w:t>
      </w:r>
      <w:r w:rsidRPr="00627759">
        <w:rPr>
          <w:rFonts w:hint="eastAsia"/>
          <w:rtl/>
          <w:lang w:eastAsia="en-US"/>
        </w:rPr>
        <w:t>מתה</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בטלה</w:t>
      </w:r>
      <w:r w:rsidRPr="00627759">
        <w:rPr>
          <w:rtl/>
          <w:lang w:eastAsia="en-US"/>
        </w:rPr>
        <w:t xml:space="preserve"> </w:t>
      </w:r>
      <w:r w:rsidRPr="00627759">
        <w:rPr>
          <w:rFonts w:hint="eastAsia"/>
          <w:rtl/>
          <w:lang w:eastAsia="en-US"/>
        </w:rPr>
        <w:t>הבאר</w:t>
      </w:r>
      <w:r w:rsidRPr="00627759">
        <w:rPr>
          <w:rtl/>
          <w:lang w:eastAsia="en-US"/>
        </w:rPr>
        <w:t xml:space="preserve"> </w:t>
      </w:r>
      <w:r w:rsidRPr="00627759">
        <w:rPr>
          <w:rFonts w:hint="eastAsia"/>
          <w:rtl/>
          <w:lang w:eastAsia="en-US"/>
        </w:rPr>
        <w:t>וחזרה</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משה</w:t>
      </w:r>
      <w:r w:rsidRPr="00627759">
        <w:rPr>
          <w:rtl/>
          <w:lang w:eastAsia="en-US"/>
        </w:rPr>
        <w:t xml:space="preserve"> </w:t>
      </w:r>
      <w:r w:rsidRPr="00627759">
        <w:rPr>
          <w:rFonts w:hint="eastAsia"/>
          <w:rtl/>
          <w:lang w:eastAsia="en-US"/>
        </w:rPr>
        <w:t>ואהרן</w:t>
      </w:r>
      <w:r>
        <w:rPr>
          <w:rFonts w:hint="cs"/>
          <w:rtl/>
          <w:lang w:eastAsia="en-US"/>
        </w:rPr>
        <w:t>.</w:t>
      </w:r>
      <w:r w:rsidRPr="00627759">
        <w:rPr>
          <w:rtl/>
          <w:lang w:eastAsia="en-US"/>
        </w:rPr>
        <w:t xml:space="preserve"> </w:t>
      </w:r>
      <w:r w:rsidRPr="00627759">
        <w:rPr>
          <w:rFonts w:hint="eastAsia"/>
          <w:rtl/>
          <w:lang w:eastAsia="en-US"/>
        </w:rPr>
        <w:t>מת</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בטל</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הענן</w:t>
      </w:r>
      <w:r w:rsidRPr="00627759">
        <w:rPr>
          <w:rtl/>
          <w:lang w:eastAsia="en-US"/>
        </w:rPr>
        <w:t xml:space="preserve"> </w:t>
      </w:r>
      <w:r w:rsidRPr="00627759">
        <w:rPr>
          <w:rFonts w:hint="eastAsia"/>
          <w:rtl/>
          <w:lang w:eastAsia="en-US"/>
        </w:rPr>
        <w:t>וחזרו</w:t>
      </w:r>
      <w:r w:rsidRPr="00627759">
        <w:rPr>
          <w:rtl/>
          <w:lang w:eastAsia="en-US"/>
        </w:rPr>
        <w:t xml:space="preserve"> </w:t>
      </w:r>
      <w:r w:rsidRPr="00627759">
        <w:rPr>
          <w:rFonts w:hint="eastAsia"/>
          <w:rtl/>
          <w:lang w:eastAsia="en-US"/>
        </w:rPr>
        <w:t>שניהם</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משה</w:t>
      </w:r>
      <w:r>
        <w:rPr>
          <w:rFonts w:hint="cs"/>
          <w:rtl/>
          <w:lang w:eastAsia="en-US"/>
        </w:rPr>
        <w:t>.</w:t>
      </w:r>
      <w:r w:rsidRPr="00627759">
        <w:rPr>
          <w:rtl/>
          <w:lang w:eastAsia="en-US"/>
        </w:rPr>
        <w:t xml:space="preserve"> </w:t>
      </w:r>
      <w:r w:rsidRPr="00627759">
        <w:rPr>
          <w:rFonts w:hint="eastAsia"/>
          <w:rtl/>
          <w:lang w:eastAsia="en-US"/>
        </w:rPr>
        <w:t>מת</w:t>
      </w:r>
      <w:r w:rsidRPr="00627759">
        <w:rPr>
          <w:rtl/>
          <w:lang w:eastAsia="en-US"/>
        </w:rPr>
        <w:t xml:space="preserve"> </w:t>
      </w:r>
      <w:r w:rsidRPr="00627759">
        <w:rPr>
          <w:rFonts w:hint="eastAsia"/>
          <w:rtl/>
          <w:lang w:eastAsia="en-US"/>
        </w:rPr>
        <w:t>משה</w:t>
      </w:r>
      <w:r w:rsidRPr="00627759">
        <w:rPr>
          <w:rtl/>
          <w:lang w:eastAsia="en-US"/>
        </w:rPr>
        <w:t xml:space="preserve"> </w:t>
      </w:r>
      <w:r w:rsidRPr="00627759">
        <w:rPr>
          <w:rFonts w:hint="eastAsia"/>
          <w:rtl/>
          <w:lang w:eastAsia="en-US"/>
        </w:rPr>
        <w:t>בטלו</w:t>
      </w:r>
      <w:r w:rsidRPr="00627759">
        <w:rPr>
          <w:rtl/>
          <w:lang w:eastAsia="en-US"/>
        </w:rPr>
        <w:t xml:space="preserve"> </w:t>
      </w:r>
      <w:r w:rsidRPr="00627759">
        <w:rPr>
          <w:rFonts w:hint="eastAsia"/>
          <w:rtl/>
          <w:lang w:eastAsia="en-US"/>
        </w:rPr>
        <w:t>שלשתן</w:t>
      </w:r>
      <w:r w:rsidRPr="00627759">
        <w:rPr>
          <w:rtl/>
          <w:lang w:eastAsia="en-US"/>
        </w:rPr>
        <w:t xml:space="preserve"> </w:t>
      </w:r>
      <w:r w:rsidRPr="00627759">
        <w:rPr>
          <w:rFonts w:hint="eastAsia"/>
          <w:rtl/>
          <w:lang w:eastAsia="en-US"/>
        </w:rPr>
        <w:t>ולא</w:t>
      </w:r>
      <w:r w:rsidRPr="00627759">
        <w:rPr>
          <w:rtl/>
          <w:lang w:eastAsia="en-US"/>
        </w:rPr>
        <w:t xml:space="preserve"> </w:t>
      </w:r>
      <w:r w:rsidRPr="00627759">
        <w:rPr>
          <w:rFonts w:hint="eastAsia"/>
          <w:rtl/>
          <w:lang w:eastAsia="en-US"/>
        </w:rPr>
        <w:t>חזרו</w:t>
      </w:r>
      <w:r w:rsidRPr="00627759">
        <w:rPr>
          <w:rtl/>
          <w:lang w:eastAsia="en-US"/>
        </w:rPr>
        <w:t xml:space="preserve"> </w:t>
      </w:r>
      <w:r w:rsidRPr="00627759">
        <w:rPr>
          <w:rFonts w:hint="eastAsia"/>
          <w:rtl/>
          <w:lang w:eastAsia="en-US"/>
        </w:rPr>
        <w:t>שנ</w:t>
      </w:r>
      <w:r>
        <w:rPr>
          <w:rFonts w:hint="cs"/>
          <w:rtl/>
          <w:lang w:eastAsia="en-US"/>
        </w:rPr>
        <w:t xml:space="preserve">אמר: </w:t>
      </w:r>
      <w:r w:rsidRPr="00627759">
        <w:rPr>
          <w:rFonts w:hint="eastAsia"/>
          <w:rtl/>
          <w:lang w:eastAsia="en-US"/>
        </w:rPr>
        <w:t>ואכחיד</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שלשת</w:t>
      </w:r>
      <w:r w:rsidRPr="00627759">
        <w:rPr>
          <w:rtl/>
          <w:lang w:eastAsia="en-US"/>
        </w:rPr>
        <w:t xml:space="preserve"> </w:t>
      </w:r>
      <w:r w:rsidRPr="00627759">
        <w:rPr>
          <w:rFonts w:hint="cs"/>
          <w:rtl/>
          <w:lang w:eastAsia="en-US"/>
        </w:rPr>
        <w:t xml:space="preserve">הרועים </w:t>
      </w:r>
      <w:r w:rsidRPr="00627759">
        <w:rPr>
          <w:rFonts w:hint="eastAsia"/>
          <w:rtl/>
          <w:lang w:eastAsia="en-US"/>
        </w:rPr>
        <w:t>בירח</w:t>
      </w:r>
      <w:r w:rsidRPr="00627759">
        <w:rPr>
          <w:rtl/>
          <w:lang w:eastAsia="en-US"/>
        </w:rPr>
        <w:t xml:space="preserve"> </w:t>
      </w:r>
      <w:r w:rsidRPr="00627759">
        <w:rPr>
          <w:rFonts w:hint="eastAsia"/>
          <w:rtl/>
          <w:lang w:eastAsia="en-US"/>
        </w:rPr>
        <w:t>אחד</w:t>
      </w:r>
      <w:r w:rsidRPr="00627759">
        <w:rPr>
          <w:rFonts w:hint="cs"/>
          <w:rtl/>
          <w:lang w:eastAsia="en-US"/>
        </w:rPr>
        <w:t xml:space="preserve"> (</w:t>
      </w:r>
      <w:r>
        <w:rPr>
          <w:rFonts w:hint="cs"/>
          <w:rtl/>
          <w:lang w:eastAsia="en-US"/>
        </w:rPr>
        <w:t xml:space="preserve">זכריה יא ח)". </w:t>
      </w:r>
      <w:r w:rsidRPr="00627759">
        <w:rPr>
          <w:rFonts w:hint="cs"/>
          <w:rtl/>
          <w:lang w:eastAsia="en-US"/>
        </w:rPr>
        <w:t xml:space="preserve">מות מרים הוא האירוע הראשון שלאחר קו פרשת המים וגם הראשון בסדרת ירידת המסך על מנהיגי דור יציאת מצרים שנקברו במדבר עם קהל מרעיתם. </w:t>
      </w:r>
      <w:r w:rsidR="00ED3468">
        <w:rPr>
          <w:rFonts w:hint="cs"/>
          <w:rtl/>
          <w:lang w:eastAsia="en-US"/>
        </w:rPr>
        <w:t xml:space="preserve">לאחריה בא חטא מי מריבה ומות אהרון. </w:t>
      </w:r>
      <w:r>
        <w:rPr>
          <w:rFonts w:hint="cs"/>
          <w:rtl/>
          <w:lang w:eastAsia="en-US"/>
        </w:rPr>
        <w:t xml:space="preserve">העיניים נשואות לדור הבנים. חולקים אמנם כבוד לשלושת הרועים ואין הם מוכחדים בחודש אחד כדברי זכריהו הנביא, אבל </w:t>
      </w:r>
      <w:r w:rsidRPr="00627759">
        <w:rPr>
          <w:rFonts w:hint="cs"/>
          <w:rtl/>
          <w:lang w:eastAsia="en-US"/>
        </w:rPr>
        <w:t xml:space="preserve">המסך </w:t>
      </w:r>
      <w:r>
        <w:rPr>
          <w:rFonts w:hint="cs"/>
          <w:rtl/>
          <w:lang w:eastAsia="en-US"/>
        </w:rPr>
        <w:t xml:space="preserve">יורד </w:t>
      </w:r>
      <w:r w:rsidRPr="00627759">
        <w:rPr>
          <w:rFonts w:hint="cs"/>
          <w:rtl/>
          <w:lang w:eastAsia="en-US"/>
        </w:rPr>
        <w:t>על דור המדבר</w:t>
      </w:r>
      <w:r>
        <w:rPr>
          <w:rFonts w:hint="cs"/>
          <w:rtl/>
          <w:lang w:eastAsia="en-US"/>
        </w:rPr>
        <w:t xml:space="preserve"> ומנהיגיו שלא זכו להביאו לארץ המובטחת. </w:t>
      </w:r>
      <w:r w:rsidRPr="00627759">
        <w:rPr>
          <w:rFonts w:hint="cs"/>
          <w:rtl/>
          <w:lang w:eastAsia="en-US"/>
        </w:rPr>
        <w:t>רק משה זוכה להנהגה קצרה של דור הבנים (יותר לתוכחה ושינון התורה ומצוותיה מאשר להנהגה של ממש)</w:t>
      </w:r>
      <w:r>
        <w:rPr>
          <w:rFonts w:hint="cs"/>
          <w:rtl/>
          <w:lang w:eastAsia="en-US"/>
        </w:rPr>
        <w:t xml:space="preserve">. </w:t>
      </w:r>
      <w:r w:rsidRPr="00627759">
        <w:rPr>
          <w:rFonts w:hint="cs"/>
          <w:rtl/>
          <w:lang w:eastAsia="en-US"/>
        </w:rPr>
        <w:t xml:space="preserve">השרביט עובר לדור הבא, ראה דברינו </w:t>
      </w:r>
      <w:hyperlink r:id="rId18" w:history="1">
        <w:r w:rsidRPr="00AB2918">
          <w:rPr>
            <w:rStyle w:val="Hyperlink"/>
            <w:rFonts w:hint="cs"/>
            <w:rtl/>
            <w:lang w:eastAsia="en-US"/>
          </w:rPr>
          <w:t>חילופי דורות ומשמרות</w:t>
        </w:r>
      </w:hyperlink>
      <w:r w:rsidRPr="00627759">
        <w:rPr>
          <w:rFonts w:hint="cs"/>
          <w:rtl/>
          <w:lang w:eastAsia="en-US"/>
        </w:rPr>
        <w:t xml:space="preserve"> בפרשת פנחס.</w:t>
      </w:r>
      <w:r>
        <w:rPr>
          <w:rFonts w:hint="cs"/>
          <w:rtl/>
          <w:lang w:eastAsia="en-US"/>
        </w:rPr>
        <w:t xml:space="preserve"> </w:t>
      </w:r>
      <w:r w:rsidR="00ED3468">
        <w:rPr>
          <w:rFonts w:hint="cs"/>
          <w:rtl/>
          <w:lang w:eastAsia="en-US"/>
        </w:rPr>
        <w:t xml:space="preserve">אולי לנושאים אלה חותרת התורה כשהיא סותמת בפרשתנו את כל עניין שלושים ושמונה או ארבעים שנות הנדודים במדבר.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E8" w:rsidRPr="00974531" w:rsidRDefault="00E807E8" w:rsidP="00723223">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D8479F">
      <w:rPr>
        <w:sz w:val="28"/>
        <w:rtl/>
      </w:rPr>
      <w:t>חוקת</w:t>
    </w:r>
    <w:r w:rsidRPr="00974531">
      <w:rPr>
        <w:sz w:val="28"/>
        <w:rtl/>
      </w:rPr>
      <w:fldChar w:fldCharType="end"/>
    </w:r>
    <w:r w:rsidRPr="00974531">
      <w:rPr>
        <w:sz w:val="28"/>
        <w:rtl/>
      </w:rPr>
      <w:tab/>
    </w:r>
    <w:r w:rsidRPr="00974531">
      <w:rPr>
        <w:rFonts w:hint="cs"/>
        <w:sz w:val="28"/>
        <w:rtl/>
      </w:rPr>
      <w:t>תשס"</w:t>
    </w:r>
    <w:r>
      <w:rPr>
        <w:rFonts w:hint="cs"/>
        <w:sz w:val="28"/>
        <w:rtl/>
      </w:rPr>
      <w:t>ט</w:t>
    </w:r>
    <w:r w:rsidR="005130A7">
      <w:rPr>
        <w:rFonts w:hint="cs"/>
        <w:sz w:val="28"/>
        <w:rtl/>
      </w:rPr>
      <w:t>, תשע"ו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E8" w:rsidRDefault="00E807E8">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D8479F">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2D7722">
      <w:rPr>
        <w:noProof/>
        <w:szCs w:val="22"/>
        <w:rtl/>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31"/>
    <w:rsid w:val="0000466F"/>
    <w:rsid w:val="0004087F"/>
    <w:rsid w:val="00044D17"/>
    <w:rsid w:val="00051236"/>
    <w:rsid w:val="000677F7"/>
    <w:rsid w:val="00074469"/>
    <w:rsid w:val="00093492"/>
    <w:rsid w:val="000A3FA3"/>
    <w:rsid w:val="000A5B36"/>
    <w:rsid w:val="000B51D8"/>
    <w:rsid w:val="000C2BAE"/>
    <w:rsid w:val="000D5A8D"/>
    <w:rsid w:val="0010178D"/>
    <w:rsid w:val="0010458B"/>
    <w:rsid w:val="0012680C"/>
    <w:rsid w:val="00131148"/>
    <w:rsid w:val="00153623"/>
    <w:rsid w:val="001773A0"/>
    <w:rsid w:val="001A6E65"/>
    <w:rsid w:val="001B50E7"/>
    <w:rsid w:val="001D080E"/>
    <w:rsid w:val="001D76A7"/>
    <w:rsid w:val="001E0A2D"/>
    <w:rsid w:val="001E34A8"/>
    <w:rsid w:val="00203961"/>
    <w:rsid w:val="00214600"/>
    <w:rsid w:val="00226394"/>
    <w:rsid w:val="002310A2"/>
    <w:rsid w:val="002325E9"/>
    <w:rsid w:val="0024301A"/>
    <w:rsid w:val="0024658B"/>
    <w:rsid w:val="00270BE8"/>
    <w:rsid w:val="00271386"/>
    <w:rsid w:val="00273E85"/>
    <w:rsid w:val="002801AB"/>
    <w:rsid w:val="00297CE2"/>
    <w:rsid w:val="002D7722"/>
    <w:rsid w:val="002F28C2"/>
    <w:rsid w:val="002F7036"/>
    <w:rsid w:val="00301EC6"/>
    <w:rsid w:val="00302869"/>
    <w:rsid w:val="0030402E"/>
    <w:rsid w:val="00304057"/>
    <w:rsid w:val="003048EB"/>
    <w:rsid w:val="003274B1"/>
    <w:rsid w:val="0033696C"/>
    <w:rsid w:val="00354B2F"/>
    <w:rsid w:val="00385C4F"/>
    <w:rsid w:val="00391235"/>
    <w:rsid w:val="003B630E"/>
    <w:rsid w:val="003D2F2D"/>
    <w:rsid w:val="003D79F1"/>
    <w:rsid w:val="003E4CA5"/>
    <w:rsid w:val="003F32D8"/>
    <w:rsid w:val="00412F48"/>
    <w:rsid w:val="00443A3A"/>
    <w:rsid w:val="00447109"/>
    <w:rsid w:val="004749C8"/>
    <w:rsid w:val="0049402F"/>
    <w:rsid w:val="004963B1"/>
    <w:rsid w:val="004A4093"/>
    <w:rsid w:val="004B1BD4"/>
    <w:rsid w:val="004B1CFB"/>
    <w:rsid w:val="004F04CD"/>
    <w:rsid w:val="005130A7"/>
    <w:rsid w:val="00513FD5"/>
    <w:rsid w:val="005165D3"/>
    <w:rsid w:val="00527037"/>
    <w:rsid w:val="0054068B"/>
    <w:rsid w:val="005528C9"/>
    <w:rsid w:val="00555404"/>
    <w:rsid w:val="005A209E"/>
    <w:rsid w:val="005A6B01"/>
    <w:rsid w:val="005B09BD"/>
    <w:rsid w:val="005B2C0B"/>
    <w:rsid w:val="005D2A7F"/>
    <w:rsid w:val="005E4B6E"/>
    <w:rsid w:val="005E5CAA"/>
    <w:rsid w:val="005E7823"/>
    <w:rsid w:val="006056BF"/>
    <w:rsid w:val="00625A70"/>
    <w:rsid w:val="00627759"/>
    <w:rsid w:val="006325E4"/>
    <w:rsid w:val="00632870"/>
    <w:rsid w:val="006518A4"/>
    <w:rsid w:val="00662428"/>
    <w:rsid w:val="00691434"/>
    <w:rsid w:val="006A2045"/>
    <w:rsid w:val="006B1758"/>
    <w:rsid w:val="006B761D"/>
    <w:rsid w:val="006F270E"/>
    <w:rsid w:val="006F3786"/>
    <w:rsid w:val="00716FDC"/>
    <w:rsid w:val="007211CE"/>
    <w:rsid w:val="00723223"/>
    <w:rsid w:val="00737DAE"/>
    <w:rsid w:val="00745969"/>
    <w:rsid w:val="007476C1"/>
    <w:rsid w:val="00751448"/>
    <w:rsid w:val="00752357"/>
    <w:rsid w:val="00757C2D"/>
    <w:rsid w:val="00766293"/>
    <w:rsid w:val="00772CDE"/>
    <w:rsid w:val="007778DE"/>
    <w:rsid w:val="007879FD"/>
    <w:rsid w:val="00790BF2"/>
    <w:rsid w:val="007A45C7"/>
    <w:rsid w:val="007A65E7"/>
    <w:rsid w:val="007B1598"/>
    <w:rsid w:val="007E4393"/>
    <w:rsid w:val="00811A37"/>
    <w:rsid w:val="008163F8"/>
    <w:rsid w:val="00822C33"/>
    <w:rsid w:val="00827984"/>
    <w:rsid w:val="00836EAE"/>
    <w:rsid w:val="008424C6"/>
    <w:rsid w:val="00847FB9"/>
    <w:rsid w:val="0085761D"/>
    <w:rsid w:val="00861B3A"/>
    <w:rsid w:val="00861D96"/>
    <w:rsid w:val="00895E85"/>
    <w:rsid w:val="008A5A4D"/>
    <w:rsid w:val="008B6AE0"/>
    <w:rsid w:val="008B6DE0"/>
    <w:rsid w:val="008C1E28"/>
    <w:rsid w:val="008D0676"/>
    <w:rsid w:val="008D7487"/>
    <w:rsid w:val="008F498E"/>
    <w:rsid w:val="00901B66"/>
    <w:rsid w:val="0091202E"/>
    <w:rsid w:val="0091517F"/>
    <w:rsid w:val="009157BD"/>
    <w:rsid w:val="0091695C"/>
    <w:rsid w:val="00923A7A"/>
    <w:rsid w:val="00951DD0"/>
    <w:rsid w:val="00971E04"/>
    <w:rsid w:val="00974531"/>
    <w:rsid w:val="00990777"/>
    <w:rsid w:val="00994E4B"/>
    <w:rsid w:val="009B25ED"/>
    <w:rsid w:val="009E7F20"/>
    <w:rsid w:val="009F20B0"/>
    <w:rsid w:val="009F39F2"/>
    <w:rsid w:val="009F45CA"/>
    <w:rsid w:val="00A02577"/>
    <w:rsid w:val="00A0687B"/>
    <w:rsid w:val="00A20559"/>
    <w:rsid w:val="00A23618"/>
    <w:rsid w:val="00A27EF1"/>
    <w:rsid w:val="00A34C39"/>
    <w:rsid w:val="00A40804"/>
    <w:rsid w:val="00A7305B"/>
    <w:rsid w:val="00A74369"/>
    <w:rsid w:val="00A84CC9"/>
    <w:rsid w:val="00AA0713"/>
    <w:rsid w:val="00AB1C27"/>
    <w:rsid w:val="00AB242C"/>
    <w:rsid w:val="00AB2918"/>
    <w:rsid w:val="00AD55A8"/>
    <w:rsid w:val="00AE776C"/>
    <w:rsid w:val="00AF5E02"/>
    <w:rsid w:val="00B038BE"/>
    <w:rsid w:val="00B04AE4"/>
    <w:rsid w:val="00B06558"/>
    <w:rsid w:val="00B12588"/>
    <w:rsid w:val="00B23402"/>
    <w:rsid w:val="00B813EB"/>
    <w:rsid w:val="00B84418"/>
    <w:rsid w:val="00B859BA"/>
    <w:rsid w:val="00B93748"/>
    <w:rsid w:val="00BA181D"/>
    <w:rsid w:val="00BA7999"/>
    <w:rsid w:val="00BC7D04"/>
    <w:rsid w:val="00BE443A"/>
    <w:rsid w:val="00BE7D56"/>
    <w:rsid w:val="00BF49B4"/>
    <w:rsid w:val="00BF5D55"/>
    <w:rsid w:val="00C151B8"/>
    <w:rsid w:val="00C4203E"/>
    <w:rsid w:val="00C4373F"/>
    <w:rsid w:val="00C6356A"/>
    <w:rsid w:val="00C7736E"/>
    <w:rsid w:val="00C837F1"/>
    <w:rsid w:val="00C85330"/>
    <w:rsid w:val="00CA22F3"/>
    <w:rsid w:val="00CB1753"/>
    <w:rsid w:val="00CB74C6"/>
    <w:rsid w:val="00CD0A9A"/>
    <w:rsid w:val="00CE6561"/>
    <w:rsid w:val="00D17AE3"/>
    <w:rsid w:val="00D2253C"/>
    <w:rsid w:val="00D24622"/>
    <w:rsid w:val="00D463BF"/>
    <w:rsid w:val="00D47D09"/>
    <w:rsid w:val="00D5060B"/>
    <w:rsid w:val="00D73040"/>
    <w:rsid w:val="00D8479F"/>
    <w:rsid w:val="00DB2A39"/>
    <w:rsid w:val="00DC1B16"/>
    <w:rsid w:val="00DE230F"/>
    <w:rsid w:val="00E03D75"/>
    <w:rsid w:val="00E30273"/>
    <w:rsid w:val="00E446DC"/>
    <w:rsid w:val="00E56E1D"/>
    <w:rsid w:val="00E70A5E"/>
    <w:rsid w:val="00E807E8"/>
    <w:rsid w:val="00E816A8"/>
    <w:rsid w:val="00E8793D"/>
    <w:rsid w:val="00E87F35"/>
    <w:rsid w:val="00EB5E81"/>
    <w:rsid w:val="00ED3468"/>
    <w:rsid w:val="00F12B19"/>
    <w:rsid w:val="00F23EEF"/>
    <w:rsid w:val="00F350C5"/>
    <w:rsid w:val="00F358F1"/>
    <w:rsid w:val="00F42BB8"/>
    <w:rsid w:val="00F64D7A"/>
    <w:rsid w:val="00F81C97"/>
    <w:rsid w:val="00FA36CA"/>
    <w:rsid w:val="00FB331F"/>
    <w:rsid w:val="00FE2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5F9111B-50B9-4618-AFBF-8B28D8A3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722"/>
    <w:pPr>
      <w:bidi/>
    </w:pPr>
    <w:rPr>
      <w:rFonts w:cs="Narkisim"/>
      <w:sz w:val="22"/>
      <w:szCs w:val="22"/>
      <w:lang w:eastAsia="he-IL"/>
    </w:rPr>
  </w:style>
  <w:style w:type="paragraph" w:styleId="1">
    <w:name w:val="heading 1"/>
    <w:basedOn w:val="a"/>
    <w:next w:val="a"/>
    <w:link w:val="10"/>
    <w:qFormat/>
    <w:rsid w:val="002D7722"/>
    <w:pPr>
      <w:keepNext/>
      <w:tabs>
        <w:tab w:val="right" w:pos="9469"/>
      </w:tabs>
      <w:jc w:val="both"/>
      <w:outlineLvl w:val="0"/>
    </w:pPr>
    <w:rPr>
      <w:rFonts w:cs="David"/>
      <w:b/>
      <w:bCs/>
      <w:szCs w:val="28"/>
    </w:rPr>
  </w:style>
  <w:style w:type="character" w:default="1" w:styleId="a0">
    <w:name w:val="Default Paragraph Font"/>
    <w:uiPriority w:val="1"/>
    <w:semiHidden/>
    <w:unhideWhenUsed/>
    <w:rsid w:val="002D77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7722"/>
  </w:style>
  <w:style w:type="paragraph" w:styleId="a3">
    <w:name w:val="footnote text"/>
    <w:basedOn w:val="a"/>
    <w:link w:val="a4"/>
    <w:rsid w:val="002D7722"/>
    <w:pPr>
      <w:ind w:left="170" w:hanging="170"/>
      <w:jc w:val="both"/>
    </w:pPr>
    <w:rPr>
      <w:sz w:val="20"/>
      <w:szCs w:val="20"/>
    </w:rPr>
  </w:style>
  <w:style w:type="character" w:styleId="a5">
    <w:name w:val="footnote reference"/>
    <w:semiHidden/>
    <w:rsid w:val="002D7722"/>
    <w:rPr>
      <w:vertAlign w:val="superscript"/>
    </w:rPr>
  </w:style>
  <w:style w:type="paragraph" w:styleId="a6">
    <w:name w:val="header"/>
    <w:basedOn w:val="a"/>
    <w:link w:val="a7"/>
    <w:rsid w:val="002D7722"/>
    <w:pPr>
      <w:tabs>
        <w:tab w:val="center" w:pos="4153"/>
        <w:tab w:val="right" w:pos="8306"/>
      </w:tabs>
    </w:pPr>
  </w:style>
  <w:style w:type="paragraph" w:styleId="a8">
    <w:name w:val="footer"/>
    <w:basedOn w:val="a"/>
    <w:link w:val="a9"/>
    <w:rsid w:val="002D7722"/>
    <w:pPr>
      <w:tabs>
        <w:tab w:val="center" w:pos="4153"/>
        <w:tab w:val="right" w:pos="8306"/>
      </w:tabs>
    </w:pPr>
  </w:style>
  <w:style w:type="paragraph" w:customStyle="1" w:styleId="aa">
    <w:name w:val="כותרת"/>
    <w:basedOn w:val="a"/>
    <w:rsid w:val="002D7722"/>
    <w:pPr>
      <w:spacing w:before="240" w:line="320" w:lineRule="atLeast"/>
      <w:jc w:val="center"/>
    </w:pPr>
    <w:rPr>
      <w:rFonts w:cs="David"/>
      <w:b/>
      <w:bCs/>
      <w:spacing w:val="20"/>
      <w:szCs w:val="32"/>
    </w:rPr>
  </w:style>
  <w:style w:type="paragraph" w:customStyle="1" w:styleId="ab">
    <w:name w:val="כותרת קטע"/>
    <w:basedOn w:val="a"/>
    <w:rsid w:val="002D7722"/>
    <w:pPr>
      <w:spacing w:before="240" w:line="300" w:lineRule="atLeast"/>
    </w:pPr>
    <w:rPr>
      <w:rFonts w:cs="Arial"/>
      <w:b/>
      <w:bCs/>
      <w:szCs w:val="24"/>
    </w:rPr>
  </w:style>
  <w:style w:type="paragraph" w:customStyle="1" w:styleId="ac">
    <w:name w:val="מקור"/>
    <w:basedOn w:val="a"/>
    <w:rsid w:val="002D7722"/>
    <w:pPr>
      <w:spacing w:line="320" w:lineRule="atLeast"/>
      <w:jc w:val="both"/>
    </w:pPr>
    <w:rPr>
      <w:rFonts w:cs="David"/>
      <w:szCs w:val="24"/>
    </w:rPr>
  </w:style>
  <w:style w:type="paragraph" w:customStyle="1" w:styleId="ad">
    <w:name w:val="מחלקי המים"/>
    <w:basedOn w:val="a"/>
    <w:rsid w:val="002D772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2D7722"/>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2D7722"/>
    <w:rPr>
      <w:rFonts w:ascii="Tahoma" w:hAnsi="Tahoma" w:cs="Tahoma"/>
      <w:sz w:val="16"/>
      <w:szCs w:val="16"/>
    </w:rPr>
  </w:style>
  <w:style w:type="character" w:customStyle="1" w:styleId="a4">
    <w:name w:val="טקסט הערת שוליים תו"/>
    <w:link w:val="a3"/>
    <w:rsid w:val="002D7722"/>
    <w:rPr>
      <w:rFonts w:cs="Narkisim"/>
      <w:lang w:eastAsia="he-IL"/>
    </w:rPr>
  </w:style>
  <w:style w:type="character" w:customStyle="1" w:styleId="10">
    <w:name w:val="כותרת 1 תו"/>
    <w:link w:val="1"/>
    <w:rsid w:val="002D7722"/>
    <w:rPr>
      <w:rFonts w:cs="David"/>
      <w:b/>
      <w:bCs/>
      <w:sz w:val="22"/>
      <w:szCs w:val="28"/>
      <w:lang w:eastAsia="he-IL"/>
    </w:rPr>
  </w:style>
  <w:style w:type="character" w:customStyle="1" w:styleId="a7">
    <w:name w:val="כותרת עליונה תו"/>
    <w:link w:val="a6"/>
    <w:rsid w:val="002D7722"/>
    <w:rPr>
      <w:rFonts w:cs="Narkisim"/>
      <w:sz w:val="22"/>
      <w:szCs w:val="22"/>
      <w:lang w:eastAsia="he-IL"/>
    </w:rPr>
  </w:style>
  <w:style w:type="character" w:customStyle="1" w:styleId="a9">
    <w:name w:val="כותרת תחתונה תו"/>
    <w:link w:val="a8"/>
    <w:rsid w:val="002D7722"/>
    <w:rPr>
      <w:rFonts w:cs="Narkisim"/>
      <w:sz w:val="22"/>
      <w:szCs w:val="22"/>
      <w:lang w:eastAsia="he-IL"/>
    </w:rPr>
  </w:style>
  <w:style w:type="character" w:customStyle="1" w:styleId="af1">
    <w:name w:val="טקסט בלונים תו"/>
    <w:link w:val="af0"/>
    <w:uiPriority w:val="99"/>
    <w:semiHidden/>
    <w:rsid w:val="002D772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1%D7%A7%D7%99%D7%A8%D7%95%D7%AA-%D7%94%D7%99%D7%A1%D7%98%D7%95%D7%A8%D7%99%D7%95%D7%AA-%D7%91%D7%AA%D7%A0%D7%9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1%D7%A7%D7%99%D7%A8%D7%95%D7%AA-%D7%94%D7%99%D7%A1%D7%98%D7%95%D7%A8%D7%99%D7%95%D7%AA-%D7%91%D7%AA%D7%A0%D7%9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A0%D7%95%D7%AA-%D7%A6%D7%9C%D7%A4%D7%97%D7%93" TargetMode="External"/><Relationship Id="rId13" Type="http://schemas.openxmlformats.org/officeDocument/2006/relationships/hyperlink" Target="http://www.mayim.org.il/?parasha=%d7%94%d7%a0%d7%91%d7%99%d7%90-%d7%99%d7%a8%d7%9e%d7%99%d7%94%d7%95" TargetMode="External"/><Relationship Id="rId18" Type="http://schemas.openxmlformats.org/officeDocument/2006/relationships/hyperlink" Target="http://www.mayim.org.il/?parasha=%D7%97%D7%99%D7%9C%D7%95%D7%A4%D7%99-%D7%93%D7%95%D7%A8%D7%95%D7%AA-%D7%95%D7%9E%D7%A9%D7%9E%D7%A8%D7%95%D7%AA" TargetMode="External"/><Relationship Id="rId3" Type="http://schemas.openxmlformats.org/officeDocument/2006/relationships/hyperlink" Target="http://www.mayim.org.il/?parasha=%d7%91%d7%90%d7%a8%d7%94-%d7%a9%d7%9c-%d7%9e%d7%a8%d7%99%d7%9d" TargetMode="External"/><Relationship Id="rId7" Type="http://schemas.openxmlformats.org/officeDocument/2006/relationships/hyperlink" Target="http://www.mayim.org.il/?holiday=%D7%99%D7%95%D7%9D-%D7%A9%D7%94%D7%95%D7%AA%D7%A8%D7%95-%D7%A9%D7%91%D7%98%D7%99%D7%9D-%D7%9C%D7%91%D7%90-%D7%96%D7%94-%D7%91%D7%96%D7%941" TargetMode="External"/><Relationship Id="rId12" Type="http://schemas.openxmlformats.org/officeDocument/2006/relationships/hyperlink" Target="http://www.mayim.org.il/?parasha=%d7%97%d7%a1%d7%93-%d7%a0%d7%a2%d7%95%d7%a8%d7%99%d7%9d" TargetMode="External"/><Relationship Id="rId17" Type="http://schemas.openxmlformats.org/officeDocument/2006/relationships/hyperlink" Target="http://www.mayim.org.il/?parasha=%D7%93%D7%95%D7%A8-%D7%94%D7%9E%D7%93%D7%91%D7%A8-%D7%95%D7%97%D7%9C%D7%A7%D7%95-%D7%9C%D7%A2%D7%95%D7%9C%D7%9D-%D7%94%D7%91%D7%901" TargetMode="External"/><Relationship Id="rId2" Type="http://schemas.openxmlformats.org/officeDocument/2006/relationships/hyperlink" Target="http://www.mayim.org.il/?parasha=%D7%90%D7%9C%D7%94-%D7%9E%D7%A1%D7%A2%D7%99" TargetMode="External"/><Relationship Id="rId16" Type="http://schemas.openxmlformats.org/officeDocument/2006/relationships/hyperlink" Target="http://www.mayim.org.il/?parasha=%d7%97%d7%a1%d7%93-%d7%a0%d7%a2%d7%95%d7%a8%d7%99%d7%9d" TargetMode="External"/><Relationship Id="rId1" Type="http://schemas.openxmlformats.org/officeDocument/2006/relationships/hyperlink" Target="http://www.mayim.org.il/?parasha=%d7%98%d7%a2%d7%a0%d7%95%d7%aa-%d7%93%d7%aa%d7%9f-%d7%95%d7%90%d7%91%d7%99%d7%a8%d7%9d" TargetMode="External"/><Relationship Id="rId6" Type="http://schemas.openxmlformats.org/officeDocument/2006/relationships/hyperlink" Target="http://www.mayim.org.il/?parasha=%D7%90%D7%99%D7%9F-%D7%94%D7%91%D7%98%D7%97%D7%94-%D7%9C%D7%A6%D7%93%D7%99%D7%A7-%D7%91%D7%A2%D7%95%D7%9C%D7%9D-%D7%94%D7%96%D7%94" TargetMode="External"/><Relationship Id="rId11" Type="http://schemas.openxmlformats.org/officeDocument/2006/relationships/hyperlink" Target="http://www.mayim.org.il/?holiday=%d7%96%d7%9b%d7%a8%d7%95%d7%a0%d7%95%d7%aa" TargetMode="External"/><Relationship Id="rId5" Type="http://schemas.openxmlformats.org/officeDocument/2006/relationships/hyperlink" Target="http://www.mayim.org.il/?parasha=%d7%98%d7%a2%d7%9d-%d7%94%d6%b8%d7%9e%d6%bc%d6%b7%d7%9f1" TargetMode="External"/><Relationship Id="rId15" Type="http://schemas.openxmlformats.org/officeDocument/2006/relationships/hyperlink" Target="http://www.mayim.org.il/?holiday=%d7%96%d7%9b%d7%a8%d7%95%d7%a0%d7%95%d7%aa" TargetMode="External"/><Relationship Id="rId10" Type="http://schemas.openxmlformats.org/officeDocument/2006/relationships/hyperlink" Target="http://www.mayim.org.il/?parasha=%D7%A1%D7%9C%D7%97%D7%AA%D7%99-%D7%9B%D7%93%D7%91%D7%A8%D7%9A-%D7%95%D7%90%D7%95%D7%9C%D7%9D" TargetMode="External"/><Relationship Id="rId4" Type="http://schemas.openxmlformats.org/officeDocument/2006/relationships/hyperlink" Target="http://www.mayim.org.il/?parasha-event=%d7%9e%d7%98%d7%95%d7%aa" TargetMode="External"/><Relationship Id="rId9" Type="http://schemas.openxmlformats.org/officeDocument/2006/relationships/hyperlink" Target="http://www.mayim.org.il/?parasha=%D7%9B%D7%A0%D7%A9%D7%A8-%D7%99%D7%A2%D7%99%D7%A8-%D7%A7%D7%99%D7%A0%D7%95-2" TargetMode="External"/><Relationship Id="rId14" Type="http://schemas.openxmlformats.org/officeDocument/2006/relationships/hyperlink" Target="http://www.mayim.org.il/?parasha=%D7%90%D7%9C%D7%94-%D7%9E%D7%A1%D7%A2%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4854-5A34-454B-9F5E-12DB3F54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1691</Words>
  <Characters>8460</Characters>
  <Application>Microsoft Office Word</Application>
  <DocSecurity>4</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שנות המדבר העלומות</vt:lpstr>
      <vt:lpstr>שנות המדבר העלומות</vt:lpstr>
    </vt:vector>
  </TitlesOfParts>
  <Company>מתודה מחשבים בע"מ</Company>
  <LinksUpToDate>false</LinksUpToDate>
  <CharactersWithSpaces>10131</CharactersWithSpaces>
  <SharedDoc>false</SharedDoc>
  <HLinks>
    <vt:vector size="120" baseType="variant">
      <vt:variant>
        <vt:i4>262209</vt:i4>
      </vt:variant>
      <vt:variant>
        <vt:i4>6</vt:i4>
      </vt:variant>
      <vt:variant>
        <vt:i4>0</vt:i4>
      </vt:variant>
      <vt:variant>
        <vt:i4>5</vt:i4>
      </vt:variant>
      <vt:variant>
        <vt:lpwstr>http://www.mayim.org.il/?parasha=%D7%A1%D7%A7%D7%99%D7%A8%D7%95%D7%AA-%D7%94%D7%99%D7%A1%D7%98%D7%95%D7%A8%D7%99%D7%95%D7%AA-%D7%91%D7%AA%D7%A0%D7%9A</vt:lpwstr>
      </vt:variant>
      <vt:variant>
        <vt:lpwstr/>
      </vt:variant>
      <vt:variant>
        <vt:i4>262209</vt:i4>
      </vt:variant>
      <vt:variant>
        <vt:i4>3</vt:i4>
      </vt:variant>
      <vt:variant>
        <vt:i4>0</vt:i4>
      </vt:variant>
      <vt:variant>
        <vt:i4>5</vt:i4>
      </vt:variant>
      <vt:variant>
        <vt:lpwstr>http://www.mayim.org.il/?parasha=%D7%A1%D7%A7%D7%99%D7%A8%D7%95%D7%AA-%D7%94%D7%99%D7%A1%D7%98%D7%95%D7%A8%D7%99%D7%95%D7%AA-%D7%91%D7%AA%D7%A0%D7%9A</vt:lpwstr>
      </vt:variant>
      <vt:variant>
        <vt:lpwstr/>
      </vt:variant>
      <vt:variant>
        <vt:i4>2162751</vt:i4>
      </vt:variant>
      <vt:variant>
        <vt:i4>51</vt:i4>
      </vt:variant>
      <vt:variant>
        <vt:i4>0</vt:i4>
      </vt:variant>
      <vt:variant>
        <vt:i4>5</vt:i4>
      </vt:variant>
      <vt:variant>
        <vt:lpwstr>http://www.mayim.org.il/?parasha=%D7%97%D7%99%D7%9C%D7%95%D7%A4%D7%99-%D7%93%D7%95%D7%A8%D7%95%D7%AA-%D7%95%D7%9E%D7%A9%D7%9E%D7%A8%D7%95%D7%AA</vt:lpwstr>
      </vt:variant>
      <vt:variant>
        <vt:lpwstr/>
      </vt:variant>
      <vt:variant>
        <vt:i4>1966085</vt:i4>
      </vt:variant>
      <vt:variant>
        <vt:i4>48</vt:i4>
      </vt:variant>
      <vt:variant>
        <vt:i4>0</vt:i4>
      </vt:variant>
      <vt:variant>
        <vt:i4>5</vt:i4>
      </vt:variant>
      <vt:variant>
        <vt:lpwstr>http://www.mayim.org.il/?parasha=%D7%93%D7%95%D7%A8-%D7%94%D7%9E%D7%93%D7%91%D7%A8-%D7%95%D7%97%D7%9C%D7%A7%D7%95-%D7%9C%D7%A2%D7%95%D7%9C%D7%9D-%D7%94%D7%91%D7%901</vt:lpwstr>
      </vt:variant>
      <vt:variant>
        <vt:lpwstr/>
      </vt:variant>
      <vt:variant>
        <vt:i4>0</vt:i4>
      </vt:variant>
      <vt:variant>
        <vt:i4>45</vt:i4>
      </vt:variant>
      <vt:variant>
        <vt:i4>0</vt:i4>
      </vt:variant>
      <vt:variant>
        <vt:i4>5</vt:i4>
      </vt:variant>
      <vt:variant>
        <vt:lpwstr>http://www.mayim.org.il/?parasha=%d7%97%d7%a1%d7%93-%d7%a0%d7%a2%d7%95%d7%a8%d7%99%d7%9d</vt:lpwstr>
      </vt:variant>
      <vt:variant>
        <vt:lpwstr/>
      </vt:variant>
      <vt:variant>
        <vt:i4>7733310</vt:i4>
      </vt:variant>
      <vt:variant>
        <vt:i4>42</vt:i4>
      </vt:variant>
      <vt:variant>
        <vt:i4>0</vt:i4>
      </vt:variant>
      <vt:variant>
        <vt:i4>5</vt:i4>
      </vt:variant>
      <vt:variant>
        <vt:lpwstr>http://www.mayim.org.il/?holiday=%d7%96%d7%9b%d7%a8%d7%95%d7%a0%d7%95%d7%aa</vt:lpwstr>
      </vt:variant>
      <vt:variant>
        <vt:lpwstr/>
      </vt:variant>
      <vt:variant>
        <vt:i4>5570570</vt:i4>
      </vt:variant>
      <vt:variant>
        <vt:i4>39</vt:i4>
      </vt:variant>
      <vt:variant>
        <vt:i4>0</vt:i4>
      </vt:variant>
      <vt:variant>
        <vt:i4>5</vt:i4>
      </vt:variant>
      <vt:variant>
        <vt:lpwstr>http://www.mayim.org.il/?parasha=%D7%90%D7%9C%D7%94-%D7%9E%D7%A1%D7%A2%D7%99</vt:lpwstr>
      </vt:variant>
      <vt:variant>
        <vt:lpwstr/>
      </vt:variant>
      <vt:variant>
        <vt:i4>917513</vt:i4>
      </vt:variant>
      <vt:variant>
        <vt:i4>36</vt:i4>
      </vt:variant>
      <vt:variant>
        <vt:i4>0</vt:i4>
      </vt:variant>
      <vt:variant>
        <vt:i4>5</vt:i4>
      </vt:variant>
      <vt:variant>
        <vt:lpwstr>http://www.mayim.org.il/?parasha=%d7%94%d7%a0%d7%91%d7%99%d7%90-%d7%99%d7%a8%d7%9e%d7%99%d7%94%d7%95</vt:lpwstr>
      </vt:variant>
      <vt:variant>
        <vt:lpwstr/>
      </vt:variant>
      <vt:variant>
        <vt:i4>0</vt:i4>
      </vt:variant>
      <vt:variant>
        <vt:i4>33</vt:i4>
      </vt:variant>
      <vt:variant>
        <vt:i4>0</vt:i4>
      </vt:variant>
      <vt:variant>
        <vt:i4>5</vt:i4>
      </vt:variant>
      <vt:variant>
        <vt:lpwstr>http://www.mayim.org.il/?parasha=%d7%97%d7%a1%d7%93-%d7%a0%d7%a2%d7%95%d7%a8%d7%99%d7%9d</vt:lpwstr>
      </vt:variant>
      <vt:variant>
        <vt:lpwstr/>
      </vt:variant>
      <vt:variant>
        <vt:i4>7733310</vt:i4>
      </vt:variant>
      <vt:variant>
        <vt:i4>30</vt:i4>
      </vt:variant>
      <vt:variant>
        <vt:i4>0</vt:i4>
      </vt:variant>
      <vt:variant>
        <vt:i4>5</vt:i4>
      </vt:variant>
      <vt:variant>
        <vt:lpwstr>http://www.mayim.org.il/?holiday=%d7%96%d7%9b%d7%a8%d7%95%d7%a0%d7%95%d7%aa</vt:lpwstr>
      </vt:variant>
      <vt:variant>
        <vt:lpwstr/>
      </vt:variant>
      <vt:variant>
        <vt:i4>5832732</vt:i4>
      </vt:variant>
      <vt:variant>
        <vt:i4>27</vt:i4>
      </vt:variant>
      <vt:variant>
        <vt:i4>0</vt:i4>
      </vt:variant>
      <vt:variant>
        <vt:i4>5</vt:i4>
      </vt:variant>
      <vt:variant>
        <vt:lpwstr>http://www.mayim.org.il/?parasha=%D7%A1%D7%9C%D7%97%D7%AA%D7%99-%D7%9B%D7%93%D7%91%D7%A8%D7%9A-%D7%95%D7%90%D7%95%D7%9C%D7%9D</vt:lpwstr>
      </vt:variant>
      <vt:variant>
        <vt:lpwstr/>
      </vt:variant>
      <vt:variant>
        <vt:i4>6160473</vt:i4>
      </vt:variant>
      <vt:variant>
        <vt:i4>24</vt:i4>
      </vt:variant>
      <vt:variant>
        <vt:i4>0</vt:i4>
      </vt:variant>
      <vt:variant>
        <vt:i4>5</vt:i4>
      </vt:variant>
      <vt:variant>
        <vt:lpwstr>http://www.mayim.org.il/?parasha=%D7%9B%D7%A0%D7%A9%D7%A8-%D7%99%D7%A2%D7%99%D7%A8-%D7%A7%D7%99%D7%A0%D7%95-2</vt:lpwstr>
      </vt:variant>
      <vt:variant>
        <vt:lpwstr/>
      </vt:variant>
      <vt:variant>
        <vt:i4>327762</vt:i4>
      </vt:variant>
      <vt:variant>
        <vt:i4>21</vt:i4>
      </vt:variant>
      <vt:variant>
        <vt:i4>0</vt:i4>
      </vt:variant>
      <vt:variant>
        <vt:i4>5</vt:i4>
      </vt:variant>
      <vt:variant>
        <vt:lpwstr>http://www.mayim.org.il/?parasha=%D7%91%D7%A0%D7%95%D7%AA-%D7%A6%D7%9C%D7%A4%D7%97%D7%93</vt:lpwstr>
      </vt:variant>
      <vt:variant>
        <vt:lpwstr/>
      </vt:variant>
      <vt:variant>
        <vt:i4>7667836</vt:i4>
      </vt:variant>
      <vt:variant>
        <vt:i4>18</vt:i4>
      </vt:variant>
      <vt:variant>
        <vt:i4>0</vt:i4>
      </vt:variant>
      <vt:variant>
        <vt:i4>5</vt:i4>
      </vt:variant>
      <vt:variant>
        <vt:lpwstr>http://www.mayim.org.il/?holiday=%D7%99%D7%95%D7%9D-%D7%A9%D7%94%D7%95%D7%AA%D7%A8%D7%95-%D7%A9%D7%91%D7%98%D7%99%D7%9D-%D7%9C%D7%91%D7%90-%D7%96%D7%94-%D7%91%D7%96%D7%941</vt:lpwstr>
      </vt:variant>
      <vt:variant>
        <vt:lpwstr/>
      </vt:variant>
      <vt:variant>
        <vt:i4>2621488</vt:i4>
      </vt:variant>
      <vt:variant>
        <vt:i4>15</vt:i4>
      </vt:variant>
      <vt:variant>
        <vt:i4>0</vt:i4>
      </vt:variant>
      <vt:variant>
        <vt:i4>5</vt:i4>
      </vt:variant>
      <vt:variant>
        <vt:lpwstr>http://www.mayim.org.il/?parasha=%D7%90%D7%99%D7%9F-%D7%94%D7%91%D7%98%D7%97%D7%94-%D7%9C%D7%A6%D7%93%D7%99%D7%A7-%D7%91%D7%A2%D7%95%D7%9C%D7%9D-%D7%94%D7%96%D7%94</vt:lpwstr>
      </vt:variant>
      <vt:variant>
        <vt:lpwstr/>
      </vt:variant>
      <vt:variant>
        <vt:i4>589913</vt:i4>
      </vt:variant>
      <vt:variant>
        <vt:i4>12</vt:i4>
      </vt:variant>
      <vt:variant>
        <vt:i4>0</vt:i4>
      </vt:variant>
      <vt:variant>
        <vt:i4>5</vt:i4>
      </vt:variant>
      <vt:variant>
        <vt:lpwstr>http://www.mayim.org.il/?parasha=%d7%98%d7%a2%d7%9d-%d7%94%d6%b8%d7%9e%d6%bc%d6%b7%d7%9f1</vt:lpwstr>
      </vt:variant>
      <vt:variant>
        <vt:lpwstr/>
      </vt:variant>
      <vt:variant>
        <vt:i4>2097265</vt:i4>
      </vt:variant>
      <vt:variant>
        <vt:i4>9</vt:i4>
      </vt:variant>
      <vt:variant>
        <vt:i4>0</vt:i4>
      </vt:variant>
      <vt:variant>
        <vt:i4>5</vt:i4>
      </vt:variant>
      <vt:variant>
        <vt:lpwstr>http://www.mayim.org.il/?parasha-event=%d7%9e%d7%98%d7%95%d7%aa</vt:lpwstr>
      </vt:variant>
      <vt:variant>
        <vt:lpwstr/>
      </vt:variant>
      <vt:variant>
        <vt:i4>8060976</vt:i4>
      </vt:variant>
      <vt:variant>
        <vt:i4>6</vt:i4>
      </vt:variant>
      <vt:variant>
        <vt:i4>0</vt:i4>
      </vt:variant>
      <vt:variant>
        <vt:i4>5</vt:i4>
      </vt:variant>
      <vt:variant>
        <vt:lpwstr>http://www.mayim.org.il/?parasha=%d7%91%d7%90%d7%a8%d7%94-%d7%a9%d7%9c-%d7%9e%d7%a8%d7%99%d7%9d</vt:lpwstr>
      </vt:variant>
      <vt:variant>
        <vt:lpwstr/>
      </vt:variant>
      <vt:variant>
        <vt:i4>5570570</vt:i4>
      </vt:variant>
      <vt:variant>
        <vt:i4>3</vt:i4>
      </vt:variant>
      <vt:variant>
        <vt:i4>0</vt:i4>
      </vt:variant>
      <vt:variant>
        <vt:i4>5</vt:i4>
      </vt:variant>
      <vt:variant>
        <vt:lpwstr>http://www.mayim.org.il/?parasha=%D7%90%D7%9C%D7%94-%D7%9E%D7%A1%D7%A2%D7%99</vt:lpwstr>
      </vt:variant>
      <vt:variant>
        <vt:lpwstr/>
      </vt:variant>
      <vt:variant>
        <vt:i4>8323176</vt:i4>
      </vt:variant>
      <vt:variant>
        <vt:i4>0</vt:i4>
      </vt:variant>
      <vt:variant>
        <vt:i4>0</vt:i4>
      </vt:variant>
      <vt:variant>
        <vt:i4>5</vt:i4>
      </vt:variant>
      <vt:variant>
        <vt:lpwstr>http://www.mayim.org.il/?parasha=%d7%98%d7%a2%d7%a0%d7%95%d7%aa-%d7%93%d7%aa%d7%9f-%d7%95%d7%90%d7%91%d7%99%d7%a8%d7%9d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שנות המדבר העלומות</dc:title>
  <dc:subject>חוקת</dc:subject>
  <dc:creator>אשר יובל</dc:creator>
  <cp:keywords/>
  <cp:lastModifiedBy>שמעון אפק</cp:lastModifiedBy>
  <cp:revision>2</cp:revision>
  <cp:lastPrinted>2016-07-07T15:43:00Z</cp:lastPrinted>
  <dcterms:created xsi:type="dcterms:W3CDTF">2016-07-10T07:20:00Z</dcterms:created>
  <dcterms:modified xsi:type="dcterms:W3CDTF">2016-07-10T07:20:00Z</dcterms:modified>
</cp:coreProperties>
</file>